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szCs w:val="28"/>
        </w:rPr>
      </w:pPr>
      <w:r>
        <w:rPr>
          <w:noProof/>
          <w:lang w:val="en-IN" w:eastAsia="en-IN"/>
        </w:rPr>
        <mc:AlternateContent>
          <mc:Choice Requires="wps">
            <w:drawing>
              <wp:anchor distT="0" distB="0" distL="114300" distR="114300" simplePos="false" relativeHeight="2" behindDoc="false" locked="false" layoutInCell="true" allowOverlap="true">
                <wp:simplePos x="0" y="0"/>
                <wp:positionH relativeFrom="column">
                  <wp:posOffset>5590540</wp:posOffset>
                </wp:positionH>
                <wp:positionV relativeFrom="paragraph">
                  <wp:posOffset>66675</wp:posOffset>
                </wp:positionV>
                <wp:extent cx="969645" cy="960119"/>
                <wp:effectExtent l="0" t="0" r="20955" b="11430"/>
                <wp:wrapSquare wrapText="bothSides"/>
                <wp:docPr id="1026"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69645" cy="960119"/>
                        </a:xfrm>
                        <a:prstGeom prst="rect"/>
                        <a:blipFill rotWithShape="true">
                          <a:blip r:embed="rId2" cstate="print"/>
                          <a:srcRect/>
                          <a:stretch/>
                        </a:blipFill>
                        <a:ln cmpd="sng" cap="flat" w="12700">
                          <a:solidFill>
                            <a:srgbClr val="000000"/>
                          </a:solidFill>
                          <a:prstDash val="solid"/>
                          <a:miter/>
                          <a:headEnd len="sm" w="sm" type="none"/>
                          <a:tailEnd len="sm" w="sm" type="none"/>
                        </a:ln>
                      </wps:spPr>
                      <wps:txbx id="1026">
                        <w:txbxContent>
                          <w:p>
                            <w:pPr>
                              <w:pStyle w:val="style0"/>
                              <w:textDirection w:val="btLr"/>
                              <w:rPr/>
                            </w:pPr>
                            <w:r>
                              <w:rPr>
                                <w:noProof/>
                                <w:lang w:val="en-IN" w:eastAsia="en-IN"/>
                              </w:rPr>
                              <w:drawing>
                                <wp:inline distL="0" distT="0" distB="0" distR="0">
                                  <wp:extent cx="781050" cy="970280"/>
                                  <wp:effectExtent l="0" t="0" r="0" b="1270"/>
                                  <wp:docPr id="204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781050" cy="970280"/>
                                          </a:xfrm>
                                          <a:prstGeom prst="rect"/>
                                        </pic:spPr>
                                      </pic:pic>
                                    </a:graphicData>
                                  </a:graphic>
                                </wp:inline>
                              </w:drawing>
                            </w:r>
                          </w:p>
                        </w:txbxContent>
                      </wps:txbx>
                      <wps:bodyPr lIns="91425" rIns="91425" tIns="91425" bIns="91425"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stroked="t" style="position:absolute;margin-left:440.2pt;margin-top:5.25pt;width:76.35pt;height:75.6pt;z-index:2;mso-position-horizontal-relative:text;mso-position-vertical-relative:text;mso-width-percent:0;mso-height-percent:0;mso-width-relative:margin;mso-height-relative:margin;visibility:visible;v-text-anchor:middle;">
                <v:stroke startarrowwidth="narrow" startarrowlength="short" endarrowwidth="narrow" endarrowlength="short" joinstyle="miter" weight="1.0pt"/>
                <w10:wrap type="square"/>
                <v:fill rotate="true" alignshape="true" r:id="rId2" recolor="false" origin="," aspect="ignore" position="," type="frame"/>
                <v:textbox inset="7.2pt,7.2pt,7.2pt,7.2pt">
                  <w:txbxContent>
                    <w:p>
                      <w:pPr>
                        <w:pStyle w:val="style0"/>
                        <w:textDirection w:val="btLr"/>
                        <w:rPr/>
                      </w:pPr>
                      <w:r>
                        <w:rPr>
                          <w:noProof/>
                          <w:lang w:val="en-IN" w:eastAsia="en-IN"/>
                        </w:rPr>
                        <w:drawing>
                          <wp:inline distL="0" distT="0" distB="0" distR="0">
                            <wp:extent cx="781050" cy="970280"/>
                            <wp:effectExtent l="0" t="0" r="0" b="1270"/>
                            <wp:docPr id="204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781050" cy="970280"/>
                                    </a:xfrm>
                                    <a:prstGeom prst="rect"/>
                                  </pic:spPr>
                                </pic:pic>
                              </a:graphicData>
                            </a:graphic>
                          </wp:inline>
                        </w:drawing>
                      </w:r>
                    </w:p>
                  </w:txbxContent>
                </v:textbox>
              </v:rect>
            </w:pict>
          </mc:Fallback>
        </mc:AlternateContent>
      </w:r>
      <w:r>
        <w:rPr>
          <w:b/>
          <w:sz w:val="28"/>
          <w:szCs w:val="28"/>
        </w:rPr>
        <w:t>Name</w:t>
      </w:r>
      <w:r>
        <w:rPr>
          <w:b/>
          <w:sz w:val="28"/>
          <w:szCs w:val="28"/>
        </w:rPr>
        <w:t>:   ALLISON ALBAN PEREIRA</w:t>
      </w:r>
    </w:p>
    <w:tbl>
      <w:tblPr>
        <w:tblStyle w:val="style154"/>
        <w:tblpPr w:leftFromText="180" w:rightFromText="180" w:topFromText="0" w:bottomFromText="0" w:vertAnchor="text" w:horzAnchor="margin" w:tblpX="-284" w:tblpY="367"/>
        <w:tblW w:w="10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
        <w:gridCol w:w="2693"/>
        <w:gridCol w:w="2290"/>
      </w:tblGrid>
      <w:tr>
        <w:trPr>
          <w:trHeight w:val="290" w:hRule="atLeast"/>
        </w:trPr>
        <w:tc>
          <w:tcPr>
            <w:tcW w:w="4820" w:type="dxa"/>
            <w:tcBorders/>
          </w:tcPr>
          <w:p>
            <w:pPr>
              <w:pStyle w:val="style0"/>
              <w:rPr>
                <w:color w:val="767171"/>
                <w:sz w:val="22"/>
                <w:szCs w:val="22"/>
              </w:rPr>
            </w:pPr>
            <w:r>
              <w:rPr>
                <w:b/>
                <w:bCs/>
                <w:sz w:val="22"/>
                <w:szCs w:val="22"/>
              </w:rPr>
              <w:t>Email ID:</w:t>
            </w:r>
            <w:r>
              <w:rPr>
                <w:color w:val="767171"/>
                <w:sz w:val="22"/>
                <w:szCs w:val="22"/>
              </w:rPr>
              <w:t xml:space="preserve">   </w:t>
            </w:r>
            <w:r>
              <w:rPr>
                <w:sz w:val="22"/>
                <w:szCs w:val="22"/>
              </w:rPr>
              <w:t>allisonpereira44@gmail.com</w:t>
            </w:r>
          </w:p>
        </w:tc>
        <w:tc>
          <w:tcPr>
            <w:tcW w:w="567" w:type="dxa"/>
            <w:tcBorders/>
          </w:tcPr>
          <w:p>
            <w:pPr>
              <w:pStyle w:val="style0"/>
              <w:rPr>
                <w:color w:val="767171"/>
                <w:sz w:val="22"/>
                <w:szCs w:val="22"/>
              </w:rPr>
            </w:pPr>
          </w:p>
        </w:tc>
        <w:tc>
          <w:tcPr>
            <w:tcW w:w="2693" w:type="dxa"/>
            <w:tcBorders/>
          </w:tcPr>
          <w:p>
            <w:pPr>
              <w:pStyle w:val="style0"/>
              <w:rPr>
                <w:sz w:val="22"/>
                <w:szCs w:val="22"/>
              </w:rPr>
            </w:pPr>
            <w:r>
              <w:rPr>
                <w:b/>
                <w:bCs/>
                <w:sz w:val="22"/>
                <w:szCs w:val="22"/>
              </w:rPr>
              <w:t>Contact No</w:t>
            </w:r>
            <w:r>
              <w:rPr>
                <w:b/>
                <w:bCs/>
                <w:sz w:val="22"/>
                <w:szCs w:val="22"/>
              </w:rPr>
              <w:t xml:space="preserve">.- </w:t>
            </w:r>
            <w:r>
              <w:rPr>
                <w:sz w:val="22"/>
                <w:szCs w:val="22"/>
              </w:rPr>
              <w:t>8779724727</w:t>
            </w:r>
            <w:r>
              <w:rPr>
                <w:sz w:val="22"/>
                <w:szCs w:val="22"/>
              </w:rPr>
              <w:t>/</w:t>
            </w:r>
          </w:p>
          <w:p>
            <w:pPr>
              <w:pStyle w:val="style0"/>
              <w:rPr>
                <w:sz w:val="22"/>
                <w:szCs w:val="22"/>
              </w:rPr>
            </w:pPr>
            <w:r>
              <w:rPr>
                <w:sz w:val="22"/>
                <w:szCs w:val="22"/>
              </w:rPr>
              <w:t>9545829287</w:t>
            </w:r>
          </w:p>
        </w:tc>
        <w:tc>
          <w:tcPr>
            <w:tcW w:w="2290" w:type="dxa"/>
            <w:tcBorders/>
          </w:tcPr>
          <w:p>
            <w:pPr>
              <w:pStyle w:val="style0"/>
              <w:rPr>
                <w:color w:val="767171"/>
                <w:sz w:val="22"/>
                <w:szCs w:val="22"/>
              </w:rPr>
            </w:pPr>
          </w:p>
        </w:tc>
      </w:tr>
      <w:tr>
        <w:tblPrEx/>
        <w:trPr>
          <w:trHeight w:val="600" w:hRule="atLeast"/>
        </w:trPr>
        <w:tc>
          <w:tcPr>
            <w:tcW w:w="4820" w:type="dxa"/>
            <w:tcBorders/>
          </w:tcPr>
          <w:p>
            <w:pPr>
              <w:pStyle w:val="style0"/>
              <w:rPr>
                <w:color w:val="767171"/>
                <w:sz w:val="22"/>
                <w:szCs w:val="22"/>
              </w:rPr>
            </w:pPr>
            <w:r>
              <w:rPr>
                <w:b/>
                <w:bCs/>
                <w:sz w:val="22"/>
                <w:szCs w:val="22"/>
              </w:rPr>
              <w:t>LinkedIn ID:</w:t>
            </w:r>
            <w:r>
              <w:rPr>
                <w:color w:val="767171"/>
                <w:sz w:val="22"/>
                <w:szCs w:val="22"/>
              </w:rPr>
              <w:t xml:space="preserve"> </w:t>
            </w:r>
            <w:r>
              <w:rPr/>
              <w:fldChar w:fldCharType="begin"/>
            </w:r>
            <w:r>
              <w:instrText xml:space="preserve"> HYPERLINK "https://www.linkedin.com/in/allison-alban-pereira-5b56a1123/" </w:instrText>
            </w:r>
            <w:r>
              <w:rPr/>
              <w:fldChar w:fldCharType="separate"/>
            </w:r>
            <w:r>
              <w:rPr>
                <w:rStyle w:val="style85"/>
                <w:sz w:val="22"/>
                <w:szCs w:val="22"/>
              </w:rPr>
              <w:t>https://www.linkedin.com/in/allison-alban-pereira-5b56a1123/</w:t>
            </w:r>
            <w:r>
              <w:rPr/>
              <w:fldChar w:fldCharType="end"/>
            </w:r>
          </w:p>
        </w:tc>
        <w:tc>
          <w:tcPr>
            <w:tcW w:w="567" w:type="dxa"/>
            <w:tcBorders/>
          </w:tcPr>
          <w:p>
            <w:pPr>
              <w:pStyle w:val="style0"/>
              <w:rPr>
                <w:color w:val="767171"/>
                <w:sz w:val="22"/>
                <w:szCs w:val="22"/>
              </w:rPr>
            </w:pPr>
          </w:p>
        </w:tc>
        <w:tc>
          <w:tcPr>
            <w:tcW w:w="2693" w:type="dxa"/>
            <w:tcBorders/>
          </w:tcPr>
          <w:p>
            <w:pPr>
              <w:pStyle w:val="style0"/>
              <w:rPr>
                <w:sz w:val="22"/>
                <w:szCs w:val="22"/>
              </w:rPr>
            </w:pPr>
            <w:r>
              <w:rPr>
                <w:b/>
                <w:bCs/>
                <w:sz w:val="22"/>
                <w:szCs w:val="22"/>
              </w:rPr>
              <w:t>DOB:</w:t>
            </w:r>
            <w:r>
              <w:rPr>
                <w:sz w:val="22"/>
                <w:szCs w:val="22"/>
              </w:rPr>
              <w:t xml:space="preserve">  25th April 1996</w:t>
            </w:r>
          </w:p>
        </w:tc>
        <w:tc>
          <w:tcPr>
            <w:tcW w:w="2290" w:type="dxa"/>
            <w:tcBorders/>
          </w:tcPr>
          <w:p>
            <w:pPr>
              <w:pStyle w:val="style0"/>
              <w:rPr>
                <w:color w:val="767171"/>
                <w:sz w:val="22"/>
                <w:szCs w:val="22"/>
              </w:rPr>
            </w:pPr>
          </w:p>
        </w:tc>
      </w:tr>
      <w:tr>
        <w:tblPrEx/>
        <w:trPr>
          <w:trHeight w:val="290" w:hRule="atLeast"/>
        </w:trPr>
        <w:tc>
          <w:tcPr>
            <w:tcW w:w="4820" w:type="dxa"/>
            <w:tcBorders/>
          </w:tcPr>
          <w:p>
            <w:pPr>
              <w:pStyle w:val="style0"/>
              <w:rPr>
                <w:b/>
                <w:bCs/>
                <w:sz w:val="22"/>
                <w:szCs w:val="22"/>
              </w:rPr>
            </w:pPr>
          </w:p>
          <w:p>
            <w:pPr>
              <w:pStyle w:val="style0"/>
              <w:rPr>
                <w:color w:val="767171"/>
                <w:sz w:val="22"/>
                <w:szCs w:val="22"/>
              </w:rPr>
            </w:pPr>
            <w:r>
              <w:rPr>
                <w:b/>
                <w:bCs/>
                <w:sz w:val="22"/>
                <w:szCs w:val="22"/>
              </w:rPr>
              <w:t>Address:</w:t>
            </w:r>
            <w:r>
              <w:rPr>
                <w:color w:val="767171"/>
                <w:sz w:val="22"/>
                <w:szCs w:val="22"/>
              </w:rPr>
              <w:t xml:space="preserve"> </w:t>
            </w:r>
            <w:r>
              <w:rPr>
                <w:sz w:val="22"/>
                <w:szCs w:val="22"/>
              </w:rPr>
              <w:t xml:space="preserve"> KHARBHAT SALOLI, BANGLI NAKA, VASAI       WEST, DIST. PALGHAR - 401201</w:t>
            </w:r>
            <w:r>
              <w:rPr>
                <w:sz w:val="22"/>
                <w:szCs w:val="22"/>
              </w:rPr>
              <w:t>.</w:t>
            </w:r>
          </w:p>
        </w:tc>
        <w:tc>
          <w:tcPr>
            <w:tcW w:w="5550" w:type="dxa"/>
            <w:gridSpan w:val="3"/>
            <w:tcBorders/>
          </w:tcPr>
          <w:p>
            <w:pPr>
              <w:pStyle w:val="style0"/>
              <w:rPr>
                <w:color w:val="767171"/>
                <w:sz w:val="22"/>
                <w:szCs w:val="22"/>
              </w:rPr>
            </w:pPr>
          </w:p>
        </w:tc>
      </w:tr>
    </w:tbl>
    <w:p>
      <w:pPr>
        <w:pStyle w:val="style0"/>
        <w:rPr>
          <w:b/>
        </w:rPr>
      </w:pPr>
      <w:r>
        <w:rPr>
          <w:b/>
        </w:rPr>
        <w:t>Master of Management</w:t>
      </w:r>
      <w:r>
        <w:rPr>
          <w:b/>
        </w:rPr>
        <w:t xml:space="preserve"> Studies</w:t>
      </w:r>
      <w:r>
        <w:rPr>
          <w:b/>
        </w:rPr>
        <w:t xml:space="preserve"> (</w:t>
      </w:r>
      <w:r>
        <w:rPr>
          <w:b/>
        </w:rPr>
        <w:t>MARKETING</w:t>
      </w:r>
      <w:r>
        <w:rPr>
          <w:b/>
        </w:rPr>
        <w:t>)</w:t>
      </w:r>
      <w:bookmarkStart w:id="0" w:name="_gjdgxs" w:colFirst="0" w:colLast="0"/>
      <w:bookmarkEnd w:id="0"/>
    </w:p>
    <w:p>
      <w:pPr>
        <w:pStyle w:val="style0"/>
        <w:rPr>
          <w:color w:val="767171"/>
          <w:sz w:val="22"/>
          <w:szCs w:val="22"/>
        </w:rPr>
      </w:pPr>
    </w:p>
    <w:tbl>
      <w:tblPr>
        <w:tblStyle w:val="style154"/>
        <w:tblW w:w="10493" w:type="dxa"/>
        <w:tblInd w:w="-147" w:type="dxa"/>
        <w:shd w:val="clear" w:color="auto" w:fill="c45911"/>
        <w:tblLook w:val="04A0" w:firstRow="1" w:lastRow="0" w:firstColumn="1" w:lastColumn="0" w:noHBand="0" w:noVBand="1"/>
      </w:tblPr>
      <w:tblGrid>
        <w:gridCol w:w="1819"/>
        <w:gridCol w:w="1609"/>
        <w:gridCol w:w="1917"/>
        <w:gridCol w:w="1695"/>
        <w:gridCol w:w="1797"/>
        <w:gridCol w:w="1657"/>
      </w:tblGrid>
      <w:tr>
        <w:trPr/>
        <w:tc>
          <w:tcPr>
            <w:tcW w:w="10493" w:type="dxa"/>
            <w:gridSpan w:val="6"/>
            <w:tcBorders/>
            <w:shd w:val="clear" w:color="auto" w:fill="000000"/>
          </w:tcPr>
          <w:p>
            <w:pPr>
              <w:pStyle w:val="style0"/>
              <w:rPr>
                <w:b/>
                <w:color w:val="ffffff"/>
                <w:shd w:val="clear" w:color="auto" w:fill="9fc5e8"/>
              </w:rPr>
            </w:pPr>
            <w:r>
              <w:rPr>
                <w:b/>
                <w:color w:val="ffffff"/>
              </w:rPr>
              <w:t>Academic Qualifications</w:t>
            </w:r>
          </w:p>
        </w:tc>
      </w:tr>
      <w:tr>
        <w:tblPrEx>
          <w:shd w:val="clear" w:color="auto" w:fill="auto"/>
        </w:tblPrEx>
        <w:trPr/>
        <w:tc>
          <w:tcPr>
            <w:tcW w:w="1839" w:type="dxa"/>
            <w:tcBorders/>
            <w:vAlign w:val="center"/>
          </w:tcPr>
          <w:p>
            <w:pPr>
              <w:pStyle w:val="style0"/>
              <w:jc w:val="center"/>
              <w:rPr>
                <w:sz w:val="18"/>
                <w:szCs w:val="18"/>
              </w:rPr>
            </w:pPr>
            <w:r>
              <w:rPr>
                <w:b/>
                <w:sz w:val="22"/>
                <w:szCs w:val="22"/>
              </w:rPr>
              <w:t>Qualification</w:t>
            </w:r>
          </w:p>
        </w:tc>
        <w:tc>
          <w:tcPr>
            <w:tcW w:w="1475" w:type="dxa"/>
            <w:tcBorders/>
            <w:vAlign w:val="center"/>
          </w:tcPr>
          <w:p>
            <w:pPr>
              <w:pStyle w:val="style0"/>
              <w:jc w:val="center"/>
              <w:rPr>
                <w:sz w:val="18"/>
                <w:szCs w:val="18"/>
              </w:rPr>
            </w:pPr>
            <w:r>
              <w:rPr>
                <w:b/>
                <w:sz w:val="22"/>
                <w:szCs w:val="22"/>
              </w:rPr>
              <w:t>Specialization</w:t>
            </w:r>
          </w:p>
        </w:tc>
        <w:tc>
          <w:tcPr>
            <w:tcW w:w="1931" w:type="dxa"/>
            <w:tcBorders/>
            <w:vAlign w:val="center"/>
          </w:tcPr>
          <w:p>
            <w:pPr>
              <w:pStyle w:val="style0"/>
              <w:jc w:val="center"/>
              <w:rPr>
                <w:sz w:val="18"/>
                <w:szCs w:val="18"/>
              </w:rPr>
            </w:pPr>
            <w:r>
              <w:rPr>
                <w:b/>
                <w:sz w:val="22"/>
                <w:szCs w:val="22"/>
              </w:rPr>
              <w:t>Board / University</w:t>
            </w:r>
          </w:p>
        </w:tc>
        <w:tc>
          <w:tcPr>
            <w:tcW w:w="1701" w:type="dxa"/>
            <w:tcBorders/>
            <w:vAlign w:val="center"/>
          </w:tcPr>
          <w:p>
            <w:pPr>
              <w:pStyle w:val="style0"/>
              <w:jc w:val="center"/>
              <w:rPr>
                <w:sz w:val="18"/>
                <w:szCs w:val="18"/>
              </w:rPr>
            </w:pPr>
            <w:r>
              <w:rPr>
                <w:b/>
                <w:sz w:val="22"/>
                <w:szCs w:val="22"/>
              </w:rPr>
              <w:t>Institute Name</w:t>
            </w:r>
          </w:p>
        </w:tc>
        <w:tc>
          <w:tcPr>
            <w:tcW w:w="1843" w:type="dxa"/>
            <w:tcBorders/>
            <w:vAlign w:val="center"/>
          </w:tcPr>
          <w:p>
            <w:pPr>
              <w:pStyle w:val="style0"/>
              <w:jc w:val="center"/>
              <w:rPr>
                <w:sz w:val="18"/>
                <w:szCs w:val="18"/>
              </w:rPr>
            </w:pPr>
            <w:r>
              <w:rPr>
                <w:b/>
                <w:sz w:val="22"/>
                <w:szCs w:val="22"/>
              </w:rPr>
              <w:t>Year of Passing</w:t>
            </w:r>
          </w:p>
        </w:tc>
        <w:tc>
          <w:tcPr>
            <w:tcW w:w="1704" w:type="dxa"/>
            <w:tcBorders/>
            <w:vAlign w:val="center"/>
          </w:tcPr>
          <w:p>
            <w:pPr>
              <w:pStyle w:val="style0"/>
              <w:jc w:val="center"/>
              <w:rPr>
                <w:sz w:val="18"/>
                <w:szCs w:val="18"/>
              </w:rPr>
            </w:pPr>
            <w:r>
              <w:rPr>
                <w:b/>
                <w:sz w:val="22"/>
                <w:szCs w:val="22"/>
              </w:rPr>
              <w:t>% / CGPA</w:t>
            </w:r>
          </w:p>
        </w:tc>
      </w:tr>
      <w:tr>
        <w:tblPrEx>
          <w:shd w:val="clear" w:color="auto" w:fill="auto"/>
        </w:tblPrEx>
        <w:trPr/>
        <w:tc>
          <w:tcPr>
            <w:tcW w:w="1839" w:type="dxa"/>
            <w:tcBorders/>
            <w:vAlign w:val="center"/>
          </w:tcPr>
          <w:p>
            <w:pPr>
              <w:pStyle w:val="style0"/>
              <w:jc w:val="center"/>
              <w:rPr>
                <w:sz w:val="20"/>
                <w:szCs w:val="20"/>
              </w:rPr>
            </w:pPr>
            <w:r>
              <w:rPr>
                <w:sz w:val="20"/>
                <w:szCs w:val="20"/>
              </w:rPr>
              <w:t>MMS YEAR II</w:t>
            </w:r>
          </w:p>
        </w:tc>
        <w:tc>
          <w:tcPr>
            <w:tcW w:w="1475" w:type="dxa"/>
            <w:tcBorders/>
          </w:tcPr>
          <w:p>
            <w:pPr>
              <w:pStyle w:val="style0"/>
              <w:rPr>
                <w:sz w:val="20"/>
                <w:szCs w:val="20"/>
              </w:rPr>
            </w:pPr>
          </w:p>
          <w:p>
            <w:pPr>
              <w:pStyle w:val="style0"/>
              <w:rPr>
                <w:sz w:val="20"/>
                <w:szCs w:val="20"/>
              </w:rPr>
            </w:pPr>
          </w:p>
          <w:p>
            <w:pPr>
              <w:pStyle w:val="style0"/>
              <w:rPr>
                <w:sz w:val="20"/>
                <w:szCs w:val="20"/>
              </w:rPr>
            </w:pPr>
            <w:r>
              <w:rPr>
                <w:sz w:val="20"/>
                <w:szCs w:val="20"/>
              </w:rPr>
              <w:t>MARKETING</w:t>
            </w:r>
          </w:p>
        </w:tc>
        <w:tc>
          <w:tcPr>
            <w:tcW w:w="1931" w:type="dxa"/>
            <w:tcBorders/>
            <w:vAlign w:val="center"/>
          </w:tcPr>
          <w:p>
            <w:pPr>
              <w:pStyle w:val="style0"/>
              <w:jc w:val="center"/>
              <w:rPr>
                <w:sz w:val="20"/>
                <w:szCs w:val="20"/>
              </w:rPr>
            </w:pPr>
            <w:r>
              <w:rPr>
                <w:sz w:val="20"/>
                <w:szCs w:val="20"/>
              </w:rPr>
              <w:t>MUMBAI UNIVERSITY</w:t>
            </w:r>
          </w:p>
        </w:tc>
        <w:tc>
          <w:tcPr>
            <w:tcW w:w="1701" w:type="dxa"/>
            <w:tcBorders/>
            <w:vAlign w:val="center"/>
          </w:tcPr>
          <w:p>
            <w:pPr>
              <w:pStyle w:val="style0"/>
              <w:jc w:val="center"/>
              <w:rPr>
                <w:sz w:val="20"/>
                <w:szCs w:val="20"/>
              </w:rPr>
            </w:pPr>
            <w:r>
              <w:rPr>
                <w:sz w:val="20"/>
                <w:szCs w:val="20"/>
              </w:rPr>
              <w:t>ST. FRANCIS INSTITUTE OF MANAGEMENT &amp; RESEARCH (SFIMAR)</w:t>
            </w:r>
          </w:p>
        </w:tc>
        <w:tc>
          <w:tcPr>
            <w:tcW w:w="1843" w:type="dxa"/>
            <w:tcBorders/>
            <w:vAlign w:val="center"/>
          </w:tcPr>
          <w:p>
            <w:pPr>
              <w:pStyle w:val="style0"/>
              <w:jc w:val="center"/>
              <w:rPr>
                <w:sz w:val="20"/>
                <w:szCs w:val="20"/>
              </w:rPr>
            </w:pPr>
          </w:p>
          <w:p>
            <w:pPr>
              <w:pStyle w:val="style0"/>
              <w:jc w:val="center"/>
              <w:rPr>
                <w:sz w:val="20"/>
                <w:szCs w:val="20"/>
              </w:rPr>
            </w:pPr>
            <w:r>
              <w:rPr>
                <w:sz w:val="20"/>
                <w:szCs w:val="20"/>
              </w:rPr>
              <w:t>2021</w:t>
            </w:r>
          </w:p>
        </w:tc>
        <w:tc>
          <w:tcPr>
            <w:tcW w:w="1704" w:type="dxa"/>
            <w:tcBorders/>
            <w:vAlign w:val="center"/>
          </w:tcPr>
          <w:p>
            <w:pPr>
              <w:pStyle w:val="style0"/>
              <w:jc w:val="center"/>
              <w:rPr>
                <w:sz w:val="20"/>
                <w:szCs w:val="20"/>
              </w:rPr>
            </w:pPr>
          </w:p>
          <w:p>
            <w:pPr>
              <w:pStyle w:val="style0"/>
              <w:jc w:val="center"/>
              <w:rPr>
                <w:sz w:val="20"/>
                <w:szCs w:val="20"/>
              </w:rPr>
            </w:pPr>
            <w:r>
              <w:rPr>
                <w:sz w:val="20"/>
                <w:szCs w:val="20"/>
              </w:rPr>
              <w:t>65.50%</w:t>
            </w:r>
          </w:p>
        </w:tc>
      </w:tr>
      <w:tr>
        <w:tblPrEx>
          <w:shd w:val="clear" w:color="auto" w:fill="auto"/>
        </w:tblPrEx>
        <w:trPr/>
        <w:tc>
          <w:tcPr>
            <w:tcW w:w="1839" w:type="dxa"/>
            <w:tcBorders/>
            <w:vAlign w:val="center"/>
          </w:tcPr>
          <w:p>
            <w:pPr>
              <w:pStyle w:val="style0"/>
              <w:jc w:val="center"/>
              <w:rPr>
                <w:sz w:val="20"/>
                <w:szCs w:val="20"/>
              </w:rPr>
            </w:pPr>
            <w:r>
              <w:rPr>
                <w:sz w:val="20"/>
                <w:szCs w:val="20"/>
              </w:rPr>
              <w:t>MMS YEAR I</w:t>
            </w:r>
          </w:p>
        </w:tc>
        <w:tc>
          <w:tcPr>
            <w:tcW w:w="1475" w:type="dxa"/>
            <w:tcBorders/>
          </w:tcPr>
          <w:p>
            <w:pPr>
              <w:pStyle w:val="style0"/>
              <w:rPr>
                <w:sz w:val="20"/>
                <w:szCs w:val="20"/>
              </w:rPr>
            </w:pPr>
          </w:p>
          <w:p>
            <w:pPr>
              <w:pStyle w:val="style0"/>
              <w:rPr>
                <w:sz w:val="20"/>
                <w:szCs w:val="20"/>
              </w:rPr>
            </w:pPr>
          </w:p>
          <w:p>
            <w:pPr>
              <w:pStyle w:val="style0"/>
              <w:rPr>
                <w:sz w:val="20"/>
                <w:szCs w:val="20"/>
              </w:rPr>
            </w:pPr>
            <w:r>
              <w:rPr>
                <w:sz w:val="20"/>
                <w:szCs w:val="20"/>
              </w:rPr>
              <w:t>MARKETING</w:t>
            </w:r>
          </w:p>
        </w:tc>
        <w:tc>
          <w:tcPr>
            <w:tcW w:w="1931" w:type="dxa"/>
            <w:tcBorders/>
            <w:vAlign w:val="center"/>
          </w:tcPr>
          <w:p>
            <w:pPr>
              <w:pStyle w:val="style0"/>
              <w:jc w:val="center"/>
              <w:rPr>
                <w:sz w:val="20"/>
                <w:szCs w:val="20"/>
              </w:rPr>
            </w:pPr>
            <w:r>
              <w:rPr>
                <w:sz w:val="20"/>
                <w:szCs w:val="20"/>
              </w:rPr>
              <w:t>MUMBAI UNIVERSITY</w:t>
            </w:r>
          </w:p>
        </w:tc>
        <w:tc>
          <w:tcPr>
            <w:tcW w:w="1701" w:type="dxa"/>
            <w:tcBorders/>
            <w:vAlign w:val="center"/>
          </w:tcPr>
          <w:p>
            <w:pPr>
              <w:pStyle w:val="style0"/>
              <w:jc w:val="center"/>
              <w:rPr>
                <w:sz w:val="20"/>
                <w:szCs w:val="20"/>
              </w:rPr>
            </w:pPr>
            <w:r>
              <w:rPr>
                <w:sz w:val="20"/>
                <w:szCs w:val="20"/>
              </w:rPr>
              <w:t>ST. FRANCIS INSTITUTE OF MANAGEMENT &amp; RESEARCH (SFIMAR)</w:t>
            </w:r>
          </w:p>
        </w:tc>
        <w:tc>
          <w:tcPr>
            <w:tcW w:w="1843" w:type="dxa"/>
            <w:tcBorders/>
            <w:vAlign w:val="center"/>
          </w:tcPr>
          <w:p>
            <w:pPr>
              <w:pStyle w:val="style0"/>
              <w:rPr>
                <w:sz w:val="20"/>
                <w:szCs w:val="20"/>
              </w:rPr>
            </w:pPr>
          </w:p>
          <w:p>
            <w:pPr>
              <w:pStyle w:val="style0"/>
              <w:jc w:val="center"/>
              <w:rPr>
                <w:sz w:val="20"/>
                <w:szCs w:val="20"/>
              </w:rPr>
            </w:pPr>
            <w:r>
              <w:rPr>
                <w:sz w:val="20"/>
                <w:szCs w:val="20"/>
              </w:rPr>
              <w:t>2020</w:t>
            </w:r>
          </w:p>
        </w:tc>
        <w:tc>
          <w:tcPr>
            <w:tcW w:w="1704" w:type="dxa"/>
            <w:tcBorders/>
            <w:vAlign w:val="center"/>
          </w:tcPr>
          <w:p>
            <w:pPr>
              <w:pStyle w:val="style0"/>
              <w:jc w:val="center"/>
              <w:rPr>
                <w:sz w:val="20"/>
                <w:szCs w:val="20"/>
              </w:rPr>
            </w:pPr>
          </w:p>
          <w:p>
            <w:pPr>
              <w:pStyle w:val="style0"/>
              <w:jc w:val="center"/>
              <w:rPr>
                <w:sz w:val="20"/>
                <w:szCs w:val="20"/>
              </w:rPr>
            </w:pPr>
          </w:p>
          <w:p>
            <w:pPr>
              <w:pStyle w:val="style0"/>
              <w:jc w:val="center"/>
              <w:rPr>
                <w:sz w:val="20"/>
                <w:szCs w:val="20"/>
              </w:rPr>
            </w:pPr>
            <w:r>
              <w:rPr>
                <w:sz w:val="20"/>
                <w:szCs w:val="20"/>
              </w:rPr>
              <w:t>65.18%</w:t>
            </w:r>
          </w:p>
        </w:tc>
      </w:tr>
      <w:tr>
        <w:tblPrEx>
          <w:shd w:val="clear" w:color="auto" w:fill="auto"/>
        </w:tblPrEx>
        <w:trPr/>
        <w:tc>
          <w:tcPr>
            <w:tcW w:w="1839" w:type="dxa"/>
            <w:tcBorders/>
            <w:vAlign w:val="center"/>
          </w:tcPr>
          <w:p>
            <w:pPr>
              <w:pStyle w:val="style0"/>
              <w:jc w:val="center"/>
              <w:rPr>
                <w:sz w:val="20"/>
                <w:szCs w:val="20"/>
              </w:rPr>
            </w:pPr>
            <w:r>
              <w:rPr>
                <w:sz w:val="20"/>
                <w:szCs w:val="20"/>
              </w:rPr>
              <w:t>Graduation</w:t>
            </w:r>
          </w:p>
        </w:tc>
        <w:tc>
          <w:tcPr>
            <w:tcW w:w="1475" w:type="dxa"/>
            <w:tcBorders/>
          </w:tcPr>
          <w:p>
            <w:pPr>
              <w:pStyle w:val="style0"/>
              <w:rPr>
                <w:sz w:val="20"/>
                <w:szCs w:val="20"/>
              </w:rPr>
            </w:pPr>
            <w:r>
              <w:rPr>
                <w:sz w:val="20"/>
                <w:szCs w:val="20"/>
              </w:rPr>
              <w:t>COMMERCE (BCOM)</w:t>
            </w:r>
          </w:p>
        </w:tc>
        <w:tc>
          <w:tcPr>
            <w:tcW w:w="1931" w:type="dxa"/>
            <w:tcBorders/>
            <w:vAlign w:val="center"/>
          </w:tcPr>
          <w:p>
            <w:pPr>
              <w:pStyle w:val="style0"/>
              <w:jc w:val="center"/>
              <w:rPr>
                <w:sz w:val="20"/>
                <w:szCs w:val="20"/>
              </w:rPr>
            </w:pPr>
            <w:r>
              <w:rPr>
                <w:sz w:val="20"/>
                <w:szCs w:val="20"/>
              </w:rPr>
              <w:t>MUMBAI UNIVERSITY</w:t>
            </w:r>
          </w:p>
        </w:tc>
        <w:tc>
          <w:tcPr>
            <w:tcW w:w="1701" w:type="dxa"/>
            <w:tcBorders/>
            <w:vAlign w:val="center"/>
          </w:tcPr>
          <w:p>
            <w:pPr>
              <w:pStyle w:val="style0"/>
              <w:jc w:val="center"/>
              <w:rPr>
                <w:sz w:val="20"/>
                <w:szCs w:val="20"/>
              </w:rPr>
            </w:pPr>
            <w:r>
              <w:rPr>
                <w:sz w:val="20"/>
                <w:szCs w:val="20"/>
              </w:rPr>
              <w:t>ST. GONSALO GARCIA COLLEGE</w:t>
            </w:r>
          </w:p>
        </w:tc>
        <w:tc>
          <w:tcPr>
            <w:tcW w:w="1843" w:type="dxa"/>
            <w:tcBorders/>
            <w:vAlign w:val="center"/>
          </w:tcPr>
          <w:p>
            <w:pPr>
              <w:pStyle w:val="style0"/>
              <w:jc w:val="center"/>
              <w:rPr>
                <w:sz w:val="20"/>
                <w:szCs w:val="20"/>
              </w:rPr>
            </w:pPr>
          </w:p>
          <w:p>
            <w:pPr>
              <w:pStyle w:val="style0"/>
              <w:jc w:val="center"/>
              <w:rPr>
                <w:sz w:val="20"/>
                <w:szCs w:val="20"/>
              </w:rPr>
            </w:pPr>
            <w:r>
              <w:rPr>
                <w:sz w:val="20"/>
                <w:szCs w:val="20"/>
              </w:rPr>
              <w:t>2016</w:t>
            </w:r>
          </w:p>
        </w:tc>
        <w:tc>
          <w:tcPr>
            <w:tcW w:w="1704" w:type="dxa"/>
            <w:tcBorders/>
            <w:vAlign w:val="center"/>
          </w:tcPr>
          <w:p>
            <w:pPr>
              <w:pStyle w:val="style0"/>
              <w:jc w:val="center"/>
              <w:rPr>
                <w:sz w:val="20"/>
                <w:szCs w:val="20"/>
              </w:rPr>
            </w:pPr>
          </w:p>
          <w:p>
            <w:pPr>
              <w:pStyle w:val="style0"/>
              <w:jc w:val="center"/>
              <w:rPr>
                <w:sz w:val="20"/>
                <w:szCs w:val="20"/>
              </w:rPr>
            </w:pPr>
            <w:r>
              <w:rPr>
                <w:sz w:val="20"/>
                <w:szCs w:val="20"/>
              </w:rPr>
              <w:t>58.42%</w:t>
            </w:r>
          </w:p>
        </w:tc>
      </w:tr>
      <w:tr>
        <w:tblPrEx>
          <w:shd w:val="clear" w:color="auto" w:fill="auto"/>
        </w:tblPrEx>
        <w:trPr/>
        <w:tc>
          <w:tcPr>
            <w:tcW w:w="1839" w:type="dxa"/>
            <w:tcBorders/>
            <w:vAlign w:val="center"/>
          </w:tcPr>
          <w:p>
            <w:pPr>
              <w:pStyle w:val="style0"/>
              <w:jc w:val="center"/>
              <w:rPr>
                <w:sz w:val="20"/>
                <w:szCs w:val="20"/>
              </w:rPr>
            </w:pPr>
            <w:r>
              <w:rPr>
                <w:sz w:val="20"/>
                <w:szCs w:val="20"/>
              </w:rPr>
              <w:t xml:space="preserve">Grade </w:t>
            </w:r>
            <w:r>
              <w:rPr>
                <w:sz w:val="20"/>
                <w:szCs w:val="20"/>
              </w:rPr>
              <w:t>XII</w:t>
            </w:r>
            <w:r>
              <w:rPr>
                <w:sz w:val="20"/>
                <w:szCs w:val="20"/>
                <w:vertAlign w:val="superscript"/>
              </w:rPr>
              <w:t>th</w:t>
            </w:r>
          </w:p>
        </w:tc>
        <w:tc>
          <w:tcPr>
            <w:tcW w:w="1475" w:type="dxa"/>
            <w:tcBorders/>
          </w:tcPr>
          <w:p>
            <w:pPr>
              <w:pStyle w:val="style0"/>
              <w:rPr>
                <w:sz w:val="20"/>
                <w:szCs w:val="20"/>
              </w:rPr>
            </w:pPr>
          </w:p>
          <w:p>
            <w:pPr>
              <w:pStyle w:val="style0"/>
              <w:rPr>
                <w:sz w:val="20"/>
                <w:szCs w:val="20"/>
              </w:rPr>
            </w:pPr>
            <w:r>
              <w:rPr>
                <w:sz w:val="20"/>
                <w:szCs w:val="20"/>
              </w:rPr>
              <w:t>COMMERCE</w:t>
            </w:r>
          </w:p>
        </w:tc>
        <w:tc>
          <w:tcPr>
            <w:tcW w:w="1931" w:type="dxa"/>
            <w:tcBorders/>
            <w:vAlign w:val="center"/>
          </w:tcPr>
          <w:p>
            <w:pPr>
              <w:pStyle w:val="style0"/>
              <w:jc w:val="center"/>
              <w:rPr>
                <w:sz w:val="20"/>
                <w:szCs w:val="20"/>
              </w:rPr>
            </w:pPr>
            <w:r>
              <w:rPr>
                <w:sz w:val="20"/>
                <w:szCs w:val="20"/>
              </w:rPr>
              <w:t>MAHARASHTRA BOARD</w:t>
            </w:r>
          </w:p>
        </w:tc>
        <w:tc>
          <w:tcPr>
            <w:tcW w:w="1701" w:type="dxa"/>
            <w:tcBorders/>
            <w:vAlign w:val="center"/>
          </w:tcPr>
          <w:p>
            <w:pPr>
              <w:pStyle w:val="style0"/>
              <w:jc w:val="center"/>
              <w:rPr>
                <w:sz w:val="20"/>
                <w:szCs w:val="20"/>
              </w:rPr>
            </w:pPr>
            <w:r>
              <w:rPr>
                <w:sz w:val="20"/>
                <w:szCs w:val="20"/>
              </w:rPr>
              <w:t>ST. THOMAS BAPTISTA JR. COLLEGE</w:t>
            </w:r>
          </w:p>
        </w:tc>
        <w:tc>
          <w:tcPr>
            <w:tcW w:w="1843" w:type="dxa"/>
            <w:tcBorders/>
            <w:vAlign w:val="center"/>
          </w:tcPr>
          <w:p>
            <w:pPr>
              <w:pStyle w:val="style0"/>
              <w:tabs>
                <w:tab w:val="left" w:leader="none" w:pos="615"/>
                <w:tab w:val="center" w:leader="none" w:pos="813"/>
              </w:tabs>
              <w:jc w:val="center"/>
              <w:rPr>
                <w:sz w:val="20"/>
                <w:szCs w:val="20"/>
              </w:rPr>
            </w:pPr>
          </w:p>
          <w:p>
            <w:pPr>
              <w:pStyle w:val="style0"/>
              <w:tabs>
                <w:tab w:val="left" w:leader="none" w:pos="615"/>
                <w:tab w:val="center" w:leader="none" w:pos="813"/>
              </w:tabs>
              <w:jc w:val="center"/>
              <w:rPr>
                <w:sz w:val="20"/>
                <w:szCs w:val="20"/>
              </w:rPr>
            </w:pPr>
            <w:r>
              <w:rPr>
                <w:sz w:val="20"/>
                <w:szCs w:val="20"/>
              </w:rPr>
              <w:t>2013</w:t>
            </w:r>
          </w:p>
        </w:tc>
        <w:tc>
          <w:tcPr>
            <w:tcW w:w="1704" w:type="dxa"/>
            <w:tcBorders/>
            <w:vAlign w:val="center"/>
          </w:tcPr>
          <w:p>
            <w:pPr>
              <w:pStyle w:val="style0"/>
              <w:jc w:val="center"/>
              <w:rPr>
                <w:sz w:val="20"/>
                <w:szCs w:val="20"/>
              </w:rPr>
            </w:pPr>
          </w:p>
          <w:p>
            <w:pPr>
              <w:pStyle w:val="style0"/>
              <w:jc w:val="center"/>
              <w:rPr>
                <w:sz w:val="20"/>
                <w:szCs w:val="20"/>
              </w:rPr>
            </w:pPr>
            <w:r>
              <w:rPr>
                <w:sz w:val="20"/>
                <w:szCs w:val="20"/>
              </w:rPr>
              <w:t>54.33%</w:t>
            </w:r>
          </w:p>
        </w:tc>
      </w:tr>
      <w:tr>
        <w:tblPrEx>
          <w:shd w:val="clear" w:color="auto" w:fill="auto"/>
        </w:tblPrEx>
        <w:trPr/>
        <w:tc>
          <w:tcPr>
            <w:tcW w:w="1839" w:type="dxa"/>
            <w:tcBorders/>
            <w:vAlign w:val="center"/>
          </w:tcPr>
          <w:p>
            <w:pPr>
              <w:pStyle w:val="style0"/>
              <w:jc w:val="center"/>
              <w:rPr>
                <w:sz w:val="20"/>
                <w:szCs w:val="20"/>
              </w:rPr>
            </w:pPr>
            <w:r>
              <w:rPr>
                <w:sz w:val="20"/>
                <w:szCs w:val="20"/>
              </w:rPr>
              <w:t xml:space="preserve">Grade </w:t>
            </w:r>
            <w:r>
              <w:rPr>
                <w:sz w:val="20"/>
                <w:szCs w:val="20"/>
              </w:rPr>
              <w:t>X</w:t>
            </w:r>
            <w:r>
              <w:rPr>
                <w:sz w:val="20"/>
                <w:szCs w:val="20"/>
                <w:vertAlign w:val="superscript"/>
              </w:rPr>
              <w:t>th</w:t>
            </w:r>
          </w:p>
        </w:tc>
        <w:tc>
          <w:tcPr>
            <w:tcW w:w="1475" w:type="dxa"/>
            <w:tcBorders/>
            <w:vAlign w:val="center"/>
          </w:tcPr>
          <w:p>
            <w:pPr>
              <w:pStyle w:val="style0"/>
              <w:jc w:val="center"/>
              <w:rPr>
                <w:sz w:val="20"/>
                <w:szCs w:val="20"/>
              </w:rPr>
            </w:pPr>
          </w:p>
          <w:p>
            <w:pPr>
              <w:pStyle w:val="style0"/>
              <w:jc w:val="center"/>
              <w:rPr>
                <w:sz w:val="20"/>
                <w:szCs w:val="20"/>
              </w:rPr>
            </w:pPr>
            <w:r>
              <w:rPr>
                <w:sz w:val="20"/>
                <w:szCs w:val="20"/>
              </w:rPr>
              <w:t>-</w:t>
            </w:r>
          </w:p>
        </w:tc>
        <w:tc>
          <w:tcPr>
            <w:tcW w:w="1931" w:type="dxa"/>
            <w:tcBorders/>
            <w:vAlign w:val="center"/>
          </w:tcPr>
          <w:p>
            <w:pPr>
              <w:pStyle w:val="style0"/>
              <w:jc w:val="center"/>
              <w:rPr>
                <w:sz w:val="20"/>
                <w:szCs w:val="20"/>
              </w:rPr>
            </w:pPr>
            <w:r>
              <w:rPr>
                <w:sz w:val="20"/>
                <w:szCs w:val="20"/>
              </w:rPr>
              <w:t>MAHARASHTRA BOARD</w:t>
            </w:r>
          </w:p>
        </w:tc>
        <w:tc>
          <w:tcPr>
            <w:tcW w:w="1701" w:type="dxa"/>
            <w:tcBorders/>
            <w:vAlign w:val="center"/>
          </w:tcPr>
          <w:p>
            <w:pPr>
              <w:pStyle w:val="style0"/>
              <w:jc w:val="center"/>
              <w:rPr>
                <w:sz w:val="20"/>
                <w:szCs w:val="20"/>
              </w:rPr>
            </w:pPr>
            <w:r>
              <w:rPr>
                <w:sz w:val="20"/>
                <w:szCs w:val="20"/>
              </w:rPr>
              <w:t>ST. AUGUSTINE’S HIGH SCHOOL</w:t>
            </w:r>
          </w:p>
        </w:tc>
        <w:tc>
          <w:tcPr>
            <w:tcW w:w="1843" w:type="dxa"/>
            <w:tcBorders/>
            <w:vAlign w:val="center"/>
          </w:tcPr>
          <w:p>
            <w:pPr>
              <w:pStyle w:val="style0"/>
              <w:jc w:val="center"/>
              <w:rPr>
                <w:sz w:val="20"/>
                <w:szCs w:val="20"/>
              </w:rPr>
            </w:pPr>
          </w:p>
          <w:p>
            <w:pPr>
              <w:pStyle w:val="style0"/>
              <w:jc w:val="center"/>
              <w:rPr>
                <w:sz w:val="20"/>
                <w:szCs w:val="20"/>
              </w:rPr>
            </w:pPr>
            <w:r>
              <w:rPr>
                <w:sz w:val="20"/>
                <w:szCs w:val="20"/>
              </w:rPr>
              <w:t>2011</w:t>
            </w:r>
          </w:p>
        </w:tc>
        <w:tc>
          <w:tcPr>
            <w:tcW w:w="1704" w:type="dxa"/>
            <w:tcBorders/>
            <w:vAlign w:val="center"/>
          </w:tcPr>
          <w:p>
            <w:pPr>
              <w:pStyle w:val="style0"/>
              <w:jc w:val="center"/>
              <w:rPr>
                <w:sz w:val="20"/>
                <w:szCs w:val="20"/>
              </w:rPr>
            </w:pPr>
          </w:p>
          <w:p>
            <w:pPr>
              <w:pStyle w:val="style0"/>
              <w:jc w:val="center"/>
              <w:rPr>
                <w:sz w:val="20"/>
                <w:szCs w:val="20"/>
              </w:rPr>
            </w:pPr>
            <w:r>
              <w:rPr>
                <w:sz w:val="20"/>
                <w:szCs w:val="20"/>
              </w:rPr>
              <w:t>70.91%</w:t>
            </w:r>
          </w:p>
        </w:tc>
      </w:tr>
    </w:tbl>
    <w:p>
      <w:pPr>
        <w:pStyle w:val="style0"/>
        <w:rPr>
          <w:b/>
          <w:sz w:val="22"/>
          <w:szCs w:val="22"/>
          <w:shd w:val="clear" w:color="auto" w:fill="9fc5e8"/>
        </w:rPr>
      </w:pPr>
    </w:p>
    <w:tbl>
      <w:tblPr>
        <w:tblStyle w:val="style154"/>
        <w:tblW w:w="10490" w:type="dxa"/>
        <w:tblInd w:w="-147" w:type="dxa"/>
        <w:shd w:val="clear" w:color="auto" w:fill="c45911"/>
        <w:tblLook w:val="04A0" w:firstRow="1" w:lastRow="0" w:firstColumn="1" w:lastColumn="0" w:noHBand="0" w:noVBand="1"/>
      </w:tblPr>
      <w:tblGrid>
        <w:gridCol w:w="1843"/>
        <w:gridCol w:w="3969"/>
        <w:gridCol w:w="4678"/>
      </w:tblGrid>
      <w:tr>
        <w:trPr/>
        <w:tc>
          <w:tcPr>
            <w:tcW w:w="10490" w:type="dxa"/>
            <w:gridSpan w:val="3"/>
            <w:tcBorders>
              <w:bottom w:val="single" w:sz="4" w:space="0" w:color="auto"/>
            </w:tcBorders>
            <w:shd w:val="clear" w:color="auto" w:fill="000000"/>
          </w:tcPr>
          <w:p>
            <w:pPr>
              <w:pStyle w:val="style0"/>
              <w:rPr>
                <w:b/>
                <w:color w:val="000000"/>
                <w:shd w:val="clear" w:color="auto" w:fill="9fc5e8"/>
              </w:rPr>
            </w:pPr>
            <w:r>
              <w:rPr>
                <w:b/>
                <w:color w:val="ffffff"/>
              </w:rPr>
              <w:t xml:space="preserve">Work Experience                                                                                                                          Total: </w:t>
            </w:r>
            <w:r>
              <w:rPr>
                <w:b/>
                <w:color w:val="ffffff"/>
              </w:rPr>
              <w:t>33</w:t>
            </w:r>
            <w:r>
              <w:rPr>
                <w:b/>
                <w:color w:val="ffffff"/>
              </w:rPr>
              <w:t xml:space="preserve"> months</w:t>
            </w:r>
          </w:p>
        </w:tc>
      </w:tr>
      <w:tr>
        <w:tblPrEx>
          <w:shd w:val="clear" w:color="auto" w:fill="auto"/>
        </w:tblPrEx>
        <w:trPr/>
        <w:tc>
          <w:tcPr>
            <w:tcW w:w="5812" w:type="dxa"/>
            <w:gridSpan w:val="2"/>
            <w:tcBorders>
              <w:bottom w:val="single" w:sz="4" w:space="0" w:color="auto"/>
              <w:right w:val="nil"/>
            </w:tcBorders>
            <w:shd w:val="clear" w:color="auto" w:fill="a6a6a6"/>
          </w:tcPr>
          <w:p>
            <w:pPr>
              <w:pStyle w:val="style0"/>
              <w:spacing w:lineRule="atLeast" w:line="240"/>
              <w:contextualSpacing/>
              <w:rPr>
                <w:b/>
              </w:rPr>
            </w:pPr>
            <w:r>
              <w:rPr>
                <w:b/>
              </w:rPr>
              <w:t>FEDEX EXPRESS TRANSPORTATION AND SUPPLY CHAIN</w:t>
            </w:r>
          </w:p>
          <w:p>
            <w:pPr>
              <w:pStyle w:val="style0"/>
              <w:spacing w:lineRule="atLeast" w:line="240"/>
              <w:contextualSpacing/>
              <w:rPr>
                <w:bCs/>
              </w:rPr>
            </w:pPr>
            <w:r>
              <w:rPr>
                <w:bCs/>
              </w:rPr>
              <w:t>8th Floor, Unit No 801, Boomerang, Wings A &amp; B1,</w:t>
            </w:r>
          </w:p>
          <w:p>
            <w:pPr>
              <w:pStyle w:val="style0"/>
              <w:spacing w:lineRule="atLeast" w:line="240"/>
              <w:contextualSpacing/>
              <w:rPr>
                <w:bCs/>
              </w:rPr>
            </w:pPr>
            <w:r>
              <w:rPr>
                <w:bCs/>
              </w:rPr>
              <w:t>Chandivali</w:t>
            </w:r>
            <w:r>
              <w:rPr>
                <w:bCs/>
              </w:rPr>
              <w:t xml:space="preserve"> Rd, Near </w:t>
            </w:r>
            <w:r>
              <w:rPr>
                <w:bCs/>
              </w:rPr>
              <w:t>Chandivali</w:t>
            </w:r>
            <w:r>
              <w:rPr>
                <w:bCs/>
              </w:rPr>
              <w:t xml:space="preserve"> Studio, Andheri East,</w:t>
            </w:r>
          </w:p>
          <w:p>
            <w:pPr>
              <w:pStyle w:val="style0"/>
              <w:rPr>
                <w:b/>
                <w:sz w:val="22"/>
                <w:szCs w:val="22"/>
              </w:rPr>
            </w:pPr>
            <w:r>
              <w:rPr>
                <w:bCs/>
              </w:rPr>
              <w:t>Mumbai, Maharashtra 400072</w:t>
            </w:r>
          </w:p>
        </w:tc>
        <w:tc>
          <w:tcPr>
            <w:tcW w:w="4678" w:type="dxa"/>
            <w:tcBorders>
              <w:left w:val="nil"/>
              <w:bottom w:val="single" w:sz="4" w:space="0" w:color="auto"/>
            </w:tcBorders>
            <w:shd w:val="clear" w:color="auto" w:fill="a6a6a6"/>
          </w:tcPr>
          <w:p>
            <w:pPr>
              <w:pStyle w:val="style0"/>
              <w:rPr>
                <w:sz w:val="22"/>
                <w:szCs w:val="22"/>
              </w:rPr>
            </w:pPr>
            <w:r>
              <w:t>October 2016 – July 2019 (33 months)</w:t>
            </w:r>
          </w:p>
        </w:tc>
      </w:tr>
      <w:tr>
        <w:tblPrEx>
          <w:shd w:val="clear" w:color="auto" w:fill="auto"/>
        </w:tblPrEx>
        <w:trPr/>
        <w:tc>
          <w:tcPr>
            <w:tcW w:w="1843" w:type="dxa"/>
            <w:tcBorders>
              <w:top w:val="single" w:sz="4" w:space="0" w:color="auto"/>
              <w:bottom w:val="single" w:sz="4" w:space="0" w:color="auto"/>
              <w:right w:val="nil"/>
            </w:tcBorders>
          </w:tcPr>
          <w:p>
            <w:pPr>
              <w:pStyle w:val="style0"/>
              <w:rPr>
                <w:sz w:val="20"/>
                <w:szCs w:val="20"/>
              </w:rPr>
            </w:pPr>
            <w:r>
              <w:rPr>
                <w:b/>
                <w:sz w:val="20"/>
                <w:szCs w:val="20"/>
              </w:rPr>
              <w:t>Designation 1</w:t>
            </w:r>
            <w:r>
              <w:rPr>
                <w:b/>
                <w:sz w:val="20"/>
                <w:szCs w:val="20"/>
              </w:rPr>
              <w:br/>
            </w:r>
            <w:r>
              <w:rPr>
                <w:sz w:val="20"/>
                <w:szCs w:val="20"/>
              </w:rPr>
              <w:t>(Month Year – Month Year)</w:t>
            </w:r>
          </w:p>
        </w:tc>
        <w:tc>
          <w:tcPr>
            <w:tcW w:w="8647" w:type="dxa"/>
            <w:gridSpan w:val="2"/>
            <w:tcBorders>
              <w:top w:val="single" w:sz="4" w:space="0" w:color="auto"/>
              <w:left w:val="nil"/>
              <w:bottom w:val="single" w:sz="4" w:space="0" w:color="auto"/>
            </w:tcBorders>
          </w:tcPr>
          <w:p>
            <w:pPr>
              <w:pStyle w:val="style179"/>
              <w:numPr>
                <w:ilvl w:val="0"/>
                <w:numId w:val="1"/>
              </w:numPr>
              <w:spacing w:after="160" w:lineRule="auto" w:line="259"/>
              <w:rPr>
                <w:sz w:val="20"/>
                <w:szCs w:val="20"/>
              </w:rPr>
            </w:pPr>
            <w:r>
              <w:rPr>
                <w:sz w:val="20"/>
                <w:szCs w:val="20"/>
              </w:rPr>
              <w:t xml:space="preserve">Handling billing queries for </w:t>
            </w:r>
            <w:r>
              <w:rPr>
                <w:sz w:val="20"/>
                <w:szCs w:val="20"/>
              </w:rPr>
              <w:t xml:space="preserve">manual and </w:t>
            </w:r>
            <w:r>
              <w:rPr>
                <w:sz w:val="20"/>
                <w:szCs w:val="20"/>
              </w:rPr>
              <w:t>automation cases.</w:t>
            </w:r>
          </w:p>
          <w:p>
            <w:pPr>
              <w:pStyle w:val="style179"/>
              <w:numPr>
                <w:ilvl w:val="0"/>
                <w:numId w:val="1"/>
              </w:numPr>
              <w:spacing w:after="160" w:lineRule="auto" w:line="259"/>
              <w:rPr>
                <w:sz w:val="20"/>
                <w:szCs w:val="20"/>
              </w:rPr>
            </w:pPr>
            <w:r>
              <w:rPr>
                <w:sz w:val="20"/>
                <w:szCs w:val="20"/>
              </w:rPr>
              <w:t>To verify and validate the account number in C2 screen.</w:t>
            </w:r>
          </w:p>
          <w:p>
            <w:pPr>
              <w:pStyle w:val="style179"/>
              <w:numPr>
                <w:ilvl w:val="0"/>
                <w:numId w:val="1"/>
              </w:numPr>
              <w:autoSpaceDE w:val="false"/>
              <w:autoSpaceDN w:val="false"/>
              <w:adjustRightInd w:val="false"/>
              <w:rPr>
                <w:sz w:val="20"/>
                <w:szCs w:val="20"/>
              </w:rPr>
            </w:pPr>
            <w:r>
              <w:rPr>
                <w:sz w:val="20"/>
                <w:szCs w:val="20"/>
              </w:rPr>
              <w:t>Verifying and matching the information of each field in GREEN Error Correction system with the same field or details completed by Customer on the paper copy or EMEA Imaging for Ship to Collect System (</w:t>
            </w:r>
            <w:r>
              <w:rPr>
                <w:sz w:val="20"/>
                <w:szCs w:val="20"/>
              </w:rPr>
              <w:t>EIStC</w:t>
            </w:r>
            <w:r>
              <w:rPr>
                <w:sz w:val="20"/>
                <w:szCs w:val="20"/>
              </w:rPr>
              <w:t>) for Image copy of Air waybill.</w:t>
            </w:r>
          </w:p>
          <w:p>
            <w:pPr>
              <w:pStyle w:val="style179"/>
              <w:numPr>
                <w:ilvl w:val="0"/>
                <w:numId w:val="1"/>
              </w:numPr>
              <w:rPr>
                <w:sz w:val="20"/>
                <w:szCs w:val="20"/>
              </w:rPr>
            </w:pPr>
            <w:r>
              <w:rPr>
                <w:sz w:val="20"/>
                <w:szCs w:val="20"/>
              </w:rPr>
              <w:t>Helping Cash Apps team in releasing CAPS.</w:t>
            </w:r>
          </w:p>
          <w:p>
            <w:pPr>
              <w:pStyle w:val="style179"/>
              <w:numPr>
                <w:ilvl w:val="0"/>
                <w:numId w:val="1"/>
              </w:numPr>
              <w:rPr>
                <w:sz w:val="20"/>
                <w:szCs w:val="20"/>
              </w:rPr>
            </w:pPr>
            <w:r>
              <w:rPr>
                <w:sz w:val="20"/>
                <w:szCs w:val="20"/>
              </w:rPr>
              <w:t>Received BRAVO ZULU Award for reconciling the TDS for FY 2012&amp; 2013 and supporting FedEx to claim pending Tax funds.</w:t>
            </w:r>
          </w:p>
          <w:p>
            <w:pPr>
              <w:pStyle w:val="style179"/>
              <w:numPr>
                <w:ilvl w:val="0"/>
                <w:numId w:val="1"/>
              </w:numPr>
              <w:rPr>
                <w:sz w:val="20"/>
                <w:szCs w:val="20"/>
              </w:rPr>
            </w:pPr>
            <w:r>
              <w:rPr>
                <w:sz w:val="20"/>
                <w:szCs w:val="20"/>
              </w:rPr>
              <w:t>Received letter of appreciation for achieving productivity with zero errors and also for supporting the Cash Applications team during closing week.</w:t>
            </w:r>
          </w:p>
        </w:tc>
      </w:tr>
    </w:tbl>
    <w:p>
      <w:pPr>
        <w:pStyle w:val="style0"/>
        <w:rPr>
          <w:b/>
          <w:sz w:val="22"/>
          <w:szCs w:val="22"/>
        </w:rPr>
      </w:pPr>
    </w:p>
    <w:tbl>
      <w:tblPr>
        <w:tblStyle w:val="style154"/>
        <w:tblW w:w="10490" w:type="dxa"/>
        <w:tblInd w:w="-147" w:type="dxa"/>
        <w:shd w:val="clear" w:color="auto" w:fill="c45911"/>
        <w:tblLook w:val="04A0" w:firstRow="1" w:lastRow="0" w:firstColumn="1" w:lastColumn="0" w:noHBand="0" w:noVBand="1"/>
      </w:tblPr>
      <w:tblGrid>
        <w:gridCol w:w="1843"/>
        <w:gridCol w:w="3686"/>
        <w:gridCol w:w="4961"/>
      </w:tblGrid>
      <w:tr>
        <w:trPr/>
        <w:tc>
          <w:tcPr>
            <w:tcW w:w="10490" w:type="dxa"/>
            <w:gridSpan w:val="3"/>
            <w:tcBorders>
              <w:bottom w:val="single" w:sz="4" w:space="0" w:color="auto"/>
            </w:tcBorders>
            <w:shd w:val="clear" w:color="auto" w:fill="000000"/>
          </w:tcPr>
          <w:p>
            <w:pPr>
              <w:pStyle w:val="style0"/>
              <w:rPr>
                <w:b/>
                <w:color w:val="000000"/>
                <w:shd w:val="clear" w:color="auto" w:fill="9fc5e8"/>
              </w:rPr>
            </w:pPr>
            <w:r>
              <w:rPr>
                <w:b/>
                <w:color w:val="ffffff"/>
              </w:rPr>
              <w:t>Internships and Major Projects</w:t>
            </w:r>
          </w:p>
        </w:tc>
      </w:tr>
      <w:tr>
        <w:tblPrEx>
          <w:shd w:val="clear" w:color="auto" w:fill="auto"/>
        </w:tblPrEx>
        <w:trPr/>
        <w:tc>
          <w:tcPr>
            <w:tcW w:w="5529" w:type="dxa"/>
            <w:gridSpan w:val="2"/>
            <w:tcBorders>
              <w:bottom w:val="single" w:sz="4" w:space="0" w:color="auto"/>
              <w:right w:val="nil"/>
            </w:tcBorders>
            <w:shd w:val="clear" w:color="auto" w:fill="a6a6a6"/>
          </w:tcPr>
          <w:p>
            <w:pPr>
              <w:pStyle w:val="style0"/>
              <w:rPr>
                <w:b/>
                <w:sz w:val="22"/>
                <w:szCs w:val="22"/>
              </w:rPr>
            </w:pPr>
            <w:r>
              <w:rPr>
                <w:b/>
                <w:sz w:val="22"/>
                <w:szCs w:val="22"/>
              </w:rPr>
              <w:t>JoyfulEncounters</w:t>
            </w:r>
            <w:r>
              <w:rPr>
                <w:b/>
                <w:sz w:val="22"/>
                <w:szCs w:val="22"/>
              </w:rPr>
              <w:t xml:space="preserve"> Technology Solutions Inc. (JETSDIGITAL)</w:t>
            </w:r>
          </w:p>
          <w:p>
            <w:pPr>
              <w:pStyle w:val="style0"/>
              <w:rPr>
                <w:b/>
                <w:sz w:val="22"/>
                <w:szCs w:val="22"/>
              </w:rPr>
            </w:pPr>
            <w:r>
              <w:rPr>
                <w:b/>
                <w:sz w:val="22"/>
                <w:szCs w:val="22"/>
              </w:rPr>
              <w:t>30 Elm Drive East,</w:t>
            </w:r>
          </w:p>
          <w:p>
            <w:pPr>
              <w:pStyle w:val="style0"/>
              <w:rPr>
                <w:b/>
                <w:sz w:val="22"/>
                <w:szCs w:val="22"/>
              </w:rPr>
            </w:pPr>
            <w:r>
              <w:rPr>
                <w:b/>
                <w:sz w:val="22"/>
                <w:szCs w:val="22"/>
              </w:rPr>
              <w:t>Mississauga, ON,</w:t>
            </w:r>
          </w:p>
          <w:p>
            <w:pPr>
              <w:pStyle w:val="style0"/>
              <w:rPr>
                <w:b/>
                <w:sz w:val="22"/>
                <w:szCs w:val="22"/>
              </w:rPr>
            </w:pPr>
            <w:r>
              <w:rPr>
                <w:b/>
                <w:sz w:val="22"/>
                <w:szCs w:val="22"/>
              </w:rPr>
              <w:t>Canada, L5A 4C3</w:t>
            </w:r>
          </w:p>
        </w:tc>
        <w:tc>
          <w:tcPr>
            <w:tcW w:w="4961" w:type="dxa"/>
            <w:tcBorders>
              <w:left w:val="nil"/>
              <w:bottom w:val="single" w:sz="4" w:space="0" w:color="auto"/>
            </w:tcBorders>
            <w:shd w:val="clear" w:color="auto" w:fill="a6a6a6"/>
          </w:tcPr>
          <w:p>
            <w:pPr>
              <w:pStyle w:val="style0"/>
              <w:rPr>
                <w:sz w:val="22"/>
                <w:szCs w:val="22"/>
              </w:rPr>
            </w:pPr>
            <w:r>
              <w:rPr>
                <w:sz w:val="22"/>
                <w:szCs w:val="22"/>
              </w:rPr>
              <w:t>May 2020</w:t>
            </w:r>
            <w:r>
              <w:rPr>
                <w:sz w:val="22"/>
                <w:szCs w:val="22"/>
              </w:rPr>
              <w:t xml:space="preserve"> – </w:t>
            </w:r>
            <w:r>
              <w:rPr>
                <w:sz w:val="22"/>
                <w:szCs w:val="22"/>
              </w:rPr>
              <w:t>July 2020</w:t>
            </w:r>
            <w:r>
              <w:rPr>
                <w:sz w:val="22"/>
                <w:szCs w:val="22"/>
              </w:rPr>
              <w:t xml:space="preserve"> (</w:t>
            </w:r>
            <w:r>
              <w:rPr>
                <w:sz w:val="22"/>
                <w:szCs w:val="22"/>
              </w:rPr>
              <w:t>2</w:t>
            </w:r>
            <w:r>
              <w:rPr>
                <w:sz w:val="22"/>
                <w:szCs w:val="22"/>
              </w:rPr>
              <w:t xml:space="preserve"> months)</w:t>
            </w:r>
          </w:p>
        </w:tc>
      </w:tr>
      <w:tr>
        <w:tblPrEx>
          <w:shd w:val="clear" w:color="auto" w:fill="auto"/>
        </w:tblPrEx>
        <w:trPr/>
        <w:tc>
          <w:tcPr>
            <w:tcW w:w="1843" w:type="dxa"/>
            <w:tcBorders>
              <w:top w:val="single" w:sz="4" w:space="0" w:color="auto"/>
              <w:bottom w:val="single" w:sz="4" w:space="0" w:color="auto"/>
              <w:right w:val="nil"/>
            </w:tcBorders>
          </w:tcPr>
          <w:p>
            <w:pPr>
              <w:pStyle w:val="style0"/>
              <w:rPr>
                <w:sz w:val="20"/>
                <w:szCs w:val="20"/>
              </w:rPr>
            </w:pPr>
            <w:r>
              <w:rPr>
                <w:b/>
                <w:sz w:val="20"/>
                <w:szCs w:val="20"/>
              </w:rPr>
              <w:t>Area of Internship</w:t>
            </w:r>
            <w:r>
              <w:rPr>
                <w:b/>
                <w:sz w:val="20"/>
                <w:szCs w:val="20"/>
              </w:rPr>
              <w:br/>
            </w:r>
          </w:p>
        </w:tc>
        <w:tc>
          <w:tcPr>
            <w:tcW w:w="8647" w:type="dxa"/>
            <w:gridSpan w:val="2"/>
            <w:tcBorders>
              <w:top w:val="single" w:sz="4" w:space="0" w:color="auto"/>
              <w:left w:val="nil"/>
              <w:bottom w:val="single" w:sz="4" w:space="0" w:color="auto"/>
            </w:tcBorders>
          </w:tcPr>
          <w:p>
            <w:pPr>
              <w:pStyle w:val="style179"/>
              <w:numPr>
                <w:ilvl w:val="0"/>
                <w:numId w:val="4"/>
              </w:numPr>
              <w:autoSpaceDE w:val="false"/>
              <w:autoSpaceDN w:val="false"/>
              <w:adjustRightInd w:val="false"/>
              <w:rPr>
                <w:sz w:val="20"/>
                <w:szCs w:val="20"/>
              </w:rPr>
            </w:pPr>
            <w:r>
              <w:rPr>
                <w:sz w:val="20"/>
                <w:szCs w:val="20"/>
              </w:rPr>
              <w:t>Plan and Execute Social Media Marketing strategy for a new Digital Marketing agency and to be launched Online Career Portal</w:t>
            </w:r>
          </w:p>
          <w:p>
            <w:pPr>
              <w:pStyle w:val="style179"/>
              <w:numPr>
                <w:ilvl w:val="0"/>
                <w:numId w:val="4"/>
              </w:numPr>
              <w:autoSpaceDE w:val="false"/>
              <w:autoSpaceDN w:val="false"/>
              <w:adjustRightInd w:val="false"/>
              <w:rPr>
                <w:sz w:val="20"/>
                <w:szCs w:val="20"/>
              </w:rPr>
            </w:pPr>
            <w:r>
              <w:rPr>
                <w:sz w:val="20"/>
                <w:szCs w:val="20"/>
              </w:rPr>
              <w:t>Build Social Media agency templates and client documentation</w:t>
            </w:r>
          </w:p>
          <w:p>
            <w:pPr>
              <w:pStyle w:val="style179"/>
              <w:numPr>
                <w:ilvl w:val="0"/>
                <w:numId w:val="4"/>
              </w:numPr>
              <w:autoSpaceDE w:val="false"/>
              <w:autoSpaceDN w:val="false"/>
              <w:adjustRightInd w:val="false"/>
              <w:rPr>
                <w:sz w:val="20"/>
                <w:szCs w:val="20"/>
              </w:rPr>
            </w:pPr>
            <w:r>
              <w:rPr>
                <w:sz w:val="20"/>
                <w:szCs w:val="20"/>
              </w:rPr>
              <w:t>Grow and expand company social media presence on platforms including Facebook, LinkedIn, Twitter, and Instagram</w:t>
            </w:r>
          </w:p>
          <w:p>
            <w:pPr>
              <w:pStyle w:val="style179"/>
              <w:numPr>
                <w:ilvl w:val="0"/>
                <w:numId w:val="4"/>
              </w:numPr>
              <w:autoSpaceDE w:val="false"/>
              <w:autoSpaceDN w:val="false"/>
              <w:adjustRightInd w:val="false"/>
              <w:rPr>
                <w:sz w:val="20"/>
                <w:szCs w:val="20"/>
              </w:rPr>
            </w:pPr>
            <w:r>
              <w:rPr>
                <w:sz w:val="20"/>
                <w:szCs w:val="20"/>
              </w:rPr>
              <w:t>Research and monitor activities of company competitors using company provided tools and techniques</w:t>
            </w:r>
          </w:p>
          <w:p>
            <w:pPr>
              <w:pStyle w:val="style179"/>
              <w:numPr>
                <w:ilvl w:val="0"/>
                <w:numId w:val="4"/>
              </w:numPr>
              <w:autoSpaceDE w:val="false"/>
              <w:autoSpaceDN w:val="false"/>
              <w:adjustRightInd w:val="false"/>
              <w:rPr>
                <w:rFonts w:ascii="Arial" w:cs="Arial" w:hAnsi="Arial"/>
                <w:sz w:val="22"/>
                <w:szCs w:val="22"/>
                <w:lang w:val="en-IN"/>
              </w:rPr>
            </w:pPr>
            <w:r>
              <w:rPr>
                <w:sz w:val="20"/>
                <w:szCs w:val="20"/>
              </w:rPr>
              <w:t>Create and distribute engaging written or graphic content in the form of e-newsletters, video and blog content and social media messages</w:t>
            </w:r>
          </w:p>
        </w:tc>
      </w:tr>
      <w:tr>
        <w:tblPrEx>
          <w:shd w:val="clear" w:color="auto" w:fill="auto"/>
        </w:tblPrEx>
        <w:trPr/>
        <w:tc>
          <w:tcPr>
            <w:tcW w:w="1843" w:type="dxa"/>
            <w:tcBorders>
              <w:bottom w:val="single" w:sz="4" w:space="0" w:color="auto"/>
              <w:right w:val="nil"/>
            </w:tcBorders>
          </w:tcPr>
          <w:p>
            <w:pPr>
              <w:pStyle w:val="style0"/>
              <w:rPr>
                <w:sz w:val="20"/>
                <w:szCs w:val="20"/>
              </w:rPr>
            </w:pPr>
            <w:r>
              <w:rPr>
                <w:b/>
                <w:sz w:val="20"/>
                <w:szCs w:val="20"/>
              </w:rPr>
              <w:t>Project Name</w:t>
            </w:r>
          </w:p>
        </w:tc>
        <w:tc>
          <w:tcPr>
            <w:tcW w:w="8647" w:type="dxa"/>
            <w:gridSpan w:val="2"/>
            <w:tcBorders>
              <w:left w:val="nil"/>
              <w:bottom w:val="single" w:sz="4" w:space="0" w:color="auto"/>
            </w:tcBorders>
          </w:tcPr>
          <w:p>
            <w:pPr>
              <w:pStyle w:val="style179"/>
              <w:numPr>
                <w:ilvl w:val="0"/>
                <w:numId w:val="5"/>
              </w:numPr>
              <w:rPr>
                <w:sz w:val="20"/>
                <w:szCs w:val="20"/>
              </w:rPr>
            </w:pPr>
            <w:r>
              <w:rPr>
                <w:sz w:val="20"/>
                <w:szCs w:val="20"/>
              </w:rPr>
              <w:t>A Study on Social Media Marketing Strategies to Identify and Attract New Customers.</w:t>
            </w:r>
          </w:p>
          <w:p>
            <w:pPr>
              <w:pStyle w:val="style179"/>
              <w:numPr>
                <w:ilvl w:val="0"/>
                <w:numId w:val="5"/>
              </w:numPr>
              <w:rPr>
                <w:sz w:val="20"/>
                <w:szCs w:val="20"/>
              </w:rPr>
            </w:pPr>
            <w:r>
              <w:rPr>
                <w:sz w:val="20"/>
                <w:szCs w:val="20"/>
              </w:rPr>
              <w:t>Prepare</w:t>
            </w:r>
            <w:bookmarkStart w:id="1" w:name="_GoBack"/>
            <w:bookmarkEnd w:id="1"/>
            <w:r>
              <w:rPr>
                <w:sz w:val="20"/>
                <w:szCs w:val="20"/>
              </w:rPr>
              <w:t xml:space="preserve"> questionnaire, collect responses and understand which social media sites can help the company to grow its presence in the market.</w:t>
            </w:r>
          </w:p>
        </w:tc>
      </w:tr>
    </w:tbl>
    <w:p>
      <w:pPr>
        <w:pStyle w:val="style0"/>
        <w:rPr>
          <w:b/>
          <w:sz w:val="22"/>
          <w:szCs w:val="22"/>
        </w:rPr>
      </w:pPr>
    </w:p>
    <w:tbl>
      <w:tblPr>
        <w:tblStyle w:val="style154"/>
        <w:tblW w:w="10490" w:type="dxa"/>
        <w:tblInd w:w="-147" w:type="dxa"/>
        <w:shd w:val="clear" w:color="auto" w:fill="c45911"/>
        <w:tblLook w:val="04A0" w:firstRow="1" w:lastRow="0" w:firstColumn="1" w:lastColumn="0" w:noHBand="0" w:noVBand="1"/>
      </w:tblPr>
      <w:tblGrid>
        <w:gridCol w:w="1843"/>
        <w:gridCol w:w="8647"/>
      </w:tblGrid>
      <w:tr>
        <w:trPr/>
        <w:tc>
          <w:tcPr>
            <w:tcW w:w="10490" w:type="dxa"/>
            <w:gridSpan w:val="2"/>
            <w:tcBorders>
              <w:bottom w:val="single" w:sz="4" w:space="0" w:color="auto"/>
            </w:tcBorders>
            <w:shd w:val="clear" w:color="auto" w:fill="000000"/>
          </w:tcPr>
          <w:p>
            <w:pPr>
              <w:pStyle w:val="style0"/>
              <w:rPr>
                <w:b/>
                <w:color w:val="ffffff"/>
                <w:shd w:val="clear" w:color="auto" w:fill="9fc5e8"/>
              </w:rPr>
            </w:pPr>
            <w:r>
              <w:rPr>
                <w:b/>
                <w:color w:val="ffffff"/>
              </w:rPr>
              <w:t>Certifications</w:t>
            </w:r>
          </w:p>
        </w:tc>
      </w:tr>
      <w:tr>
        <w:tblPrEx/>
        <w:trPr/>
        <w:tc>
          <w:tcPr>
            <w:tcW w:w="1843" w:type="dxa"/>
            <w:tcBorders>
              <w:right w:val="nil"/>
            </w:tcBorders>
            <w:shd w:val="clear" w:color="auto" w:fill="auto"/>
          </w:tcPr>
          <w:p>
            <w:pPr>
              <w:pStyle w:val="style0"/>
              <w:rPr>
                <w:color w:val="000000"/>
                <w:sz w:val="20"/>
                <w:szCs w:val="20"/>
              </w:rPr>
            </w:pPr>
            <w:r>
              <w:rPr>
                <w:b/>
                <w:color w:val="000000"/>
                <w:sz w:val="20"/>
                <w:szCs w:val="20"/>
              </w:rPr>
              <w:t>Certificate Name</w:t>
            </w:r>
            <w:r>
              <w:rPr>
                <w:b/>
                <w:color w:val="000000"/>
                <w:sz w:val="20"/>
                <w:szCs w:val="20"/>
              </w:rPr>
              <w:br/>
            </w:r>
          </w:p>
        </w:tc>
        <w:tc>
          <w:tcPr>
            <w:tcW w:w="8647" w:type="dxa"/>
            <w:tcBorders>
              <w:left w:val="nil"/>
            </w:tcBorders>
            <w:shd w:val="clear" w:color="auto" w:fill="auto"/>
          </w:tcPr>
          <w:p>
            <w:pPr>
              <w:pStyle w:val="style179"/>
              <w:numPr>
                <w:ilvl w:val="0"/>
                <w:numId w:val="3"/>
              </w:numPr>
              <w:ind w:left="178" w:hanging="141"/>
              <w:rPr>
                <w:color w:val="000000"/>
                <w:sz w:val="20"/>
                <w:szCs w:val="20"/>
              </w:rPr>
            </w:pPr>
            <w:r>
              <w:rPr>
                <w:color w:val="000000"/>
                <w:sz w:val="20"/>
                <w:szCs w:val="20"/>
              </w:rPr>
              <w:t>Power BI (2021)</w:t>
            </w:r>
          </w:p>
          <w:p>
            <w:pPr>
              <w:pStyle w:val="style179"/>
              <w:numPr>
                <w:ilvl w:val="0"/>
                <w:numId w:val="3"/>
              </w:numPr>
              <w:ind w:left="178" w:hanging="141"/>
              <w:rPr>
                <w:color w:val="000000"/>
                <w:sz w:val="20"/>
                <w:szCs w:val="20"/>
              </w:rPr>
            </w:pPr>
            <w:r>
              <w:rPr>
                <w:color w:val="000000"/>
                <w:sz w:val="20"/>
                <w:szCs w:val="20"/>
              </w:rPr>
              <w:t>Tableau (2021)</w:t>
            </w:r>
          </w:p>
          <w:p>
            <w:pPr>
              <w:pStyle w:val="style179"/>
              <w:numPr>
                <w:ilvl w:val="0"/>
                <w:numId w:val="3"/>
              </w:numPr>
              <w:ind w:left="178" w:hanging="141"/>
              <w:rPr>
                <w:color w:val="000000"/>
                <w:sz w:val="20"/>
                <w:szCs w:val="20"/>
              </w:rPr>
            </w:pPr>
            <w:r>
              <w:rPr>
                <w:color w:val="000000"/>
                <w:sz w:val="20"/>
                <w:szCs w:val="20"/>
              </w:rPr>
              <w:t xml:space="preserve">Tally </w:t>
            </w:r>
            <w:r>
              <w:rPr>
                <w:color w:val="000000"/>
                <w:sz w:val="20"/>
                <w:szCs w:val="20"/>
              </w:rPr>
              <w:t>Erp</w:t>
            </w:r>
            <w:r>
              <w:rPr>
                <w:color w:val="000000"/>
                <w:sz w:val="20"/>
                <w:szCs w:val="20"/>
              </w:rPr>
              <w:t xml:space="preserve"> 9 (2015)</w:t>
            </w:r>
          </w:p>
          <w:p>
            <w:pPr>
              <w:pStyle w:val="style179"/>
              <w:numPr>
                <w:ilvl w:val="0"/>
                <w:numId w:val="3"/>
              </w:numPr>
              <w:ind w:left="178" w:hanging="141"/>
              <w:rPr>
                <w:color w:val="000000"/>
                <w:sz w:val="20"/>
                <w:szCs w:val="20"/>
              </w:rPr>
            </w:pPr>
            <w:r>
              <w:rPr>
                <w:color w:val="000000"/>
                <w:sz w:val="20"/>
                <w:szCs w:val="20"/>
              </w:rPr>
              <w:t>Ms</w:t>
            </w:r>
            <w:r>
              <w:rPr>
                <w:color w:val="000000"/>
                <w:sz w:val="20"/>
                <w:szCs w:val="20"/>
              </w:rPr>
              <w:t>-CIT (2016)</w:t>
            </w:r>
          </w:p>
        </w:tc>
      </w:tr>
    </w:tbl>
    <w:p>
      <w:pPr>
        <w:pStyle w:val="style0"/>
        <w:pBdr>
          <w:left w:val="nil"/>
          <w:right w:val="nil"/>
          <w:top w:val="nil"/>
          <w:bottom w:val="nil"/>
          <w:between w:val="nil"/>
        </w:pBdr>
        <w:rPr>
          <w:color w:val="000000"/>
          <w:sz w:val="18"/>
          <w:szCs w:val="18"/>
        </w:rPr>
      </w:pPr>
    </w:p>
    <w:tbl>
      <w:tblPr>
        <w:tblStyle w:val="style154"/>
        <w:tblW w:w="10490" w:type="dxa"/>
        <w:tblInd w:w="-147" w:type="dxa"/>
        <w:shd w:val="clear" w:color="auto" w:fill="c45911"/>
        <w:tblLook w:val="04A0" w:firstRow="1" w:lastRow="0" w:firstColumn="1" w:lastColumn="0" w:noHBand="0" w:noVBand="1"/>
      </w:tblPr>
      <w:tblGrid>
        <w:gridCol w:w="1843"/>
        <w:gridCol w:w="8647"/>
      </w:tblGrid>
      <w:tr>
        <w:trPr/>
        <w:tc>
          <w:tcPr>
            <w:tcW w:w="10490" w:type="dxa"/>
            <w:gridSpan w:val="2"/>
            <w:tcBorders>
              <w:bottom w:val="single" w:sz="4" w:space="0" w:color="auto"/>
            </w:tcBorders>
            <w:shd w:val="clear" w:color="auto" w:fill="000000"/>
          </w:tcPr>
          <w:p>
            <w:pPr>
              <w:pStyle w:val="style0"/>
              <w:rPr>
                <w:b/>
                <w:color w:val="000000"/>
                <w:shd w:val="clear" w:color="auto" w:fill="9fc5e8"/>
              </w:rPr>
            </w:pPr>
            <w:r>
              <w:rPr>
                <w:b/>
                <w:color w:val="ffffff"/>
              </w:rPr>
              <w:t>Extra-Curricular Achievements and Activities</w:t>
            </w:r>
          </w:p>
        </w:tc>
      </w:tr>
      <w:tr>
        <w:tblPrEx>
          <w:shd w:val="clear" w:color="auto" w:fill="auto"/>
        </w:tblPrEx>
        <w:trPr/>
        <w:tc>
          <w:tcPr>
            <w:tcW w:w="1843" w:type="dxa"/>
            <w:tcBorders>
              <w:bottom w:val="single" w:sz="4" w:space="0" w:color="auto"/>
              <w:right w:val="nil"/>
            </w:tcBorders>
          </w:tcPr>
          <w:p>
            <w:pPr>
              <w:pStyle w:val="style0"/>
              <w:rPr>
                <w:sz w:val="20"/>
                <w:szCs w:val="20"/>
              </w:rPr>
            </w:pPr>
            <w:r>
              <w:rPr>
                <w:b/>
                <w:sz w:val="20"/>
                <w:szCs w:val="20"/>
              </w:rPr>
              <w:t>Sports</w:t>
            </w:r>
          </w:p>
        </w:tc>
        <w:tc>
          <w:tcPr>
            <w:tcW w:w="8647" w:type="dxa"/>
            <w:tcBorders>
              <w:left w:val="nil"/>
              <w:bottom w:val="single" w:sz="4" w:space="0" w:color="auto"/>
            </w:tcBorders>
          </w:tcPr>
          <w:p>
            <w:pPr>
              <w:pStyle w:val="style179"/>
              <w:numPr>
                <w:ilvl w:val="0"/>
                <w:numId w:val="1"/>
              </w:numPr>
              <w:ind w:left="169" w:hanging="169"/>
              <w:rPr>
                <w:sz w:val="20"/>
                <w:szCs w:val="20"/>
              </w:rPr>
            </w:pPr>
            <w:r>
              <w:rPr>
                <w:sz w:val="20"/>
                <w:szCs w:val="20"/>
              </w:rPr>
              <w:t>Ranked 9</w:t>
            </w:r>
            <w:r>
              <w:rPr>
                <w:sz w:val="20"/>
                <w:szCs w:val="20"/>
                <w:vertAlign w:val="superscript"/>
              </w:rPr>
              <w:t>th</w:t>
            </w:r>
            <w:r>
              <w:rPr>
                <w:sz w:val="20"/>
                <w:szCs w:val="20"/>
              </w:rPr>
              <w:t xml:space="preserve"> in Cross Country race in School.</w:t>
            </w:r>
          </w:p>
          <w:p>
            <w:pPr>
              <w:pStyle w:val="style179"/>
              <w:numPr>
                <w:ilvl w:val="0"/>
                <w:numId w:val="1"/>
              </w:numPr>
              <w:ind w:left="169" w:hanging="169"/>
              <w:rPr>
                <w:sz w:val="20"/>
                <w:szCs w:val="20"/>
              </w:rPr>
            </w:pPr>
            <w:r>
              <w:rPr>
                <w:sz w:val="20"/>
                <w:szCs w:val="20"/>
              </w:rPr>
              <w:t>Participated in Inter College Football competition.</w:t>
            </w:r>
          </w:p>
        </w:tc>
      </w:tr>
    </w:tbl>
    <w:p>
      <w:pPr>
        <w:pStyle w:val="style0"/>
        <w:pBdr>
          <w:left w:val="nil"/>
          <w:right w:val="nil"/>
          <w:top w:val="nil"/>
          <w:bottom w:val="nil"/>
          <w:between w:val="nil"/>
        </w:pBdr>
        <w:rPr>
          <w:color w:val="000000"/>
          <w:sz w:val="18"/>
          <w:szCs w:val="18"/>
        </w:rPr>
      </w:pPr>
    </w:p>
    <w:tbl>
      <w:tblPr>
        <w:tblStyle w:val="style154"/>
        <w:tblW w:w="10490" w:type="dxa"/>
        <w:tblInd w:w="-147" w:type="dxa"/>
        <w:shd w:val="clear" w:color="auto" w:fill="c45911"/>
        <w:tblLook w:val="04A0" w:firstRow="1" w:lastRow="0" w:firstColumn="1" w:lastColumn="0" w:noHBand="0" w:noVBand="1"/>
      </w:tblPr>
      <w:tblGrid>
        <w:gridCol w:w="10490"/>
      </w:tblGrid>
      <w:tr>
        <w:trPr/>
        <w:tc>
          <w:tcPr>
            <w:tcW w:w="10490" w:type="dxa"/>
            <w:tcBorders/>
            <w:shd w:val="clear" w:color="auto" w:fill="000000"/>
          </w:tcPr>
          <w:p>
            <w:pPr>
              <w:pStyle w:val="style0"/>
              <w:rPr>
                <w:b/>
                <w:color w:val="ffffff"/>
                <w:shd w:val="clear" w:color="auto" w:fill="9fc5e8"/>
              </w:rPr>
            </w:pPr>
            <w:r>
              <w:rPr>
                <w:b/>
                <w:color w:val="ffffff"/>
              </w:rPr>
              <w:t>Areas of Interest</w:t>
            </w:r>
          </w:p>
        </w:tc>
      </w:tr>
      <w:tr>
        <w:tblPrEx/>
        <w:trPr/>
        <w:tc>
          <w:tcPr>
            <w:tcW w:w="10490" w:type="dxa"/>
            <w:tcBorders/>
            <w:shd w:val="clear" w:color="auto" w:fill="auto"/>
          </w:tcPr>
          <w:p>
            <w:pPr>
              <w:pStyle w:val="style179"/>
              <w:numPr>
                <w:ilvl w:val="0"/>
                <w:numId w:val="6"/>
              </w:numPr>
              <w:spacing w:after="160" w:lineRule="auto" w:line="259"/>
              <w:rPr>
                <w:sz w:val="20"/>
                <w:szCs w:val="20"/>
              </w:rPr>
            </w:pPr>
            <w:r>
              <w:rPr>
                <w:sz w:val="20"/>
                <w:szCs w:val="20"/>
              </w:rPr>
              <w:t>Playing Badminton, Cricket &amp; Football.</w:t>
            </w:r>
          </w:p>
          <w:p>
            <w:pPr>
              <w:pStyle w:val="style179"/>
              <w:numPr>
                <w:ilvl w:val="0"/>
                <w:numId w:val="6"/>
              </w:numPr>
              <w:spacing w:after="160" w:lineRule="auto" w:line="259"/>
              <w:rPr>
                <w:bCs/>
              </w:rPr>
            </w:pPr>
            <w:r>
              <w:rPr>
                <w:sz w:val="20"/>
                <w:szCs w:val="20"/>
              </w:rPr>
              <w:t>Love Drawing and art.</w:t>
            </w:r>
          </w:p>
        </w:tc>
      </w:tr>
    </w:tbl>
    <w:p>
      <w:pPr>
        <w:pStyle w:val="style0"/>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4620DD6"/>
    <w:lvl w:ilvl="0" w:tplc="04090001">
      <w:start w:val="1"/>
      <w:numFmt w:val="bullet"/>
      <w:lvlText w:val=""/>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cs="Courier New" w:hAnsi="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cs="Courier New" w:hAnsi="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cs="Courier New" w:hAnsi="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
    <w:nsid w:val="00000001"/>
    <w:multiLevelType w:val="hybridMultilevel"/>
    <w:tmpl w:val="EB5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5788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4261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3140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59FEF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Calibri" w:cs="Calibri" w:eastAsia="Calibri" w:hAnsi="Calibri"/>
      <w:sz w:val="24"/>
      <w:szCs w:val="24"/>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Calibri" w:eastAsia="Calibri" w:hAnsi="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C7FE3-7C83-414A-9006-7C30F7D5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Words>450</Words>
  <Pages>2</Pages>
  <Characters>2650</Characters>
  <Application>WPS Office</Application>
  <DocSecurity>0</DocSecurity>
  <Paragraphs>141</Paragraphs>
  <ScaleCrop>false</ScaleCrop>
  <LinksUpToDate>false</LinksUpToDate>
  <CharactersWithSpaces>3152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2021-05-03T05:33:00Z</dcterms:created>
  <dc:creator>Allison Pereira</dc:creator>
  <lastModifiedBy>ONEPLUS A6000</lastModifiedBy>
  <dcterms:modified xsi:type="dcterms:W3CDTF">2021-07-08T05:25:16Z</dcterms:modified>
  <revision>13</revision>
</coreProperties>
</file>

<file path=docProps/custom.xml><?xml version="1.0" encoding="utf-8"?>
<Properties xmlns="http://schemas.openxmlformats.org/officeDocument/2006/custom-properties" xmlns:vt="http://schemas.openxmlformats.org/officeDocument/2006/docPropsVTypes"/>
</file>