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A928" w14:textId="77777777" w:rsidR="004A072C" w:rsidRPr="008826B9" w:rsidRDefault="004A072C" w:rsidP="004A072C"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8"/>
          <w:szCs w:val="20"/>
        </w:rPr>
        <w:t>K</w:t>
      </w:r>
      <w:r w:rsidRPr="008826B9">
        <w:rPr>
          <w:rFonts w:ascii="Cambria" w:hAnsi="Cambria"/>
          <w:b/>
          <w:sz w:val="20"/>
          <w:szCs w:val="20"/>
        </w:rPr>
        <w:t xml:space="preserve">HYATI </w:t>
      </w:r>
      <w:r w:rsidRPr="008826B9">
        <w:rPr>
          <w:rFonts w:ascii="Cambria" w:hAnsi="Cambria"/>
          <w:b/>
          <w:sz w:val="32"/>
          <w:szCs w:val="20"/>
        </w:rPr>
        <w:t>G</w:t>
      </w:r>
      <w:r w:rsidRPr="008826B9">
        <w:rPr>
          <w:rFonts w:ascii="Cambria" w:hAnsi="Cambria"/>
          <w:b/>
          <w:sz w:val="20"/>
          <w:szCs w:val="20"/>
        </w:rPr>
        <w:t>OEL</w:t>
      </w:r>
    </w:p>
    <w:p w14:paraId="5FEA2B29" w14:textId="77777777" w:rsidR="004A072C" w:rsidRPr="008826B9" w:rsidRDefault="004A072C" w:rsidP="004A072C"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>E-Mail:</w:t>
      </w:r>
      <w:r w:rsidRPr="008826B9">
        <w:rPr>
          <w:rFonts w:ascii="Cambria" w:hAnsi="Cambria"/>
          <w:sz w:val="20"/>
          <w:szCs w:val="20"/>
        </w:rPr>
        <w:t xml:space="preserve"> khyatij@gmail.com</w:t>
      </w:r>
    </w:p>
    <w:p w14:paraId="3586B69C" w14:textId="77777777" w:rsidR="004A072C" w:rsidRPr="008826B9" w:rsidRDefault="004A072C" w:rsidP="004A072C"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>Phone:</w:t>
      </w:r>
      <w:r w:rsidR="00CD7991">
        <w:rPr>
          <w:rFonts w:ascii="Cambria" w:hAnsi="Cambria"/>
          <w:sz w:val="20"/>
          <w:szCs w:val="20"/>
        </w:rPr>
        <w:t xml:space="preserve">  91- 9004492806</w:t>
      </w:r>
    </w:p>
    <w:p w14:paraId="0C185C09" w14:textId="77777777" w:rsidR="004A072C" w:rsidRPr="008826B9" w:rsidRDefault="004A072C" w:rsidP="004A072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D8F8530" w14:textId="77777777" w:rsidR="00227BE9" w:rsidRPr="008826B9" w:rsidRDefault="00227BE9" w:rsidP="00B36588">
      <w:pPr>
        <w:shd w:val="clear" w:color="auto" w:fill="8DB3E2" w:themeFill="text2" w:themeFillTint="66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8"/>
          <w:szCs w:val="20"/>
        </w:rPr>
        <w:t>F</w:t>
      </w:r>
      <w:r w:rsidRPr="008826B9">
        <w:rPr>
          <w:rFonts w:ascii="Cambria" w:hAnsi="Cambria"/>
          <w:b/>
          <w:sz w:val="20"/>
          <w:szCs w:val="20"/>
        </w:rPr>
        <w:t xml:space="preserve">INANCE </w:t>
      </w:r>
      <w:r w:rsidRPr="008826B9">
        <w:rPr>
          <w:rFonts w:ascii="Cambria" w:hAnsi="Cambria"/>
          <w:b/>
          <w:sz w:val="32"/>
          <w:szCs w:val="20"/>
        </w:rPr>
        <w:t>P</w:t>
      </w:r>
      <w:r w:rsidRPr="008826B9">
        <w:rPr>
          <w:rFonts w:ascii="Cambria" w:hAnsi="Cambria"/>
          <w:b/>
          <w:sz w:val="20"/>
          <w:szCs w:val="20"/>
        </w:rPr>
        <w:t>ROFESSIONAL</w:t>
      </w:r>
    </w:p>
    <w:p w14:paraId="25F53398" w14:textId="77777777" w:rsidR="00DA637F" w:rsidRPr="007D174E" w:rsidRDefault="00021191" w:rsidP="00B36588">
      <w:pPr>
        <w:shd w:val="clear" w:color="auto" w:fill="8DB3E2" w:themeFill="text2" w:themeFillTint="66"/>
        <w:spacing w:after="0" w:line="240" w:lineRule="auto"/>
        <w:jc w:val="center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b/>
          <w:i/>
          <w:sz w:val="20"/>
          <w:szCs w:val="20"/>
        </w:rPr>
        <w:t xml:space="preserve">MIS </w:t>
      </w:r>
      <w:r w:rsidRPr="008826B9">
        <w:rPr>
          <w:rFonts w:ascii="Times New Roman" w:hAnsi="Times New Roman" w:cs="Times New Roman"/>
          <w:b/>
          <w:i/>
          <w:sz w:val="20"/>
          <w:szCs w:val="20"/>
        </w:rPr>
        <w:t>●</w:t>
      </w:r>
      <w:r w:rsidRPr="008826B9">
        <w:rPr>
          <w:rFonts w:ascii="Cambria" w:hAnsi="Cambria"/>
          <w:b/>
          <w:i/>
          <w:sz w:val="20"/>
          <w:szCs w:val="20"/>
        </w:rPr>
        <w:t xml:space="preserve"> Budgeting </w:t>
      </w:r>
      <w:r w:rsidRPr="008826B9">
        <w:rPr>
          <w:rFonts w:ascii="Times New Roman" w:hAnsi="Times New Roman" w:cs="Times New Roman"/>
          <w:b/>
          <w:i/>
          <w:sz w:val="20"/>
          <w:szCs w:val="20"/>
        </w:rPr>
        <w:t>●</w:t>
      </w:r>
      <w:r w:rsidR="00227BE9" w:rsidRPr="008826B9">
        <w:rPr>
          <w:rFonts w:ascii="Cambria" w:hAnsi="Cambria"/>
          <w:b/>
          <w:i/>
          <w:sz w:val="20"/>
          <w:szCs w:val="20"/>
        </w:rPr>
        <w:t xml:space="preserve">Finance &amp; Accounts </w:t>
      </w:r>
      <w:r w:rsidR="00227BE9" w:rsidRPr="008826B9">
        <w:rPr>
          <w:rFonts w:ascii="Times New Roman" w:hAnsi="Times New Roman" w:cs="Times New Roman"/>
          <w:b/>
          <w:i/>
          <w:sz w:val="20"/>
          <w:szCs w:val="20"/>
        </w:rPr>
        <w:t>●</w:t>
      </w:r>
      <w:r w:rsidR="006B582B" w:rsidRPr="008826B9">
        <w:rPr>
          <w:rFonts w:ascii="Cambria" w:hAnsi="Cambria"/>
          <w:b/>
          <w:i/>
          <w:sz w:val="20"/>
          <w:szCs w:val="20"/>
        </w:rPr>
        <w:t xml:space="preserve">Tax </w:t>
      </w:r>
      <w:r w:rsidR="006B582B" w:rsidRPr="008826B9">
        <w:rPr>
          <w:rFonts w:ascii="Times New Roman" w:hAnsi="Times New Roman" w:cs="Times New Roman"/>
          <w:b/>
          <w:i/>
          <w:sz w:val="20"/>
          <w:szCs w:val="20"/>
        </w:rPr>
        <w:t xml:space="preserve">● </w:t>
      </w:r>
      <w:r w:rsidR="006B582B" w:rsidRPr="008826B9">
        <w:rPr>
          <w:rFonts w:ascii="Cambria" w:hAnsi="Cambria"/>
          <w:b/>
          <w:i/>
          <w:sz w:val="20"/>
          <w:szCs w:val="20"/>
        </w:rPr>
        <w:t>Auditing</w:t>
      </w:r>
      <w:r w:rsidR="00332B05" w:rsidRPr="008826B9">
        <w:rPr>
          <w:rFonts w:ascii="Times New Roman" w:hAnsi="Times New Roman" w:cs="Times New Roman"/>
          <w:b/>
          <w:i/>
          <w:sz w:val="20"/>
          <w:szCs w:val="20"/>
        </w:rPr>
        <w:t>●</w:t>
      </w:r>
      <w:r w:rsidR="007D174E" w:rsidRPr="00332B05">
        <w:rPr>
          <w:rFonts w:ascii="Cambria" w:hAnsi="Cambria"/>
          <w:b/>
          <w:i/>
          <w:sz w:val="20"/>
          <w:szCs w:val="20"/>
        </w:rPr>
        <w:t xml:space="preserve"> Process Management</w:t>
      </w:r>
      <w:r w:rsidR="00332B05" w:rsidRPr="008826B9">
        <w:rPr>
          <w:rFonts w:ascii="Times New Roman" w:hAnsi="Times New Roman" w:cs="Times New Roman"/>
          <w:b/>
          <w:i/>
          <w:sz w:val="20"/>
          <w:szCs w:val="20"/>
        </w:rPr>
        <w:t>●</w:t>
      </w:r>
      <w:r w:rsidR="007D174E" w:rsidRPr="00332B05">
        <w:rPr>
          <w:rFonts w:ascii="Cambria" w:hAnsi="Cambria"/>
          <w:b/>
          <w:i/>
          <w:sz w:val="20"/>
          <w:szCs w:val="20"/>
        </w:rPr>
        <w:t xml:space="preserve"> Financial Analysis</w:t>
      </w:r>
    </w:p>
    <w:p w14:paraId="4AC907B0" w14:textId="77777777" w:rsidR="00F7626D" w:rsidRPr="00F7626D" w:rsidRDefault="00227BE9" w:rsidP="00F7626D">
      <w:pPr>
        <w:shd w:val="clear" w:color="auto" w:fill="8DB3E2" w:themeFill="text2" w:themeFillTint="66"/>
        <w:spacing w:after="0" w:line="240" w:lineRule="auto"/>
        <w:jc w:val="both"/>
        <w:rPr>
          <w:rFonts w:ascii="Cambria" w:eastAsia="Times New Roman" w:hAnsi="Cambria" w:cs="Calibri"/>
          <w:color w:val="000000"/>
          <w:sz w:val="20"/>
          <w:szCs w:val="20"/>
          <w:lang w:eastAsia="en-IN"/>
        </w:rPr>
      </w:pPr>
      <w:r w:rsidRPr="008826B9">
        <w:rPr>
          <w:rFonts w:ascii="Cambria" w:hAnsi="Cambria"/>
          <w:sz w:val="20"/>
          <w:szCs w:val="20"/>
        </w:rPr>
        <w:t>Result oriented professional with exper</w:t>
      </w:r>
      <w:r w:rsidR="00DA6358" w:rsidRPr="008826B9">
        <w:rPr>
          <w:rFonts w:ascii="Cambria" w:hAnsi="Cambria"/>
          <w:sz w:val="20"/>
          <w:szCs w:val="20"/>
        </w:rPr>
        <w:t xml:space="preserve">tise in leading </w:t>
      </w:r>
      <w:r w:rsidRPr="008826B9">
        <w:rPr>
          <w:rFonts w:ascii="Cambria" w:hAnsi="Cambria"/>
          <w:sz w:val="20"/>
          <w:szCs w:val="20"/>
        </w:rPr>
        <w:t>highly competitive situations</w:t>
      </w:r>
      <w:r w:rsidR="0099725C" w:rsidRPr="008826B9">
        <w:rPr>
          <w:rFonts w:ascii="Cambria" w:hAnsi="Cambria"/>
          <w:sz w:val="20"/>
          <w:szCs w:val="20"/>
        </w:rPr>
        <w:t>,</w:t>
      </w:r>
      <w:r w:rsidR="00B36588" w:rsidRPr="008826B9">
        <w:rPr>
          <w:rFonts w:ascii="Cambria" w:hAnsi="Cambria"/>
          <w:sz w:val="20"/>
          <w:szCs w:val="20"/>
        </w:rPr>
        <w:t xml:space="preserve">targeting assignments </w:t>
      </w:r>
      <w:r w:rsidR="00C00EF1" w:rsidRPr="008826B9">
        <w:rPr>
          <w:rFonts w:ascii="Cambria" w:hAnsi="Cambria"/>
          <w:sz w:val="20"/>
          <w:szCs w:val="20"/>
        </w:rPr>
        <w:t>in Finance and Accounts department</w:t>
      </w:r>
    </w:p>
    <w:p w14:paraId="1D38D0FE" w14:textId="77777777" w:rsidR="00F7626D" w:rsidRPr="008826B9" w:rsidRDefault="00F7626D" w:rsidP="004A072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7B662E3" w14:textId="77777777" w:rsidR="00E92C0B" w:rsidRPr="008826B9" w:rsidRDefault="004A072C" w:rsidP="00DE57AA">
      <w:pPr>
        <w:shd w:val="clear" w:color="auto" w:fill="244061" w:themeFill="accent1" w:themeFillShade="80"/>
        <w:spacing w:afterLines="500" w:after="1200" w:line="240" w:lineRule="auto"/>
        <w:contextualSpacing/>
        <w:jc w:val="center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>PROFILE SUMMARY</w:t>
      </w:r>
    </w:p>
    <w:p w14:paraId="1AFC644D" w14:textId="77777777" w:rsidR="00C85C0C" w:rsidRPr="008826B9" w:rsidRDefault="00C85C0C" w:rsidP="00E92C0B">
      <w:pPr>
        <w:spacing w:after="100" w:line="240" w:lineRule="auto"/>
        <w:jc w:val="center"/>
        <w:rPr>
          <w:rFonts w:ascii="Cambria" w:hAnsi="Cambria"/>
          <w:sz w:val="4"/>
          <w:szCs w:val="20"/>
        </w:rPr>
      </w:pPr>
    </w:p>
    <w:p w14:paraId="5FA09C89" w14:textId="6A24179A" w:rsidR="00F7626D" w:rsidRPr="00F7626D" w:rsidRDefault="00F7626D" w:rsidP="00F762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</w:pPr>
      <w:r w:rsidRPr="00F7626D"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  <w:t xml:space="preserve">A dynamic professional with </w:t>
      </w:r>
      <w:r w:rsidR="00006CE0"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  <w:t>1</w:t>
      </w:r>
      <w:r w:rsidR="00381C5F"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  <w:t>6</w:t>
      </w:r>
      <w:r w:rsidRPr="00F7626D"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  <w:t xml:space="preserve"> Years + experience Cost Accounting, and Financial Reporting &amp; Analysis</w:t>
      </w:r>
      <w:r w:rsidR="008A0473"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  <w:t xml:space="preserve"> and Teaching.</w:t>
      </w:r>
    </w:p>
    <w:p w14:paraId="2FA2274F" w14:textId="77777777" w:rsidR="00F7626D" w:rsidRPr="00F7626D" w:rsidRDefault="00F7626D" w:rsidP="00F762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</w:pPr>
      <w:r w:rsidRPr="00F7626D"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  <w:t>Extensive experience in Accounting processes.</w:t>
      </w:r>
    </w:p>
    <w:p w14:paraId="7ACADEFB" w14:textId="77777777" w:rsidR="00F7626D" w:rsidRPr="00F7626D" w:rsidRDefault="00F7626D" w:rsidP="00F762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</w:pPr>
      <w:r w:rsidRPr="00F7626D"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  <w:t>Good organizer with planning and problem-solving skills.</w:t>
      </w:r>
    </w:p>
    <w:p w14:paraId="53D948DB" w14:textId="77777777" w:rsidR="00F7626D" w:rsidRPr="00F7626D" w:rsidRDefault="00F7626D" w:rsidP="00F762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</w:pPr>
      <w:r w:rsidRPr="00F7626D"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  <w:t>Skills in developing interpersonal relationship, quick decision-making ability and out of the box notions.</w:t>
      </w:r>
    </w:p>
    <w:p w14:paraId="51CCD532" w14:textId="77777777" w:rsidR="00F7626D" w:rsidRDefault="00F7626D" w:rsidP="00F762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</w:pPr>
      <w:r w:rsidRPr="00F7626D"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  <w:t>Well aware of quality standards specified by various firms relating to Service level agreements, Total Quality Management &amp; Planning.</w:t>
      </w:r>
    </w:p>
    <w:p w14:paraId="3A1BBEA0" w14:textId="77777777" w:rsidR="00F7626D" w:rsidRPr="00F7626D" w:rsidRDefault="00F7626D" w:rsidP="00F7626D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</w:pPr>
    </w:p>
    <w:p w14:paraId="556CC356" w14:textId="77777777" w:rsidR="00227BE9" w:rsidRPr="008826B9" w:rsidRDefault="00227BE9" w:rsidP="000C5645">
      <w:pPr>
        <w:shd w:val="clear" w:color="auto" w:fill="8DB3E2" w:themeFill="text2" w:themeFillTint="66"/>
        <w:tabs>
          <w:tab w:val="left" w:pos="426"/>
        </w:tabs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ab/>
      </w:r>
      <w:r w:rsidR="00FB6B4C">
        <w:rPr>
          <w:rFonts w:ascii="Cambria" w:hAnsi="Cambria"/>
          <w:b/>
          <w:i/>
          <w:sz w:val="20"/>
          <w:szCs w:val="20"/>
        </w:rPr>
        <w:t>~MIS, Budgeting &amp; Reporting</w:t>
      </w:r>
      <w:r w:rsidR="00FB6B4C">
        <w:rPr>
          <w:rFonts w:ascii="Cambria" w:hAnsi="Cambria"/>
          <w:b/>
          <w:i/>
          <w:sz w:val="20"/>
          <w:szCs w:val="20"/>
        </w:rPr>
        <w:tab/>
      </w:r>
      <w:r w:rsidR="00FB6B4C">
        <w:rPr>
          <w:rFonts w:ascii="Cambria" w:hAnsi="Cambria"/>
          <w:b/>
          <w:i/>
          <w:sz w:val="20"/>
          <w:szCs w:val="20"/>
        </w:rPr>
        <w:tab/>
      </w:r>
      <w:r w:rsidRPr="008826B9">
        <w:rPr>
          <w:rFonts w:ascii="Cambria" w:hAnsi="Cambria"/>
          <w:b/>
          <w:i/>
          <w:sz w:val="20"/>
          <w:szCs w:val="20"/>
        </w:rPr>
        <w:t>~Taxation</w:t>
      </w:r>
      <w:r w:rsidRPr="008826B9">
        <w:rPr>
          <w:rFonts w:ascii="Cambria" w:hAnsi="Cambria"/>
          <w:b/>
          <w:i/>
          <w:sz w:val="20"/>
          <w:szCs w:val="20"/>
        </w:rPr>
        <w:tab/>
      </w:r>
      <w:r w:rsidRPr="008826B9">
        <w:rPr>
          <w:rFonts w:ascii="Cambria" w:hAnsi="Cambria"/>
          <w:b/>
          <w:i/>
          <w:sz w:val="20"/>
          <w:szCs w:val="20"/>
        </w:rPr>
        <w:tab/>
      </w:r>
      <w:r w:rsidRPr="008826B9">
        <w:rPr>
          <w:rFonts w:ascii="Cambria" w:hAnsi="Cambria"/>
          <w:b/>
          <w:i/>
          <w:sz w:val="20"/>
          <w:szCs w:val="20"/>
        </w:rPr>
        <w:tab/>
      </w:r>
      <w:r w:rsidRPr="008826B9">
        <w:rPr>
          <w:rFonts w:ascii="Cambria" w:hAnsi="Cambria"/>
          <w:b/>
          <w:i/>
          <w:sz w:val="20"/>
          <w:szCs w:val="20"/>
        </w:rPr>
        <w:tab/>
      </w:r>
      <w:r w:rsidR="00DE268D" w:rsidRPr="008826B9">
        <w:rPr>
          <w:rFonts w:ascii="Cambria" w:hAnsi="Cambria"/>
          <w:b/>
          <w:i/>
          <w:sz w:val="20"/>
          <w:szCs w:val="20"/>
        </w:rPr>
        <w:t>~Fund Planning</w:t>
      </w:r>
    </w:p>
    <w:p w14:paraId="488E9175" w14:textId="77777777" w:rsidR="00E92C0B" w:rsidRDefault="00227BE9" w:rsidP="000C5645">
      <w:pPr>
        <w:shd w:val="clear" w:color="auto" w:fill="8DB3E2" w:themeFill="text2" w:themeFillTint="66"/>
        <w:tabs>
          <w:tab w:val="left" w:pos="426"/>
        </w:tabs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  <w:r w:rsidRPr="008826B9">
        <w:rPr>
          <w:rFonts w:ascii="Cambria" w:hAnsi="Cambria"/>
          <w:b/>
          <w:i/>
          <w:sz w:val="20"/>
          <w:szCs w:val="20"/>
        </w:rPr>
        <w:tab/>
      </w:r>
      <w:r w:rsidR="00DE268D" w:rsidRPr="008826B9">
        <w:rPr>
          <w:rFonts w:ascii="Cambria" w:hAnsi="Cambria"/>
          <w:b/>
          <w:i/>
          <w:sz w:val="20"/>
          <w:szCs w:val="20"/>
        </w:rPr>
        <w:t>~Accounts &amp; Finance</w:t>
      </w:r>
      <w:r w:rsidR="00DA637F" w:rsidRPr="008826B9">
        <w:rPr>
          <w:rFonts w:ascii="Cambria" w:hAnsi="Cambria"/>
          <w:b/>
          <w:i/>
          <w:sz w:val="20"/>
          <w:szCs w:val="20"/>
        </w:rPr>
        <w:tab/>
      </w:r>
      <w:r w:rsidR="00DE268D" w:rsidRPr="008826B9">
        <w:rPr>
          <w:rFonts w:ascii="Cambria" w:hAnsi="Cambria"/>
          <w:b/>
          <w:i/>
          <w:sz w:val="20"/>
          <w:szCs w:val="20"/>
        </w:rPr>
        <w:tab/>
      </w:r>
      <w:r w:rsidR="00DE268D" w:rsidRPr="008826B9">
        <w:rPr>
          <w:rFonts w:ascii="Cambria" w:hAnsi="Cambria"/>
          <w:b/>
          <w:i/>
          <w:sz w:val="20"/>
          <w:szCs w:val="20"/>
        </w:rPr>
        <w:tab/>
        <w:t>~Auditing</w:t>
      </w:r>
      <w:r w:rsidR="00DA637F" w:rsidRPr="008826B9">
        <w:rPr>
          <w:rFonts w:ascii="Cambria" w:hAnsi="Cambria"/>
          <w:b/>
          <w:i/>
          <w:sz w:val="20"/>
          <w:szCs w:val="20"/>
        </w:rPr>
        <w:tab/>
      </w:r>
      <w:r w:rsidR="001D4C05" w:rsidRPr="008826B9">
        <w:rPr>
          <w:rFonts w:ascii="Cambria" w:hAnsi="Cambria"/>
          <w:b/>
          <w:i/>
          <w:sz w:val="20"/>
          <w:szCs w:val="20"/>
        </w:rPr>
        <w:tab/>
      </w:r>
      <w:r w:rsidR="00DE268D" w:rsidRPr="008826B9">
        <w:rPr>
          <w:rFonts w:ascii="Cambria" w:hAnsi="Cambria"/>
          <w:b/>
          <w:i/>
          <w:sz w:val="20"/>
          <w:szCs w:val="20"/>
        </w:rPr>
        <w:tab/>
      </w:r>
      <w:r w:rsidR="00DE268D" w:rsidRPr="008826B9">
        <w:rPr>
          <w:rFonts w:ascii="Cambria" w:hAnsi="Cambria"/>
          <w:b/>
          <w:i/>
          <w:sz w:val="20"/>
          <w:szCs w:val="20"/>
        </w:rPr>
        <w:tab/>
        <w:t>~Financial Management</w:t>
      </w:r>
    </w:p>
    <w:p w14:paraId="206F1FD4" w14:textId="77777777" w:rsidR="00F7626D" w:rsidRDefault="00F7626D" w:rsidP="000C5645">
      <w:pPr>
        <w:shd w:val="clear" w:color="auto" w:fill="8DB3E2" w:themeFill="text2" w:themeFillTint="66"/>
        <w:tabs>
          <w:tab w:val="left" w:pos="426"/>
        </w:tabs>
        <w:spacing w:after="100" w:line="240" w:lineRule="auto"/>
        <w:jc w:val="both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b/>
          <w:i/>
          <w:sz w:val="20"/>
          <w:szCs w:val="20"/>
        </w:rPr>
        <w:tab/>
        <w:t>~Financial Analysis</w:t>
      </w:r>
      <w:r>
        <w:rPr>
          <w:rFonts w:ascii="Cambria" w:hAnsi="Cambria"/>
          <w:b/>
          <w:i/>
          <w:sz w:val="20"/>
          <w:szCs w:val="20"/>
        </w:rPr>
        <w:tab/>
      </w:r>
      <w:r>
        <w:rPr>
          <w:rFonts w:ascii="Cambria" w:hAnsi="Cambria"/>
          <w:b/>
          <w:i/>
          <w:sz w:val="20"/>
          <w:szCs w:val="20"/>
        </w:rPr>
        <w:tab/>
      </w:r>
      <w:r>
        <w:rPr>
          <w:rFonts w:ascii="Cambria" w:hAnsi="Cambria"/>
          <w:b/>
          <w:i/>
          <w:sz w:val="20"/>
          <w:szCs w:val="20"/>
        </w:rPr>
        <w:tab/>
        <w:t>~ Process Management</w:t>
      </w:r>
      <w:r>
        <w:rPr>
          <w:rFonts w:ascii="Cambria" w:hAnsi="Cambria"/>
          <w:b/>
          <w:i/>
          <w:sz w:val="20"/>
          <w:szCs w:val="20"/>
        </w:rPr>
        <w:tab/>
      </w:r>
      <w:r>
        <w:rPr>
          <w:rFonts w:ascii="Cambria" w:hAnsi="Cambria"/>
          <w:b/>
          <w:i/>
          <w:sz w:val="20"/>
          <w:szCs w:val="20"/>
        </w:rPr>
        <w:tab/>
      </w:r>
      <w:r>
        <w:rPr>
          <w:rFonts w:ascii="Cambria" w:hAnsi="Cambria"/>
          <w:b/>
          <w:i/>
          <w:sz w:val="20"/>
          <w:szCs w:val="20"/>
        </w:rPr>
        <w:tab/>
        <w:t xml:space="preserve">~ Team </w:t>
      </w:r>
      <w:r w:rsidR="00323EF3">
        <w:rPr>
          <w:rFonts w:ascii="Cambria" w:hAnsi="Cambria"/>
          <w:b/>
          <w:i/>
          <w:sz w:val="20"/>
          <w:szCs w:val="20"/>
        </w:rPr>
        <w:t>Management</w:t>
      </w:r>
    </w:p>
    <w:p w14:paraId="6224D830" w14:textId="77777777" w:rsidR="00942FF3" w:rsidRDefault="00942FF3" w:rsidP="00942FF3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Cambria" w:eastAsia="Times New Roman" w:hAnsi="Cambria" w:cs="Arial"/>
          <w:color w:val="000000"/>
          <w:sz w:val="14"/>
          <w:szCs w:val="20"/>
          <w:lang w:eastAsia="en-IN"/>
        </w:rPr>
      </w:pPr>
    </w:p>
    <w:p w14:paraId="3A8690EA" w14:textId="77777777" w:rsidR="00314F40" w:rsidRPr="00314F40" w:rsidRDefault="00314F40" w:rsidP="00314F4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Calibri"/>
          <w:color w:val="000000"/>
          <w:sz w:val="20"/>
          <w:szCs w:val="20"/>
          <w:lang w:eastAsia="en-IN"/>
        </w:rPr>
      </w:pPr>
      <w:r w:rsidRPr="00314F40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Conducting financial analysis of Balance Sheet, Profit &amp; Loss A/c, Expense Forecasts and Cash Flow Statement</w:t>
      </w:r>
    </w:p>
    <w:p w14:paraId="577234ED" w14:textId="77777777" w:rsidR="00314F40" w:rsidRPr="00314F40" w:rsidRDefault="00314F40" w:rsidP="00314F4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Calibri"/>
          <w:color w:val="000000"/>
          <w:sz w:val="20"/>
          <w:szCs w:val="20"/>
          <w:lang w:eastAsia="en-IN"/>
        </w:rPr>
      </w:pPr>
      <w:r w:rsidRPr="00314F40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Accounting for confidential data (Payroll/ Cash bonus accrual) across countries and businesses</w:t>
      </w:r>
    </w:p>
    <w:p w14:paraId="536552B8" w14:textId="77777777" w:rsidR="00314F40" w:rsidRPr="00314F40" w:rsidRDefault="00314F40" w:rsidP="00314F4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Calibri"/>
          <w:color w:val="000000"/>
          <w:sz w:val="20"/>
          <w:szCs w:val="20"/>
          <w:lang w:eastAsia="en-IN"/>
        </w:rPr>
      </w:pPr>
      <w:r w:rsidRPr="00314F40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Motivating and guiding team members toward successful outcomes and attainment of the business objectives</w:t>
      </w:r>
    </w:p>
    <w:p w14:paraId="712348E3" w14:textId="77777777" w:rsidR="00314F40" w:rsidRPr="00314F40" w:rsidRDefault="00314F40" w:rsidP="00314F4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Calibri"/>
          <w:color w:val="000000"/>
          <w:sz w:val="20"/>
          <w:szCs w:val="20"/>
          <w:lang w:eastAsia="en-IN"/>
        </w:rPr>
      </w:pPr>
      <w:r w:rsidRPr="00314F40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Providing training to junior team members and new recruits to take up responsibilities and inculcate strong focus on compliance of policies &amp; regulations and internal controls</w:t>
      </w:r>
    </w:p>
    <w:p w14:paraId="71B029D1" w14:textId="77777777" w:rsidR="001D4C05" w:rsidRPr="008826B9" w:rsidRDefault="000A5BC2" w:rsidP="00227BE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eastAsia="en-IN"/>
        </w:rPr>
      </w:pPr>
      <w:r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 xml:space="preserve">Expertise in </w:t>
      </w:r>
      <w:r w:rsidR="00C65D80"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consolidation</w:t>
      </w:r>
      <w:r w:rsidR="00227BE9"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 xml:space="preserve"> and analysis of financial data; developing budgets, forecasts</w:t>
      </w:r>
      <w:r w:rsidR="00684DB1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, MIS</w:t>
      </w:r>
      <w:r w:rsidR="00227BE9"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 xml:space="preserve"> and other financial reports </w:t>
      </w:r>
    </w:p>
    <w:p w14:paraId="0E4132C9" w14:textId="77777777" w:rsidR="00227BE9" w:rsidRPr="008826B9" w:rsidRDefault="00746A4B" w:rsidP="00227B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Expertise in optimising</w:t>
      </w:r>
      <w:r w:rsidR="00227BE9" w:rsidRPr="008826B9">
        <w:rPr>
          <w:rFonts w:ascii="Cambria" w:hAnsi="Cambria"/>
          <w:sz w:val="20"/>
          <w:szCs w:val="20"/>
        </w:rPr>
        <w:t xml:space="preserve"> budgetary planning and control</w:t>
      </w:r>
    </w:p>
    <w:p w14:paraId="7646063C" w14:textId="77777777" w:rsidR="00227BE9" w:rsidRPr="008826B9" w:rsidRDefault="00227BE9" w:rsidP="00227B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Experience of implementing policies, procedures and guidel</w:t>
      </w:r>
      <w:r w:rsidR="00C65D80" w:rsidRPr="008826B9">
        <w:rPr>
          <w:rFonts w:ascii="Cambria" w:hAnsi="Cambria"/>
          <w:sz w:val="20"/>
          <w:szCs w:val="20"/>
        </w:rPr>
        <w:t>ines concerning the company’s</w:t>
      </w:r>
      <w:r w:rsidR="007E572E" w:rsidRPr="008826B9">
        <w:rPr>
          <w:rFonts w:ascii="Cambria" w:hAnsi="Cambria"/>
          <w:sz w:val="20"/>
          <w:szCs w:val="20"/>
        </w:rPr>
        <w:t xml:space="preserve"> Finance, Admin and HR</w:t>
      </w:r>
      <w:r w:rsidR="009703F1">
        <w:rPr>
          <w:rFonts w:ascii="Cambria" w:hAnsi="Cambria"/>
          <w:sz w:val="20"/>
          <w:szCs w:val="20"/>
        </w:rPr>
        <w:t xml:space="preserve"> – Headed Finance, Admin and HR department for 2 years</w:t>
      </w:r>
    </w:p>
    <w:p w14:paraId="776A14FE" w14:textId="77777777" w:rsidR="007E0E3D" w:rsidRDefault="00227BE9" w:rsidP="007E0E3D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Cambria" w:eastAsia="Times New Roman" w:hAnsi="Cambria" w:cs="Calibri"/>
          <w:color w:val="000000"/>
          <w:sz w:val="20"/>
          <w:szCs w:val="20"/>
          <w:lang w:eastAsia="en-IN"/>
        </w:rPr>
      </w:pPr>
      <w:r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An effective communicator with excellent interpersonal skills with proficiency in understanding complex financial data</w:t>
      </w:r>
    </w:p>
    <w:p w14:paraId="3BB45560" w14:textId="77777777" w:rsidR="006F6F66" w:rsidRPr="006F6F66" w:rsidRDefault="006F6F66" w:rsidP="006F6F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eastAsia="en-IN"/>
        </w:rPr>
      </w:pPr>
      <w:r w:rsidRPr="008826B9">
        <w:rPr>
          <w:rStyle w:val="rvts36"/>
          <w:rFonts w:ascii="Cambria" w:hAnsi="Cambria"/>
          <w:color w:val="000000"/>
          <w:sz w:val="20"/>
          <w:szCs w:val="20"/>
        </w:rPr>
        <w:t>Demonstrated excellent auditing skills in execution of audits including on-time conduct of audits with minimal supervision</w:t>
      </w:r>
    </w:p>
    <w:p w14:paraId="103C1C85" w14:textId="77777777" w:rsidR="001D4C05" w:rsidRPr="008826B9" w:rsidRDefault="001D4C05" w:rsidP="00E72903">
      <w:pPr>
        <w:pStyle w:val="ListParagraph"/>
        <w:spacing w:after="0" w:line="240" w:lineRule="auto"/>
        <w:ind w:left="360"/>
        <w:contextualSpacing w:val="0"/>
        <w:jc w:val="center"/>
        <w:rPr>
          <w:rFonts w:ascii="Cambria" w:eastAsia="Times New Roman" w:hAnsi="Cambria" w:cs="Calibri"/>
          <w:color w:val="000000"/>
          <w:sz w:val="20"/>
          <w:szCs w:val="20"/>
          <w:lang w:eastAsia="en-IN"/>
        </w:rPr>
      </w:pPr>
    </w:p>
    <w:p w14:paraId="6D1EC938" w14:textId="77777777" w:rsidR="004A072C" w:rsidRPr="008826B9" w:rsidRDefault="004A072C" w:rsidP="00E72903">
      <w:pPr>
        <w:shd w:val="clear" w:color="auto" w:fill="244061" w:themeFill="accent1" w:themeFillShade="80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>CORE COMPETENCIES</w:t>
      </w:r>
    </w:p>
    <w:p w14:paraId="511A5E4E" w14:textId="77777777" w:rsidR="00227BE9" w:rsidRPr="008826B9" w:rsidRDefault="00227BE9" w:rsidP="008F3E89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eastAsia="en-IN"/>
        </w:rPr>
      </w:pPr>
    </w:p>
    <w:p w14:paraId="7BA0C500" w14:textId="77777777" w:rsidR="00D947BA" w:rsidRPr="00314F40" w:rsidRDefault="00D947BA" w:rsidP="00D947B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Calibri"/>
          <w:color w:val="000000"/>
          <w:sz w:val="20"/>
          <w:szCs w:val="20"/>
          <w:lang w:eastAsia="en-IN"/>
        </w:rPr>
      </w:pPr>
      <w:r w:rsidRPr="00314F40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Mapping business requirements, understanding business process, study and analyse workflow to design solutions and preparing functional specifications</w:t>
      </w:r>
    </w:p>
    <w:p w14:paraId="61B29C11" w14:textId="77777777" w:rsidR="00D947BA" w:rsidRPr="00314F40" w:rsidRDefault="00D947BA" w:rsidP="00D947B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Calibri"/>
          <w:color w:val="000000"/>
          <w:sz w:val="20"/>
          <w:szCs w:val="20"/>
          <w:lang w:eastAsia="en-IN"/>
        </w:rPr>
      </w:pPr>
      <w:r w:rsidRPr="00314F40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Undertaking process automation initiatives viz., transaction accounting and process documentation</w:t>
      </w:r>
    </w:p>
    <w:p w14:paraId="1C1A16D0" w14:textId="77777777" w:rsidR="00227BE9" w:rsidRPr="008826B9" w:rsidRDefault="00227BE9" w:rsidP="00227B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eastAsia="en-IN"/>
        </w:rPr>
      </w:pPr>
      <w:r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P</w:t>
      </w:r>
      <w:r w:rsidR="008F3E89"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reparing and explaining monthly</w:t>
      </w:r>
      <w:r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 xml:space="preserve"> profit &amp; loss projections; establishing product line profit &amp; loss statements to identify opportunities and risks</w:t>
      </w:r>
    </w:p>
    <w:p w14:paraId="2FE9ECD9" w14:textId="77777777" w:rsidR="00227BE9" w:rsidRPr="008826B9" w:rsidRDefault="00227BE9" w:rsidP="00227B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000000"/>
          <w:spacing w:val="-6"/>
          <w:sz w:val="20"/>
          <w:szCs w:val="20"/>
          <w:lang w:eastAsia="en-IN"/>
        </w:rPr>
      </w:pPr>
      <w:r w:rsidRPr="008826B9"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  <w:t xml:space="preserve">Handling </w:t>
      </w:r>
      <w:r w:rsidR="00466F2C" w:rsidRPr="008826B9"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  <w:t xml:space="preserve">and </w:t>
      </w:r>
      <w:r w:rsidR="0008570A" w:rsidRPr="008826B9"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  <w:t xml:space="preserve">preparing </w:t>
      </w:r>
      <w:r w:rsidRPr="008826B9">
        <w:rPr>
          <w:rFonts w:ascii="Cambria" w:eastAsia="Times New Roman" w:hAnsi="Cambria" w:cs="Calibri"/>
          <w:color w:val="000000"/>
          <w:spacing w:val="-6"/>
          <w:sz w:val="20"/>
          <w:szCs w:val="20"/>
          <w:lang w:eastAsia="en-IN"/>
        </w:rPr>
        <w:t>annual budgets, monthly forecasts and strategic plans</w:t>
      </w:r>
    </w:p>
    <w:p w14:paraId="3C301F04" w14:textId="77777777" w:rsidR="00227BE9" w:rsidRPr="008826B9" w:rsidRDefault="00CF489F" w:rsidP="00227B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eastAsia="en-IN"/>
        </w:rPr>
      </w:pPr>
      <w:r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 xml:space="preserve">Presenting </w:t>
      </w:r>
      <w:r w:rsidR="00227BE9"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monthly</w:t>
      </w:r>
      <w:r w:rsidR="00466F2C"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 xml:space="preserve"> management reports on cost </w:t>
      </w:r>
      <w:r w:rsidR="00227BE9"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benefit analysis, productivity analy</w:t>
      </w:r>
      <w:r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 xml:space="preserve">sis </w:t>
      </w:r>
      <w:r w:rsidR="00227BE9"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and cost variance analysis</w:t>
      </w:r>
    </w:p>
    <w:p w14:paraId="1D22C2A8" w14:textId="77777777" w:rsidR="00227BE9" w:rsidRPr="008826B9" w:rsidRDefault="00227BE9" w:rsidP="00227B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ascii="Cambria" w:eastAsia="Times New Roman" w:hAnsi="Cambria" w:cs="Calibri"/>
          <w:color w:val="000000"/>
          <w:sz w:val="20"/>
          <w:szCs w:val="20"/>
          <w:lang w:eastAsia="en-IN"/>
        </w:rPr>
      </w:pPr>
      <w:r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Creating an integrated financial model, consolidating and verifying all business assumptions</w:t>
      </w:r>
    </w:p>
    <w:p w14:paraId="59927794" w14:textId="77777777" w:rsidR="008F3E89" w:rsidRPr="008826B9" w:rsidRDefault="008F3E89" w:rsidP="00227B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ascii="Cambria" w:eastAsia="Times New Roman" w:hAnsi="Cambria" w:cs="Calibri"/>
          <w:color w:val="000000"/>
          <w:sz w:val="20"/>
          <w:szCs w:val="20"/>
          <w:lang w:eastAsia="en-IN"/>
        </w:rPr>
      </w:pPr>
      <w:r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Planning and executing monthly / quarterly / annual closure schedules; providing monthly financial statements and administering the monthly closing process</w:t>
      </w:r>
    </w:p>
    <w:p w14:paraId="63024CB8" w14:textId="77777777" w:rsidR="004A072C" w:rsidRPr="008826B9" w:rsidRDefault="004A072C" w:rsidP="004A072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A461485" w14:textId="77777777" w:rsidR="004A072C" w:rsidRPr="008826B9" w:rsidRDefault="004A072C" w:rsidP="001D4C05">
      <w:pPr>
        <w:shd w:val="clear" w:color="auto" w:fill="244061" w:themeFill="accent1" w:themeFillShade="80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>WORK EXPERIENCE</w:t>
      </w:r>
    </w:p>
    <w:p w14:paraId="1D8E1ED1" w14:textId="22F31923" w:rsidR="00B36588" w:rsidRDefault="00B36588" w:rsidP="004A072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DF51C29" w14:textId="1879C0F8" w:rsidR="00036C91" w:rsidRPr="00481EFF" w:rsidRDefault="00036C91" w:rsidP="00036C91">
      <w:pPr>
        <w:shd w:val="clear" w:color="auto" w:fill="8DB3E2" w:themeFill="text2" w:themeFillTint="66"/>
        <w:tabs>
          <w:tab w:val="left" w:pos="426"/>
        </w:tabs>
        <w:spacing w:after="10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July’18</w:t>
      </w:r>
      <w:r>
        <w:rPr>
          <w:rFonts w:ascii="Cambria" w:hAnsi="Cambria"/>
          <w:b/>
          <w:sz w:val="20"/>
          <w:szCs w:val="20"/>
        </w:rPr>
        <w:tab/>
        <w:t>- Aug’20</w:t>
      </w:r>
      <w:r>
        <w:rPr>
          <w:rFonts w:ascii="Cambria" w:hAnsi="Cambria"/>
          <w:b/>
          <w:sz w:val="20"/>
          <w:szCs w:val="20"/>
        </w:rPr>
        <w:tab/>
        <w:t>The Reading Tree School</w:t>
      </w:r>
      <w:r w:rsidR="00516019">
        <w:rPr>
          <w:rFonts w:ascii="Cambria" w:hAnsi="Cambria"/>
          <w:b/>
          <w:sz w:val="20"/>
          <w:szCs w:val="20"/>
        </w:rPr>
        <w:t xml:space="preserve"> as</w:t>
      </w:r>
      <w:r>
        <w:rPr>
          <w:rFonts w:ascii="Cambria" w:hAnsi="Cambria"/>
          <w:b/>
          <w:sz w:val="20"/>
          <w:szCs w:val="20"/>
        </w:rPr>
        <w:t xml:space="preserve"> </w:t>
      </w:r>
      <w:r w:rsidR="00516019">
        <w:rPr>
          <w:rFonts w:ascii="Cambria" w:hAnsi="Cambria"/>
          <w:b/>
          <w:sz w:val="20"/>
          <w:szCs w:val="20"/>
        </w:rPr>
        <w:t>Kindergarten Teacher and Ad</w:t>
      </w:r>
      <w:r w:rsidR="00A57B37">
        <w:rPr>
          <w:rFonts w:ascii="Cambria" w:hAnsi="Cambria"/>
          <w:b/>
          <w:sz w:val="20"/>
          <w:szCs w:val="20"/>
        </w:rPr>
        <w:t>min</w:t>
      </w:r>
      <w:r w:rsidR="00516019">
        <w:rPr>
          <w:rFonts w:ascii="Cambria" w:hAnsi="Cambria"/>
          <w:b/>
          <w:sz w:val="20"/>
          <w:szCs w:val="20"/>
        </w:rPr>
        <w:t xml:space="preserve"> </w:t>
      </w:r>
      <w:r w:rsidR="00B267A9">
        <w:rPr>
          <w:rFonts w:ascii="Cambria" w:hAnsi="Cambria"/>
          <w:b/>
          <w:sz w:val="20"/>
          <w:szCs w:val="20"/>
        </w:rPr>
        <w:t>In charge</w:t>
      </w:r>
      <w:r w:rsidRPr="00481EFF">
        <w:rPr>
          <w:rFonts w:ascii="Cambria" w:hAnsi="Cambria"/>
          <w:b/>
          <w:sz w:val="20"/>
          <w:szCs w:val="20"/>
        </w:rPr>
        <w:t xml:space="preserve"> </w:t>
      </w:r>
    </w:p>
    <w:p w14:paraId="2DE8E05F" w14:textId="5D06841C" w:rsidR="00036C91" w:rsidRDefault="001C44B8" w:rsidP="00F031C6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Cambria" w:hAnsi="Cambria"/>
          <w:sz w:val="20"/>
          <w:szCs w:val="20"/>
        </w:rPr>
      </w:pPr>
      <w:r w:rsidRPr="00F031C6">
        <w:rPr>
          <w:rFonts w:ascii="Cambria" w:hAnsi="Cambria"/>
          <w:sz w:val="20"/>
          <w:szCs w:val="20"/>
        </w:rPr>
        <w:t>Lead Teacher in the academic session for Playgroup.</w:t>
      </w:r>
    </w:p>
    <w:p w14:paraId="5E07064E" w14:textId="742020C7" w:rsidR="00F031C6" w:rsidRDefault="00D52BB2" w:rsidP="00F031C6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Planning, Implementing and executing the day-to-day activities of the student</w:t>
      </w:r>
      <w:r w:rsidR="00CF0CFE">
        <w:rPr>
          <w:rFonts w:ascii="Cambria" w:hAnsi="Cambria"/>
          <w:sz w:val="20"/>
          <w:szCs w:val="20"/>
        </w:rPr>
        <w:t>s.</w:t>
      </w:r>
    </w:p>
    <w:p w14:paraId="1AF5F97A" w14:textId="20ECB2D9" w:rsidR="00D52BB2" w:rsidRDefault="004D3EEB" w:rsidP="00F031C6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Engage in various activities which help them in overall </w:t>
      </w:r>
      <w:r w:rsidR="00611B19">
        <w:rPr>
          <w:rFonts w:ascii="Cambria" w:hAnsi="Cambria"/>
          <w:sz w:val="20"/>
          <w:szCs w:val="20"/>
        </w:rPr>
        <w:t>wellbeing</w:t>
      </w:r>
      <w:r>
        <w:rPr>
          <w:rFonts w:ascii="Cambria" w:hAnsi="Cambria"/>
          <w:sz w:val="20"/>
          <w:szCs w:val="20"/>
        </w:rPr>
        <w:t xml:space="preserve"> and academic </w:t>
      </w:r>
      <w:r w:rsidR="00611B19">
        <w:rPr>
          <w:rFonts w:ascii="Cambria" w:hAnsi="Cambria"/>
          <w:sz w:val="20"/>
          <w:szCs w:val="20"/>
        </w:rPr>
        <w:t>proficiency</w:t>
      </w:r>
      <w:r>
        <w:rPr>
          <w:rFonts w:ascii="Cambria" w:hAnsi="Cambria"/>
          <w:sz w:val="20"/>
          <w:szCs w:val="20"/>
        </w:rPr>
        <w:t>.</w:t>
      </w:r>
    </w:p>
    <w:p w14:paraId="5FAC9E8C" w14:textId="582289D0" w:rsidR="004E6469" w:rsidRPr="004E6469" w:rsidRDefault="00611B19" w:rsidP="004E6469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Managing the entire admin work</w:t>
      </w:r>
      <w:r w:rsidR="004E6469">
        <w:rPr>
          <w:rFonts w:ascii="Cambria" w:hAnsi="Cambria"/>
          <w:sz w:val="20"/>
          <w:szCs w:val="20"/>
        </w:rPr>
        <w:t>.</w:t>
      </w:r>
    </w:p>
    <w:p w14:paraId="7C4B3945" w14:textId="385359EB" w:rsidR="004E6469" w:rsidRPr="004E6469" w:rsidRDefault="004E6469" w:rsidP="004E6469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Cambria" w:hAnsi="Cambria"/>
          <w:sz w:val="20"/>
          <w:szCs w:val="20"/>
        </w:rPr>
      </w:pPr>
      <w:r w:rsidRPr="004E6469">
        <w:rPr>
          <w:rFonts w:ascii="Cambria" w:hAnsi="Cambria"/>
          <w:sz w:val="20"/>
          <w:szCs w:val="20"/>
        </w:rPr>
        <w:t>Organize learning material and resources</w:t>
      </w:r>
    </w:p>
    <w:p w14:paraId="6CE11927" w14:textId="3A85450B" w:rsidR="004E6469" w:rsidRPr="004E6469" w:rsidRDefault="004E6469" w:rsidP="004E6469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Cambria" w:hAnsi="Cambria"/>
          <w:sz w:val="20"/>
          <w:szCs w:val="20"/>
        </w:rPr>
      </w:pPr>
      <w:r w:rsidRPr="004E6469">
        <w:rPr>
          <w:rFonts w:ascii="Cambria" w:hAnsi="Cambria"/>
          <w:sz w:val="20"/>
          <w:szCs w:val="20"/>
        </w:rPr>
        <w:t>Use a variety of activities and instructional methods (songs, stories, media, structured games, art, outdoor activities etc) to motivate and stimulate children’s abilities</w:t>
      </w:r>
    </w:p>
    <w:p w14:paraId="128EEE92" w14:textId="5718DDA2" w:rsidR="004E6469" w:rsidRPr="004E6469" w:rsidRDefault="004E6469" w:rsidP="004E6469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Cambria" w:hAnsi="Cambria"/>
          <w:sz w:val="20"/>
          <w:szCs w:val="20"/>
        </w:rPr>
      </w:pPr>
      <w:r w:rsidRPr="004E6469">
        <w:rPr>
          <w:rFonts w:ascii="Cambria" w:hAnsi="Cambria"/>
          <w:sz w:val="20"/>
          <w:szCs w:val="20"/>
        </w:rPr>
        <w:t>Maintain an open line of communication with parents and provide appropriate information</w:t>
      </w:r>
    </w:p>
    <w:p w14:paraId="10632531" w14:textId="50B3AEDD" w:rsidR="004E6469" w:rsidRPr="004E6469" w:rsidRDefault="004E6469" w:rsidP="004E6469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Cambria" w:hAnsi="Cambria"/>
          <w:sz w:val="20"/>
          <w:szCs w:val="20"/>
        </w:rPr>
      </w:pPr>
      <w:r w:rsidRPr="004E6469">
        <w:rPr>
          <w:rFonts w:ascii="Cambria" w:hAnsi="Cambria"/>
          <w:sz w:val="20"/>
          <w:szCs w:val="20"/>
        </w:rPr>
        <w:t xml:space="preserve">Assess </w:t>
      </w:r>
      <w:r w:rsidR="00F664D6" w:rsidRPr="004E6469">
        <w:rPr>
          <w:rFonts w:ascii="Cambria" w:hAnsi="Cambria"/>
          <w:sz w:val="20"/>
          <w:szCs w:val="20"/>
        </w:rPr>
        <w:t>students’</w:t>
      </w:r>
      <w:r w:rsidRPr="004E6469">
        <w:rPr>
          <w:rFonts w:ascii="Cambria" w:hAnsi="Cambria"/>
          <w:sz w:val="20"/>
          <w:szCs w:val="20"/>
        </w:rPr>
        <w:t xml:space="preserve"> performance and progress to ensure they are mastering the skills on regular basis</w:t>
      </w:r>
    </w:p>
    <w:p w14:paraId="46968D96" w14:textId="486F80AB" w:rsidR="004E6469" w:rsidRPr="004E6469" w:rsidRDefault="004E6469" w:rsidP="004E6469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Cambria" w:hAnsi="Cambria"/>
          <w:sz w:val="20"/>
          <w:szCs w:val="20"/>
        </w:rPr>
      </w:pPr>
      <w:r w:rsidRPr="004E6469">
        <w:rPr>
          <w:rFonts w:ascii="Cambria" w:hAnsi="Cambria"/>
          <w:sz w:val="20"/>
          <w:szCs w:val="20"/>
        </w:rPr>
        <w:t>Monitor children’s interactions and nurture cooperation and sharing</w:t>
      </w:r>
    </w:p>
    <w:p w14:paraId="04967FD4" w14:textId="0DE5B989" w:rsidR="004E6469" w:rsidRPr="004E6469" w:rsidRDefault="004E6469" w:rsidP="004E6469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Cambria" w:hAnsi="Cambria"/>
          <w:sz w:val="20"/>
          <w:szCs w:val="20"/>
        </w:rPr>
      </w:pPr>
      <w:r w:rsidRPr="004E6469">
        <w:rPr>
          <w:rFonts w:ascii="Cambria" w:hAnsi="Cambria"/>
          <w:sz w:val="20"/>
          <w:szCs w:val="20"/>
        </w:rPr>
        <w:t>Follow and comply with teaching standards and safety regulations</w:t>
      </w:r>
    </w:p>
    <w:p w14:paraId="0C121787" w14:textId="6ECD9456" w:rsidR="004E6469" w:rsidRPr="004E6469" w:rsidRDefault="004E6469" w:rsidP="004E646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B3BFB24" w14:textId="22CC6A7E" w:rsidR="00036C91" w:rsidRDefault="00036C91" w:rsidP="004A072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71E1CB9" w14:textId="77777777" w:rsidR="00F664D6" w:rsidRPr="008826B9" w:rsidRDefault="00F664D6" w:rsidP="004A072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040EC00" w14:textId="77777777" w:rsidR="002F341C" w:rsidRPr="00481EFF" w:rsidRDefault="00871F30" w:rsidP="00481EFF">
      <w:pPr>
        <w:shd w:val="clear" w:color="auto" w:fill="8DB3E2" w:themeFill="text2" w:themeFillTint="66"/>
        <w:tabs>
          <w:tab w:val="left" w:pos="426"/>
        </w:tabs>
        <w:spacing w:after="10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lastRenderedPageBreak/>
        <w:t>Dec’16</w:t>
      </w:r>
      <w:r>
        <w:rPr>
          <w:rFonts w:ascii="Cambria" w:hAnsi="Cambria"/>
          <w:b/>
          <w:sz w:val="20"/>
          <w:szCs w:val="20"/>
        </w:rPr>
        <w:tab/>
      </w:r>
      <w:r w:rsidR="00DE57AA">
        <w:rPr>
          <w:rFonts w:ascii="Cambria" w:hAnsi="Cambria"/>
          <w:b/>
          <w:sz w:val="20"/>
          <w:szCs w:val="20"/>
        </w:rPr>
        <w:t>- Apr’18</w:t>
      </w:r>
      <w:r>
        <w:rPr>
          <w:rFonts w:ascii="Cambria" w:hAnsi="Cambria"/>
          <w:b/>
          <w:sz w:val="20"/>
          <w:szCs w:val="20"/>
        </w:rPr>
        <w:tab/>
        <w:t>Citi C</w:t>
      </w:r>
      <w:r w:rsidR="002F341C" w:rsidRPr="00481EFF">
        <w:rPr>
          <w:rFonts w:ascii="Cambria" w:hAnsi="Cambria"/>
          <w:b/>
          <w:sz w:val="20"/>
          <w:szCs w:val="20"/>
        </w:rPr>
        <w:t>orp. Services India</w:t>
      </w:r>
      <w:r w:rsidR="00AE1CE3">
        <w:rPr>
          <w:rFonts w:ascii="Cambria" w:hAnsi="Cambria"/>
          <w:b/>
          <w:sz w:val="20"/>
          <w:szCs w:val="20"/>
        </w:rPr>
        <w:t xml:space="preserve"> </w:t>
      </w:r>
      <w:r w:rsidR="00981CCE">
        <w:rPr>
          <w:rFonts w:ascii="Cambria" w:hAnsi="Cambria"/>
          <w:b/>
          <w:sz w:val="20"/>
          <w:szCs w:val="20"/>
        </w:rPr>
        <w:t xml:space="preserve">Private </w:t>
      </w:r>
      <w:r w:rsidR="002F341C" w:rsidRPr="00481EFF">
        <w:rPr>
          <w:rFonts w:ascii="Cambria" w:hAnsi="Cambria"/>
          <w:b/>
          <w:sz w:val="20"/>
          <w:szCs w:val="20"/>
        </w:rPr>
        <w:t xml:space="preserve">Ltd as Manager </w:t>
      </w:r>
    </w:p>
    <w:p w14:paraId="05AA9F0F" w14:textId="77777777" w:rsidR="002F341C" w:rsidRDefault="002F341C" w:rsidP="002F341C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>Key Result Areas:</w:t>
      </w:r>
    </w:p>
    <w:p w14:paraId="7DA4BB04" w14:textId="77777777" w:rsidR="001B7104" w:rsidRDefault="001B7104" w:rsidP="002F341C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14:paraId="33A78DFA" w14:textId="77777777" w:rsidR="00A176A6" w:rsidRDefault="00A176A6" w:rsidP="00A176A6">
      <w:pPr>
        <w:spacing w:after="0" w:line="240" w:lineRule="auto"/>
        <w:jc w:val="both"/>
        <w:rPr>
          <w:rFonts w:ascii="Cambria" w:hAnsi="Cambria"/>
          <w:b/>
          <w:sz w:val="20"/>
          <w:szCs w:val="20"/>
          <w:u w:val="single"/>
        </w:rPr>
      </w:pPr>
      <w:r w:rsidRPr="00A176A6">
        <w:rPr>
          <w:rFonts w:ascii="Cambria" w:hAnsi="Cambria"/>
          <w:b/>
          <w:sz w:val="20"/>
          <w:szCs w:val="20"/>
          <w:u w:val="single"/>
        </w:rPr>
        <w:t xml:space="preserve">Major Activities Geographic Revenue </w:t>
      </w:r>
      <w:r w:rsidR="007E60A0">
        <w:rPr>
          <w:rFonts w:ascii="Cambria" w:hAnsi="Cambria"/>
          <w:b/>
          <w:sz w:val="20"/>
          <w:szCs w:val="20"/>
          <w:u w:val="single"/>
        </w:rPr>
        <w:t>A</w:t>
      </w:r>
      <w:r w:rsidR="007E60A0" w:rsidRPr="00A176A6">
        <w:rPr>
          <w:rFonts w:ascii="Cambria" w:hAnsi="Cambria"/>
          <w:b/>
          <w:sz w:val="20"/>
          <w:szCs w:val="20"/>
          <w:u w:val="single"/>
        </w:rPr>
        <w:t>ttribution (</w:t>
      </w:r>
      <w:r w:rsidRPr="00A176A6">
        <w:rPr>
          <w:rFonts w:ascii="Cambria" w:hAnsi="Cambria"/>
          <w:b/>
          <w:sz w:val="20"/>
          <w:szCs w:val="20"/>
          <w:u w:val="single"/>
        </w:rPr>
        <w:t>Transfer Pricing):</w:t>
      </w:r>
    </w:p>
    <w:p w14:paraId="3DFE7DAC" w14:textId="77777777" w:rsidR="007E60A0" w:rsidRPr="00A176A6" w:rsidRDefault="007E60A0" w:rsidP="00A176A6">
      <w:pPr>
        <w:spacing w:after="0" w:line="240" w:lineRule="auto"/>
        <w:jc w:val="both"/>
        <w:rPr>
          <w:rFonts w:ascii="Cambria" w:hAnsi="Cambria"/>
          <w:b/>
          <w:sz w:val="20"/>
          <w:szCs w:val="20"/>
          <w:u w:val="single"/>
        </w:rPr>
      </w:pPr>
    </w:p>
    <w:p w14:paraId="6727FEC2" w14:textId="77777777" w:rsidR="00A176A6" w:rsidRPr="00A176A6" w:rsidRDefault="00A176A6" w:rsidP="00A176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A176A6">
        <w:rPr>
          <w:rFonts w:ascii="Cambria" w:hAnsi="Cambria"/>
          <w:sz w:val="20"/>
          <w:szCs w:val="20"/>
        </w:rPr>
        <w:t>Working in ambiguous situation and giving resolutions to all problems</w:t>
      </w:r>
    </w:p>
    <w:p w14:paraId="04653910" w14:textId="77777777" w:rsidR="00A176A6" w:rsidRPr="00A176A6" w:rsidRDefault="00A176A6" w:rsidP="00A176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A176A6">
        <w:rPr>
          <w:rFonts w:ascii="Cambria" w:hAnsi="Cambria"/>
          <w:sz w:val="20"/>
          <w:szCs w:val="20"/>
        </w:rPr>
        <w:t>Effective management of revenue sharing BAU process and ensuring all deliverable are met as per agreed PLA</w:t>
      </w:r>
    </w:p>
    <w:p w14:paraId="3A4AD375" w14:textId="77777777" w:rsidR="00A176A6" w:rsidRPr="00A176A6" w:rsidRDefault="00A176A6" w:rsidP="00A176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A176A6">
        <w:rPr>
          <w:rFonts w:ascii="Cambria" w:hAnsi="Cambria"/>
          <w:sz w:val="20"/>
          <w:szCs w:val="20"/>
        </w:rPr>
        <w:t>BAU management of Revenue Sharing process</w:t>
      </w:r>
    </w:p>
    <w:p w14:paraId="639F15A1" w14:textId="77777777" w:rsidR="00A176A6" w:rsidRPr="00A176A6" w:rsidRDefault="00A176A6" w:rsidP="00A176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A176A6">
        <w:rPr>
          <w:rFonts w:ascii="Cambria" w:hAnsi="Cambria"/>
          <w:sz w:val="20"/>
          <w:szCs w:val="20"/>
        </w:rPr>
        <w:t>Lead the team and keep them motivated</w:t>
      </w:r>
    </w:p>
    <w:p w14:paraId="690DB16E" w14:textId="77777777" w:rsidR="00A176A6" w:rsidRPr="00A176A6" w:rsidRDefault="00A176A6" w:rsidP="00A176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A176A6">
        <w:rPr>
          <w:rFonts w:ascii="Cambria" w:hAnsi="Cambria"/>
          <w:sz w:val="20"/>
          <w:szCs w:val="20"/>
        </w:rPr>
        <w:t>Senior Management Reporting</w:t>
      </w:r>
    </w:p>
    <w:p w14:paraId="4D5CB109" w14:textId="77777777" w:rsidR="00A176A6" w:rsidRPr="00A176A6" w:rsidRDefault="00A176A6" w:rsidP="00A176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A176A6">
        <w:rPr>
          <w:rFonts w:ascii="Cambria" w:hAnsi="Cambria"/>
          <w:sz w:val="20"/>
          <w:szCs w:val="20"/>
        </w:rPr>
        <w:t>Participate in strategy session with Global Process Owner and Global Process Lead and execution at process level</w:t>
      </w:r>
    </w:p>
    <w:p w14:paraId="78008B92" w14:textId="77777777" w:rsidR="00A176A6" w:rsidRPr="00A176A6" w:rsidRDefault="00A176A6" w:rsidP="00A176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A176A6">
        <w:rPr>
          <w:rFonts w:ascii="Cambria" w:hAnsi="Cambria"/>
          <w:sz w:val="20"/>
          <w:szCs w:val="20"/>
        </w:rPr>
        <w:t>Work closely with Global Process Lead in managing the overall revenue portfolio</w:t>
      </w:r>
    </w:p>
    <w:p w14:paraId="47F7500F" w14:textId="77777777" w:rsidR="00A176A6" w:rsidRPr="00721CEA" w:rsidRDefault="00A176A6" w:rsidP="00721CE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A176A6">
        <w:rPr>
          <w:rFonts w:ascii="Cambria" w:hAnsi="Cambria"/>
          <w:sz w:val="20"/>
          <w:szCs w:val="20"/>
        </w:rPr>
        <w:t>Manage senior stake holder in Controllers and FP&amp;A groups and lead various calls</w:t>
      </w:r>
      <w:r w:rsidR="0031128A" w:rsidRPr="00721CEA">
        <w:rPr>
          <w:rFonts w:ascii="Cambria" w:hAnsi="Cambria"/>
          <w:sz w:val="20"/>
          <w:szCs w:val="20"/>
        </w:rPr>
        <w:tab/>
      </w:r>
    </w:p>
    <w:p w14:paraId="75C71834" w14:textId="77777777" w:rsidR="00A176A6" w:rsidRPr="00A176A6" w:rsidRDefault="00A176A6" w:rsidP="00A176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A176A6">
        <w:rPr>
          <w:rFonts w:ascii="Cambria" w:hAnsi="Cambria"/>
          <w:sz w:val="20"/>
          <w:szCs w:val="20"/>
        </w:rPr>
        <w:t>Booking accruals, posting management results, perform cash settlements and various reconciliations</w:t>
      </w:r>
    </w:p>
    <w:p w14:paraId="71F86B0A" w14:textId="77777777" w:rsidR="00A176A6" w:rsidRPr="00A176A6" w:rsidRDefault="00A176A6" w:rsidP="00A176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A176A6">
        <w:rPr>
          <w:rFonts w:ascii="Cambria" w:hAnsi="Cambria"/>
          <w:sz w:val="20"/>
          <w:szCs w:val="20"/>
        </w:rPr>
        <w:t>Managing audits, prepare compliance documents, prepare all Risk &amp; control related Docs like SOPs, flowcharts etc.</w:t>
      </w:r>
    </w:p>
    <w:p w14:paraId="622F4B0D" w14:textId="77777777" w:rsidR="002F341C" w:rsidRDefault="002F341C" w:rsidP="004A072C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14:paraId="4B5F2BA1" w14:textId="77777777" w:rsidR="002F341C" w:rsidRDefault="002F341C" w:rsidP="004A072C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14:paraId="1D19ADA3" w14:textId="77777777" w:rsidR="00DA637F" w:rsidRPr="008826B9" w:rsidRDefault="00227BE9" w:rsidP="00B500DC">
      <w:pPr>
        <w:shd w:val="clear" w:color="auto" w:fill="8DB3E2" w:themeFill="text2" w:themeFillTint="66"/>
        <w:tabs>
          <w:tab w:val="left" w:pos="426"/>
        </w:tabs>
        <w:spacing w:after="100" w:line="240" w:lineRule="auto"/>
        <w:jc w:val="both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>Oct’10</w:t>
      </w:r>
      <w:r w:rsidR="009639AD">
        <w:rPr>
          <w:rFonts w:ascii="Cambria" w:hAnsi="Cambria"/>
          <w:b/>
          <w:sz w:val="20"/>
          <w:szCs w:val="20"/>
        </w:rPr>
        <w:t xml:space="preserve"> – Dec </w:t>
      </w:r>
      <w:r w:rsidR="00B314E7">
        <w:rPr>
          <w:rFonts w:ascii="Cambria" w:hAnsi="Cambria"/>
          <w:b/>
          <w:sz w:val="20"/>
          <w:szCs w:val="20"/>
        </w:rPr>
        <w:t>’</w:t>
      </w:r>
      <w:r w:rsidR="009639AD">
        <w:rPr>
          <w:rFonts w:ascii="Cambria" w:hAnsi="Cambria"/>
          <w:b/>
          <w:sz w:val="20"/>
          <w:szCs w:val="20"/>
        </w:rPr>
        <w:t>16</w:t>
      </w:r>
      <w:r w:rsidR="00673761">
        <w:rPr>
          <w:rFonts w:ascii="Cambria" w:hAnsi="Cambria"/>
          <w:b/>
          <w:sz w:val="20"/>
          <w:szCs w:val="20"/>
        </w:rPr>
        <w:t xml:space="preserve">               </w:t>
      </w:r>
      <w:r w:rsidR="001D4C05" w:rsidRPr="008826B9">
        <w:rPr>
          <w:rFonts w:ascii="Cambria" w:hAnsi="Cambria"/>
          <w:b/>
          <w:sz w:val="20"/>
          <w:szCs w:val="20"/>
        </w:rPr>
        <w:t>Creative IT India Pvt.</w:t>
      </w:r>
      <w:r w:rsidR="00CF6B7C" w:rsidRPr="008826B9">
        <w:rPr>
          <w:rFonts w:ascii="Cambria" w:hAnsi="Cambria"/>
          <w:b/>
          <w:sz w:val="20"/>
          <w:szCs w:val="20"/>
        </w:rPr>
        <w:t xml:space="preserve"> Ltd., Navi Mumbai</w:t>
      </w:r>
      <w:r w:rsidR="00B36588" w:rsidRPr="008826B9">
        <w:rPr>
          <w:rFonts w:ascii="Cambria" w:hAnsi="Cambria"/>
          <w:b/>
          <w:sz w:val="20"/>
          <w:szCs w:val="20"/>
        </w:rPr>
        <w:t xml:space="preserve"> as </w:t>
      </w:r>
      <w:r w:rsidR="003657CB" w:rsidRPr="008826B9">
        <w:rPr>
          <w:rFonts w:ascii="Cambria" w:hAnsi="Cambria"/>
          <w:b/>
          <w:sz w:val="20"/>
          <w:szCs w:val="20"/>
        </w:rPr>
        <w:t>Manager</w:t>
      </w:r>
      <w:r w:rsidRPr="008826B9">
        <w:rPr>
          <w:rFonts w:ascii="Cambria" w:hAnsi="Cambria"/>
          <w:b/>
          <w:sz w:val="20"/>
          <w:szCs w:val="20"/>
        </w:rPr>
        <w:t xml:space="preserve"> – Finance &amp; Accounts</w:t>
      </w:r>
    </w:p>
    <w:p w14:paraId="7D26FA23" w14:textId="77777777" w:rsidR="003657CB" w:rsidRPr="008826B9" w:rsidRDefault="003657CB" w:rsidP="00DA637F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14:paraId="5B570C32" w14:textId="77777777" w:rsidR="00DA637F" w:rsidRDefault="00DA637F" w:rsidP="00DA637F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>Key Result Areas:</w:t>
      </w:r>
    </w:p>
    <w:p w14:paraId="357BC131" w14:textId="77777777" w:rsidR="006F1C6B" w:rsidRPr="008826B9" w:rsidRDefault="006F1C6B" w:rsidP="00DA637F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14:paraId="67AF4546" w14:textId="77777777" w:rsidR="00B27BE9" w:rsidRPr="008826B9" w:rsidRDefault="00B27BE9" w:rsidP="00B27BE9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  <w:b/>
          <w:sz w:val="20"/>
          <w:szCs w:val="20"/>
        </w:rPr>
      </w:pPr>
      <w:r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Preparing and formulating annual budgets and quarterly forecasts</w:t>
      </w:r>
    </w:p>
    <w:p w14:paraId="4A016B6A" w14:textId="77777777" w:rsidR="00B27BE9" w:rsidRPr="008826B9" w:rsidRDefault="00B27BE9" w:rsidP="00B27BE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Determining difference between projected and actual results and implementing corrective actions</w:t>
      </w:r>
    </w:p>
    <w:p w14:paraId="3382AB4F" w14:textId="77777777" w:rsidR="00B27BE9" w:rsidRPr="008826B9" w:rsidRDefault="00B27BE9" w:rsidP="00B27BE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Maintaining MIS reports and evaluating the same for facilitating decision making process</w:t>
      </w:r>
    </w:p>
    <w:p w14:paraId="36F2BB75" w14:textId="77777777" w:rsidR="00B27BE9" w:rsidRPr="008826B9" w:rsidRDefault="00B27BE9" w:rsidP="00B27BE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B9">
        <w:rPr>
          <w:rFonts w:ascii="Cambria" w:eastAsia="Times New Roman" w:hAnsi="Cambria" w:cs="Calibri"/>
          <w:color w:val="000000"/>
          <w:sz w:val="20"/>
          <w:szCs w:val="20"/>
          <w:shd w:val="clear" w:color="auto" w:fill="FFFFFF"/>
          <w:lang w:eastAsia="en-IN"/>
        </w:rPr>
        <w:t>Participating in financial reporting/consolidation, treasury and funding</w:t>
      </w:r>
    </w:p>
    <w:p w14:paraId="190E5577" w14:textId="77777777" w:rsidR="00E737C4" w:rsidRPr="008826B9" w:rsidRDefault="00E737C4" w:rsidP="00B27BE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B9">
        <w:rPr>
          <w:rFonts w:ascii="Cambria" w:eastAsia="Times New Roman" w:hAnsi="Cambria" w:cs="Calibri"/>
          <w:color w:val="000000"/>
          <w:sz w:val="20"/>
          <w:szCs w:val="20"/>
          <w:shd w:val="clear" w:color="auto" w:fill="FFFFFF"/>
          <w:lang w:eastAsia="en-IN"/>
        </w:rPr>
        <w:t>Co-ordinate with larger cross functio</w:t>
      </w:r>
      <w:r w:rsidR="00A303EE">
        <w:rPr>
          <w:rFonts w:ascii="Cambria" w:eastAsia="Times New Roman" w:hAnsi="Cambria" w:cs="Calibri"/>
          <w:color w:val="000000"/>
          <w:sz w:val="20"/>
          <w:szCs w:val="20"/>
          <w:shd w:val="clear" w:color="auto" w:fill="FFFFFF"/>
          <w:lang w:eastAsia="en-IN"/>
        </w:rPr>
        <w:t>nal teams including CEO, COO, CFO and</w:t>
      </w:r>
      <w:r w:rsidRPr="008826B9">
        <w:rPr>
          <w:rFonts w:ascii="Cambria" w:eastAsia="Times New Roman" w:hAnsi="Cambria" w:cs="Calibri"/>
          <w:color w:val="000000"/>
          <w:sz w:val="20"/>
          <w:szCs w:val="20"/>
          <w:shd w:val="clear" w:color="auto" w:fill="FFFFFF"/>
          <w:lang w:eastAsia="en-IN"/>
        </w:rPr>
        <w:t xml:space="preserve"> VP</w:t>
      </w:r>
    </w:p>
    <w:p w14:paraId="55F18787" w14:textId="77777777" w:rsidR="00634247" w:rsidRPr="008826B9" w:rsidRDefault="00634247" w:rsidP="0063424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Assessing compliance with jurisdictional and governmental tax regulatory requirements, financial accounting &amp; auditing standards and company policies; ensuring company’s assets are safeguarded</w:t>
      </w:r>
    </w:p>
    <w:p w14:paraId="2DE922F5" w14:textId="77777777" w:rsidR="00634247" w:rsidRPr="008826B9" w:rsidRDefault="00634247" w:rsidP="0063424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Style w:val="rvts38"/>
          <w:rFonts w:ascii="Cambria" w:hAnsi="Cambria" w:cstheme="minorBidi"/>
          <w:b/>
          <w:color w:val="auto"/>
          <w:sz w:val="20"/>
          <w:szCs w:val="20"/>
          <w:shd w:val="clear" w:color="auto" w:fill="auto"/>
        </w:rPr>
      </w:pPr>
      <w:r w:rsidRPr="008826B9">
        <w:rPr>
          <w:rFonts w:ascii="Cambria" w:hAnsi="Cambria"/>
          <w:sz w:val="20"/>
          <w:szCs w:val="20"/>
        </w:rPr>
        <w:t>Supervising &amp; controlling accounts and finance department and co-ordinating with all units for maintenance of accounts and tax returns</w:t>
      </w:r>
    </w:p>
    <w:p w14:paraId="63EECD78" w14:textId="77777777" w:rsidR="004F28BC" w:rsidRPr="008826B9" w:rsidRDefault="004F28BC" w:rsidP="004F28B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Style w:val="rvts38"/>
          <w:rFonts w:ascii="Cambria" w:hAnsi="Cambria" w:cstheme="minorBidi"/>
          <w:b/>
          <w:color w:val="auto"/>
          <w:sz w:val="20"/>
          <w:szCs w:val="20"/>
          <w:shd w:val="clear" w:color="auto" w:fill="auto"/>
        </w:rPr>
      </w:pPr>
      <w:r w:rsidRPr="008826B9">
        <w:rPr>
          <w:rStyle w:val="rvts38"/>
          <w:rFonts w:ascii="Cambria" w:hAnsi="Cambria"/>
          <w:sz w:val="20"/>
          <w:szCs w:val="20"/>
        </w:rPr>
        <w:t xml:space="preserve">Managing timely delivery of Internal audit, Tax and Statutory audit, Transfer Pricing audit </w:t>
      </w:r>
    </w:p>
    <w:p w14:paraId="5B4D64D6" w14:textId="77777777" w:rsidR="00D26026" w:rsidRPr="006D0B43" w:rsidRDefault="00D26026" w:rsidP="004F28B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Style w:val="rvts38"/>
          <w:rFonts w:ascii="Cambria" w:hAnsi="Cambria" w:cstheme="minorBidi"/>
          <w:b/>
          <w:color w:val="auto"/>
          <w:sz w:val="20"/>
          <w:szCs w:val="20"/>
          <w:shd w:val="clear" w:color="auto" w:fill="auto"/>
        </w:rPr>
      </w:pPr>
      <w:r w:rsidRPr="008826B9">
        <w:rPr>
          <w:rStyle w:val="rvts38"/>
          <w:rFonts w:ascii="Cambria" w:hAnsi="Cambria"/>
          <w:sz w:val="20"/>
          <w:szCs w:val="20"/>
        </w:rPr>
        <w:t xml:space="preserve">Handling end to end </w:t>
      </w:r>
      <w:r w:rsidR="00634247" w:rsidRPr="008826B9">
        <w:rPr>
          <w:rStyle w:val="rvts38"/>
          <w:rFonts w:ascii="Cambria" w:hAnsi="Cambria"/>
          <w:sz w:val="20"/>
          <w:szCs w:val="20"/>
        </w:rPr>
        <w:t>Tax Assessments</w:t>
      </w:r>
    </w:p>
    <w:p w14:paraId="43224354" w14:textId="77777777" w:rsidR="006D0B43" w:rsidRPr="008826B9" w:rsidRDefault="00692A39" w:rsidP="004F28B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Style w:val="rvts38"/>
          <w:rFonts w:ascii="Cambria" w:hAnsi="Cambria" w:cstheme="minorBidi"/>
          <w:b/>
          <w:color w:val="auto"/>
          <w:sz w:val="20"/>
          <w:szCs w:val="20"/>
          <w:shd w:val="clear" w:color="auto" w:fill="auto"/>
        </w:rPr>
      </w:pPr>
      <w:r>
        <w:rPr>
          <w:rStyle w:val="rvts38"/>
          <w:rFonts w:ascii="Cambria" w:hAnsi="Cambria"/>
          <w:sz w:val="20"/>
          <w:szCs w:val="20"/>
        </w:rPr>
        <w:t>Liaising</w:t>
      </w:r>
      <w:r w:rsidR="006D0B43">
        <w:rPr>
          <w:rStyle w:val="rvts38"/>
          <w:rFonts w:ascii="Cambria" w:hAnsi="Cambria"/>
          <w:sz w:val="20"/>
          <w:szCs w:val="20"/>
        </w:rPr>
        <w:t xml:space="preserve"> with banks for forward contracts and fund planning </w:t>
      </w:r>
    </w:p>
    <w:p w14:paraId="147DC256" w14:textId="77777777" w:rsidR="006E7C29" w:rsidRPr="008826B9" w:rsidRDefault="006E7C29" w:rsidP="006E7C2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Successfully restructured s</w:t>
      </w:r>
      <w:r w:rsidR="00A741F0" w:rsidRPr="008826B9">
        <w:rPr>
          <w:rFonts w:ascii="Cambria" w:hAnsi="Cambria"/>
          <w:sz w:val="20"/>
          <w:szCs w:val="20"/>
        </w:rPr>
        <w:t>alary</w:t>
      </w:r>
    </w:p>
    <w:p w14:paraId="37952865" w14:textId="77777777" w:rsidR="005C5AB8" w:rsidRPr="008826B9" w:rsidRDefault="005C5AB8" w:rsidP="005C5A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eastAsia="Times New Roman" w:hAnsi="Cambria" w:cs="Calibri"/>
          <w:color w:val="000000"/>
          <w:sz w:val="20"/>
          <w:szCs w:val="20"/>
          <w:lang w:eastAsia="en-IN"/>
        </w:rPr>
      </w:pPr>
      <w:r w:rsidRPr="008826B9">
        <w:rPr>
          <w:rFonts w:ascii="Cambria" w:eastAsia="Times New Roman" w:hAnsi="Cambria" w:cs="Calibri"/>
          <w:color w:val="000000"/>
          <w:sz w:val="20"/>
          <w:szCs w:val="20"/>
          <w:lang w:eastAsia="en-IN"/>
        </w:rPr>
        <w:t>Managing multiple assignments in line with a risk-based approach to auditing</w:t>
      </w:r>
    </w:p>
    <w:p w14:paraId="703B8BA5" w14:textId="77777777" w:rsidR="00DA637F" w:rsidRPr="008826B9" w:rsidRDefault="00DA637F" w:rsidP="00DA637F">
      <w:pPr>
        <w:pStyle w:val="ListParagraph"/>
        <w:spacing w:after="0" w:line="240" w:lineRule="auto"/>
        <w:ind w:left="360"/>
        <w:jc w:val="both"/>
        <w:rPr>
          <w:rFonts w:ascii="Cambria" w:hAnsi="Cambria"/>
          <w:b/>
          <w:sz w:val="20"/>
          <w:szCs w:val="20"/>
        </w:rPr>
      </w:pPr>
    </w:p>
    <w:p w14:paraId="37693ACB" w14:textId="77777777" w:rsidR="007E0E3D" w:rsidRDefault="007E0E3D" w:rsidP="004A072C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>Highlights</w:t>
      </w:r>
    </w:p>
    <w:p w14:paraId="5B014F57" w14:textId="77777777" w:rsidR="006F1C6B" w:rsidRPr="008826B9" w:rsidRDefault="006F1C6B" w:rsidP="004A072C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14:paraId="5C4DB563" w14:textId="77777777" w:rsidR="00F07404" w:rsidRPr="008826B9" w:rsidRDefault="00F07404" w:rsidP="00F074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 xml:space="preserve">Provided information on financial status by preparing special reports such as Wrap rate, Budgeting, MIS, Project profitability statement </w:t>
      </w:r>
    </w:p>
    <w:p w14:paraId="2C348FAD" w14:textId="77777777" w:rsidR="00F07404" w:rsidRPr="008826B9" w:rsidRDefault="00F07404" w:rsidP="00F074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 xml:space="preserve">Handled monthly financial forecasts, cost management and financial reporting processes </w:t>
      </w:r>
    </w:p>
    <w:p w14:paraId="7778AB39" w14:textId="77777777" w:rsidR="001D4C05" w:rsidRPr="008826B9" w:rsidRDefault="00DD0D43" w:rsidP="00413E2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Received award for excellent performance in the company</w:t>
      </w:r>
    </w:p>
    <w:p w14:paraId="6B4D9F91" w14:textId="77777777" w:rsidR="001D4C05" w:rsidRPr="008826B9" w:rsidRDefault="004A072C" w:rsidP="00413E2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Implemented Fixed Asset Register (FAR) of last</w:t>
      </w:r>
      <w:r w:rsidR="006908D4" w:rsidRPr="008826B9">
        <w:rPr>
          <w:rFonts w:ascii="Cambria" w:hAnsi="Cambria"/>
          <w:sz w:val="20"/>
          <w:szCs w:val="20"/>
        </w:rPr>
        <w:t xml:space="preserve"> 7 years with tagging of assets</w:t>
      </w:r>
    </w:p>
    <w:p w14:paraId="1BEF733E" w14:textId="77777777" w:rsidR="004A072C" w:rsidRPr="008826B9" w:rsidRDefault="004A072C" w:rsidP="004A072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C24C4D9" w14:textId="77777777" w:rsidR="004A072C" w:rsidRPr="008826B9" w:rsidRDefault="006908D4" w:rsidP="00B500DC">
      <w:pPr>
        <w:shd w:val="clear" w:color="auto" w:fill="8DB3E2" w:themeFill="text2" w:themeFillTint="66"/>
        <w:tabs>
          <w:tab w:val="left" w:pos="426"/>
        </w:tabs>
        <w:spacing w:after="100" w:line="240" w:lineRule="auto"/>
        <w:jc w:val="both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>Jan’06- Sep’</w:t>
      </w:r>
      <w:r w:rsidR="001D4C05" w:rsidRPr="008826B9">
        <w:rPr>
          <w:rFonts w:ascii="Cambria" w:hAnsi="Cambria"/>
          <w:b/>
          <w:sz w:val="20"/>
          <w:szCs w:val="20"/>
        </w:rPr>
        <w:t>10</w:t>
      </w:r>
      <w:r w:rsidR="001D4C05" w:rsidRPr="008826B9">
        <w:rPr>
          <w:rFonts w:ascii="Cambria" w:hAnsi="Cambria"/>
          <w:b/>
          <w:sz w:val="20"/>
          <w:szCs w:val="20"/>
        </w:rPr>
        <w:tab/>
      </w:r>
      <w:r w:rsidR="004A072C" w:rsidRPr="008826B9">
        <w:rPr>
          <w:rFonts w:ascii="Cambria" w:hAnsi="Cambria"/>
          <w:b/>
          <w:sz w:val="20"/>
          <w:szCs w:val="20"/>
        </w:rPr>
        <w:t>K.K</w:t>
      </w:r>
      <w:r w:rsidR="00413E2D" w:rsidRPr="008826B9">
        <w:rPr>
          <w:rFonts w:ascii="Cambria" w:hAnsi="Cambria"/>
          <w:b/>
          <w:sz w:val="20"/>
          <w:szCs w:val="20"/>
        </w:rPr>
        <w:t>.</w:t>
      </w:r>
      <w:r w:rsidR="004A072C" w:rsidRPr="008826B9">
        <w:rPr>
          <w:rFonts w:ascii="Cambria" w:hAnsi="Cambria"/>
          <w:b/>
          <w:sz w:val="20"/>
          <w:szCs w:val="20"/>
        </w:rPr>
        <w:t xml:space="preserve"> Mankeshwar </w:t>
      </w:r>
      <w:r w:rsidRPr="008826B9">
        <w:rPr>
          <w:rFonts w:ascii="Cambria" w:hAnsi="Cambria"/>
          <w:b/>
          <w:sz w:val="20"/>
          <w:szCs w:val="20"/>
        </w:rPr>
        <w:t>and Co. (Chartered Accountants)</w:t>
      </w:r>
      <w:r w:rsidR="001D4C05" w:rsidRPr="008826B9">
        <w:rPr>
          <w:rFonts w:ascii="Cambria" w:hAnsi="Cambria"/>
          <w:b/>
          <w:sz w:val="20"/>
          <w:szCs w:val="20"/>
        </w:rPr>
        <w:t xml:space="preserve">, </w:t>
      </w:r>
      <w:r w:rsidR="000B2315" w:rsidRPr="008826B9">
        <w:rPr>
          <w:rFonts w:ascii="Cambria" w:hAnsi="Cambria"/>
          <w:b/>
          <w:sz w:val="20"/>
          <w:szCs w:val="20"/>
        </w:rPr>
        <w:t>Mumbai</w:t>
      </w:r>
      <w:r w:rsidRPr="008826B9">
        <w:rPr>
          <w:rFonts w:ascii="Cambria" w:hAnsi="Cambria"/>
          <w:b/>
          <w:sz w:val="20"/>
          <w:szCs w:val="20"/>
        </w:rPr>
        <w:t xml:space="preserve"> as </w:t>
      </w:r>
      <w:r w:rsidR="004A072C" w:rsidRPr="008826B9">
        <w:rPr>
          <w:rFonts w:ascii="Cambria" w:hAnsi="Cambria"/>
          <w:b/>
          <w:sz w:val="20"/>
          <w:szCs w:val="20"/>
        </w:rPr>
        <w:t>M</w:t>
      </w:r>
      <w:r w:rsidRPr="008826B9">
        <w:rPr>
          <w:rFonts w:ascii="Cambria" w:hAnsi="Cambria"/>
          <w:b/>
          <w:sz w:val="20"/>
          <w:szCs w:val="20"/>
        </w:rPr>
        <w:t>anager (Finance and Accounts)</w:t>
      </w:r>
    </w:p>
    <w:p w14:paraId="39A0A2EE" w14:textId="77777777" w:rsidR="006908D4" w:rsidRPr="008826B9" w:rsidRDefault="006908D4" w:rsidP="004A072C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14:paraId="62976617" w14:textId="77777777" w:rsidR="0075456A" w:rsidRPr="008826B9" w:rsidRDefault="006908D4" w:rsidP="0075456A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>Key Result Areas:</w:t>
      </w:r>
    </w:p>
    <w:p w14:paraId="65347431" w14:textId="77777777" w:rsidR="0075456A" w:rsidRPr="008826B9" w:rsidRDefault="0075456A" w:rsidP="0075456A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 xml:space="preserve">Handled Internal Audit, Statutory Audit, VAT Audit, Audit of Trusts and Clubs and Bank Audit </w:t>
      </w:r>
    </w:p>
    <w:p w14:paraId="285A74F6" w14:textId="77777777" w:rsidR="006908D4" w:rsidRPr="008826B9" w:rsidRDefault="00EC6186" w:rsidP="00413E2D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Assisted partners</w:t>
      </w:r>
      <w:r w:rsidR="006908D4" w:rsidRPr="008826B9">
        <w:rPr>
          <w:rFonts w:ascii="Cambria" w:hAnsi="Cambria"/>
          <w:sz w:val="20"/>
          <w:szCs w:val="20"/>
        </w:rPr>
        <w:t xml:space="preserve"> in reviewing financial statemen</w:t>
      </w:r>
      <w:r w:rsidRPr="008826B9">
        <w:rPr>
          <w:rFonts w:ascii="Cambria" w:hAnsi="Cambria"/>
          <w:sz w:val="20"/>
          <w:szCs w:val="20"/>
        </w:rPr>
        <w:t>ts and preparing audit reports and</w:t>
      </w:r>
      <w:r w:rsidR="0075456A" w:rsidRPr="008826B9">
        <w:rPr>
          <w:rFonts w:ascii="Cambria" w:hAnsi="Cambria"/>
          <w:sz w:val="20"/>
          <w:szCs w:val="20"/>
        </w:rPr>
        <w:t xml:space="preserve"> management representation </w:t>
      </w:r>
      <w:r w:rsidR="006908D4" w:rsidRPr="008826B9">
        <w:rPr>
          <w:rFonts w:ascii="Cambria" w:hAnsi="Cambria"/>
          <w:sz w:val="20"/>
          <w:szCs w:val="20"/>
        </w:rPr>
        <w:t xml:space="preserve">letters </w:t>
      </w:r>
    </w:p>
    <w:p w14:paraId="3145D031" w14:textId="77777777" w:rsidR="00EF5C27" w:rsidRPr="008826B9" w:rsidRDefault="001D4C05" w:rsidP="00413E2D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 xml:space="preserve">Served as active member of team </w:t>
      </w:r>
      <w:r w:rsidR="006908D4" w:rsidRPr="008826B9">
        <w:rPr>
          <w:rFonts w:ascii="Cambria" w:hAnsi="Cambria"/>
          <w:sz w:val="20"/>
          <w:szCs w:val="20"/>
        </w:rPr>
        <w:t xml:space="preserve">that executed Statutory Audits </w:t>
      </w:r>
      <w:r w:rsidR="00CA4516" w:rsidRPr="008826B9">
        <w:rPr>
          <w:rFonts w:ascii="Cambria" w:hAnsi="Cambria"/>
          <w:sz w:val="20"/>
          <w:szCs w:val="20"/>
        </w:rPr>
        <w:t xml:space="preserve">in line with </w:t>
      </w:r>
      <w:r w:rsidR="006908D4" w:rsidRPr="008826B9">
        <w:rPr>
          <w:rFonts w:ascii="Cambria" w:hAnsi="Cambria"/>
          <w:sz w:val="20"/>
          <w:szCs w:val="20"/>
        </w:rPr>
        <w:t>Audit</w:t>
      </w:r>
      <w:r w:rsidR="00CA4516" w:rsidRPr="008826B9">
        <w:rPr>
          <w:rFonts w:ascii="Cambria" w:hAnsi="Cambria"/>
          <w:sz w:val="20"/>
          <w:szCs w:val="20"/>
        </w:rPr>
        <w:t xml:space="preserve"> Manual and A</w:t>
      </w:r>
      <w:r w:rsidR="006908D4" w:rsidRPr="008826B9">
        <w:rPr>
          <w:rFonts w:ascii="Cambria" w:hAnsi="Cambria"/>
          <w:sz w:val="20"/>
          <w:szCs w:val="20"/>
        </w:rPr>
        <w:t xml:space="preserve">uditing standards </w:t>
      </w:r>
    </w:p>
    <w:p w14:paraId="5E50C4EF" w14:textId="77777777" w:rsidR="006908D4" w:rsidRPr="008826B9" w:rsidRDefault="006908D4" w:rsidP="00EF5C27"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 xml:space="preserve">and legal </w:t>
      </w:r>
      <w:r w:rsidR="001A0F97" w:rsidRPr="008826B9">
        <w:rPr>
          <w:rFonts w:ascii="Cambria" w:hAnsi="Cambria"/>
          <w:sz w:val="20"/>
          <w:szCs w:val="20"/>
        </w:rPr>
        <w:t xml:space="preserve">and tax </w:t>
      </w:r>
      <w:r w:rsidRPr="008826B9">
        <w:rPr>
          <w:rFonts w:ascii="Cambria" w:hAnsi="Cambria"/>
          <w:sz w:val="20"/>
          <w:szCs w:val="20"/>
        </w:rPr>
        <w:t xml:space="preserve">regulations </w:t>
      </w:r>
    </w:p>
    <w:p w14:paraId="5B9FFC8F" w14:textId="77777777" w:rsidR="00EF5C27" w:rsidRPr="008826B9" w:rsidRDefault="006908D4" w:rsidP="00413E2D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Performed Sta</w:t>
      </w:r>
      <w:r w:rsidR="009E6DF5" w:rsidRPr="008826B9">
        <w:rPr>
          <w:rFonts w:ascii="Cambria" w:hAnsi="Cambria"/>
          <w:sz w:val="20"/>
          <w:szCs w:val="20"/>
        </w:rPr>
        <w:t>tutory Audits as per Indian Accounting Standards</w:t>
      </w:r>
      <w:r w:rsidRPr="008826B9">
        <w:rPr>
          <w:rFonts w:ascii="Cambria" w:hAnsi="Cambria"/>
          <w:sz w:val="20"/>
          <w:szCs w:val="20"/>
        </w:rPr>
        <w:t xml:space="preserve">, Quarterly Reviews of listed and unlisted clients and </w:t>
      </w:r>
    </w:p>
    <w:p w14:paraId="23A8DDD5" w14:textId="77777777" w:rsidR="006908D4" w:rsidRPr="008826B9" w:rsidRDefault="006908D4" w:rsidP="00EF5C27"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Tax Audits as per the Income Tax Act</w:t>
      </w:r>
    </w:p>
    <w:p w14:paraId="2052ECBA" w14:textId="77777777" w:rsidR="004A072C" w:rsidRPr="008826B9" w:rsidRDefault="001D4C05" w:rsidP="00413E2D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Monitored incorporation work of c</w:t>
      </w:r>
      <w:r w:rsidR="004A072C" w:rsidRPr="008826B9">
        <w:rPr>
          <w:rFonts w:ascii="Cambria" w:hAnsi="Cambria"/>
          <w:sz w:val="20"/>
          <w:szCs w:val="20"/>
        </w:rPr>
        <w:t>ompanies with Registrar of Companies (ROC)</w:t>
      </w:r>
    </w:p>
    <w:p w14:paraId="285065D3" w14:textId="77777777" w:rsidR="004A072C" w:rsidRPr="008826B9" w:rsidRDefault="004A072C" w:rsidP="006908D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F5F29B8" w14:textId="77777777" w:rsidR="006908D4" w:rsidRPr="008826B9" w:rsidRDefault="006908D4" w:rsidP="004A072C">
      <w:pPr>
        <w:spacing w:after="0" w:line="240" w:lineRule="auto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>Highlight</w:t>
      </w:r>
      <w:r w:rsidRPr="008826B9">
        <w:rPr>
          <w:rFonts w:ascii="Cambria" w:hAnsi="Cambria"/>
          <w:sz w:val="20"/>
          <w:szCs w:val="20"/>
        </w:rPr>
        <w:t>:</w:t>
      </w:r>
    </w:p>
    <w:p w14:paraId="70D0380E" w14:textId="0CE09C11" w:rsidR="004A072C" w:rsidRDefault="001D4C05" w:rsidP="00B92BE2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 xml:space="preserve">Bagged </w:t>
      </w:r>
      <w:r w:rsidR="004A072C" w:rsidRPr="008826B9">
        <w:rPr>
          <w:rFonts w:ascii="Cambria" w:hAnsi="Cambria"/>
          <w:sz w:val="20"/>
          <w:szCs w:val="20"/>
        </w:rPr>
        <w:t>Fast Track pro</w:t>
      </w:r>
      <w:r w:rsidR="00B92BE2" w:rsidRPr="008826B9">
        <w:rPr>
          <w:rFonts w:ascii="Cambria" w:hAnsi="Cambria"/>
          <w:sz w:val="20"/>
          <w:szCs w:val="20"/>
        </w:rPr>
        <w:t xml:space="preserve">motion and appointed as Manager </w:t>
      </w:r>
    </w:p>
    <w:p w14:paraId="1FCFFF36" w14:textId="3483A3F2" w:rsidR="006F0723" w:rsidRDefault="006F0723" w:rsidP="006F0723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393537E8" w14:textId="49AE9393" w:rsidR="006F0723" w:rsidRDefault="006F0723" w:rsidP="006F0723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49605581" w14:textId="0FBD0D4F" w:rsidR="006F0723" w:rsidRDefault="006F0723" w:rsidP="006F0723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62B44233" w14:textId="385C88B4" w:rsidR="006F0723" w:rsidRDefault="006F0723" w:rsidP="006F0723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50F523A0" w14:textId="6764A0D7" w:rsidR="006F0723" w:rsidRDefault="006F0723" w:rsidP="006F0723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1A7B51A4" w14:textId="07F7CBE3" w:rsidR="006F0723" w:rsidRDefault="006F0723" w:rsidP="006F0723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485565A2" w14:textId="77777777" w:rsidR="006F0723" w:rsidRPr="006F0723" w:rsidRDefault="006F0723" w:rsidP="006F0723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7F036479" w14:textId="77777777" w:rsidR="004A072C" w:rsidRPr="008826B9" w:rsidRDefault="004A072C" w:rsidP="001D4C05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0326BAB" w14:textId="77777777" w:rsidR="004A072C" w:rsidRPr="008826B9" w:rsidRDefault="004A072C" w:rsidP="00E72903">
      <w:pPr>
        <w:shd w:val="clear" w:color="auto" w:fill="244061" w:themeFill="accent1" w:themeFillShade="80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lastRenderedPageBreak/>
        <w:t>ACADEMIC DETAILS</w:t>
      </w:r>
    </w:p>
    <w:p w14:paraId="695966BF" w14:textId="77777777" w:rsidR="004A072C" w:rsidRPr="008826B9" w:rsidRDefault="004A072C" w:rsidP="004A072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5C78F3F" w14:textId="77777777" w:rsidR="0093130D" w:rsidRPr="008826B9" w:rsidRDefault="006908D4" w:rsidP="004A072C">
      <w:pPr>
        <w:spacing w:after="0" w:line="240" w:lineRule="auto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 xml:space="preserve">Pursuing </w:t>
      </w:r>
      <w:r w:rsidRPr="008826B9">
        <w:rPr>
          <w:rFonts w:ascii="Cambria" w:hAnsi="Cambria"/>
          <w:sz w:val="20"/>
          <w:szCs w:val="20"/>
        </w:rPr>
        <w:tab/>
      </w:r>
      <w:r w:rsidRPr="008826B9">
        <w:rPr>
          <w:rFonts w:ascii="Cambria" w:hAnsi="Cambria"/>
          <w:sz w:val="20"/>
          <w:szCs w:val="20"/>
        </w:rPr>
        <w:tab/>
        <w:t>C.A</w:t>
      </w:r>
      <w:r w:rsidR="00662F5E" w:rsidRPr="008826B9">
        <w:rPr>
          <w:rFonts w:ascii="Cambria" w:hAnsi="Cambria"/>
          <w:sz w:val="20"/>
          <w:szCs w:val="20"/>
        </w:rPr>
        <w:t>.</w:t>
      </w:r>
      <w:r w:rsidR="00ED1476" w:rsidRPr="008826B9">
        <w:rPr>
          <w:rFonts w:ascii="Cambria" w:hAnsi="Cambria"/>
          <w:sz w:val="20"/>
          <w:szCs w:val="20"/>
        </w:rPr>
        <w:t xml:space="preserve"> Final, </w:t>
      </w:r>
      <w:r w:rsidR="004A072C" w:rsidRPr="008826B9">
        <w:rPr>
          <w:rFonts w:ascii="Cambria" w:hAnsi="Cambria"/>
          <w:sz w:val="20"/>
          <w:szCs w:val="20"/>
        </w:rPr>
        <w:t>ICAI, New Delhi</w:t>
      </w:r>
    </w:p>
    <w:p w14:paraId="73CF1FE7" w14:textId="77777777" w:rsidR="004A072C" w:rsidRPr="008826B9" w:rsidRDefault="0093130D" w:rsidP="004A072C">
      <w:pPr>
        <w:spacing w:after="0" w:line="240" w:lineRule="auto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Pursuing</w:t>
      </w:r>
      <w:r w:rsidRPr="008826B9">
        <w:rPr>
          <w:rFonts w:ascii="Cambria" w:hAnsi="Cambria"/>
          <w:sz w:val="20"/>
          <w:szCs w:val="20"/>
        </w:rPr>
        <w:tab/>
      </w:r>
      <w:r w:rsidRPr="008826B9">
        <w:rPr>
          <w:rFonts w:ascii="Cambria" w:hAnsi="Cambria"/>
          <w:sz w:val="20"/>
          <w:szCs w:val="20"/>
        </w:rPr>
        <w:tab/>
        <w:t>MBA Finance (1</w:t>
      </w:r>
      <w:r w:rsidRPr="008826B9">
        <w:rPr>
          <w:rFonts w:ascii="Cambria" w:hAnsi="Cambria"/>
          <w:sz w:val="20"/>
          <w:szCs w:val="20"/>
          <w:vertAlign w:val="superscript"/>
        </w:rPr>
        <w:t>st</w:t>
      </w:r>
      <w:r w:rsidRPr="008826B9">
        <w:rPr>
          <w:rFonts w:ascii="Cambria" w:hAnsi="Cambria"/>
          <w:sz w:val="20"/>
          <w:szCs w:val="20"/>
        </w:rPr>
        <w:t xml:space="preserve"> Year), NMIMS </w:t>
      </w:r>
      <w:r w:rsidR="00C21F65" w:rsidRPr="008826B9">
        <w:rPr>
          <w:rFonts w:ascii="Cambria" w:hAnsi="Cambria"/>
          <w:sz w:val="20"/>
          <w:szCs w:val="20"/>
        </w:rPr>
        <w:t>University</w:t>
      </w:r>
    </w:p>
    <w:p w14:paraId="6C07CDB6" w14:textId="77777777" w:rsidR="001D4C05" w:rsidRPr="008826B9" w:rsidRDefault="00ED1476" w:rsidP="004A072C">
      <w:pPr>
        <w:spacing w:after="0" w:line="240" w:lineRule="auto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2006</w:t>
      </w:r>
      <w:r w:rsidRPr="008826B9">
        <w:rPr>
          <w:rFonts w:ascii="Cambria" w:hAnsi="Cambria"/>
          <w:sz w:val="20"/>
          <w:szCs w:val="20"/>
        </w:rPr>
        <w:tab/>
      </w:r>
      <w:r w:rsidRPr="008826B9">
        <w:rPr>
          <w:rFonts w:ascii="Cambria" w:hAnsi="Cambria"/>
          <w:sz w:val="20"/>
          <w:szCs w:val="20"/>
        </w:rPr>
        <w:tab/>
      </w:r>
      <w:r w:rsidRPr="008826B9">
        <w:rPr>
          <w:rFonts w:ascii="Cambria" w:hAnsi="Cambria"/>
          <w:sz w:val="20"/>
          <w:szCs w:val="20"/>
        </w:rPr>
        <w:tab/>
        <w:t xml:space="preserve">M.Com, </w:t>
      </w:r>
      <w:r w:rsidR="004D2CE6" w:rsidRPr="008826B9">
        <w:rPr>
          <w:rFonts w:ascii="Cambria" w:hAnsi="Cambria"/>
          <w:sz w:val="20"/>
          <w:szCs w:val="20"/>
        </w:rPr>
        <w:t>Nagpur</w:t>
      </w:r>
      <w:r w:rsidRPr="008826B9">
        <w:rPr>
          <w:rFonts w:ascii="Cambria" w:hAnsi="Cambria"/>
          <w:sz w:val="20"/>
          <w:szCs w:val="20"/>
        </w:rPr>
        <w:t xml:space="preserve"> University</w:t>
      </w:r>
    </w:p>
    <w:p w14:paraId="026BB56F" w14:textId="77777777" w:rsidR="004A072C" w:rsidRPr="008826B9" w:rsidRDefault="00ED1476" w:rsidP="004A072C">
      <w:pPr>
        <w:spacing w:after="0" w:line="240" w:lineRule="auto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2003</w:t>
      </w:r>
      <w:r w:rsidRPr="008826B9">
        <w:rPr>
          <w:rFonts w:ascii="Cambria" w:hAnsi="Cambria"/>
          <w:sz w:val="20"/>
          <w:szCs w:val="20"/>
        </w:rPr>
        <w:tab/>
      </w:r>
      <w:r w:rsidRPr="008826B9">
        <w:rPr>
          <w:rFonts w:ascii="Cambria" w:hAnsi="Cambria"/>
          <w:sz w:val="20"/>
          <w:szCs w:val="20"/>
        </w:rPr>
        <w:tab/>
      </w:r>
      <w:r w:rsidRPr="008826B9">
        <w:rPr>
          <w:rFonts w:ascii="Cambria" w:hAnsi="Cambria"/>
          <w:sz w:val="20"/>
          <w:szCs w:val="20"/>
        </w:rPr>
        <w:tab/>
        <w:t xml:space="preserve">B.Com, </w:t>
      </w:r>
      <w:r w:rsidR="006908D4" w:rsidRPr="008826B9">
        <w:rPr>
          <w:rFonts w:ascii="Cambria" w:hAnsi="Cambria"/>
          <w:sz w:val="20"/>
          <w:szCs w:val="20"/>
        </w:rPr>
        <w:t>G.S. College, Nag</w:t>
      </w:r>
      <w:r w:rsidRPr="008826B9">
        <w:rPr>
          <w:rFonts w:ascii="Cambria" w:hAnsi="Cambria"/>
          <w:sz w:val="20"/>
          <w:szCs w:val="20"/>
        </w:rPr>
        <w:t>pur</w:t>
      </w:r>
      <w:r w:rsidR="001D4C05" w:rsidRPr="008826B9">
        <w:rPr>
          <w:rFonts w:ascii="Cambria" w:hAnsi="Cambria"/>
          <w:sz w:val="20"/>
          <w:szCs w:val="20"/>
        </w:rPr>
        <w:t xml:space="preserve"> University</w:t>
      </w:r>
    </w:p>
    <w:p w14:paraId="791C0F9B" w14:textId="77777777" w:rsidR="004A072C" w:rsidRPr="008826B9" w:rsidRDefault="006908D4" w:rsidP="004A072C">
      <w:pPr>
        <w:spacing w:after="0" w:line="240" w:lineRule="auto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2000</w:t>
      </w:r>
      <w:r w:rsidRPr="008826B9">
        <w:rPr>
          <w:rFonts w:ascii="Cambria" w:hAnsi="Cambria"/>
          <w:sz w:val="20"/>
          <w:szCs w:val="20"/>
        </w:rPr>
        <w:tab/>
      </w:r>
      <w:r w:rsidRPr="008826B9">
        <w:rPr>
          <w:rFonts w:ascii="Cambria" w:hAnsi="Cambria"/>
          <w:sz w:val="20"/>
          <w:szCs w:val="20"/>
        </w:rPr>
        <w:tab/>
      </w:r>
      <w:r w:rsidRPr="008826B9">
        <w:rPr>
          <w:rFonts w:ascii="Cambria" w:hAnsi="Cambria"/>
          <w:sz w:val="20"/>
          <w:szCs w:val="20"/>
        </w:rPr>
        <w:tab/>
        <w:t>12</w:t>
      </w:r>
      <w:r w:rsidRPr="008826B9">
        <w:rPr>
          <w:rFonts w:ascii="Cambria" w:hAnsi="Cambria"/>
          <w:sz w:val="20"/>
          <w:szCs w:val="20"/>
          <w:vertAlign w:val="superscript"/>
        </w:rPr>
        <w:t>th</w:t>
      </w:r>
      <w:r w:rsidR="00ED1476" w:rsidRPr="008826B9">
        <w:rPr>
          <w:rFonts w:ascii="Cambria" w:hAnsi="Cambria"/>
          <w:sz w:val="20"/>
          <w:szCs w:val="20"/>
        </w:rPr>
        <w:t>,</w:t>
      </w:r>
      <w:r w:rsidR="001D4C05" w:rsidRPr="008826B9">
        <w:rPr>
          <w:rFonts w:ascii="Cambria" w:hAnsi="Cambria"/>
          <w:sz w:val="20"/>
          <w:szCs w:val="20"/>
        </w:rPr>
        <w:t xml:space="preserve">LAD College, Nagpur, </w:t>
      </w:r>
      <w:r w:rsidR="004D2CE6" w:rsidRPr="008826B9">
        <w:rPr>
          <w:rFonts w:ascii="Cambria" w:hAnsi="Cambria"/>
          <w:sz w:val="20"/>
          <w:szCs w:val="20"/>
        </w:rPr>
        <w:t xml:space="preserve">Maharashtra State </w:t>
      </w:r>
      <w:r w:rsidR="001D4C05" w:rsidRPr="008826B9">
        <w:rPr>
          <w:rFonts w:ascii="Cambria" w:hAnsi="Cambria"/>
          <w:sz w:val="20"/>
          <w:szCs w:val="20"/>
        </w:rPr>
        <w:t>Board</w:t>
      </w:r>
    </w:p>
    <w:p w14:paraId="448F9490" w14:textId="77777777" w:rsidR="004A072C" w:rsidRPr="008826B9" w:rsidRDefault="004D2CE6" w:rsidP="004A072C">
      <w:pPr>
        <w:spacing w:after="0" w:line="240" w:lineRule="auto"/>
        <w:rPr>
          <w:rFonts w:ascii="Cambria" w:hAnsi="Cambria"/>
          <w:color w:val="0000FF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1998</w:t>
      </w:r>
      <w:r w:rsidR="006908D4" w:rsidRPr="008826B9">
        <w:rPr>
          <w:rFonts w:ascii="Cambria" w:hAnsi="Cambria"/>
          <w:color w:val="0000FF"/>
          <w:sz w:val="20"/>
          <w:szCs w:val="20"/>
        </w:rPr>
        <w:tab/>
      </w:r>
      <w:r w:rsidR="006908D4" w:rsidRPr="008826B9">
        <w:rPr>
          <w:rFonts w:ascii="Cambria" w:hAnsi="Cambria"/>
          <w:sz w:val="20"/>
          <w:szCs w:val="20"/>
        </w:rPr>
        <w:tab/>
      </w:r>
      <w:r w:rsidR="006908D4" w:rsidRPr="008826B9">
        <w:rPr>
          <w:rFonts w:ascii="Cambria" w:hAnsi="Cambria"/>
          <w:sz w:val="20"/>
          <w:szCs w:val="20"/>
        </w:rPr>
        <w:tab/>
        <w:t>10</w:t>
      </w:r>
      <w:r w:rsidR="006908D4" w:rsidRPr="008826B9">
        <w:rPr>
          <w:rFonts w:ascii="Cambria" w:hAnsi="Cambria"/>
          <w:sz w:val="20"/>
          <w:szCs w:val="20"/>
          <w:vertAlign w:val="superscript"/>
        </w:rPr>
        <w:t>th</w:t>
      </w:r>
      <w:r w:rsidR="00ED1476" w:rsidRPr="008826B9">
        <w:rPr>
          <w:rFonts w:ascii="Cambria" w:hAnsi="Cambria"/>
          <w:sz w:val="20"/>
          <w:szCs w:val="20"/>
        </w:rPr>
        <w:t>,</w:t>
      </w:r>
      <w:r w:rsidR="004932A5" w:rsidRPr="008826B9">
        <w:rPr>
          <w:rFonts w:ascii="Cambria" w:hAnsi="Cambria"/>
          <w:sz w:val="20"/>
          <w:szCs w:val="20"/>
        </w:rPr>
        <w:t xml:space="preserve"> Paranjpe </w:t>
      </w:r>
      <w:r w:rsidRPr="008826B9">
        <w:rPr>
          <w:rFonts w:ascii="Cambria" w:hAnsi="Cambria"/>
          <w:sz w:val="20"/>
          <w:szCs w:val="20"/>
        </w:rPr>
        <w:t>NEERI School, Nagpur, Maharashtra State Board</w:t>
      </w:r>
    </w:p>
    <w:p w14:paraId="53432E67" w14:textId="77777777" w:rsidR="004D2CE6" w:rsidRPr="008826B9" w:rsidRDefault="004D2CE6" w:rsidP="004A072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3581A4E" w14:textId="77777777" w:rsidR="006908D4" w:rsidRPr="008826B9" w:rsidRDefault="00413E2D" w:rsidP="004A072C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 xml:space="preserve">Other </w:t>
      </w:r>
      <w:r w:rsidR="006908D4" w:rsidRPr="008826B9">
        <w:rPr>
          <w:rFonts w:ascii="Cambria" w:hAnsi="Cambria"/>
          <w:b/>
          <w:sz w:val="20"/>
          <w:szCs w:val="20"/>
        </w:rPr>
        <w:t>Course</w:t>
      </w:r>
      <w:r w:rsidRPr="008826B9">
        <w:rPr>
          <w:rFonts w:ascii="Cambria" w:hAnsi="Cambria"/>
          <w:b/>
          <w:sz w:val="20"/>
          <w:szCs w:val="20"/>
        </w:rPr>
        <w:t>s:</w:t>
      </w:r>
    </w:p>
    <w:p w14:paraId="75F609F5" w14:textId="77777777" w:rsidR="004A072C" w:rsidRPr="008826B9" w:rsidRDefault="004A072C" w:rsidP="006908D4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General Management and Communication Skil</w:t>
      </w:r>
      <w:r w:rsidR="00413E2D" w:rsidRPr="008826B9">
        <w:rPr>
          <w:rFonts w:ascii="Cambria" w:hAnsi="Cambria"/>
          <w:sz w:val="20"/>
          <w:szCs w:val="20"/>
        </w:rPr>
        <w:t>ls</w:t>
      </w:r>
      <w:r w:rsidR="006908D4" w:rsidRPr="008826B9">
        <w:rPr>
          <w:rFonts w:ascii="Cambria" w:hAnsi="Cambria"/>
          <w:sz w:val="20"/>
          <w:szCs w:val="20"/>
        </w:rPr>
        <w:t xml:space="preserve"> conducted by The Institute  </w:t>
      </w:r>
      <w:r w:rsidRPr="008826B9">
        <w:rPr>
          <w:rFonts w:ascii="Cambria" w:hAnsi="Cambria"/>
          <w:sz w:val="20"/>
          <w:szCs w:val="20"/>
        </w:rPr>
        <w:t>of Chartered Accountants of India</w:t>
      </w:r>
    </w:p>
    <w:p w14:paraId="7AE90438" w14:textId="77777777" w:rsidR="000A5BC2" w:rsidRPr="008826B9" w:rsidRDefault="006908D4" w:rsidP="00860245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SAP FICO Module</w:t>
      </w:r>
    </w:p>
    <w:p w14:paraId="5853E13D" w14:textId="77777777" w:rsidR="004A072C" w:rsidRPr="008826B9" w:rsidRDefault="004A072C" w:rsidP="00662F5E">
      <w:pPr>
        <w:pStyle w:val="ListParagraph"/>
        <w:spacing w:after="0" w:line="240" w:lineRule="auto"/>
        <w:ind w:left="360"/>
        <w:rPr>
          <w:rFonts w:ascii="Cambria" w:hAnsi="Cambria"/>
          <w:sz w:val="20"/>
          <w:szCs w:val="20"/>
        </w:rPr>
      </w:pPr>
    </w:p>
    <w:p w14:paraId="24F4B59B" w14:textId="77777777" w:rsidR="004A072C" w:rsidRPr="008826B9" w:rsidRDefault="000A5BC2" w:rsidP="00662F5E">
      <w:pPr>
        <w:shd w:val="clear" w:color="auto" w:fill="244061" w:themeFill="accent1" w:themeFillShade="80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>EXTRAMURAL ENGAGEMENTS</w:t>
      </w:r>
    </w:p>
    <w:p w14:paraId="5AE7C9FB" w14:textId="77777777" w:rsidR="004A072C" w:rsidRPr="008826B9" w:rsidRDefault="004A072C" w:rsidP="00662F5E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</w:p>
    <w:p w14:paraId="093C97C0" w14:textId="77777777" w:rsidR="006908D4" w:rsidRPr="008826B9" w:rsidRDefault="00662F5E" w:rsidP="00413E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Took active participation</w:t>
      </w:r>
      <w:r w:rsidR="004A072C" w:rsidRPr="008826B9">
        <w:rPr>
          <w:rFonts w:ascii="Cambria" w:hAnsi="Cambria"/>
          <w:sz w:val="20"/>
          <w:szCs w:val="20"/>
        </w:rPr>
        <w:t xml:space="preserve"> in various </w:t>
      </w:r>
      <w:r w:rsidR="006908D4" w:rsidRPr="008826B9">
        <w:rPr>
          <w:rFonts w:ascii="Cambria" w:hAnsi="Cambria"/>
          <w:sz w:val="20"/>
          <w:szCs w:val="20"/>
        </w:rPr>
        <w:t xml:space="preserve">CA </w:t>
      </w:r>
      <w:r w:rsidRPr="008826B9">
        <w:rPr>
          <w:rFonts w:ascii="Cambria" w:hAnsi="Cambria"/>
          <w:sz w:val="20"/>
          <w:szCs w:val="20"/>
        </w:rPr>
        <w:t xml:space="preserve">Students Conference </w:t>
      </w:r>
      <w:r w:rsidR="006908D4" w:rsidRPr="008826B9">
        <w:rPr>
          <w:rFonts w:ascii="Cambria" w:hAnsi="Cambria"/>
          <w:sz w:val="20"/>
          <w:szCs w:val="20"/>
        </w:rPr>
        <w:t>in India</w:t>
      </w:r>
      <w:r w:rsidRPr="008826B9">
        <w:rPr>
          <w:rFonts w:ascii="Cambria" w:hAnsi="Cambria"/>
          <w:sz w:val="20"/>
          <w:szCs w:val="20"/>
        </w:rPr>
        <w:t>&amp; Elocution Competition of CA students in Nagpur</w:t>
      </w:r>
    </w:p>
    <w:p w14:paraId="74965400" w14:textId="77777777" w:rsidR="006908D4" w:rsidRPr="008826B9" w:rsidRDefault="00DF689D" w:rsidP="00413E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 xml:space="preserve">Presented </w:t>
      </w:r>
      <w:r w:rsidR="004A072C" w:rsidRPr="008826B9">
        <w:rPr>
          <w:rFonts w:ascii="Cambria" w:hAnsi="Cambria"/>
          <w:sz w:val="20"/>
          <w:szCs w:val="20"/>
        </w:rPr>
        <w:t xml:space="preserve">paper in CA </w:t>
      </w:r>
      <w:r w:rsidR="00662F5E" w:rsidRPr="008826B9">
        <w:rPr>
          <w:rFonts w:ascii="Cambria" w:hAnsi="Cambria"/>
          <w:sz w:val="20"/>
          <w:szCs w:val="20"/>
        </w:rPr>
        <w:t xml:space="preserve">Students Regional Level Conference </w:t>
      </w:r>
    </w:p>
    <w:p w14:paraId="46216721" w14:textId="77777777" w:rsidR="006908D4" w:rsidRPr="008826B9" w:rsidRDefault="00662F5E" w:rsidP="00413E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 xml:space="preserve">Served as </w:t>
      </w:r>
      <w:r w:rsidR="006908D4" w:rsidRPr="008826B9">
        <w:rPr>
          <w:rFonts w:ascii="Cambria" w:hAnsi="Cambria"/>
          <w:sz w:val="20"/>
          <w:szCs w:val="20"/>
        </w:rPr>
        <w:t>Girls Chief Prefect in school</w:t>
      </w:r>
    </w:p>
    <w:p w14:paraId="0A7E42D2" w14:textId="77777777" w:rsidR="004A072C" w:rsidRPr="008826B9" w:rsidRDefault="004A072C" w:rsidP="00413E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Received various medals in sports</w:t>
      </w:r>
    </w:p>
    <w:p w14:paraId="28D61FFF" w14:textId="77777777" w:rsidR="002800A9" w:rsidRDefault="002800A9" w:rsidP="00413E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Associated with NGO activities</w:t>
      </w:r>
    </w:p>
    <w:p w14:paraId="39964BD5" w14:textId="77777777" w:rsidR="001B7104" w:rsidRDefault="001B7104" w:rsidP="001B7104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55E80E2F" w14:textId="77777777" w:rsidR="001B7104" w:rsidRPr="001B7104" w:rsidRDefault="001B7104" w:rsidP="001B7104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4274F8D1" w14:textId="77777777" w:rsidR="00227BE9" w:rsidRPr="008826B9" w:rsidRDefault="00227BE9" w:rsidP="004A072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7A384E" w14:textId="77777777" w:rsidR="00227BE9" w:rsidRPr="008826B9" w:rsidRDefault="00227BE9" w:rsidP="00662F5E">
      <w:pPr>
        <w:shd w:val="clear" w:color="auto" w:fill="244061" w:themeFill="accent1" w:themeFillShade="80"/>
        <w:spacing w:after="100" w:line="240" w:lineRule="auto"/>
        <w:jc w:val="center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>IT SKILLS</w:t>
      </w:r>
    </w:p>
    <w:p w14:paraId="17CEBBAA" w14:textId="77777777" w:rsidR="00227BE9" w:rsidRPr="008826B9" w:rsidRDefault="00227BE9" w:rsidP="00227BE9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Conversant with Microsoft Office, Tally, Super Accountant &amp; other Accounting Packages</w:t>
      </w:r>
    </w:p>
    <w:p w14:paraId="71022C7E" w14:textId="77777777" w:rsidR="004A072C" w:rsidRPr="008826B9" w:rsidRDefault="004A072C" w:rsidP="004A072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B71BF67" w14:textId="77777777" w:rsidR="004A072C" w:rsidRPr="008826B9" w:rsidRDefault="00C17D9D" w:rsidP="00662F5E">
      <w:pPr>
        <w:shd w:val="clear" w:color="auto" w:fill="244061" w:themeFill="accent1" w:themeFillShade="80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B9">
        <w:rPr>
          <w:rFonts w:ascii="Cambria" w:hAnsi="Cambria"/>
          <w:b/>
          <w:sz w:val="20"/>
          <w:szCs w:val="20"/>
        </w:rPr>
        <w:t>PERSONAL DETAILS</w:t>
      </w:r>
    </w:p>
    <w:p w14:paraId="55C8C655" w14:textId="77777777" w:rsidR="00662F5E" w:rsidRPr="008826B9" w:rsidRDefault="00662F5E" w:rsidP="004A072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26D84B9" w14:textId="77777777" w:rsidR="004A072C" w:rsidRPr="008826B9" w:rsidRDefault="004A072C" w:rsidP="004A072C">
      <w:pPr>
        <w:spacing w:after="0" w:line="240" w:lineRule="auto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Date of Birth:</w:t>
      </w:r>
      <w:r w:rsidR="00C17D9D" w:rsidRPr="008826B9">
        <w:rPr>
          <w:rFonts w:ascii="Cambria" w:hAnsi="Cambria"/>
          <w:sz w:val="20"/>
          <w:szCs w:val="20"/>
        </w:rPr>
        <w:tab/>
      </w:r>
      <w:r w:rsidR="00C17D9D" w:rsidRPr="008826B9">
        <w:rPr>
          <w:rFonts w:ascii="Cambria" w:hAnsi="Cambria"/>
          <w:sz w:val="20"/>
          <w:szCs w:val="20"/>
        </w:rPr>
        <w:tab/>
      </w:r>
      <w:r w:rsidR="00C17D9D" w:rsidRPr="008826B9">
        <w:rPr>
          <w:rFonts w:ascii="Cambria" w:hAnsi="Cambria"/>
          <w:sz w:val="20"/>
          <w:szCs w:val="20"/>
        </w:rPr>
        <w:tab/>
      </w:r>
      <w:r w:rsidR="00227BE9" w:rsidRPr="008826B9">
        <w:rPr>
          <w:rFonts w:ascii="Cambria" w:hAnsi="Cambria"/>
          <w:sz w:val="20"/>
          <w:szCs w:val="20"/>
        </w:rPr>
        <w:t>10</w:t>
      </w:r>
      <w:r w:rsidR="00227BE9" w:rsidRPr="008826B9">
        <w:rPr>
          <w:rFonts w:ascii="Cambria" w:hAnsi="Cambria"/>
          <w:sz w:val="20"/>
          <w:szCs w:val="20"/>
          <w:vertAlign w:val="superscript"/>
        </w:rPr>
        <w:t>th</w:t>
      </w:r>
      <w:r w:rsidR="00227BE9" w:rsidRPr="008826B9">
        <w:rPr>
          <w:rFonts w:ascii="Cambria" w:hAnsi="Cambria"/>
          <w:sz w:val="20"/>
          <w:szCs w:val="20"/>
        </w:rPr>
        <w:t xml:space="preserve"> June, 19</w:t>
      </w:r>
      <w:r w:rsidRPr="008826B9">
        <w:rPr>
          <w:rFonts w:ascii="Cambria" w:hAnsi="Cambria"/>
          <w:sz w:val="20"/>
          <w:szCs w:val="20"/>
        </w:rPr>
        <w:t>82</w:t>
      </w:r>
    </w:p>
    <w:p w14:paraId="0E895885" w14:textId="77777777" w:rsidR="004A072C" w:rsidRPr="008826B9" w:rsidRDefault="00227BE9" w:rsidP="004A072C">
      <w:pPr>
        <w:spacing w:after="0" w:line="240" w:lineRule="auto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>Residential Address:</w:t>
      </w:r>
      <w:r w:rsidR="00C17D9D" w:rsidRPr="008826B9">
        <w:rPr>
          <w:rFonts w:ascii="Cambria" w:hAnsi="Cambria"/>
          <w:sz w:val="20"/>
          <w:szCs w:val="20"/>
        </w:rPr>
        <w:tab/>
      </w:r>
      <w:r w:rsidR="00C17D9D" w:rsidRPr="008826B9">
        <w:rPr>
          <w:rFonts w:ascii="Cambria" w:hAnsi="Cambria"/>
          <w:sz w:val="20"/>
          <w:szCs w:val="20"/>
        </w:rPr>
        <w:tab/>
      </w:r>
      <w:r w:rsidR="004A072C" w:rsidRPr="008826B9">
        <w:rPr>
          <w:rFonts w:ascii="Cambria" w:hAnsi="Cambria"/>
          <w:sz w:val="20"/>
          <w:szCs w:val="20"/>
        </w:rPr>
        <w:t>C-405</w:t>
      </w:r>
      <w:r w:rsidR="00413E2D" w:rsidRPr="008826B9">
        <w:rPr>
          <w:rFonts w:ascii="Cambria" w:hAnsi="Cambria"/>
          <w:sz w:val="20"/>
          <w:szCs w:val="20"/>
        </w:rPr>
        <w:t>,</w:t>
      </w:r>
      <w:r w:rsidR="004A072C" w:rsidRPr="008826B9">
        <w:rPr>
          <w:rFonts w:ascii="Cambria" w:hAnsi="Cambria"/>
          <w:sz w:val="20"/>
          <w:szCs w:val="20"/>
        </w:rPr>
        <w:t xml:space="preserve"> Flora Building, Hiranadani Estate,Ghodbunder Road,Thane (W)-400607</w:t>
      </w:r>
    </w:p>
    <w:p w14:paraId="46159958" w14:textId="77777777" w:rsidR="0040573B" w:rsidRPr="00DA637F" w:rsidRDefault="004A072C" w:rsidP="004A072C">
      <w:pPr>
        <w:spacing w:after="0" w:line="240" w:lineRule="auto"/>
        <w:rPr>
          <w:rFonts w:ascii="Cambria" w:hAnsi="Cambria"/>
          <w:sz w:val="20"/>
          <w:szCs w:val="20"/>
        </w:rPr>
      </w:pPr>
      <w:r w:rsidRPr="008826B9">
        <w:rPr>
          <w:rFonts w:ascii="Cambria" w:hAnsi="Cambria"/>
          <w:sz w:val="20"/>
          <w:szCs w:val="20"/>
        </w:rPr>
        <w:t xml:space="preserve">Languages known: </w:t>
      </w:r>
      <w:r w:rsidR="00227BE9" w:rsidRPr="008826B9">
        <w:rPr>
          <w:rFonts w:ascii="Cambria" w:hAnsi="Cambria"/>
          <w:sz w:val="20"/>
          <w:szCs w:val="20"/>
        </w:rPr>
        <w:tab/>
      </w:r>
      <w:r w:rsidR="00227BE9" w:rsidRPr="008826B9">
        <w:rPr>
          <w:rFonts w:ascii="Cambria" w:hAnsi="Cambria"/>
          <w:sz w:val="20"/>
          <w:szCs w:val="20"/>
        </w:rPr>
        <w:tab/>
      </w:r>
      <w:r w:rsidRPr="008826B9">
        <w:rPr>
          <w:rFonts w:ascii="Cambria" w:hAnsi="Cambria"/>
          <w:sz w:val="20"/>
          <w:szCs w:val="20"/>
        </w:rPr>
        <w:t>Engli</w:t>
      </w:r>
      <w:r w:rsidR="00662F5E" w:rsidRPr="008826B9">
        <w:rPr>
          <w:rFonts w:ascii="Cambria" w:hAnsi="Cambria"/>
          <w:sz w:val="20"/>
          <w:szCs w:val="20"/>
        </w:rPr>
        <w:t>sh, Hindi, Gujarati and Marathi</w:t>
      </w:r>
    </w:p>
    <w:sectPr w:rsidR="0040573B" w:rsidRPr="00DA637F" w:rsidSect="006B59B0">
      <w:pgSz w:w="11906" w:h="16838" w:code="9"/>
      <w:pgMar w:top="180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7F7"/>
    <w:multiLevelType w:val="hybridMultilevel"/>
    <w:tmpl w:val="7750CB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50C1B"/>
    <w:multiLevelType w:val="hybridMultilevel"/>
    <w:tmpl w:val="3EC0C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1C2D"/>
    <w:multiLevelType w:val="hybridMultilevel"/>
    <w:tmpl w:val="3BA0D9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904E95"/>
    <w:multiLevelType w:val="hybridMultilevel"/>
    <w:tmpl w:val="E6F87C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8B0431"/>
    <w:multiLevelType w:val="hybridMultilevel"/>
    <w:tmpl w:val="F2EAA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100ED"/>
    <w:multiLevelType w:val="hybridMultilevel"/>
    <w:tmpl w:val="6E6A3E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A357C4"/>
    <w:multiLevelType w:val="hybridMultilevel"/>
    <w:tmpl w:val="8C16D1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0C31E8"/>
    <w:multiLevelType w:val="hybridMultilevel"/>
    <w:tmpl w:val="B14C4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90B7E"/>
    <w:multiLevelType w:val="hybridMultilevel"/>
    <w:tmpl w:val="4E5A2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56B4D"/>
    <w:multiLevelType w:val="hybridMultilevel"/>
    <w:tmpl w:val="536EFA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86182F"/>
    <w:multiLevelType w:val="hybridMultilevel"/>
    <w:tmpl w:val="E85CB3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A13B1A"/>
    <w:multiLevelType w:val="multilevel"/>
    <w:tmpl w:val="3EC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97EF2"/>
    <w:multiLevelType w:val="hybridMultilevel"/>
    <w:tmpl w:val="C03C6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D61F1"/>
    <w:multiLevelType w:val="hybridMultilevel"/>
    <w:tmpl w:val="4AFCF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11E3B"/>
    <w:multiLevelType w:val="hybridMultilevel"/>
    <w:tmpl w:val="FB8833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520B3C"/>
    <w:multiLevelType w:val="hybridMultilevel"/>
    <w:tmpl w:val="3D4E4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4"/>
  </w:num>
  <w:num w:numId="5">
    <w:abstractNumId w:val="0"/>
  </w:num>
  <w:num w:numId="6">
    <w:abstractNumId w:val="9"/>
  </w:num>
  <w:num w:numId="7">
    <w:abstractNumId w:val="3"/>
  </w:num>
  <w:num w:numId="8">
    <w:abstractNumId w:val="11"/>
  </w:num>
  <w:num w:numId="9">
    <w:abstractNumId w:val="13"/>
  </w:num>
  <w:num w:numId="10">
    <w:abstractNumId w:val="5"/>
  </w:num>
  <w:num w:numId="11">
    <w:abstractNumId w:val="12"/>
  </w:num>
  <w:num w:numId="12">
    <w:abstractNumId w:val="15"/>
  </w:num>
  <w:num w:numId="13">
    <w:abstractNumId w:val="8"/>
  </w:num>
  <w:num w:numId="14">
    <w:abstractNumId w:val="1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72C"/>
    <w:rsid w:val="00006CE0"/>
    <w:rsid w:val="000131C3"/>
    <w:rsid w:val="00021191"/>
    <w:rsid w:val="00036C91"/>
    <w:rsid w:val="00060A05"/>
    <w:rsid w:val="0008570A"/>
    <w:rsid w:val="000914E1"/>
    <w:rsid w:val="000A5BC2"/>
    <w:rsid w:val="000B0E36"/>
    <w:rsid w:val="000B2315"/>
    <w:rsid w:val="000C5645"/>
    <w:rsid w:val="00137782"/>
    <w:rsid w:val="001722A9"/>
    <w:rsid w:val="001A0F97"/>
    <w:rsid w:val="001B7104"/>
    <w:rsid w:val="001C44B8"/>
    <w:rsid w:val="001D4C05"/>
    <w:rsid w:val="001D7717"/>
    <w:rsid w:val="001E1CA8"/>
    <w:rsid w:val="001F6C21"/>
    <w:rsid w:val="00212B15"/>
    <w:rsid w:val="002223A1"/>
    <w:rsid w:val="00227BE9"/>
    <w:rsid w:val="0024159F"/>
    <w:rsid w:val="00241BB3"/>
    <w:rsid w:val="002800A9"/>
    <w:rsid w:val="002F341C"/>
    <w:rsid w:val="0031128A"/>
    <w:rsid w:val="00314A97"/>
    <w:rsid w:val="00314F40"/>
    <w:rsid w:val="00323EF3"/>
    <w:rsid w:val="00332B05"/>
    <w:rsid w:val="00335713"/>
    <w:rsid w:val="003657CB"/>
    <w:rsid w:val="00371FA9"/>
    <w:rsid w:val="00381C5F"/>
    <w:rsid w:val="00386214"/>
    <w:rsid w:val="0039090D"/>
    <w:rsid w:val="003A3B8C"/>
    <w:rsid w:val="003A4DCD"/>
    <w:rsid w:val="003C3E03"/>
    <w:rsid w:val="003C49E9"/>
    <w:rsid w:val="00407FE8"/>
    <w:rsid w:val="00413E2D"/>
    <w:rsid w:val="00415500"/>
    <w:rsid w:val="00430ED1"/>
    <w:rsid w:val="00466F2C"/>
    <w:rsid w:val="004705D7"/>
    <w:rsid w:val="00481EFF"/>
    <w:rsid w:val="004932A5"/>
    <w:rsid w:val="004949BD"/>
    <w:rsid w:val="004A072C"/>
    <w:rsid w:val="004A5C7F"/>
    <w:rsid w:val="004C651F"/>
    <w:rsid w:val="004D2CE6"/>
    <w:rsid w:val="004D3EEB"/>
    <w:rsid w:val="004D623F"/>
    <w:rsid w:val="004E6469"/>
    <w:rsid w:val="004F28BC"/>
    <w:rsid w:val="004F7922"/>
    <w:rsid w:val="00516019"/>
    <w:rsid w:val="005863E9"/>
    <w:rsid w:val="005A0F08"/>
    <w:rsid w:val="005B1553"/>
    <w:rsid w:val="005C5AB8"/>
    <w:rsid w:val="006073E4"/>
    <w:rsid w:val="00611B19"/>
    <w:rsid w:val="0061214C"/>
    <w:rsid w:val="00622623"/>
    <w:rsid w:val="00634247"/>
    <w:rsid w:val="00662F5E"/>
    <w:rsid w:val="00673761"/>
    <w:rsid w:val="00684DB1"/>
    <w:rsid w:val="00687165"/>
    <w:rsid w:val="006908D4"/>
    <w:rsid w:val="00692A39"/>
    <w:rsid w:val="006B582B"/>
    <w:rsid w:val="006B59B0"/>
    <w:rsid w:val="006D0B43"/>
    <w:rsid w:val="006E0527"/>
    <w:rsid w:val="006E7C29"/>
    <w:rsid w:val="006F0723"/>
    <w:rsid w:val="006F1C6B"/>
    <w:rsid w:val="006F6F66"/>
    <w:rsid w:val="00701461"/>
    <w:rsid w:val="00721CEA"/>
    <w:rsid w:val="00746A4B"/>
    <w:rsid w:val="0075456A"/>
    <w:rsid w:val="00794F75"/>
    <w:rsid w:val="007D174E"/>
    <w:rsid w:val="007E0E3D"/>
    <w:rsid w:val="007E572E"/>
    <w:rsid w:val="007E60A0"/>
    <w:rsid w:val="007E7549"/>
    <w:rsid w:val="007F3E88"/>
    <w:rsid w:val="00860245"/>
    <w:rsid w:val="00866909"/>
    <w:rsid w:val="00871F30"/>
    <w:rsid w:val="00876FC4"/>
    <w:rsid w:val="008826B9"/>
    <w:rsid w:val="00897AFF"/>
    <w:rsid w:val="008A0473"/>
    <w:rsid w:val="008B2F2F"/>
    <w:rsid w:val="008F3E89"/>
    <w:rsid w:val="00912AED"/>
    <w:rsid w:val="00926683"/>
    <w:rsid w:val="0093130D"/>
    <w:rsid w:val="00942FF3"/>
    <w:rsid w:val="0095554C"/>
    <w:rsid w:val="009639AD"/>
    <w:rsid w:val="009703F1"/>
    <w:rsid w:val="00981CCE"/>
    <w:rsid w:val="0099725C"/>
    <w:rsid w:val="009E6DF5"/>
    <w:rsid w:val="009F55A3"/>
    <w:rsid w:val="00A176A6"/>
    <w:rsid w:val="00A303EE"/>
    <w:rsid w:val="00A57B37"/>
    <w:rsid w:val="00A741F0"/>
    <w:rsid w:val="00A86535"/>
    <w:rsid w:val="00AA6EED"/>
    <w:rsid w:val="00AA798D"/>
    <w:rsid w:val="00AB7283"/>
    <w:rsid w:val="00AC74DB"/>
    <w:rsid w:val="00AE1CE3"/>
    <w:rsid w:val="00AF7EC4"/>
    <w:rsid w:val="00B15EC5"/>
    <w:rsid w:val="00B267A9"/>
    <w:rsid w:val="00B27BE9"/>
    <w:rsid w:val="00B314E7"/>
    <w:rsid w:val="00B34907"/>
    <w:rsid w:val="00B36588"/>
    <w:rsid w:val="00B500DC"/>
    <w:rsid w:val="00B92BE2"/>
    <w:rsid w:val="00BF4288"/>
    <w:rsid w:val="00C00EF1"/>
    <w:rsid w:val="00C17D9D"/>
    <w:rsid w:val="00C21F65"/>
    <w:rsid w:val="00C55525"/>
    <w:rsid w:val="00C62ED5"/>
    <w:rsid w:val="00C65D80"/>
    <w:rsid w:val="00C85C0C"/>
    <w:rsid w:val="00C903C4"/>
    <w:rsid w:val="00CA4516"/>
    <w:rsid w:val="00CB6A3F"/>
    <w:rsid w:val="00CD5EE3"/>
    <w:rsid w:val="00CD7991"/>
    <w:rsid w:val="00CF0CFE"/>
    <w:rsid w:val="00CF489F"/>
    <w:rsid w:val="00CF6B7C"/>
    <w:rsid w:val="00D26026"/>
    <w:rsid w:val="00D52BB2"/>
    <w:rsid w:val="00D8060F"/>
    <w:rsid w:val="00D85F42"/>
    <w:rsid w:val="00D947BA"/>
    <w:rsid w:val="00DA6358"/>
    <w:rsid w:val="00DA637F"/>
    <w:rsid w:val="00DA7A3E"/>
    <w:rsid w:val="00DD0D43"/>
    <w:rsid w:val="00DE268D"/>
    <w:rsid w:val="00DE57AA"/>
    <w:rsid w:val="00DF5047"/>
    <w:rsid w:val="00DF689D"/>
    <w:rsid w:val="00E47CD7"/>
    <w:rsid w:val="00E60804"/>
    <w:rsid w:val="00E72903"/>
    <w:rsid w:val="00E737C4"/>
    <w:rsid w:val="00E901BB"/>
    <w:rsid w:val="00E92C0B"/>
    <w:rsid w:val="00E957E1"/>
    <w:rsid w:val="00EB28CA"/>
    <w:rsid w:val="00EC0BCA"/>
    <w:rsid w:val="00EC0C5B"/>
    <w:rsid w:val="00EC6186"/>
    <w:rsid w:val="00ED1476"/>
    <w:rsid w:val="00EF4708"/>
    <w:rsid w:val="00EF5C27"/>
    <w:rsid w:val="00F031C6"/>
    <w:rsid w:val="00F07404"/>
    <w:rsid w:val="00F2027F"/>
    <w:rsid w:val="00F31A95"/>
    <w:rsid w:val="00F4147E"/>
    <w:rsid w:val="00F664D6"/>
    <w:rsid w:val="00F7626D"/>
    <w:rsid w:val="00F84CB4"/>
    <w:rsid w:val="00FB6B4C"/>
    <w:rsid w:val="00FC1628"/>
    <w:rsid w:val="00FE1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B0EA"/>
  <w15:docId w15:val="{05CD09E6-C0E7-49EF-B783-E2A26F9C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E9"/>
    <w:pPr>
      <w:ind w:left="720"/>
      <w:contextualSpacing/>
    </w:pPr>
  </w:style>
  <w:style w:type="character" w:customStyle="1" w:styleId="rvts36">
    <w:name w:val="rvts36"/>
    <w:basedOn w:val="DefaultParagraphFont"/>
    <w:rsid w:val="00227BE9"/>
    <w:rPr>
      <w:rFonts w:ascii="Calibri" w:hAnsi="Calibri" w:cs="Calibri" w:hint="default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D4"/>
    <w:rPr>
      <w:rFonts w:ascii="Tahoma" w:hAnsi="Tahoma" w:cs="Tahoma"/>
      <w:sz w:val="16"/>
      <w:szCs w:val="16"/>
    </w:rPr>
  </w:style>
  <w:style w:type="character" w:customStyle="1" w:styleId="rvts38">
    <w:name w:val="rvts38"/>
    <w:basedOn w:val="DefaultParagraphFont"/>
    <w:rsid w:val="006908D4"/>
    <w:rPr>
      <w:rFonts w:ascii="Calibri" w:hAnsi="Calibri" w:cs="Calibri" w:hint="default"/>
      <w:color w:val="000000"/>
      <w:sz w:val="22"/>
      <w:szCs w:val="22"/>
      <w:shd w:val="clear" w:color="auto" w:fill="FFFFFF"/>
    </w:rPr>
  </w:style>
  <w:style w:type="character" w:customStyle="1" w:styleId="highlight1">
    <w:name w:val="highlight1"/>
    <w:basedOn w:val="DefaultParagraphFont"/>
    <w:rsid w:val="006908D4"/>
    <w:rPr>
      <w:shd w:val="clear" w:color="auto" w:fill="FFFF00"/>
    </w:rPr>
  </w:style>
  <w:style w:type="character" w:customStyle="1" w:styleId="rvts34">
    <w:name w:val="rvts34"/>
    <w:basedOn w:val="DefaultParagraphFont"/>
    <w:rsid w:val="006908D4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6908D4"/>
    <w:rPr>
      <w:rFonts w:ascii="Calibri" w:hAnsi="Calibri" w:cs="Calibri" w:hint="default"/>
      <w:color w:val="595959"/>
      <w:sz w:val="22"/>
      <w:szCs w:val="22"/>
    </w:rPr>
  </w:style>
  <w:style w:type="character" w:customStyle="1" w:styleId="rvts39">
    <w:name w:val="rvts39"/>
    <w:basedOn w:val="DefaultParagraphFont"/>
    <w:rsid w:val="006908D4"/>
    <w:rPr>
      <w:rFonts w:ascii="Calibri" w:hAnsi="Calibri" w:cs="Calibri" w:hint="default"/>
      <w:color w:val="0070C0"/>
      <w:sz w:val="22"/>
      <w:szCs w:val="22"/>
    </w:rPr>
  </w:style>
  <w:style w:type="character" w:customStyle="1" w:styleId="rvts46">
    <w:name w:val="rvts46"/>
    <w:basedOn w:val="DefaultParagraphFont"/>
    <w:rsid w:val="006908D4"/>
    <w:rPr>
      <w:rFonts w:ascii="Calibri" w:hAnsi="Calibri" w:cs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47">
    <w:name w:val="rvts47"/>
    <w:basedOn w:val="DefaultParagraphFont"/>
    <w:rsid w:val="006908D4"/>
    <w:rPr>
      <w:rFonts w:ascii="Calibri" w:hAnsi="Calibri" w:cs="Calibri" w:hint="default"/>
      <w:color w:val="595959"/>
      <w:sz w:val="22"/>
      <w:szCs w:val="22"/>
      <w:shd w:val="clear" w:color="auto" w:fill="FFFFFF"/>
    </w:rPr>
  </w:style>
  <w:style w:type="character" w:customStyle="1" w:styleId="rvts52">
    <w:name w:val="rvts52"/>
    <w:basedOn w:val="DefaultParagraphFont"/>
    <w:rsid w:val="006908D4"/>
    <w:rPr>
      <w:rFonts w:ascii="Calibri" w:hAnsi="Calibri" w:cs="Calibri" w:hint="default"/>
      <w:i/>
      <w:iCs/>
      <w:color w:val="000000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413E2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13E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3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E2D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314F40"/>
    <w:pPr>
      <w:spacing w:after="0" w:line="240" w:lineRule="auto"/>
    </w:pPr>
    <w:rPr>
      <w:rFonts w:ascii="Garamond" w:eastAsia="Times New Roman" w:hAnsi="Garamond" w:cs="Times New Roman"/>
      <w:snapToGrid w:val="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14F40"/>
    <w:rPr>
      <w:rFonts w:ascii="Garamond" w:eastAsia="Times New Roman" w:hAnsi="Garamond" w:cs="Times New Roman"/>
      <w:snapToGrid w:val="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44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B3EE1-C5F4-414F-9BFE-7247E1F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Nandita Deka</dc:creator>
  <cp:lastModifiedBy>kavish goel</cp:lastModifiedBy>
  <cp:revision>19</cp:revision>
  <dcterms:created xsi:type="dcterms:W3CDTF">2021-06-13T07:06:00Z</dcterms:created>
  <dcterms:modified xsi:type="dcterms:W3CDTF">2021-11-29T09:27:00Z</dcterms:modified>
</cp:coreProperties>
</file>