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763C90">
      <w:pPr>
        <w:pStyle w:val="Heading1"/>
        <w:rPr>
          <w:rFonts w:eastAsia="Times New Roman"/>
        </w:rPr>
      </w:pPr>
      <w:r>
        <w:rPr>
          <w:rFonts w:eastAsia="Times New Roman"/>
        </w:rPr>
        <w:t>Does Comply support electronic filing?</w:t>
      </w:r>
    </w:p>
    <w:p w:rsidR="00000000" w:rsidRDefault="00763C90">
      <w:pPr>
        <w:numPr>
          <w:ilvl w:val="0"/>
          <w:numId w:val="1"/>
        </w:numPr>
        <w:spacing w:before="100" w:beforeAutospacing="1" w:after="100" w:afterAutospacing="1"/>
        <w:divId w:val="149371307"/>
        <w:rPr>
          <w:rFonts w:eastAsia="Times New Roman"/>
        </w:rPr>
      </w:pPr>
      <w:hyperlink w:anchor="DoesComplysupportelectronicfiling?-Whic" w:history="1">
        <w:r>
          <w:rPr>
            <w:rStyle w:val="Hyperlink"/>
            <w:rFonts w:eastAsia="Times New Roman"/>
          </w:rPr>
          <w:t>Which countries can users submit directly to the Tax Authority from Comply?</w:t>
        </w:r>
      </w:hyperlink>
    </w:p>
    <w:p w:rsidR="00000000" w:rsidRDefault="00763C90">
      <w:pPr>
        <w:numPr>
          <w:ilvl w:val="0"/>
          <w:numId w:val="1"/>
        </w:numPr>
        <w:spacing w:before="100" w:beforeAutospacing="1" w:after="100" w:afterAutospacing="1"/>
        <w:divId w:val="149371307"/>
        <w:rPr>
          <w:rFonts w:eastAsia="Times New Roman"/>
        </w:rPr>
      </w:pPr>
      <w:hyperlink w:anchor="DoesComplysupportelectronicfiling?-Aret" w:history="1">
        <w:r>
          <w:rPr>
            <w:rStyle w:val="Hyperlink"/>
            <w:rFonts w:eastAsia="Times New Roman"/>
          </w:rPr>
          <w:t>Are there any other countries which offer electronic filing?</w:t>
        </w:r>
      </w:hyperlink>
    </w:p>
    <w:p w:rsidR="00000000" w:rsidRDefault="00763C90">
      <w:pPr>
        <w:numPr>
          <w:ilvl w:val="0"/>
          <w:numId w:val="1"/>
        </w:numPr>
        <w:spacing w:before="100" w:beforeAutospacing="1" w:after="100" w:afterAutospacing="1"/>
        <w:divId w:val="149371307"/>
        <w:rPr>
          <w:rFonts w:eastAsia="Times New Roman"/>
        </w:rPr>
      </w:pPr>
      <w:hyperlink w:anchor="DoesComplysupportelectronicfiling?-Aret" w:history="1">
        <w:r>
          <w:rPr>
            <w:rStyle w:val="Hyperlink"/>
            <w:rFonts w:eastAsia="Times New Roman"/>
          </w:rPr>
          <w:t>Are there countries that offer electronic filing that are not being con</w:t>
        </w:r>
        <w:r>
          <w:rPr>
            <w:rStyle w:val="Hyperlink"/>
            <w:rFonts w:eastAsia="Times New Roman"/>
          </w:rPr>
          <w:t>sidered?</w:t>
        </w:r>
      </w:hyperlink>
    </w:p>
    <w:p w:rsidR="00000000" w:rsidRDefault="00763C90">
      <w:pPr>
        <w:numPr>
          <w:ilvl w:val="0"/>
          <w:numId w:val="1"/>
        </w:numPr>
        <w:spacing w:before="100" w:beforeAutospacing="1" w:after="100" w:afterAutospacing="1"/>
        <w:divId w:val="149371307"/>
        <w:rPr>
          <w:rFonts w:eastAsia="Times New Roman"/>
        </w:rPr>
      </w:pPr>
      <w:hyperlink w:anchor="DoesComplysupportelectronicfiling?-Aret" w:history="1">
        <w:r>
          <w:rPr>
            <w:rStyle w:val="Hyperlink"/>
            <w:rFonts w:eastAsia="Times New Roman"/>
          </w:rPr>
          <w:t>Are there countries that do not support electronic filing?</w:t>
        </w:r>
      </w:hyperlink>
    </w:p>
    <w:p w:rsidR="00000000" w:rsidRDefault="00763C90">
      <w:pPr>
        <w:pStyle w:val="NormalWeb"/>
      </w:pPr>
      <w:r>
        <w:rPr>
          <w:rStyle w:val="Strong"/>
        </w:rPr>
        <w:t>Summary</w:t>
      </w:r>
    </w:p>
    <w:p w:rsidR="00000000" w:rsidRDefault="00763C90">
      <w:pPr>
        <w:pStyle w:val="NormalWeb"/>
      </w:pPr>
      <w:r>
        <w:t>Some tax authorities offer filing mechanisms such as API, EDI connections to file tax returns. Where Comply is not cur</w:t>
      </w:r>
      <w:r>
        <w:t xml:space="preserve">rently connected to these electronic filing mechanisms we offer customers the ability to download a file ready XML, TXT, CSV etc. to use at the Tax Authority Portals for upload. See the </w:t>
      </w:r>
      <w:r>
        <w:rPr>
          <w:rStyle w:val="Strong"/>
          <w:i/>
          <w:iCs/>
        </w:rPr>
        <w:t>Country Filing Obligations supported</w:t>
      </w:r>
      <w:r>
        <w:rPr>
          <w:rStyle w:val="Emphasis"/>
        </w:rPr>
        <w:t xml:space="preserve"> in Comply</w:t>
      </w:r>
      <w:r>
        <w:t xml:space="preserve"> for more information on</w:t>
      </w:r>
      <w:r>
        <w:t xml:space="preserve"> this topic.</w:t>
      </w:r>
    </w:p>
    <w:p w:rsidR="00000000" w:rsidRDefault="00763C90">
      <w:pPr>
        <w:pStyle w:val="Heading2"/>
        <w:rPr>
          <w:rFonts w:eastAsia="Times New Roman"/>
        </w:rPr>
      </w:pPr>
      <w:r>
        <w:rPr>
          <w:rFonts w:eastAsia="Times New Roman"/>
        </w:rPr>
        <w:t>Which countries can users submit directly to the Tax Authority from Comply?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62"/>
        <w:gridCol w:w="2977"/>
        <w:gridCol w:w="4705"/>
      </w:tblGrid>
      <w:tr w:rsidR="00000000">
        <w:trPr>
          <w:divId w:val="36518135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jc w:val="center"/>
              <w:rPr>
                <w:b/>
                <w:bCs/>
              </w:rPr>
            </w:pPr>
            <w:r>
              <w:rPr>
                <w:rStyle w:val="Strong"/>
              </w:rPr>
              <w:t>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jc w:val="center"/>
              <w:rPr>
                <w:b/>
                <w:bCs/>
              </w:rPr>
            </w:pPr>
            <w:r>
              <w:rPr>
                <w:rStyle w:val="Strong"/>
              </w:rPr>
              <w:t>Returns Types Supported for API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jc w:val="center"/>
              <w:rPr>
                <w:b/>
                <w:bCs/>
              </w:rPr>
            </w:pPr>
            <w:r>
              <w:rPr>
                <w:rStyle w:val="Strong"/>
              </w:rPr>
              <w:t>Name of Service (if any)</w:t>
            </w:r>
          </w:p>
        </w:tc>
      </w:tr>
      <w:tr w:rsidR="00000000">
        <w:trPr>
          <w:divId w:val="36518135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Finland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VAT Return</w:t>
            </w:r>
          </w:p>
          <w:p w:rsidR="00000000" w:rsidRDefault="00763C90">
            <w:pPr>
              <w:pStyle w:val="NormalWeb"/>
            </w:pPr>
            <w:r>
              <w:t>EC Sales List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VERO API</w:t>
            </w:r>
          </w:p>
        </w:tc>
      </w:tr>
      <w:tr w:rsidR="00000000">
        <w:trPr>
          <w:divId w:val="36518135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Germany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VAT Return</w:t>
            </w:r>
          </w:p>
          <w:p w:rsidR="00000000" w:rsidRDefault="00763C90">
            <w:pPr>
              <w:pStyle w:val="NormalWeb"/>
            </w:pPr>
            <w:r>
              <w:t>EC Sales List</w:t>
            </w:r>
          </w:p>
          <w:p w:rsidR="00000000" w:rsidRDefault="00763C90">
            <w:pPr>
              <w:pStyle w:val="NormalWeb"/>
            </w:pPr>
            <w:r>
              <w:t>Annual VAT Return</w:t>
            </w:r>
          </w:p>
          <w:p w:rsidR="00000000" w:rsidRDefault="00763C90">
            <w:pPr>
              <w:pStyle w:val="NormalWeb"/>
            </w:pPr>
            <w:r>
              <w:t>Advance Payment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ERIC API</w:t>
            </w:r>
          </w:p>
        </w:tc>
      </w:tr>
      <w:tr w:rsidR="00000000">
        <w:trPr>
          <w:divId w:val="36518135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United Kingdom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VAT Return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MTD API</w:t>
            </w:r>
          </w:p>
          <w:p w:rsidR="00000000" w:rsidRDefault="00763C90">
            <w:pPr>
              <w:pStyle w:val="NormalWeb"/>
              <w:divId w:val="1980111106"/>
            </w:pPr>
            <w:r>
              <w:t>UK credential enhancements are scheduled for 5.2.0 release</w:t>
            </w:r>
          </w:p>
        </w:tc>
      </w:tr>
    </w:tbl>
    <w:p w:rsidR="00000000" w:rsidRDefault="00763C90">
      <w:pPr>
        <w:pStyle w:val="Heading2"/>
        <w:rPr>
          <w:rFonts w:eastAsia="Times New Roman"/>
        </w:rPr>
      </w:pPr>
      <w:r>
        <w:rPr>
          <w:rFonts w:eastAsia="Times New Roman"/>
        </w:rPr>
        <w:t>Are there any other countries which offer electronic filing?</w:t>
      </w:r>
    </w:p>
    <w:p w:rsidR="00000000" w:rsidRDefault="00763C90">
      <w:pPr>
        <w:pStyle w:val="NormalWeb"/>
        <w:divId w:val="20250921"/>
      </w:pPr>
      <w:r>
        <w:t>All countries listed are NOT listed in order of implement</w:t>
      </w:r>
      <w:r>
        <w:t>ation of the related electronic filings, they are alphabetical. All the below are on the Tax Office API connectivity Roadmap and are at different stages of discovery. Contact Product for more information.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84"/>
        <w:gridCol w:w="2977"/>
        <w:gridCol w:w="2590"/>
      </w:tblGrid>
      <w:tr w:rsidR="00000000">
        <w:trPr>
          <w:divId w:val="63166661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jc w:val="center"/>
              <w:rPr>
                <w:b/>
                <w:bCs/>
              </w:rPr>
            </w:pPr>
            <w:r>
              <w:rPr>
                <w:rStyle w:val="Strong"/>
              </w:rPr>
              <w:lastRenderedPageBreak/>
              <w:t>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jc w:val="center"/>
              <w:rPr>
                <w:b/>
                <w:bCs/>
              </w:rPr>
            </w:pPr>
            <w:r>
              <w:rPr>
                <w:rStyle w:val="Strong"/>
              </w:rPr>
              <w:t>Filing types offered for API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jc w:val="center"/>
              <w:rPr>
                <w:b/>
                <w:bCs/>
              </w:rPr>
            </w:pPr>
            <w:r>
              <w:rPr>
                <w:rStyle w:val="Strong"/>
              </w:rPr>
              <w:t>Filing Mechani</w:t>
            </w:r>
            <w:r>
              <w:rPr>
                <w:rStyle w:val="Strong"/>
              </w:rPr>
              <w:t>sm</w:t>
            </w:r>
          </w:p>
        </w:tc>
      </w:tr>
      <w:tr w:rsidR="00000000">
        <w:trPr>
          <w:divId w:val="631666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Austria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VAT return</w:t>
            </w:r>
          </w:p>
          <w:p w:rsidR="00000000" w:rsidRDefault="00763C90">
            <w:pPr>
              <w:pStyle w:val="NormalWeb"/>
            </w:pPr>
            <w:r>
              <w:t>EC Sales List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API</w:t>
            </w:r>
          </w:p>
        </w:tc>
      </w:tr>
      <w:tr w:rsidR="00000000">
        <w:trPr>
          <w:divId w:val="631666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Denmark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VAT Return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REST API</w:t>
            </w:r>
          </w:p>
        </w:tc>
      </w:tr>
      <w:tr w:rsidR="00000000">
        <w:trPr>
          <w:divId w:val="631666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France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VAT Return</w:t>
            </w:r>
          </w:p>
          <w:p w:rsidR="00000000" w:rsidRDefault="00763C90">
            <w:pPr>
              <w:pStyle w:val="NormalWeb"/>
            </w:pPr>
            <w:r>
              <w:t>EC Sales List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EDI Connection</w:t>
            </w:r>
          </w:p>
        </w:tc>
      </w:tr>
      <w:tr w:rsidR="00000000">
        <w:trPr>
          <w:divId w:val="631666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Luxembourg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Under review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API</w:t>
            </w:r>
          </w:p>
        </w:tc>
      </w:tr>
      <w:tr w:rsidR="00000000">
        <w:trPr>
          <w:divId w:val="631666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Hungary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RTIR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e-VAT</w:t>
            </w:r>
          </w:p>
        </w:tc>
      </w:tr>
      <w:tr w:rsidR="00000000">
        <w:trPr>
          <w:divId w:val="631666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Netherlands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VAT Return</w:t>
            </w:r>
          </w:p>
          <w:p w:rsidR="00000000" w:rsidRDefault="00763C90">
            <w:pPr>
              <w:pStyle w:val="NormalWeb"/>
            </w:pPr>
            <w:r>
              <w:t>EC Sales List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SBRL File Type and API</w:t>
            </w:r>
          </w:p>
        </w:tc>
      </w:tr>
      <w:tr w:rsidR="00000000">
        <w:trPr>
          <w:divId w:val="631666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Norway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VAT Return only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REST API</w:t>
            </w:r>
          </w:p>
        </w:tc>
      </w:tr>
      <w:tr w:rsidR="00000000">
        <w:trPr>
          <w:divId w:val="631666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Portugal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Invoicing Software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IVA Web Service</w:t>
            </w:r>
          </w:p>
        </w:tc>
      </w:tr>
      <w:tr w:rsidR="00000000">
        <w:trPr>
          <w:divId w:val="631666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Spain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SII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Under review</w:t>
            </w:r>
          </w:p>
        </w:tc>
      </w:tr>
    </w:tbl>
    <w:p w:rsidR="00000000" w:rsidRDefault="00763C90">
      <w:pPr>
        <w:pStyle w:val="Heading2"/>
        <w:rPr>
          <w:rFonts w:eastAsia="Times New Roman"/>
        </w:rPr>
      </w:pPr>
      <w:r>
        <w:rPr>
          <w:rFonts w:eastAsia="Times New Roman"/>
        </w:rPr>
        <w:t>Are there countries that offer electronic filing that are not being considered?</w:t>
      </w:r>
    </w:p>
    <w:p w:rsidR="00000000" w:rsidRDefault="00763C90">
      <w:pPr>
        <w:pStyle w:val="NormalWeb"/>
        <w:divId w:val="1564564030"/>
      </w:pPr>
      <w:r>
        <w:t>The following list of countries do offer web services, however, they are not under discovery at this time.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96"/>
        <w:gridCol w:w="4109"/>
        <w:gridCol w:w="3539"/>
      </w:tblGrid>
      <w:tr w:rsidR="00000000">
        <w:trPr>
          <w:divId w:val="287510997"/>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jc w:val="center"/>
              <w:rPr>
                <w:b/>
                <w:bCs/>
              </w:rPr>
            </w:pPr>
            <w:r>
              <w:rPr>
                <w:rStyle w:val="Strong"/>
              </w:rPr>
              <w:t>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jc w:val="center"/>
              <w:rPr>
                <w:b/>
                <w:bCs/>
              </w:rPr>
            </w:pPr>
            <w:r>
              <w:rPr>
                <w:rStyle w:val="Strong"/>
              </w:rPr>
              <w:t>Returns Supported - Out of scope for API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jc w:val="center"/>
              <w:rPr>
                <w:b/>
                <w:bCs/>
              </w:rPr>
            </w:pPr>
            <w:r>
              <w:rPr>
                <w:rStyle w:val="Strong"/>
              </w:rPr>
              <w:t>Filing Mechanism</w:t>
            </w:r>
          </w:p>
        </w:tc>
      </w:tr>
      <w:tr w:rsidR="00000000">
        <w:trPr>
          <w:divId w:val="2875109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Croatia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VAT Return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G2B Web Services (SOAP Protocols)</w:t>
            </w:r>
          </w:p>
        </w:tc>
      </w:tr>
      <w:tr w:rsidR="00000000">
        <w:trPr>
          <w:divId w:val="2875109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Estonia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VAT Return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MTA X-tee service (SOAP API)</w:t>
            </w:r>
          </w:p>
        </w:tc>
      </w:tr>
      <w:tr w:rsidR="00000000">
        <w:trPr>
          <w:divId w:val="2875109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Lithuania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VAT Return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i-MAS</w:t>
            </w:r>
          </w:p>
        </w:tc>
      </w:tr>
      <w:tr w:rsidR="00000000">
        <w:trPr>
          <w:divId w:val="2875109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Slovenia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VAT Return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e-Davki Web Service (SOAP API)</w:t>
            </w:r>
          </w:p>
        </w:tc>
      </w:tr>
      <w:tr w:rsidR="00000000">
        <w:trPr>
          <w:divId w:val="2875109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New Zealand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GST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myIR</w:t>
            </w:r>
          </w:p>
        </w:tc>
      </w:tr>
      <w:tr w:rsidR="00000000">
        <w:trPr>
          <w:divId w:val="2875109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Australia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GST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File transfer only</w:t>
            </w:r>
          </w:p>
        </w:tc>
      </w:tr>
      <w:tr w:rsidR="00000000">
        <w:trPr>
          <w:divId w:val="2875109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Czech Republic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To be confirmed</w:t>
            </w:r>
          </w:p>
        </w:tc>
      </w:tr>
      <w:tr w:rsidR="00000000">
        <w:trPr>
          <w:divId w:val="2875109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Bulgaria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To be confirmed</w:t>
            </w:r>
          </w:p>
        </w:tc>
      </w:tr>
      <w:tr w:rsidR="00000000">
        <w:trPr>
          <w:divId w:val="2875109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Italy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To be confirmed</w:t>
            </w:r>
          </w:p>
        </w:tc>
      </w:tr>
      <w:tr w:rsidR="00000000">
        <w:trPr>
          <w:divId w:val="2875109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Romania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To be confirmed</w:t>
            </w:r>
          </w:p>
        </w:tc>
      </w:tr>
    </w:tbl>
    <w:p w:rsidR="00000000" w:rsidRDefault="00763C90">
      <w:pPr>
        <w:pStyle w:val="Heading2"/>
        <w:rPr>
          <w:rFonts w:eastAsia="Times New Roman"/>
        </w:rPr>
      </w:pPr>
      <w:r>
        <w:rPr>
          <w:rFonts w:eastAsia="Times New Roman"/>
        </w:rPr>
        <w:t>Are there countries that do not support electronic filing?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77"/>
        <w:gridCol w:w="4098"/>
        <w:gridCol w:w="3869"/>
      </w:tblGrid>
      <w:tr w:rsidR="00000000">
        <w:trPr>
          <w:divId w:val="104098282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jc w:val="center"/>
              <w:rPr>
                <w:b/>
                <w:bCs/>
              </w:rPr>
            </w:pPr>
            <w:r>
              <w:rPr>
                <w:rStyle w:val="Strong"/>
              </w:rPr>
              <w:t>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jc w:val="center"/>
              <w:rPr>
                <w:b/>
                <w:bCs/>
              </w:rPr>
            </w:pPr>
            <w:r>
              <w:rPr>
                <w:rStyle w:val="Strong"/>
              </w:rPr>
              <w:t>Returns Supported - No support in Country for API Filings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jc w:val="center"/>
              <w:rPr>
                <w:b/>
                <w:bCs/>
              </w:rPr>
            </w:pPr>
            <w:r>
              <w:rPr>
                <w:rStyle w:val="Strong"/>
              </w:rPr>
              <w:t>Filing Mechanism</w:t>
            </w:r>
          </w:p>
        </w:tc>
      </w:tr>
      <w:tr w:rsidR="00000000">
        <w:trPr>
          <w:divId w:val="10409828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Belgium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VAT Return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Under construction by the Tax Authority</w:t>
            </w:r>
          </w:p>
        </w:tc>
      </w:tr>
      <w:tr w:rsidR="00000000">
        <w:trPr>
          <w:divId w:val="10409828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Sweden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VAT return</w:t>
            </w:r>
          </w:p>
          <w:p w:rsidR="00000000" w:rsidRDefault="00763C90">
            <w:pPr>
              <w:pStyle w:val="NormalWeb"/>
            </w:pPr>
            <w:r>
              <w:t>EC Sales List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XML only, Sweden do not have an API for tax returns.</w:t>
            </w:r>
          </w:p>
        </w:tc>
      </w:tr>
      <w:tr w:rsidR="00000000">
        <w:trPr>
          <w:divId w:val="10409828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rPr>
                <w:rStyle w:val="Strong"/>
              </w:rPr>
              <w:t>Switzerland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VAT Return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763C90">
            <w:pPr>
              <w:pStyle w:val="NormalWeb"/>
            </w:pPr>
            <w:r>
              <w:t>XML only, Switzerland do not have an API for tax returns</w:t>
            </w:r>
          </w:p>
        </w:tc>
      </w:tr>
    </w:tbl>
    <w:p w:rsidR="00000000" w:rsidRDefault="00763C90">
      <w:pPr>
        <w:divId w:val="1040982822"/>
        <w:rPr>
          <w:rFonts w:eastAsia="Times New Roman"/>
        </w:rPr>
      </w:pP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982766"/>
    <w:multiLevelType w:val="multilevel"/>
    <w:tmpl w:val="5036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3C90"/>
    <w:rsid w:val="00763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4402AFA-9B3A-4242-992A-1F83450F2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aui-icon">
    <w:name w:val="aui-icon"/>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71307">
      <w:marLeft w:val="0"/>
      <w:marRight w:val="0"/>
      <w:marTop w:val="0"/>
      <w:marBottom w:val="0"/>
      <w:divBdr>
        <w:top w:val="none" w:sz="0" w:space="0" w:color="auto"/>
        <w:left w:val="none" w:sz="0" w:space="0" w:color="auto"/>
        <w:bottom w:val="none" w:sz="0" w:space="0" w:color="auto"/>
        <w:right w:val="none" w:sz="0" w:space="0" w:color="auto"/>
      </w:divBdr>
    </w:div>
    <w:div w:id="287510997">
      <w:marLeft w:val="0"/>
      <w:marRight w:val="0"/>
      <w:marTop w:val="0"/>
      <w:marBottom w:val="0"/>
      <w:divBdr>
        <w:top w:val="none" w:sz="0" w:space="0" w:color="auto"/>
        <w:left w:val="none" w:sz="0" w:space="0" w:color="auto"/>
        <w:bottom w:val="none" w:sz="0" w:space="0" w:color="auto"/>
        <w:right w:val="none" w:sz="0" w:space="0" w:color="auto"/>
      </w:divBdr>
    </w:div>
    <w:div w:id="365181355">
      <w:marLeft w:val="0"/>
      <w:marRight w:val="0"/>
      <w:marTop w:val="0"/>
      <w:marBottom w:val="0"/>
      <w:divBdr>
        <w:top w:val="none" w:sz="0" w:space="0" w:color="auto"/>
        <w:left w:val="none" w:sz="0" w:space="0" w:color="auto"/>
        <w:bottom w:val="none" w:sz="0" w:space="0" w:color="auto"/>
        <w:right w:val="none" w:sz="0" w:space="0" w:color="auto"/>
      </w:divBdr>
      <w:divsChild>
        <w:div w:id="1593005771">
          <w:marLeft w:val="0"/>
          <w:marRight w:val="0"/>
          <w:marTop w:val="0"/>
          <w:marBottom w:val="0"/>
          <w:divBdr>
            <w:top w:val="none" w:sz="0" w:space="0" w:color="auto"/>
            <w:left w:val="none" w:sz="0" w:space="0" w:color="auto"/>
            <w:bottom w:val="none" w:sz="0" w:space="0" w:color="auto"/>
            <w:right w:val="none" w:sz="0" w:space="0" w:color="auto"/>
          </w:divBdr>
          <w:divsChild>
            <w:div w:id="198011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775106">
      <w:marLeft w:val="0"/>
      <w:marRight w:val="0"/>
      <w:marTop w:val="0"/>
      <w:marBottom w:val="0"/>
      <w:divBdr>
        <w:top w:val="none" w:sz="0" w:space="0" w:color="auto"/>
        <w:left w:val="none" w:sz="0" w:space="0" w:color="auto"/>
        <w:bottom w:val="none" w:sz="0" w:space="0" w:color="auto"/>
        <w:right w:val="none" w:sz="0" w:space="0" w:color="auto"/>
      </w:divBdr>
      <w:divsChild>
        <w:div w:id="1564564030">
          <w:marLeft w:val="0"/>
          <w:marRight w:val="0"/>
          <w:marTop w:val="0"/>
          <w:marBottom w:val="0"/>
          <w:divBdr>
            <w:top w:val="none" w:sz="0" w:space="0" w:color="auto"/>
            <w:left w:val="none" w:sz="0" w:space="0" w:color="auto"/>
            <w:bottom w:val="none" w:sz="0" w:space="0" w:color="auto"/>
            <w:right w:val="none" w:sz="0" w:space="0" w:color="auto"/>
          </w:divBdr>
        </w:div>
      </w:divsChild>
    </w:div>
    <w:div w:id="468867402">
      <w:marLeft w:val="0"/>
      <w:marRight w:val="0"/>
      <w:marTop w:val="0"/>
      <w:marBottom w:val="0"/>
      <w:divBdr>
        <w:top w:val="none" w:sz="0" w:space="0" w:color="auto"/>
        <w:left w:val="none" w:sz="0" w:space="0" w:color="auto"/>
        <w:bottom w:val="none" w:sz="0" w:space="0" w:color="auto"/>
        <w:right w:val="none" w:sz="0" w:space="0" w:color="auto"/>
      </w:divBdr>
      <w:divsChild>
        <w:div w:id="20250921">
          <w:marLeft w:val="0"/>
          <w:marRight w:val="0"/>
          <w:marTop w:val="0"/>
          <w:marBottom w:val="0"/>
          <w:divBdr>
            <w:top w:val="none" w:sz="0" w:space="0" w:color="auto"/>
            <w:left w:val="none" w:sz="0" w:space="0" w:color="auto"/>
            <w:bottom w:val="none" w:sz="0" w:space="0" w:color="auto"/>
            <w:right w:val="none" w:sz="0" w:space="0" w:color="auto"/>
          </w:divBdr>
        </w:div>
      </w:divsChild>
    </w:div>
    <w:div w:id="631666612">
      <w:marLeft w:val="0"/>
      <w:marRight w:val="0"/>
      <w:marTop w:val="0"/>
      <w:marBottom w:val="0"/>
      <w:divBdr>
        <w:top w:val="none" w:sz="0" w:space="0" w:color="auto"/>
        <w:left w:val="none" w:sz="0" w:space="0" w:color="auto"/>
        <w:bottom w:val="none" w:sz="0" w:space="0" w:color="auto"/>
        <w:right w:val="none" w:sz="0" w:space="0" w:color="auto"/>
      </w:divBdr>
    </w:div>
    <w:div w:id="1040982822">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446</Words>
  <Characters>2547</Characters>
  <Application>Microsoft Office Word</Application>
  <DocSecurity>0</DocSecurity>
  <Lines>21</Lines>
  <Paragraphs>5</Paragraphs>
  <ScaleCrop>false</ScaleCrop>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Comply support electronic filing?</dc:title>
  <dc:subject/>
  <dc:creator>app</dc:creator>
  <cp:keywords/>
  <dc:description/>
  <cp:lastModifiedBy>app</cp:lastModifiedBy>
  <cp:revision>2</cp:revision>
  <dcterms:created xsi:type="dcterms:W3CDTF">2025-09-18T15:58:00Z</dcterms:created>
  <dcterms:modified xsi:type="dcterms:W3CDTF">2025-09-18T15:58:00Z</dcterms:modified>
</cp:coreProperties>
</file>