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244" w:rsidRPr="009F4244" w:rsidRDefault="009F4244" w:rsidP="009F4244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333333"/>
          <w:sz w:val="29"/>
          <w:szCs w:val="29"/>
        </w:rPr>
        <w:drawing>
          <wp:inline distT="0" distB="0" distL="0" distR="0">
            <wp:extent cx="1884680" cy="1534795"/>
            <wp:effectExtent l="0" t="0" r="1270" b="8255"/>
            <wp:docPr id="1" name="Picture 1" descr="https://blog.alivate.com.au/wp-content/uploads/2013/01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alivate.com.au/wp-content/uploads/2013/01/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244" w:rsidRPr="009F4244" w:rsidRDefault="009F4244" w:rsidP="009F4244">
      <w:pPr>
        <w:spacing w:after="295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</w:rPr>
      </w:pPr>
      <w:proofErr w:type="spellStart"/>
      <w:r w:rsidRPr="009F4244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>Poppler</w:t>
      </w:r>
      <w:proofErr w:type="spellEnd"/>
      <w:r w:rsidRPr="009F4244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 xml:space="preserve"> for Windows</w:t>
      </w:r>
    </w:p>
    <w:p w:rsidR="009F4244" w:rsidRPr="009F4244" w:rsidRDefault="009F4244" w:rsidP="009F4244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I have been using the </w:t>
      </w:r>
      <w:proofErr w:type="spellStart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fldChar w:fldCharType="begin"/>
      </w:r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instrText xml:space="preserve"> HYPERLINK "http://poppler.freedesktop.org/" </w:instrText>
      </w:r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fldChar w:fldCharType="separate"/>
      </w:r>
      <w:r w:rsidRPr="009F4244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</w:rPr>
        <w:t>Poppler</w:t>
      </w:r>
      <w:proofErr w:type="spellEnd"/>
      <w:r w:rsidRPr="009F4244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</w:rPr>
        <w:t> </w:t>
      </w:r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fldChar w:fldCharType="end"/>
      </w:r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 xml:space="preserve">library for some time, over a series of various projects. It’s an open source set of libraries and command line tools, very useful for dealing with PDF files. </w:t>
      </w:r>
      <w:proofErr w:type="spellStart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Poppler</w:t>
      </w:r>
      <w:proofErr w:type="spellEnd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 xml:space="preserve"> is targeted primarily for the Linux environment, but the developers have included Windows support as well in the source code. Getting the </w:t>
      </w:r>
      <w:proofErr w:type="spellStart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executables</w:t>
      </w:r>
      <w:proofErr w:type="spellEnd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 xml:space="preserve"> (exe) and/or </w:t>
      </w:r>
      <w:proofErr w:type="spellStart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dlls</w:t>
      </w:r>
      <w:proofErr w:type="spellEnd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 xml:space="preserve"> for the latest version however is very difficult on Windows. So after years of pain, I jumped on </w:t>
      </w:r>
      <w:proofErr w:type="spellStart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oDesk</w:t>
      </w:r>
      <w:proofErr w:type="spellEnd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 xml:space="preserve"> and contracted </w:t>
      </w:r>
      <w:proofErr w:type="spellStart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fldChar w:fldCharType="begin"/>
      </w:r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instrText xml:space="preserve"> HYPERLINK "https://www.odesk.com/users/~016e6ff56369e79d81" </w:instrText>
      </w:r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fldChar w:fldCharType="separate"/>
      </w:r>
      <w:r w:rsidRPr="009F4244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</w:rPr>
        <w:t>Ilya</w:t>
      </w:r>
      <w:proofErr w:type="spellEnd"/>
      <w:r w:rsidRPr="009F4244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9F4244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</w:rPr>
        <w:t>Kitaev</w:t>
      </w:r>
      <w:proofErr w:type="spellEnd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fldChar w:fldCharType="end"/>
      </w:r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, to both compile with Microsoft Visual Studio, and also prepare automated tools for easy compiling in the future. </w:t>
      </w:r>
      <w:r w:rsidRPr="009F4244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Update</w:t>
      </w:r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 xml:space="preserve">: MSVC isn’t very well supported, these days the download is based off </w:t>
      </w:r>
      <w:proofErr w:type="spellStart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MinGW</w:t>
      </w:r>
      <w:proofErr w:type="spellEnd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.</w:t>
      </w:r>
    </w:p>
    <w:p w:rsidR="009F4244" w:rsidRPr="009F4244" w:rsidRDefault="009F4244" w:rsidP="009F4244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So now, you can run the following utilities from Windows!</w:t>
      </w:r>
    </w:p>
    <w:p w:rsidR="009F4244" w:rsidRPr="009F4244" w:rsidRDefault="009F4244" w:rsidP="009F424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proofErr w:type="spellStart"/>
      <w:r w:rsidRPr="009F4244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PDFToText</w:t>
      </w:r>
      <w:proofErr w:type="spellEnd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 – Extract all the text from PDF document. I suggest you use the -Layout option for getting the content in the right order.</w:t>
      </w:r>
    </w:p>
    <w:p w:rsidR="009F4244" w:rsidRPr="009F4244" w:rsidRDefault="009F4244" w:rsidP="009F424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proofErr w:type="spellStart"/>
      <w:r w:rsidRPr="009F4244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PDFToHTML</w:t>
      </w:r>
      <w:proofErr w:type="spellEnd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 – Which I use with the -xml option to get an XML file listing all of the text segments’ text, position and size, very handy for processing in C#</w:t>
      </w:r>
    </w:p>
    <w:p w:rsidR="009F4244" w:rsidRPr="009F4244" w:rsidRDefault="009F4244" w:rsidP="009F424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proofErr w:type="spellStart"/>
      <w:r w:rsidRPr="009F4244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PDFToCairo</w:t>
      </w:r>
      <w:proofErr w:type="spellEnd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 – For exporting to images types, including SVG!</w:t>
      </w:r>
    </w:p>
    <w:p w:rsidR="009F4244" w:rsidRPr="009F4244" w:rsidRDefault="009F4244" w:rsidP="009F424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Many more smaller utilities</w:t>
      </w:r>
    </w:p>
    <w:p w:rsidR="009F4244" w:rsidRPr="009F4244" w:rsidRDefault="009F4244" w:rsidP="009F4244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9F4244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Download</w:t>
      </w:r>
    </w:p>
    <w:p w:rsidR="009F4244" w:rsidRPr="009F4244" w:rsidRDefault="009F4244" w:rsidP="009F4244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 xml:space="preserve">Latest </w:t>
      </w:r>
      <w:proofErr w:type="gramStart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binary :</w:t>
      </w:r>
      <w:proofErr w:type="gramEnd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hyperlink r:id="rId7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poppler-0.68.0_x86</w:t>
        </w:r>
      </w:hyperlink>
    </w:p>
    <w:p w:rsidR="009F4244" w:rsidRPr="009F4244" w:rsidRDefault="009F4244" w:rsidP="009F4244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Older binaries:</w:t>
      </w:r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8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poppler-0.67.0_x86</w:t>
        </w:r>
      </w:hyperlink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9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poppler-0.58.0_x86</w:t>
        </w:r>
      </w:hyperlink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10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poppler-0.57.0_x86</w:t>
        </w:r>
      </w:hyperlink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11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poppler-0.55.0_x86</w:t>
        </w:r>
      </w:hyperlink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12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poppler-0.54_x86</w:t>
        </w:r>
      </w:hyperlink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13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poppler-0.51_x86.7z</w:t>
        </w:r>
      </w:hyperlink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14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poppler-0.50_x86.7z</w:t>
        </w:r>
      </w:hyperlink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15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poppler-0.49_x86.7z</w:t>
        </w:r>
      </w:hyperlink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16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poppler-0.48_x86.7z</w:t>
        </w:r>
      </w:hyperlink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17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poppler-0.47_x86.7z</w:t>
        </w:r>
      </w:hyperlink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18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poppler-0.45_x86.7z</w:t>
        </w:r>
      </w:hyperlink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19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poppler-0.44_x86</w:t>
        </w:r>
      </w:hyperlink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20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poppler-0.42.0_x86.7z</w:t>
        </w:r>
      </w:hyperlink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21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poppler-0.41.0_x86.7z</w:t>
        </w:r>
      </w:hyperlink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22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poppler-0.40.0_x86.7z</w:t>
        </w:r>
      </w:hyperlink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23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poppler-0.37_x86.7z</w:t>
        </w:r>
      </w:hyperlink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24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poppler-0.36.7z</w:t>
        </w:r>
      </w:hyperlink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25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poppler-0.35.0.7z</w:t>
        </w:r>
      </w:hyperlink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26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poppler-0.34.0.7z</w:t>
        </w:r>
      </w:hyperlink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27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poppler-0.33.0.7z</w:t>
        </w:r>
      </w:hyperlink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28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poppler-0.26.4.7z</w:t>
        </w:r>
      </w:hyperlink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29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poppler-0.26.3.7z</w:t>
        </w:r>
      </w:hyperlink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30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poppler-0.26.1_x86</w:t>
        </w:r>
      </w:hyperlink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31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poppler-0.26.1</w:t>
        </w:r>
      </w:hyperlink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32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poppler-0.22.0</w:t>
        </w:r>
      </w:hyperlink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hyperlink r:id="rId33" w:history="1">
        <w:r w:rsidRPr="009F4244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poppler-0.18.1</w:t>
        </w:r>
      </w:hyperlink>
    </w:p>
    <w:p w:rsidR="009F4244" w:rsidRPr="009F4244" w:rsidRDefault="009F4244" w:rsidP="009F4244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Update [2018-08-29]:</w:t>
      </w:r>
    </w:p>
    <w:p w:rsidR="009F4244" w:rsidRPr="009F4244" w:rsidRDefault="009F4244" w:rsidP="009F4244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Windows Subsystem for Linux (WSL) is a great option for many windows users and developers. You can enable WSL and install Ubuntu if you are not using the “S” edition of Windows. Then you can simply install “</w:t>
      </w:r>
      <w:proofErr w:type="spellStart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sudo</w:t>
      </w:r>
      <w:proofErr w:type="spellEnd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 xml:space="preserve"> apt install </w:t>
      </w:r>
      <w:proofErr w:type="spellStart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poppler-utils</w:t>
      </w:r>
      <w:proofErr w:type="spellEnd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 xml:space="preserve">”. If you’re a developer, you can still start the </w:t>
      </w:r>
      <w:proofErr w:type="spellStart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ubuntu</w:t>
      </w:r>
      <w:proofErr w:type="spellEnd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 xml:space="preserve"> based </w:t>
      </w:r>
      <w:proofErr w:type="spellStart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poppler</w:t>
      </w:r>
      <w:proofErr w:type="spellEnd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 xml:space="preserve"> tool(s) using the </w:t>
      </w:r>
      <w:proofErr w:type="spellStart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wsl</w:t>
      </w:r>
      <w:proofErr w:type="spellEnd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 xml:space="preserve"> command: “</w:t>
      </w:r>
      <w:proofErr w:type="spellStart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wsl</w:t>
      </w:r>
      <w:proofErr w:type="spellEnd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pdftocairo</w:t>
      </w:r>
      <w:proofErr w:type="spellEnd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 xml:space="preserve"> …”</w:t>
      </w:r>
    </w:p>
    <w:p w:rsidR="009F4244" w:rsidRPr="009F4244" w:rsidRDefault="009F4244" w:rsidP="009F4244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 xml:space="preserve">As it turns out though, your </w:t>
      </w:r>
      <w:proofErr w:type="spellStart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poppler</w:t>
      </w:r>
      <w:proofErr w:type="spellEnd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 xml:space="preserve"> version will be limited to a given distribution of Ubuntu at the time. 18.04 </w:t>
      </w:r>
      <w:proofErr w:type="gramStart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uses</w:t>
      </w:r>
      <w:proofErr w:type="gramEnd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poppler</w:t>
      </w:r>
      <w:proofErr w:type="spellEnd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 xml:space="preserve"> 0.62. So in some ways our work on windows compiling can be better – it gives you the latest version.</w:t>
      </w:r>
    </w:p>
    <w:p w:rsidR="009F4244" w:rsidRPr="009F4244" w:rsidRDefault="009F4244" w:rsidP="009F4244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 xml:space="preserve">If you need perfect support for QT and other missing features of our </w:t>
      </w:r>
      <w:proofErr w:type="spellStart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mingw</w:t>
      </w:r>
      <w:proofErr w:type="spellEnd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 xml:space="preserve"> Windows built version, then WSL might be the best way to go. I’m guessing the WSL/Ubuntu version is 64 bit for instance.</w:t>
      </w:r>
    </w:p>
    <w:p w:rsidR="009F4244" w:rsidRPr="009F4244" w:rsidRDefault="009F4244" w:rsidP="009F4244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 xml:space="preserve">It would be nice if the </w:t>
      </w:r>
      <w:proofErr w:type="spellStart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Poppler</w:t>
      </w:r>
      <w:proofErr w:type="spellEnd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 xml:space="preserve"> team built a </w:t>
      </w:r>
      <w:proofErr w:type="spellStart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mmap</w:t>
      </w:r>
      <w:proofErr w:type="spellEnd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 xml:space="preserve"> IPC convention for processing PDF files. That way the process (either WSL or </w:t>
      </w:r>
      <w:proofErr w:type="spellStart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>Mingw</w:t>
      </w:r>
      <w:proofErr w:type="spellEnd"/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t xml:space="preserve">) could continue running, and process PDFs based on requests received, and returning </w:t>
      </w:r>
      <w:r w:rsidRPr="009F4244">
        <w:rPr>
          <w:rFonts w:ascii="inherit" w:eastAsia="Times New Roman" w:hAnsi="inherit" w:cs="Times New Roman"/>
          <w:color w:val="333333"/>
          <w:sz w:val="29"/>
          <w:szCs w:val="29"/>
        </w:rPr>
        <w:lastRenderedPageBreak/>
        <w:t>the output to the caller. Like a server. It could also be much simpler, if it just ran as a simple web server.</w:t>
      </w:r>
    </w:p>
    <w:p w:rsidR="001A4C5A" w:rsidRDefault="001A4C5A"/>
    <w:sectPr w:rsidR="001A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470AA"/>
    <w:multiLevelType w:val="multilevel"/>
    <w:tmpl w:val="FB06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44"/>
    <w:rsid w:val="001A4C5A"/>
    <w:rsid w:val="009F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42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2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F4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424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424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2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42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2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F4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424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424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2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6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375">
          <w:marLeft w:val="0"/>
          <w:marRight w:val="0"/>
          <w:marTop w:val="0"/>
          <w:marBottom w:val="7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livate.com.au/wp-content/uploads/2018/08/poppler-0.67.0_x86.7z" TargetMode="External"/><Relationship Id="rId13" Type="http://schemas.openxmlformats.org/officeDocument/2006/relationships/hyperlink" Target="https://blog.alivate.com.au/wp-content/uploads/2017/01/poppler-0.51_x86.7z" TargetMode="External"/><Relationship Id="rId18" Type="http://schemas.openxmlformats.org/officeDocument/2006/relationships/hyperlink" Target="https://blog.alivate.com.au/wp-content/uploads/2016/06/poppler-0.45_x86.7z" TargetMode="External"/><Relationship Id="rId26" Type="http://schemas.openxmlformats.org/officeDocument/2006/relationships/hyperlink" Target="https://blog.alivate.com.au/wp-content/uploads/2015/07/poppler-0.34.0.7z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log.alivate.com.au/wp-content/uploads/2016/02/poppler-0.41.0_x86.7z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blog.alivate.com.au/wp-content/uploads/2018/10/poppler-0.68.0_x86.7z" TargetMode="External"/><Relationship Id="rId12" Type="http://schemas.openxmlformats.org/officeDocument/2006/relationships/hyperlink" Target="https://blog.alivate.com.au/wp-content/uploads/2018/08/poppler-0.54_x86.7z" TargetMode="External"/><Relationship Id="rId17" Type="http://schemas.openxmlformats.org/officeDocument/2006/relationships/hyperlink" Target="https://blog.alivate.com.au/wp-content/uploads/2016/08/poppler-0.47_x86.7z" TargetMode="External"/><Relationship Id="rId25" Type="http://schemas.openxmlformats.org/officeDocument/2006/relationships/hyperlink" Target="https://blog.alivate.com.au/wp-content/uploads/2015/08/poppler-0.35.0.7z" TargetMode="External"/><Relationship Id="rId33" Type="http://schemas.openxmlformats.org/officeDocument/2006/relationships/hyperlink" Target="https://blog.alivate.com.au/wp-content/uploads/2014/08/poppler-0.18.1.7z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alivate.com.au/wp-content/uploads/2016/10/poppler-0.48_x86.7z" TargetMode="External"/><Relationship Id="rId20" Type="http://schemas.openxmlformats.org/officeDocument/2006/relationships/hyperlink" Target="https://blog.alivate.com.au/wp-content/uploads/2016/03/poppler-0.42.0_x86.7z" TargetMode="External"/><Relationship Id="rId29" Type="http://schemas.openxmlformats.org/officeDocument/2006/relationships/hyperlink" Target="https://blog.alivate.com.au/wp-content/uploads/2014/08/poppler-0.26.3.7z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log.alivate.com.au/wp-content/uploads/2018/08/poppler-0.55.0_x86.7z" TargetMode="External"/><Relationship Id="rId24" Type="http://schemas.openxmlformats.org/officeDocument/2006/relationships/hyperlink" Target="https://blog.alivate.com.au/wp-content/uploads/2015/09/poppler-0.36.7z" TargetMode="External"/><Relationship Id="rId32" Type="http://schemas.openxmlformats.org/officeDocument/2006/relationships/hyperlink" Target="https://blog.alivate.com.au/wp-content/uploads/2014/08/poppler-0.22.0.7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alivate.com.au/wp-content/uploads/2016/11/poppler-0.49_x86.7z" TargetMode="External"/><Relationship Id="rId23" Type="http://schemas.openxmlformats.org/officeDocument/2006/relationships/hyperlink" Target="https://blog.alivate.com.au/wp-content/uploads/2015/10/poppler-0.37_x86.7z" TargetMode="External"/><Relationship Id="rId28" Type="http://schemas.openxmlformats.org/officeDocument/2006/relationships/hyperlink" Target="https://blog.alivate.com.au/wp-content/uploads/2014/08/poppler-0.26.4.7z" TargetMode="External"/><Relationship Id="rId10" Type="http://schemas.openxmlformats.org/officeDocument/2006/relationships/hyperlink" Target="https://blog.alivate.com.au/wp-content/uploads/2018/08/poppler-0.57.0_x86.7z" TargetMode="External"/><Relationship Id="rId19" Type="http://schemas.openxmlformats.org/officeDocument/2006/relationships/hyperlink" Target="https://blog.alivate.com.au/wp-content/uploads/2016/06/poppler-0.44_x86.7z" TargetMode="External"/><Relationship Id="rId31" Type="http://schemas.openxmlformats.org/officeDocument/2006/relationships/hyperlink" Target="https://blog.alivate.com.au/wp-content/uploads/2014/08/poppler-0.26.1.7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alivate.com.au/wp-content/uploads/2018/08/poppler-0.58.0_x86.7z" TargetMode="External"/><Relationship Id="rId14" Type="http://schemas.openxmlformats.org/officeDocument/2006/relationships/hyperlink" Target="https://blog.alivate.com.au/wp-content/uploads/2016/12/poppler-0.50_x86.7z" TargetMode="External"/><Relationship Id="rId22" Type="http://schemas.openxmlformats.org/officeDocument/2006/relationships/hyperlink" Target="https://blog.alivate.com.au/wp-content/uploads/2016/01/poppler-0.40.0_x86.7z" TargetMode="External"/><Relationship Id="rId27" Type="http://schemas.openxmlformats.org/officeDocument/2006/relationships/hyperlink" Target="https://blog.alivate.com.au/wp-content/uploads/2015/06/poppler-0.33.0.7z" TargetMode="External"/><Relationship Id="rId30" Type="http://schemas.openxmlformats.org/officeDocument/2006/relationships/hyperlink" Target="https://blog.alivate.com.au/wp-content/uploads/2014/05/poppler-0.26.1_x86.7z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RJH</dc:creator>
  <cp:lastModifiedBy>RJH</cp:lastModifiedBy>
  <cp:revision>1</cp:revision>
  <dcterms:created xsi:type="dcterms:W3CDTF">2023-04-28T05:27:00Z</dcterms:created>
  <dcterms:modified xsi:type="dcterms:W3CDTF">2023-04-28T05:29:00Z</dcterms:modified>
</cp:coreProperties>
</file>