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6489" w14:textId="149189AC" w:rsidR="00543B85" w:rsidRDefault="004D3A22" w:rsidP="004D3A22">
      <w:pPr>
        <w:jc w:val="center"/>
      </w:pPr>
      <w:r w:rsidRPr="004D3A22">
        <w:rPr>
          <w:noProof/>
        </w:rPr>
        <w:drawing>
          <wp:inline distT="0" distB="0" distL="0" distR="0" wp14:anchorId="6B31EFC4" wp14:editId="240F4910">
            <wp:extent cx="3163936" cy="2035095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445" cy="20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3D63" w14:textId="0AF4ABDF" w:rsidR="007F6119" w:rsidRDefault="004D3A22" w:rsidP="007F6119">
      <w:pPr>
        <w:jc w:val="both"/>
        <w:rPr>
          <w:rFonts w:ascii="Segoe WP Light" w:hAnsi="Segoe WP Light" w:cs="Segoe WP Light"/>
          <w:sz w:val="28"/>
          <w:szCs w:val="28"/>
        </w:rPr>
      </w:pPr>
      <w:proofErr w:type="spellStart"/>
      <w:r w:rsidRPr="004D3A22">
        <w:rPr>
          <w:rFonts w:ascii="Segoe WP Light" w:hAnsi="Segoe WP Light" w:cs="Segoe WP Light"/>
          <w:sz w:val="28"/>
          <w:szCs w:val="28"/>
        </w:rPr>
        <w:t>We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place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a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figure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into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the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top-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left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corner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which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should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be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moved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to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the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bottom-right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corner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. The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figure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can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be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moved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horizontally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,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verticall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or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diagonally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(8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directions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). In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every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step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the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figure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can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move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as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many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cells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that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can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be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readed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from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it’s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4D3A22">
        <w:rPr>
          <w:rFonts w:ascii="Segoe WP Light" w:hAnsi="Segoe WP Light" w:cs="Segoe WP Light"/>
          <w:sz w:val="28"/>
          <w:szCs w:val="28"/>
        </w:rPr>
        <w:t>position</w:t>
      </w:r>
      <w:proofErr w:type="spellEnd"/>
      <w:r w:rsidRPr="004D3A22">
        <w:rPr>
          <w:rFonts w:ascii="Segoe WP Light" w:hAnsi="Segoe WP Light" w:cs="Segoe WP Light"/>
          <w:sz w:val="28"/>
          <w:szCs w:val="28"/>
        </w:rPr>
        <w:t>!</w:t>
      </w:r>
      <w:r w:rsidR="007F6119">
        <w:rPr>
          <w:rFonts w:ascii="Segoe WP Light" w:hAnsi="Segoe WP Light" w:cs="Segoe WP Light"/>
          <w:sz w:val="28"/>
          <w:szCs w:val="28"/>
        </w:rPr>
        <w:br w:type="page"/>
      </w:r>
    </w:p>
    <w:p w14:paraId="677241D5" w14:textId="3D612549" w:rsidR="004D3A22" w:rsidRDefault="007F6119" w:rsidP="007F6119">
      <w:pPr>
        <w:jc w:val="center"/>
        <w:rPr>
          <w:rFonts w:ascii="Segoe WP Light" w:hAnsi="Segoe WP Light" w:cs="Segoe WP Light"/>
          <w:sz w:val="28"/>
          <w:szCs w:val="28"/>
        </w:rPr>
      </w:pPr>
      <w:r w:rsidRPr="00D22CA7">
        <w:rPr>
          <w:rFonts w:ascii="Segoe WP Light" w:hAnsi="Segoe WP Light" w:cs="Segoe WP Light"/>
          <w:sz w:val="28"/>
          <w:szCs w:val="28"/>
        </w:rPr>
        <w:lastRenderedPageBreak/>
        <w:drawing>
          <wp:inline distT="0" distB="0" distL="0" distR="0" wp14:anchorId="0895226A" wp14:editId="0B545582">
            <wp:extent cx="2748809" cy="2740628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210" cy="27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B92C" w14:textId="4215D573" w:rsidR="007F6119" w:rsidRDefault="007F6119" w:rsidP="007F6119">
      <w:pPr>
        <w:jc w:val="both"/>
      </w:pPr>
      <w:r w:rsidRPr="00D22CA7">
        <w:rPr>
          <w:rFonts w:ascii="Segoe WP Light" w:hAnsi="Segoe WP Light" w:cs="Segoe WP Light"/>
          <w:sz w:val="28"/>
          <w:szCs w:val="28"/>
        </w:rPr>
        <w:t xml:space="preserve">The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figure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shows a 5×5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board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with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12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red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and 12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blue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discs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. The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blue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discs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are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used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to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move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down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or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right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and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the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red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discs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are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used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to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move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up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or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left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.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At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each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step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,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you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must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move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a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disc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to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the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empty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space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. A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disc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can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be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moved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if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it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is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adjacent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to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the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empty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space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,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or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by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skipping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over a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disc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of a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different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colour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if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it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is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placed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on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an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empty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space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.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Swap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the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blue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and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red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 xml:space="preserve"> </w:t>
      </w:r>
      <w:proofErr w:type="spellStart"/>
      <w:r w:rsidRPr="00D22CA7">
        <w:rPr>
          <w:rFonts w:ascii="Segoe WP Light" w:hAnsi="Segoe WP Light" w:cs="Segoe WP Light"/>
          <w:sz w:val="28"/>
          <w:szCs w:val="28"/>
        </w:rPr>
        <w:t>discs</w:t>
      </w:r>
      <w:proofErr w:type="spellEnd"/>
      <w:r w:rsidRPr="00D22CA7">
        <w:rPr>
          <w:rFonts w:ascii="Segoe WP Light" w:hAnsi="Segoe WP Light" w:cs="Segoe WP Light"/>
          <w:sz w:val="28"/>
          <w:szCs w:val="28"/>
        </w:rPr>
        <w:t>!</w:t>
      </w:r>
    </w:p>
    <w:p w14:paraId="52E02451" w14:textId="77777777" w:rsidR="007F6119" w:rsidRPr="004D3A22" w:rsidRDefault="007F6119" w:rsidP="007F6119">
      <w:pPr>
        <w:jc w:val="center"/>
        <w:rPr>
          <w:rFonts w:ascii="Segoe WP Light" w:hAnsi="Segoe WP Light" w:cs="Segoe WP Light"/>
          <w:sz w:val="28"/>
          <w:szCs w:val="28"/>
        </w:rPr>
      </w:pPr>
    </w:p>
    <w:sectPr w:rsidR="007F6119" w:rsidRPr="004D3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WP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22"/>
    <w:rsid w:val="004D3A22"/>
    <w:rsid w:val="00543B85"/>
    <w:rsid w:val="007F6119"/>
    <w:rsid w:val="00F3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00E8"/>
  <w15:chartTrackingRefBased/>
  <w15:docId w15:val="{216B18DA-4DFF-4842-9A7B-45A24AC0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81</Words>
  <Characters>562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György István</dc:creator>
  <cp:keywords/>
  <dc:description/>
  <cp:lastModifiedBy>Mátyás György István</cp:lastModifiedBy>
  <cp:revision>3</cp:revision>
  <dcterms:created xsi:type="dcterms:W3CDTF">2023-03-21T08:22:00Z</dcterms:created>
  <dcterms:modified xsi:type="dcterms:W3CDTF">2023-03-28T07:39:00Z</dcterms:modified>
</cp:coreProperties>
</file>