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1929" w:rsidRDefault="00541929" w:rsidP="00857333">
      <w:pPr>
        <w:pStyle w:val="NormalWeb"/>
        <w:spacing w:after="0"/>
        <w:jc w:val="center"/>
        <w:rPr>
          <w:rFonts w:ascii="Franklin Gothic Book" w:hAnsi="Franklin Gothic Book"/>
          <w:color w:val="B84700"/>
          <w:sz w:val="72"/>
          <w:szCs w:val="72"/>
        </w:rPr>
      </w:pPr>
    </w:p>
    <w:p w:rsidR="00857333" w:rsidRDefault="00560DD8" w:rsidP="00857333">
      <w:pPr>
        <w:pStyle w:val="NormalWeb"/>
        <w:spacing w:after="0"/>
        <w:jc w:val="center"/>
      </w:pPr>
      <w:r>
        <w:rPr>
          <w:rFonts w:ascii="Franklin Gothic Book" w:hAnsi="Franklin Gothic Book"/>
          <w:color w:val="B84700"/>
          <w:sz w:val="72"/>
          <w:szCs w:val="72"/>
        </w:rPr>
        <w:t>Mise en place de la facture électronique</w:t>
      </w:r>
    </w:p>
    <w:p w:rsidR="00857333" w:rsidRDefault="00560DD8" w:rsidP="00857333">
      <w:pPr>
        <w:pStyle w:val="NormalWeb"/>
        <w:spacing w:after="0"/>
        <w:ind w:left="567"/>
        <w:jc w:val="center"/>
      </w:pPr>
      <w:r>
        <w:rPr>
          <w:rFonts w:ascii="Arial Narrow" w:hAnsi="Arial Narrow"/>
          <w:b/>
          <w:bCs/>
          <w:sz w:val="27"/>
          <w:szCs w:val="27"/>
        </w:rPr>
        <w:t>Guide d’installation PHASEO</w:t>
      </w:r>
    </w:p>
    <w:p w:rsidR="002D2A66" w:rsidRDefault="002D2A66"/>
    <w:p w:rsidR="00857333" w:rsidRDefault="00857333"/>
    <w:p w:rsidR="00857333" w:rsidRDefault="00857333"/>
    <w:p w:rsidR="00857333" w:rsidRDefault="00857333" w:rsidP="00694EA8">
      <w:pPr>
        <w:ind w:left="1416" w:firstLine="708"/>
      </w:pPr>
      <w:r>
        <w:rPr>
          <w:noProof/>
          <w:lang w:eastAsia="fr-FR"/>
        </w:rPr>
        <w:drawing>
          <wp:inline distT="0" distB="0" distL="0" distR="0">
            <wp:extent cx="3465874" cy="3570900"/>
            <wp:effectExtent l="0" t="0" r="1226" b="0"/>
            <wp:docPr id="1" name="Image 1" descr="D:\Sources\Version en cours\Graphique\icones\JBA-Soft\boite_phaseo_plus_lar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Sources\Version en cours\Graphique\icones\JBA-Soft\boite_phaseo_plus_large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1942" cy="35771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1929" w:rsidRDefault="00541929" w:rsidP="00830035"/>
    <w:p w:rsidR="00857333" w:rsidRDefault="00857333" w:rsidP="00857333">
      <w:pPr>
        <w:ind w:left="708" w:firstLine="708"/>
      </w:pPr>
    </w:p>
    <w:p w:rsidR="00857333" w:rsidRDefault="00857333" w:rsidP="00857333">
      <w:pPr>
        <w:pStyle w:val="NormalWeb"/>
        <w:spacing w:after="0" w:line="276" w:lineRule="auto"/>
        <w:jc w:val="center"/>
      </w:pPr>
      <w:r>
        <w:rPr>
          <w:b/>
          <w:bCs/>
          <w:color w:val="D34817"/>
        </w:rPr>
        <w:t>JBA-Soft</w:t>
      </w:r>
    </w:p>
    <w:p w:rsidR="00857333" w:rsidRDefault="00857333" w:rsidP="00857333">
      <w:pPr>
        <w:ind w:left="708" w:right="1" w:firstLine="708"/>
      </w:pPr>
    </w:p>
    <w:p w:rsidR="000E65D1" w:rsidRDefault="000E65D1" w:rsidP="00857333">
      <w:pPr>
        <w:ind w:left="708" w:right="1" w:firstLine="708"/>
      </w:pPr>
    </w:p>
    <w:p w:rsidR="00FF656B" w:rsidRDefault="00FF656B" w:rsidP="00857333">
      <w:pPr>
        <w:ind w:left="708" w:right="1" w:firstLine="708"/>
      </w:pPr>
    </w:p>
    <w:p w:rsidR="00830035" w:rsidRDefault="00830035">
      <w:r>
        <w:rPr>
          <w:b/>
          <w:bCs/>
        </w:rPr>
        <w:br w:type="page"/>
      </w:r>
    </w:p>
    <w:p w:rsidR="00830035" w:rsidRDefault="00830035" w:rsidP="00830035">
      <w:pPr>
        <w:pStyle w:val="NormalWeb"/>
        <w:spacing w:after="0" w:line="276" w:lineRule="auto"/>
        <w:jc w:val="center"/>
      </w:pPr>
    </w:p>
    <w:tbl>
      <w:tblPr>
        <w:tblStyle w:val="Grilledutableau"/>
        <w:tblW w:w="0" w:type="auto"/>
        <w:tblLook w:val="04A0"/>
      </w:tblPr>
      <w:tblGrid>
        <w:gridCol w:w="1384"/>
        <w:gridCol w:w="1559"/>
        <w:gridCol w:w="1560"/>
        <w:gridCol w:w="4819"/>
      </w:tblGrid>
      <w:tr w:rsidR="00830035" w:rsidRPr="00830035" w:rsidTr="00C92FFC">
        <w:tc>
          <w:tcPr>
            <w:tcW w:w="1384" w:type="dxa"/>
          </w:tcPr>
          <w:p w:rsidR="00830035" w:rsidRPr="00830035" w:rsidRDefault="00830035" w:rsidP="007066E6">
            <w:pPr>
              <w:pStyle w:val="NormalWeb"/>
              <w:spacing w:after="0" w:line="276" w:lineRule="auto"/>
              <w:jc w:val="center"/>
            </w:pPr>
            <w:r w:rsidRPr="00830035">
              <w:t>Créée par</w:t>
            </w:r>
          </w:p>
        </w:tc>
        <w:tc>
          <w:tcPr>
            <w:tcW w:w="1559" w:type="dxa"/>
          </w:tcPr>
          <w:p w:rsidR="00830035" w:rsidRPr="00830035" w:rsidRDefault="00830035" w:rsidP="007066E6">
            <w:pPr>
              <w:pStyle w:val="NormalWeb"/>
              <w:spacing w:after="0" w:line="276" w:lineRule="auto"/>
              <w:jc w:val="center"/>
            </w:pPr>
            <w:r w:rsidRPr="00830035">
              <w:t>Bertrand MEDINA</w:t>
            </w:r>
          </w:p>
        </w:tc>
        <w:tc>
          <w:tcPr>
            <w:tcW w:w="1560" w:type="dxa"/>
          </w:tcPr>
          <w:p w:rsidR="00830035" w:rsidRPr="00830035" w:rsidRDefault="00830035" w:rsidP="007066E6">
            <w:pPr>
              <w:pStyle w:val="NormalWeb"/>
              <w:spacing w:after="0" w:line="276" w:lineRule="auto"/>
              <w:jc w:val="center"/>
            </w:pPr>
            <w:r w:rsidRPr="00830035">
              <w:t>06 juin 2011</w:t>
            </w:r>
          </w:p>
        </w:tc>
        <w:tc>
          <w:tcPr>
            <w:tcW w:w="4819" w:type="dxa"/>
          </w:tcPr>
          <w:p w:rsidR="00830035" w:rsidRPr="00830035" w:rsidRDefault="00830035" w:rsidP="007066E6">
            <w:pPr>
              <w:pStyle w:val="NormalWeb"/>
              <w:spacing w:after="0" w:line="276" w:lineRule="auto"/>
              <w:jc w:val="center"/>
              <w:rPr>
                <w:i/>
                <w:color w:val="404040" w:themeColor="text1" w:themeTint="BF"/>
              </w:rPr>
            </w:pPr>
            <w:r w:rsidRPr="00830035">
              <w:rPr>
                <w:i/>
                <w:color w:val="404040" w:themeColor="text1" w:themeTint="BF"/>
              </w:rPr>
              <w:t>Modification effectuée</w:t>
            </w:r>
          </w:p>
        </w:tc>
      </w:tr>
      <w:tr w:rsidR="00830035" w:rsidRPr="00830035" w:rsidTr="00C92FFC">
        <w:tc>
          <w:tcPr>
            <w:tcW w:w="1384" w:type="dxa"/>
          </w:tcPr>
          <w:p w:rsidR="00830035" w:rsidRPr="00830035" w:rsidRDefault="00830035" w:rsidP="007066E6">
            <w:pPr>
              <w:pStyle w:val="NormalWeb"/>
              <w:spacing w:after="0" w:line="276" w:lineRule="auto"/>
              <w:jc w:val="center"/>
            </w:pPr>
            <w:r>
              <w:t>Modifié par</w:t>
            </w:r>
          </w:p>
        </w:tc>
        <w:tc>
          <w:tcPr>
            <w:tcW w:w="1559" w:type="dxa"/>
          </w:tcPr>
          <w:p w:rsidR="00830035" w:rsidRPr="00830035" w:rsidRDefault="00830035" w:rsidP="007066E6">
            <w:pPr>
              <w:pStyle w:val="NormalWeb"/>
              <w:spacing w:after="0" w:line="276" w:lineRule="auto"/>
              <w:jc w:val="center"/>
            </w:pPr>
          </w:p>
        </w:tc>
        <w:tc>
          <w:tcPr>
            <w:tcW w:w="1560" w:type="dxa"/>
          </w:tcPr>
          <w:p w:rsidR="00830035" w:rsidRPr="00830035" w:rsidRDefault="00830035" w:rsidP="007066E6">
            <w:pPr>
              <w:pStyle w:val="NormalWeb"/>
              <w:spacing w:after="0" w:line="276" w:lineRule="auto"/>
              <w:jc w:val="center"/>
            </w:pPr>
          </w:p>
        </w:tc>
        <w:tc>
          <w:tcPr>
            <w:tcW w:w="4819" w:type="dxa"/>
          </w:tcPr>
          <w:p w:rsidR="00830035" w:rsidRPr="00830035" w:rsidRDefault="00830035" w:rsidP="007066E6">
            <w:pPr>
              <w:pStyle w:val="NormalWeb"/>
              <w:spacing w:after="0" w:line="276" w:lineRule="auto"/>
              <w:jc w:val="center"/>
            </w:pPr>
          </w:p>
        </w:tc>
      </w:tr>
    </w:tbl>
    <w:p w:rsidR="00830035" w:rsidRDefault="00830035" w:rsidP="00C53462">
      <w:pPr>
        <w:pStyle w:val="En-ttedetabledesmatires"/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u w:val="none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u w:val="none"/>
        </w:rPr>
        <w:id w:val="245293816"/>
        <w:docPartObj>
          <w:docPartGallery w:val="Table of Contents"/>
          <w:docPartUnique/>
        </w:docPartObj>
      </w:sdtPr>
      <w:sdtContent>
        <w:p w:rsidR="008E44F1" w:rsidRDefault="008E44F1" w:rsidP="00830035">
          <w:pPr>
            <w:pStyle w:val="En-ttedetabledesmatires"/>
            <w:ind w:left="0" w:firstLine="0"/>
          </w:pPr>
          <w:r w:rsidRPr="008E44F1">
            <w:t>Sommaire</w:t>
          </w:r>
        </w:p>
        <w:p w:rsidR="00CB6EB3" w:rsidRDefault="006F65F5">
          <w:pPr>
            <w:pStyle w:val="TM1"/>
            <w:tabs>
              <w:tab w:val="right" w:leader="dot" w:pos="9630"/>
            </w:tabs>
            <w:rPr>
              <w:rFonts w:eastAsiaTheme="minorEastAsia"/>
              <w:noProof/>
              <w:lang w:eastAsia="fr-FR"/>
            </w:rPr>
          </w:pPr>
          <w:r>
            <w:fldChar w:fldCharType="begin"/>
          </w:r>
          <w:r w:rsidR="008E44F1">
            <w:instrText xml:space="preserve"> TOC \o "1-3" \h \z \u </w:instrText>
          </w:r>
          <w:r>
            <w:fldChar w:fldCharType="separate"/>
          </w:r>
          <w:hyperlink w:anchor="_Toc343175497" w:history="1">
            <w:r w:rsidR="00CB6EB3" w:rsidRPr="00097C39">
              <w:rPr>
                <w:rStyle w:val="Lienhypertexte"/>
                <w:noProof/>
              </w:rPr>
              <w:t>Principe de fonctionnement</w:t>
            </w:r>
            <w:r w:rsidR="00CB6EB3">
              <w:rPr>
                <w:noProof/>
                <w:webHidden/>
              </w:rPr>
              <w:tab/>
            </w:r>
            <w:r w:rsidR="00CB6EB3">
              <w:rPr>
                <w:noProof/>
                <w:webHidden/>
              </w:rPr>
              <w:fldChar w:fldCharType="begin"/>
            </w:r>
            <w:r w:rsidR="00CB6EB3">
              <w:rPr>
                <w:noProof/>
                <w:webHidden/>
              </w:rPr>
              <w:instrText xml:space="preserve"> PAGEREF _Toc343175497 \h </w:instrText>
            </w:r>
            <w:r w:rsidR="00CB6EB3">
              <w:rPr>
                <w:noProof/>
                <w:webHidden/>
              </w:rPr>
            </w:r>
            <w:r w:rsidR="00CB6EB3">
              <w:rPr>
                <w:noProof/>
                <w:webHidden/>
              </w:rPr>
              <w:fldChar w:fldCharType="separate"/>
            </w:r>
            <w:r w:rsidR="00CB6EB3">
              <w:rPr>
                <w:noProof/>
                <w:webHidden/>
              </w:rPr>
              <w:t>3</w:t>
            </w:r>
            <w:r w:rsidR="00CB6EB3">
              <w:rPr>
                <w:noProof/>
                <w:webHidden/>
              </w:rPr>
              <w:fldChar w:fldCharType="end"/>
            </w:r>
          </w:hyperlink>
        </w:p>
        <w:p w:rsidR="00CB6EB3" w:rsidRDefault="00CB6EB3">
          <w:pPr>
            <w:pStyle w:val="TM1"/>
            <w:tabs>
              <w:tab w:val="right" w:leader="dot" w:pos="9630"/>
            </w:tabs>
            <w:rPr>
              <w:rFonts w:eastAsiaTheme="minorEastAsia"/>
              <w:noProof/>
              <w:lang w:eastAsia="fr-FR"/>
            </w:rPr>
          </w:pPr>
          <w:hyperlink w:anchor="_Toc343175498" w:history="1">
            <w:r w:rsidRPr="00097C39">
              <w:rPr>
                <w:rStyle w:val="Lienhypertexte"/>
                <w:noProof/>
              </w:rPr>
              <w:t>Phases de mise en place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_Toc343175498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B6EB3" w:rsidRDefault="00CB6EB3">
          <w:pPr>
            <w:pStyle w:val="TM2"/>
            <w:tabs>
              <w:tab w:val="right" w:leader="dot" w:pos="9630"/>
            </w:tabs>
            <w:rPr>
              <w:rFonts w:eastAsiaTheme="minorEastAsia"/>
              <w:noProof/>
              <w:lang w:eastAsia="fr-FR"/>
            </w:rPr>
          </w:pPr>
          <w:hyperlink w:anchor="_Toc343175499" w:history="1">
            <w:r w:rsidRPr="00097C39">
              <w:rPr>
                <w:rStyle w:val="Lienhypertexte"/>
                <w:noProof/>
              </w:rPr>
              <w:t>Paramétrage initial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_Toc343175499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B6EB3" w:rsidRDefault="00CB6EB3">
          <w:pPr>
            <w:pStyle w:val="TM2"/>
            <w:tabs>
              <w:tab w:val="right" w:leader="dot" w:pos="9630"/>
            </w:tabs>
            <w:rPr>
              <w:rFonts w:eastAsiaTheme="minorEastAsia"/>
              <w:noProof/>
              <w:lang w:eastAsia="fr-FR"/>
            </w:rPr>
          </w:pPr>
          <w:hyperlink w:anchor="_Toc343175500" w:history="1">
            <w:r w:rsidRPr="00097C39">
              <w:rPr>
                <w:rStyle w:val="Lienhypertexte"/>
                <w:noProof/>
              </w:rPr>
              <w:t>Phase de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_Toc343175500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B6EB3" w:rsidRDefault="00CB6EB3">
          <w:pPr>
            <w:pStyle w:val="TM2"/>
            <w:tabs>
              <w:tab w:val="right" w:leader="dot" w:pos="9630"/>
            </w:tabs>
            <w:rPr>
              <w:rFonts w:eastAsiaTheme="minorEastAsia"/>
              <w:noProof/>
              <w:lang w:eastAsia="fr-FR"/>
            </w:rPr>
          </w:pPr>
          <w:hyperlink w:anchor="_Toc343175501" w:history="1">
            <w:r w:rsidRPr="00097C39">
              <w:rPr>
                <w:rStyle w:val="Lienhypertexte"/>
                <w:noProof/>
              </w:rPr>
              <w:t>Phase de mise en production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_Toc343175501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B6EB3" w:rsidRDefault="00CB6EB3">
          <w:pPr>
            <w:pStyle w:val="TM1"/>
            <w:tabs>
              <w:tab w:val="right" w:leader="dot" w:pos="9630"/>
            </w:tabs>
            <w:rPr>
              <w:rFonts w:eastAsiaTheme="minorEastAsia"/>
              <w:noProof/>
              <w:lang w:eastAsia="fr-FR"/>
            </w:rPr>
          </w:pPr>
          <w:hyperlink w:anchor="_Toc343175502" w:history="1">
            <w:r w:rsidRPr="00097C39">
              <w:rPr>
                <w:rStyle w:val="Lienhypertexte"/>
                <w:noProof/>
              </w:rPr>
              <w:t>Elements de PHASEO nécessaires pour la facture électronique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_Toc343175502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B6EB3" w:rsidRDefault="00CB6EB3">
          <w:pPr>
            <w:pStyle w:val="TM2"/>
            <w:tabs>
              <w:tab w:val="right" w:leader="dot" w:pos="9630"/>
            </w:tabs>
            <w:rPr>
              <w:rFonts w:eastAsiaTheme="minorEastAsia"/>
              <w:noProof/>
              <w:lang w:eastAsia="fr-FR"/>
            </w:rPr>
          </w:pPr>
          <w:hyperlink w:anchor="_Toc343175503" w:history="1">
            <w:r w:rsidRPr="00097C39">
              <w:rPr>
                <w:rStyle w:val="Lienhypertexte"/>
                <w:noProof/>
              </w:rPr>
              <w:t>Portail abonné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_Toc343175503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B6EB3" w:rsidRDefault="00CB6EB3">
          <w:pPr>
            <w:pStyle w:val="TM2"/>
            <w:tabs>
              <w:tab w:val="right" w:leader="dot" w:pos="9630"/>
            </w:tabs>
            <w:rPr>
              <w:rFonts w:eastAsiaTheme="minorEastAsia"/>
              <w:noProof/>
              <w:lang w:eastAsia="fr-FR"/>
            </w:rPr>
          </w:pPr>
          <w:hyperlink w:anchor="_Toc343175504" w:history="1">
            <w:r w:rsidRPr="00097C39">
              <w:rPr>
                <w:rStyle w:val="Lienhypertexte"/>
                <w:noProof/>
              </w:rPr>
              <w:t>Gestion des interlocuteurs (module clientèle)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_Toc343175504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B6EB3" w:rsidRDefault="00CB6EB3">
          <w:pPr>
            <w:pStyle w:val="TM2"/>
            <w:tabs>
              <w:tab w:val="right" w:leader="dot" w:pos="9630"/>
            </w:tabs>
            <w:rPr>
              <w:rFonts w:eastAsiaTheme="minorEastAsia"/>
              <w:noProof/>
              <w:lang w:eastAsia="fr-FR"/>
            </w:rPr>
          </w:pPr>
          <w:hyperlink w:anchor="_Toc343175505" w:history="1">
            <w:r w:rsidRPr="00097C39">
              <w:rPr>
                <w:rStyle w:val="Lienhypertexte"/>
                <w:noProof/>
              </w:rPr>
              <w:t>Gestion des éditions de « factures électronique » (module facturation)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_Toc343175505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E44F1" w:rsidRDefault="006F65F5">
          <w:r>
            <w:fldChar w:fldCharType="end"/>
          </w:r>
        </w:p>
      </w:sdtContent>
    </w:sdt>
    <w:p w:rsidR="008E44F1" w:rsidRDefault="008E44F1">
      <w:r>
        <w:br w:type="page"/>
      </w:r>
    </w:p>
    <w:p w:rsidR="00C53B69" w:rsidRDefault="00C53B69" w:rsidP="00C53B69"/>
    <w:p w:rsidR="00560DD8" w:rsidRDefault="00560DD8" w:rsidP="00C53462">
      <w:pPr>
        <w:pStyle w:val="Titre1"/>
      </w:pPr>
      <w:bookmarkStart w:id="0" w:name="_Toc343175497"/>
      <w:r>
        <w:t>Principe de fonctionnement</w:t>
      </w:r>
      <w:bookmarkEnd w:id="0"/>
    </w:p>
    <w:p w:rsidR="00560DD8" w:rsidRDefault="00560DD8" w:rsidP="00560DD8"/>
    <w:p w:rsidR="00560DD8" w:rsidRDefault="00560DD8" w:rsidP="00560DD8">
      <w:r>
        <w:t>Au lieu de recevoir une facture papier, l’abonné reçoit un mail.</w:t>
      </w:r>
    </w:p>
    <w:p w:rsidR="00560DD8" w:rsidRDefault="00560DD8" w:rsidP="00560DD8">
      <w:r>
        <w:t>Ce mail indique qu’une nouvelle facture a été générée pour son contrat. Il donne les informations essentielles de la facture (date d’émission, montant, da</w:t>
      </w:r>
      <w:r w:rsidR="000C16AE">
        <w:t xml:space="preserve">te limite de paiement </w:t>
      </w:r>
      <w:r>
        <w:t>et invite l’abonné à se connecté sur son portail abonné pour voir le détail de facture.</w:t>
      </w:r>
    </w:p>
    <w:p w:rsidR="00560DD8" w:rsidRDefault="00560DD8" w:rsidP="00560DD8">
      <w:r>
        <w:t>Nota bene : ce mail peut aussi contenir la facture en pièce attachée la facture.</w:t>
      </w:r>
    </w:p>
    <w:p w:rsidR="00560DD8" w:rsidRDefault="00560DD8" w:rsidP="00560DD8">
      <w:r>
        <w:t xml:space="preserve">Lorsque le rôle doit être imprimé, on isole les factures </w:t>
      </w:r>
      <w:r w:rsidR="000C16AE">
        <w:t>correspondant aux abonnés ayant demandé la facture électronique.</w:t>
      </w:r>
      <w:r w:rsidR="000C16AE">
        <w:br/>
        <w:t>Au lieu d’imprimer ces factures, l’agent doit déclencher l’envoi de mail pour les abonnés concernés. Il doit également imprimer et envoyer les factures qui n’ont pu être transmises par mail.</w:t>
      </w:r>
    </w:p>
    <w:p w:rsidR="00560DD8" w:rsidRDefault="00560DD8" w:rsidP="00560DD8">
      <w:r>
        <w:t>Pour recevoir sa facture au lieu de sa facture papier, deux informations sont nécessaires</w:t>
      </w:r>
    </w:p>
    <w:p w:rsidR="00560DD8" w:rsidRDefault="00560DD8" w:rsidP="00560DD8">
      <w:pPr>
        <w:pStyle w:val="Paragraphedeliste"/>
        <w:numPr>
          <w:ilvl w:val="0"/>
          <w:numId w:val="47"/>
        </w:numPr>
      </w:pPr>
      <w:r>
        <w:t>Obtenir son mail</w:t>
      </w:r>
    </w:p>
    <w:p w:rsidR="00560DD8" w:rsidRDefault="00560DD8" w:rsidP="00560DD8">
      <w:pPr>
        <w:pStyle w:val="Paragraphedeliste"/>
        <w:numPr>
          <w:ilvl w:val="0"/>
          <w:numId w:val="47"/>
        </w:numPr>
      </w:pPr>
      <w:r>
        <w:t>Obtenir son accord pour envoyer un mail au lieu de sa facture papier</w:t>
      </w:r>
    </w:p>
    <w:p w:rsidR="00560DD8" w:rsidRPr="00560DD8" w:rsidRDefault="00560DD8" w:rsidP="00560DD8">
      <w:r>
        <w:t>Ces informations peuvent être saisies directement par les agents ou saisies par l’abonné à travers le portail web PHASEO.</w:t>
      </w:r>
    </w:p>
    <w:p w:rsidR="00C9694D" w:rsidRDefault="00C9694D">
      <w:pPr>
        <w:rPr>
          <w:rFonts w:asciiTheme="majorHAnsi" w:eastAsiaTheme="majorEastAsia" w:hAnsiTheme="majorHAnsi" w:cstheme="majorBidi"/>
          <w:b/>
          <w:bCs/>
          <w:color w:val="F79646" w:themeColor="accent6"/>
          <w:sz w:val="36"/>
          <w:szCs w:val="28"/>
          <w:u w:val="single"/>
        </w:rPr>
      </w:pPr>
      <w:r>
        <w:br w:type="page"/>
      </w:r>
    </w:p>
    <w:p w:rsidR="00FF656B" w:rsidRPr="009851D8" w:rsidRDefault="00560DD8" w:rsidP="00C53462">
      <w:pPr>
        <w:pStyle w:val="Titre1"/>
      </w:pPr>
      <w:bookmarkStart w:id="1" w:name="_Toc343175498"/>
      <w:r>
        <w:lastRenderedPageBreak/>
        <w:t>Phases de mise en place</w:t>
      </w:r>
      <w:bookmarkEnd w:id="1"/>
    </w:p>
    <w:p w:rsidR="00560DD8" w:rsidRPr="00560DD8" w:rsidRDefault="00560DD8" w:rsidP="00560DD8">
      <w:pPr>
        <w:pStyle w:val="Titre2"/>
        <w:rPr>
          <w:rFonts w:eastAsiaTheme="minorHAnsi"/>
        </w:rPr>
      </w:pPr>
      <w:bookmarkStart w:id="2" w:name="_Toc343175499"/>
      <w:r>
        <w:rPr>
          <w:rFonts w:eastAsiaTheme="minorHAnsi"/>
        </w:rPr>
        <w:t>P</w:t>
      </w:r>
      <w:r w:rsidRPr="00560DD8">
        <w:rPr>
          <w:rFonts w:eastAsiaTheme="minorHAnsi"/>
        </w:rPr>
        <w:t>aramétrage</w:t>
      </w:r>
      <w:r>
        <w:rPr>
          <w:rFonts w:eastAsiaTheme="minorHAnsi"/>
        </w:rPr>
        <w:t xml:space="preserve"> initial</w:t>
      </w:r>
      <w:bookmarkEnd w:id="2"/>
    </w:p>
    <w:p w:rsidR="00C9694D" w:rsidRPr="00560DD8" w:rsidRDefault="00C9694D" w:rsidP="00C9694D">
      <w:pPr>
        <w:pStyle w:val="NormalWeb"/>
        <w:spacing w:after="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560DD8">
        <w:rPr>
          <w:rFonts w:asciiTheme="minorHAnsi" w:eastAsiaTheme="minorHAnsi" w:hAnsiTheme="minorHAnsi" w:cstheme="minorBidi"/>
          <w:sz w:val="22"/>
          <w:szCs w:val="22"/>
          <w:lang w:eastAsia="en-US"/>
        </w:rPr>
        <w:t>- choix du contenu du mail envoyé aux abonné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>s</w:t>
      </w:r>
      <w:r w:rsidR="00B959DB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lorsqu’une facture est émise</w:t>
      </w:r>
      <w:r w:rsidRPr="00560DD8">
        <w:rPr>
          <w:rFonts w:asciiTheme="minorHAnsi" w:eastAsiaTheme="minorHAnsi" w:hAnsiTheme="minorHAnsi" w:cstheme="minorBidi"/>
          <w:sz w:val="22"/>
          <w:szCs w:val="22"/>
          <w:lang w:eastAsia="en-US"/>
        </w:rPr>
        <w:t>: texte et logo</w:t>
      </w:r>
    </w:p>
    <w:p w:rsidR="00B959DB" w:rsidRDefault="00560DD8" w:rsidP="00560DD8">
      <w:pPr>
        <w:pStyle w:val="NormalWeb"/>
        <w:spacing w:after="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560DD8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- </w:t>
      </w:r>
      <w:r w:rsidR="00B959DB" w:rsidRPr="00560DD8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choix du texte et du format </w:t>
      </w:r>
      <w:r w:rsidR="00B959DB">
        <w:rPr>
          <w:rFonts w:asciiTheme="minorHAnsi" w:eastAsiaTheme="minorHAnsi" w:hAnsiTheme="minorHAnsi" w:cstheme="minorBidi"/>
          <w:sz w:val="22"/>
          <w:szCs w:val="22"/>
          <w:lang w:eastAsia="en-US"/>
        </w:rPr>
        <w:t>de</w:t>
      </w:r>
      <w:r w:rsidR="00B959DB" w:rsidRPr="00560DD8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la campagne d'information</w:t>
      </w:r>
      <w:r w:rsidR="00B959DB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pour indiquer qu’ils peuvent s’inscrire sur le portail web pour recevoir la facture électronique</w:t>
      </w:r>
    </w:p>
    <w:p w:rsidR="00560DD8" w:rsidRDefault="00B959DB" w:rsidP="00560DD8">
      <w:pPr>
        <w:pStyle w:val="NormalWeb"/>
        <w:spacing w:after="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- </w:t>
      </w:r>
      <w:r w:rsidR="00560DD8" w:rsidRPr="00560DD8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création de boite mail réservée </w:t>
      </w:r>
      <w:r w:rsidR="00E03FF9">
        <w:rPr>
          <w:rFonts w:asciiTheme="minorHAnsi" w:eastAsiaTheme="minorHAnsi" w:hAnsiTheme="minorHAnsi" w:cstheme="minorBidi"/>
          <w:sz w:val="22"/>
          <w:szCs w:val="22"/>
          <w:lang w:eastAsia="en-US"/>
        </w:rPr>
        <w:t>à la gestion de</w:t>
      </w:r>
      <w:r w:rsidR="00560DD8" w:rsidRPr="00560DD8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la facture éle</w:t>
      </w:r>
      <w:r w:rsidR="00560DD8">
        <w:rPr>
          <w:rFonts w:asciiTheme="minorHAnsi" w:eastAsiaTheme="minorHAnsi" w:hAnsiTheme="minorHAnsi" w:cstheme="minorBidi"/>
          <w:sz w:val="22"/>
          <w:szCs w:val="22"/>
          <w:lang w:eastAsia="en-US"/>
        </w:rPr>
        <w:t>c</w:t>
      </w:r>
      <w:r w:rsidR="00560DD8" w:rsidRPr="00560DD8">
        <w:rPr>
          <w:rFonts w:asciiTheme="minorHAnsi" w:eastAsiaTheme="minorHAnsi" w:hAnsiTheme="minorHAnsi" w:cstheme="minorBidi"/>
          <w:sz w:val="22"/>
          <w:szCs w:val="22"/>
          <w:lang w:eastAsia="en-US"/>
        </w:rPr>
        <w:t>tronique</w:t>
      </w:r>
    </w:p>
    <w:p w:rsidR="00C9694D" w:rsidRPr="00560DD8" w:rsidRDefault="00C9694D" w:rsidP="00560DD8">
      <w:pPr>
        <w:pStyle w:val="NormalWeb"/>
        <w:spacing w:after="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>- paramétrage de PHASEO pour utiliser ce compte mail</w:t>
      </w:r>
    </w:p>
    <w:p w:rsidR="00560DD8" w:rsidRPr="00560DD8" w:rsidRDefault="00560DD8" w:rsidP="00560DD8">
      <w:pPr>
        <w:pStyle w:val="Titre2"/>
        <w:rPr>
          <w:rFonts w:eastAsiaTheme="minorHAnsi"/>
        </w:rPr>
      </w:pPr>
      <w:bookmarkStart w:id="3" w:name="_Toc343175500"/>
      <w:r>
        <w:rPr>
          <w:rFonts w:eastAsiaTheme="minorHAnsi"/>
        </w:rPr>
        <w:t>P</w:t>
      </w:r>
      <w:r w:rsidRPr="00560DD8">
        <w:rPr>
          <w:rFonts w:eastAsiaTheme="minorHAnsi"/>
        </w:rPr>
        <w:t>hase de test</w:t>
      </w:r>
      <w:bookmarkEnd w:id="3"/>
    </w:p>
    <w:p w:rsidR="00560DD8" w:rsidRPr="00560DD8" w:rsidRDefault="00560DD8" w:rsidP="00560DD8">
      <w:pPr>
        <w:pStyle w:val="NormalWeb"/>
        <w:spacing w:after="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560DD8">
        <w:rPr>
          <w:rFonts w:asciiTheme="minorHAnsi" w:eastAsiaTheme="minorHAnsi" w:hAnsiTheme="minorHAnsi" w:cstheme="minorBidi"/>
          <w:sz w:val="22"/>
          <w:szCs w:val="22"/>
          <w:lang w:eastAsia="en-US"/>
        </w:rPr>
        <w:t>- saisie d'une inscription "facture éle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>ct</w:t>
      </w:r>
      <w:r w:rsidRPr="00560DD8">
        <w:rPr>
          <w:rFonts w:asciiTheme="minorHAnsi" w:eastAsiaTheme="minorHAnsi" w:hAnsiTheme="minorHAnsi" w:cstheme="minorBidi"/>
          <w:sz w:val="22"/>
          <w:szCs w:val="22"/>
          <w:lang w:eastAsia="en-US"/>
        </w:rPr>
        <w:t>ronique" directe dans PHASEO: saisie du mail + demande facture électronique (sans inscription par le portail)</w:t>
      </w:r>
    </w:p>
    <w:p w:rsidR="00C9694D" w:rsidRPr="00E03FF9" w:rsidRDefault="00560DD8" w:rsidP="00E03FF9">
      <w:pPr>
        <w:pStyle w:val="NormalWeb"/>
        <w:spacing w:after="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560DD8">
        <w:rPr>
          <w:rFonts w:asciiTheme="minorHAnsi" w:eastAsiaTheme="minorHAnsi" w:hAnsiTheme="minorHAnsi" w:cstheme="minorBidi"/>
          <w:sz w:val="22"/>
          <w:szCs w:val="22"/>
          <w:lang w:eastAsia="en-US"/>
        </w:rPr>
        <w:t>- test d'édition avec envoi de mail</w:t>
      </w:r>
    </w:p>
    <w:p w:rsidR="00560DD8" w:rsidRPr="00560DD8" w:rsidRDefault="00560DD8" w:rsidP="00560DD8">
      <w:pPr>
        <w:pStyle w:val="Titre2"/>
        <w:rPr>
          <w:rFonts w:eastAsiaTheme="minorHAnsi"/>
        </w:rPr>
      </w:pPr>
      <w:bookmarkStart w:id="4" w:name="_Toc343175501"/>
      <w:r>
        <w:rPr>
          <w:rFonts w:eastAsiaTheme="minorHAnsi"/>
        </w:rPr>
        <w:t>P</w:t>
      </w:r>
      <w:r w:rsidRPr="00560DD8">
        <w:rPr>
          <w:rFonts w:eastAsiaTheme="minorHAnsi"/>
        </w:rPr>
        <w:t>hase de mise en production</w:t>
      </w:r>
      <w:bookmarkEnd w:id="4"/>
    </w:p>
    <w:p w:rsidR="00560DD8" w:rsidRPr="00560DD8" w:rsidRDefault="00560DD8" w:rsidP="00560DD8">
      <w:pPr>
        <w:pStyle w:val="NormalWeb"/>
        <w:spacing w:after="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560DD8">
        <w:rPr>
          <w:rFonts w:asciiTheme="minorHAnsi" w:eastAsiaTheme="minorHAnsi" w:hAnsiTheme="minorHAnsi" w:cstheme="minorBidi"/>
          <w:sz w:val="22"/>
          <w:szCs w:val="22"/>
          <w:lang w:eastAsia="en-US"/>
        </w:rPr>
        <w:t>- mise à jour du portail web pour permettre l'inscription des abonnés</w:t>
      </w:r>
    </w:p>
    <w:p w:rsidR="00560DD8" w:rsidRDefault="00560DD8" w:rsidP="00560DD8">
      <w:pPr>
        <w:pStyle w:val="NormalWeb"/>
        <w:spacing w:after="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560DD8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- </w:t>
      </w:r>
      <w:r w:rsidR="00C9694D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campagne d’information : </w:t>
      </w:r>
      <w:r w:rsidRPr="00560DD8">
        <w:rPr>
          <w:rFonts w:asciiTheme="minorHAnsi" w:eastAsiaTheme="minorHAnsi" w:hAnsiTheme="minorHAnsi" w:cstheme="minorBidi"/>
          <w:sz w:val="22"/>
          <w:szCs w:val="22"/>
          <w:lang w:eastAsia="en-US"/>
        </w:rPr>
        <w:t>message d'informati</w:t>
      </w:r>
      <w:r w:rsidR="00C9694D">
        <w:rPr>
          <w:rFonts w:asciiTheme="minorHAnsi" w:eastAsiaTheme="minorHAnsi" w:hAnsiTheme="minorHAnsi" w:cstheme="minorBidi"/>
          <w:sz w:val="22"/>
          <w:szCs w:val="22"/>
          <w:lang w:eastAsia="en-US"/>
        </w:rPr>
        <w:t>o</w:t>
      </w:r>
      <w:r w:rsidRPr="00560DD8">
        <w:rPr>
          <w:rFonts w:asciiTheme="minorHAnsi" w:eastAsiaTheme="minorHAnsi" w:hAnsiTheme="minorHAnsi" w:cstheme="minorBidi"/>
          <w:sz w:val="22"/>
          <w:szCs w:val="22"/>
          <w:lang w:eastAsia="en-US"/>
        </w:rPr>
        <w:t>n sur la facture ou feuille séparée envoyée avec la facture</w:t>
      </w:r>
    </w:p>
    <w:p w:rsidR="002924BB" w:rsidRPr="00560DD8" w:rsidRDefault="002924BB" w:rsidP="002924BB">
      <w:pPr>
        <w:pStyle w:val="Titre2"/>
        <w:rPr>
          <w:rFonts w:eastAsiaTheme="minorHAnsi"/>
        </w:rPr>
      </w:pPr>
      <w:r>
        <w:rPr>
          <w:rFonts w:eastAsiaTheme="minorHAnsi"/>
        </w:rPr>
        <w:t>Traitements d’exploitation</w:t>
      </w:r>
    </w:p>
    <w:p w:rsidR="002924BB" w:rsidRDefault="00560DD8" w:rsidP="00560DD8">
      <w:pPr>
        <w:pStyle w:val="NormalWeb"/>
        <w:spacing w:after="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560DD8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- </w:t>
      </w:r>
      <w:r w:rsidR="002924BB">
        <w:rPr>
          <w:rFonts w:asciiTheme="minorHAnsi" w:eastAsiaTheme="minorHAnsi" w:hAnsiTheme="minorHAnsi" w:cstheme="minorBidi"/>
          <w:sz w:val="22"/>
          <w:szCs w:val="22"/>
          <w:lang w:eastAsia="en-US"/>
        </w:rPr>
        <w:t>édition du rôle</w:t>
      </w:r>
    </w:p>
    <w:p w:rsidR="00560DD8" w:rsidRPr="00560DD8" w:rsidRDefault="002924BB" w:rsidP="002924BB">
      <w:pPr>
        <w:pStyle w:val="NormalWeb"/>
        <w:spacing w:after="0"/>
        <w:ind w:left="708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- </w:t>
      </w:r>
      <w:r w:rsidR="00560DD8" w:rsidRPr="00560DD8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envois 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>des mails pour la facture électronique</w:t>
      </w:r>
    </w:p>
    <w:p w:rsidR="00560DD8" w:rsidRDefault="00560DD8" w:rsidP="002924BB">
      <w:pPr>
        <w:pStyle w:val="NormalWeb"/>
        <w:spacing w:after="0"/>
        <w:ind w:left="708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560DD8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- consultation de la boite mail </w:t>
      </w:r>
      <w:r w:rsidR="00C9694D">
        <w:rPr>
          <w:rFonts w:asciiTheme="minorHAnsi" w:eastAsiaTheme="minorHAnsi" w:hAnsiTheme="minorHAnsi" w:cstheme="minorBidi"/>
          <w:sz w:val="22"/>
          <w:szCs w:val="22"/>
          <w:lang w:eastAsia="en-US"/>
        </w:rPr>
        <w:t>dédié</w:t>
      </w:r>
      <w:r w:rsidR="002924BB">
        <w:rPr>
          <w:rFonts w:asciiTheme="minorHAnsi" w:eastAsiaTheme="minorHAnsi" w:hAnsiTheme="minorHAnsi" w:cstheme="minorBidi"/>
          <w:sz w:val="22"/>
          <w:szCs w:val="22"/>
          <w:lang w:eastAsia="en-US"/>
        </w:rPr>
        <w:t>e</w:t>
      </w:r>
      <w:r w:rsidR="00C9694D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pour voir les refus d’envois asynchrones et déclarer</w:t>
      </w:r>
      <w:r w:rsidRPr="00560DD8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les mails </w:t>
      </w:r>
      <w:r w:rsidR="00C9694D">
        <w:rPr>
          <w:rFonts w:asciiTheme="minorHAnsi" w:eastAsiaTheme="minorHAnsi" w:hAnsiTheme="minorHAnsi" w:cstheme="minorBidi"/>
          <w:sz w:val="22"/>
          <w:szCs w:val="22"/>
          <w:lang w:eastAsia="en-US"/>
        </w:rPr>
        <w:t>comme invalides</w:t>
      </w:r>
    </w:p>
    <w:p w:rsidR="00C9694D" w:rsidRDefault="00C9694D" w:rsidP="00560DD8">
      <w:pPr>
        <w:pStyle w:val="NormalWeb"/>
        <w:spacing w:after="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>- envoi et suivi des courriers pour les abonnés avec un mail invalide</w:t>
      </w:r>
    </w:p>
    <w:p w:rsidR="00C9694D" w:rsidRDefault="001A5912" w:rsidP="00560DD8">
      <w:pPr>
        <w:pStyle w:val="NormalWeb"/>
        <w:spacing w:after="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Un guide séparé détaille, pour les agents, </w:t>
      </w:r>
      <w:proofErr w:type="spellStart"/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>les</w:t>
      </w:r>
      <w:proofErr w:type="spellEnd"/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écrans PHASEO et les opérations li</w:t>
      </w:r>
      <w:r w:rsidR="004B4706">
        <w:rPr>
          <w:rFonts w:asciiTheme="minorHAnsi" w:eastAsiaTheme="minorHAnsi" w:hAnsiTheme="minorHAnsi" w:cstheme="minorBidi"/>
          <w:sz w:val="22"/>
          <w:szCs w:val="22"/>
          <w:lang w:eastAsia="en-US"/>
        </w:rPr>
        <w:t>é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>es à la facture électronique.</w:t>
      </w:r>
    </w:p>
    <w:p w:rsidR="00C9694D" w:rsidRPr="00560DD8" w:rsidRDefault="00C9694D" w:rsidP="00560DD8">
      <w:pPr>
        <w:pStyle w:val="NormalWeb"/>
        <w:spacing w:after="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p w:rsidR="00C9694D" w:rsidRPr="00560DD8" w:rsidRDefault="00C9694D" w:rsidP="00560DD8">
      <w:pPr>
        <w:pStyle w:val="NormalWeb"/>
        <w:spacing w:after="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p w:rsidR="00C9694D" w:rsidRDefault="00C9694D">
      <w:pPr>
        <w:rPr>
          <w:rFonts w:asciiTheme="majorHAnsi" w:hAnsiTheme="majorHAnsi" w:cstheme="majorBidi"/>
          <w:b/>
          <w:bCs/>
          <w:color w:val="F79646" w:themeColor="accent6"/>
          <w:sz w:val="36"/>
          <w:szCs w:val="28"/>
          <w:u w:val="single"/>
        </w:rPr>
      </w:pPr>
      <w:r>
        <w:br w:type="page"/>
      </w:r>
    </w:p>
    <w:p w:rsidR="00E75875" w:rsidRDefault="00560DD8" w:rsidP="00C9694D">
      <w:pPr>
        <w:pStyle w:val="Titre1"/>
        <w:rPr>
          <w:rFonts w:eastAsiaTheme="minorHAnsi"/>
        </w:rPr>
      </w:pPr>
      <w:bookmarkStart w:id="5" w:name="_Toc343175502"/>
      <w:proofErr w:type="spellStart"/>
      <w:r>
        <w:rPr>
          <w:rFonts w:eastAsiaTheme="minorHAnsi"/>
        </w:rPr>
        <w:lastRenderedPageBreak/>
        <w:t>Elements</w:t>
      </w:r>
      <w:proofErr w:type="spellEnd"/>
      <w:r>
        <w:rPr>
          <w:rFonts w:eastAsiaTheme="minorHAnsi"/>
        </w:rPr>
        <w:t xml:space="preserve"> </w:t>
      </w:r>
      <w:r w:rsidR="00C9694D">
        <w:rPr>
          <w:rFonts w:eastAsiaTheme="minorHAnsi"/>
        </w:rPr>
        <w:t>de</w:t>
      </w:r>
      <w:r>
        <w:rPr>
          <w:rFonts w:eastAsiaTheme="minorHAnsi"/>
        </w:rPr>
        <w:t xml:space="preserve"> PHASEO</w:t>
      </w:r>
      <w:r w:rsidR="00C9694D">
        <w:rPr>
          <w:rFonts w:eastAsiaTheme="minorHAnsi"/>
        </w:rPr>
        <w:t xml:space="preserve"> nécessaires pour la facture électronique</w:t>
      </w:r>
      <w:bookmarkEnd w:id="5"/>
    </w:p>
    <w:p w:rsidR="00560DD8" w:rsidRDefault="00C9694D" w:rsidP="00560DD8">
      <w:pPr>
        <w:pStyle w:val="NormalWeb"/>
        <w:spacing w:after="0"/>
      </w:pP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>Le portail abonné doit contenir les fonctions supplémentaires suivantes :</w:t>
      </w:r>
    </w:p>
    <w:p w:rsidR="00560DD8" w:rsidRDefault="00C9694D" w:rsidP="00C9694D">
      <w:pPr>
        <w:pStyle w:val="Titre2"/>
      </w:pPr>
      <w:bookmarkStart w:id="6" w:name="_Toc343175503"/>
      <w:r>
        <w:t>Portail abonné</w:t>
      </w:r>
      <w:bookmarkEnd w:id="6"/>
    </w:p>
    <w:p w:rsidR="00CB6EB3" w:rsidRDefault="00560DD8" w:rsidP="00CB6EB3">
      <w:pPr>
        <w:pStyle w:val="NormalWeb"/>
        <w:spacing w:after="0"/>
        <w:ind w:left="360"/>
      </w:pPr>
      <w:r>
        <w:t xml:space="preserve">- </w:t>
      </w:r>
      <w:r w:rsidR="00CB6EB3">
        <w:tab/>
        <w:t>Pr</w:t>
      </w:r>
      <w:r>
        <w:t>ésentation de l'image facture sur le portail pour l'ensemble des abonnés</w:t>
      </w:r>
    </w:p>
    <w:p w:rsidR="00CB6EB3" w:rsidRDefault="00560DD8" w:rsidP="00CB6EB3">
      <w:pPr>
        <w:pStyle w:val="NormalWeb"/>
        <w:spacing w:before="0" w:beforeAutospacing="0" w:after="0"/>
        <w:ind w:left="357"/>
      </w:pPr>
      <w:r>
        <w:t xml:space="preserve">- </w:t>
      </w:r>
      <w:r w:rsidR="00CB6EB3">
        <w:tab/>
        <w:t>I</w:t>
      </w:r>
      <w:r>
        <w:t>nscription des abonnés sur le portail web pour recevoir la facture électronique</w:t>
      </w:r>
    </w:p>
    <w:p w:rsidR="00CB6EB3" w:rsidRDefault="00CB6EB3" w:rsidP="00CB6EB3">
      <w:pPr>
        <w:pStyle w:val="Titre2"/>
      </w:pPr>
      <w:bookmarkStart w:id="7" w:name="_Toc343175504"/>
      <w:r>
        <w:t>Gestion des interlocuteurs (module clientèle)</w:t>
      </w:r>
      <w:bookmarkEnd w:id="7"/>
    </w:p>
    <w:p w:rsidR="00CB6EB3" w:rsidRDefault="00CB6EB3" w:rsidP="00CB6EB3">
      <w:pPr>
        <w:pStyle w:val="NormalWeb"/>
        <w:numPr>
          <w:ilvl w:val="0"/>
          <w:numId w:val="47"/>
        </w:numPr>
        <w:spacing w:after="0"/>
      </w:pPr>
      <w:r>
        <w:t>Inscription des abonnés pour la facture électronique</w:t>
      </w:r>
    </w:p>
    <w:p w:rsidR="00CB6EB3" w:rsidRDefault="00CB6EB3" w:rsidP="00CB6EB3">
      <w:pPr>
        <w:pStyle w:val="NormalWeb"/>
        <w:numPr>
          <w:ilvl w:val="0"/>
          <w:numId w:val="47"/>
        </w:numPr>
        <w:spacing w:after="0"/>
      </w:pPr>
      <w:r>
        <w:t>Déclaration des mails comme « invalide »</w:t>
      </w:r>
    </w:p>
    <w:p w:rsidR="00C9694D" w:rsidRDefault="00C9694D" w:rsidP="00CB6EB3">
      <w:pPr>
        <w:pStyle w:val="Titre2"/>
      </w:pPr>
      <w:bookmarkStart w:id="8" w:name="_Toc343175505"/>
      <w:r>
        <w:t xml:space="preserve">Gestion des </w:t>
      </w:r>
      <w:r w:rsidR="00CB6EB3">
        <w:t>éditions de</w:t>
      </w:r>
      <w:r>
        <w:t xml:space="preserve"> « factures électronique »</w:t>
      </w:r>
      <w:r w:rsidR="00CB6EB3">
        <w:t xml:space="preserve"> (module facturation)</w:t>
      </w:r>
      <w:bookmarkEnd w:id="8"/>
    </w:p>
    <w:p w:rsidR="00CB6EB3" w:rsidRPr="00CB6EB3" w:rsidRDefault="00CB6EB3" w:rsidP="00CB6EB3"/>
    <w:p w:rsidR="00560DD8" w:rsidRDefault="00CB6EB3" w:rsidP="00CB6EB3">
      <w:pPr>
        <w:pStyle w:val="NormalWeb"/>
        <w:spacing w:before="0" w:beforeAutospacing="0" w:after="0"/>
        <w:ind w:left="360"/>
      </w:pPr>
      <w:r>
        <w:t xml:space="preserve">- </w:t>
      </w:r>
      <w:r>
        <w:tab/>
        <w:t>I</w:t>
      </w:r>
      <w:r w:rsidR="00560DD8">
        <w:t>solement des factures électronique lors de la constitution des blocs d'édition</w:t>
      </w:r>
    </w:p>
    <w:p w:rsidR="00560DD8" w:rsidRDefault="00560DD8" w:rsidP="00CB6EB3">
      <w:pPr>
        <w:pStyle w:val="NormalWeb"/>
        <w:spacing w:before="0" w:beforeAutospacing="0" w:after="0"/>
        <w:ind w:left="360"/>
      </w:pPr>
      <w:r>
        <w:t xml:space="preserve">- </w:t>
      </w:r>
      <w:r w:rsidR="00CB6EB3">
        <w:tab/>
        <w:t>D</w:t>
      </w:r>
      <w:r>
        <w:t>éclenchement et suivi de l'envoi des mails concernant les factures électroniques</w:t>
      </w:r>
    </w:p>
    <w:p w:rsidR="00560DD8" w:rsidRDefault="00560DD8" w:rsidP="00CB6EB3">
      <w:pPr>
        <w:pStyle w:val="NormalWeb"/>
        <w:spacing w:before="0" w:beforeAutospacing="0" w:after="0"/>
        <w:ind w:left="360"/>
      </w:pPr>
      <w:r>
        <w:t xml:space="preserve">- </w:t>
      </w:r>
      <w:r w:rsidR="00CB6EB3">
        <w:tab/>
        <w:t>Envoi de</w:t>
      </w:r>
      <w:r>
        <w:t xml:space="preserve"> factures individuelles pour les envois en erreur</w:t>
      </w:r>
    </w:p>
    <w:p w:rsidR="00560DD8" w:rsidRDefault="00560DD8" w:rsidP="00560DD8">
      <w:pPr>
        <w:pStyle w:val="NormalWeb"/>
        <w:spacing w:before="0" w:beforeAutospacing="0" w:after="0"/>
      </w:pPr>
    </w:p>
    <w:sectPr w:rsidR="00560DD8" w:rsidSect="00F35DE4">
      <w:footerReference w:type="default" r:id="rId9"/>
      <w:pgSz w:w="11906" w:h="16838"/>
      <w:pgMar w:top="543" w:right="849" w:bottom="1417" w:left="1417" w:header="284" w:footer="845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15217" w:rsidRDefault="00915217" w:rsidP="000E65D1">
      <w:pPr>
        <w:spacing w:after="0" w:line="240" w:lineRule="auto"/>
      </w:pPr>
      <w:r>
        <w:separator/>
      </w:r>
    </w:p>
  </w:endnote>
  <w:endnote w:type="continuationSeparator" w:id="0">
    <w:p w:rsidR="00915217" w:rsidRDefault="00915217" w:rsidP="000E65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E65D1" w:rsidRDefault="006F65F5" w:rsidP="000E65D1">
    <w:pPr>
      <w:pStyle w:val="Pieddepage"/>
    </w:pPr>
    <w:r>
      <w:rPr>
        <w:noProof/>
        <w:lang w:eastAsia="fr-FR"/>
      </w:rPr>
      <w:pict>
        <v:shapetype id="_x0000_t65" coordsize="21600,21600" o:spt="65" adj="18900" path="m,l,21600@0,21600,21600@0,21600,xem@0,21600nfl@3@5c@7@9@11@13,21600@0e">
          <v:formulas>
            <v:f eqn="val #0"/>
            <v:f eqn="sum 21600 0 @0"/>
            <v:f eqn="prod @1 8481 32768"/>
            <v:f eqn="sum @2 @0 0"/>
            <v:f eqn="prod @1 1117 32768"/>
            <v:f eqn="sum @4 @0 0"/>
            <v:f eqn="prod @1 11764 32768"/>
            <v:f eqn="sum @6 @0 0"/>
            <v:f eqn="prod @1 6144 32768"/>
            <v:f eqn="sum @8 @0 0"/>
            <v:f eqn="prod @1 20480 32768"/>
            <v:f eqn="sum @10 @0 0"/>
            <v:f eqn="prod @1 6144 32768"/>
            <v:f eqn="sum @12 @0 0"/>
          </v:formulas>
          <v:path o:extrusionok="f" gradientshapeok="t" o:connecttype="rect" textboxrect="0,0,21600,@13"/>
          <v:handles>
            <v:h position="#0,bottomRight" xrange="10800,21600"/>
          </v:handles>
          <o:complex v:ext="view"/>
        </v:shapetype>
        <v:shape id="_x0000_s3075" type="#_x0000_t65" style="position:absolute;margin-left:-23.05pt;margin-top:14.05pt;width:29pt;height:21.6pt;z-index:251658240;mso-position-horizontal-relative:right-margin-area;mso-position-vertical-relative:bottom-margin-area" o:allowincell="f" adj="14135" strokecolor="gray [1629]" strokeweight=".25pt">
          <v:textbox style="mso-next-textbox:#_x0000_s3075">
            <w:txbxContent>
              <w:p w:rsidR="00A867CE" w:rsidRDefault="006F65F5" w:rsidP="00A867CE">
                <w:pPr>
                  <w:jc w:val="center"/>
                </w:pPr>
                <w:fldSimple w:instr=" PAGE    \* MERGEFORMAT ">
                  <w:r w:rsidR="004B4706" w:rsidRPr="004B4706">
                    <w:rPr>
                      <w:noProof/>
                      <w:sz w:val="16"/>
                      <w:szCs w:val="16"/>
                    </w:rPr>
                    <w:t>4</w:t>
                  </w:r>
                </w:fldSimple>
              </w:p>
            </w:txbxContent>
          </v:textbox>
          <w10:wrap anchorx="page" anchory="page"/>
        </v:shape>
      </w:pict>
    </w:r>
    <w:r w:rsidR="000E65D1">
      <w:rPr>
        <w:noProof/>
        <w:lang w:eastAsia="fr-FR"/>
      </w:rPr>
      <w:drawing>
        <wp:inline distT="0" distB="0" distL="0" distR="0">
          <wp:extent cx="520065" cy="400050"/>
          <wp:effectExtent l="19050" t="0" r="0" b="0"/>
          <wp:docPr id="2" name="Image 2" descr="D:\Sources\Version en cours\Graphique\icones\JBA-Soft\jba-soft78x60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D:\Sources\Version en cours\Graphique\icones\JBA-Soft\jba-soft78x60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0065" cy="4000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0E65D1">
      <w:t xml:space="preserve">    </w:t>
    </w:r>
    <w:r w:rsidR="0018366F">
      <w:t xml:space="preserve">      </w:t>
    </w:r>
    <w:r w:rsidR="000E65D1">
      <w:t xml:space="preserve">         Document confidentiel                         Propriété exclusive de JBA-Soft</w:t>
    </w:r>
    <w:r w:rsidR="00A867CE">
      <w:t xml:space="preserve">       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15217" w:rsidRDefault="00915217" w:rsidP="000E65D1">
      <w:pPr>
        <w:spacing w:after="0" w:line="240" w:lineRule="auto"/>
      </w:pPr>
      <w:r>
        <w:separator/>
      </w:r>
    </w:p>
  </w:footnote>
  <w:footnote w:type="continuationSeparator" w:id="0">
    <w:p w:rsidR="00915217" w:rsidRDefault="00915217" w:rsidP="000E65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CF2FE7"/>
    <w:multiLevelType w:val="multilevel"/>
    <w:tmpl w:val="B6F45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6A1557B"/>
    <w:multiLevelType w:val="multilevel"/>
    <w:tmpl w:val="28EC5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7C642E8"/>
    <w:multiLevelType w:val="multilevel"/>
    <w:tmpl w:val="E27EA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B414E9F"/>
    <w:multiLevelType w:val="multilevel"/>
    <w:tmpl w:val="F5E89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0231299"/>
    <w:multiLevelType w:val="multilevel"/>
    <w:tmpl w:val="6608B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0A8751B"/>
    <w:multiLevelType w:val="multilevel"/>
    <w:tmpl w:val="D554A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22D517D"/>
    <w:multiLevelType w:val="multilevel"/>
    <w:tmpl w:val="DFE4C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3DA1995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>
    <w:nsid w:val="23DF640F"/>
    <w:multiLevelType w:val="multilevel"/>
    <w:tmpl w:val="9F12E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7CD2C36"/>
    <w:multiLevelType w:val="multilevel"/>
    <w:tmpl w:val="7D2A1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8835F9C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>
    <w:nsid w:val="28B02655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>
    <w:nsid w:val="29CF2A33"/>
    <w:multiLevelType w:val="multilevel"/>
    <w:tmpl w:val="3E2A5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CA442FD"/>
    <w:multiLevelType w:val="multilevel"/>
    <w:tmpl w:val="3CC6C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0FF579B"/>
    <w:multiLevelType w:val="multilevel"/>
    <w:tmpl w:val="1CF2D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4BD6FDB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>
    <w:nsid w:val="367E3A39"/>
    <w:multiLevelType w:val="multilevel"/>
    <w:tmpl w:val="A808D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36CF720E"/>
    <w:multiLevelType w:val="multilevel"/>
    <w:tmpl w:val="C65EB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B142875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>
    <w:nsid w:val="3D5652F2"/>
    <w:multiLevelType w:val="hybridMultilevel"/>
    <w:tmpl w:val="3E965ABA"/>
    <w:lvl w:ilvl="0" w:tplc="3710CAB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E7C60B8"/>
    <w:multiLevelType w:val="multilevel"/>
    <w:tmpl w:val="6A4C6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132618A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>
    <w:nsid w:val="422416F1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>
    <w:nsid w:val="42E57B90"/>
    <w:multiLevelType w:val="multilevel"/>
    <w:tmpl w:val="1D26B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2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45731997"/>
    <w:multiLevelType w:val="multilevel"/>
    <w:tmpl w:val="EC16A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96E40DD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>
    <w:nsid w:val="50B568B8"/>
    <w:multiLevelType w:val="multilevel"/>
    <w:tmpl w:val="60B8F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2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50CD1404"/>
    <w:multiLevelType w:val="multilevel"/>
    <w:tmpl w:val="24F89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513101EC"/>
    <w:multiLevelType w:val="multilevel"/>
    <w:tmpl w:val="E3E4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6455A81"/>
    <w:multiLevelType w:val="multilevel"/>
    <w:tmpl w:val="C4C67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5E4A1092"/>
    <w:multiLevelType w:val="multilevel"/>
    <w:tmpl w:val="C98A2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5F3D77F2"/>
    <w:multiLevelType w:val="multilevel"/>
    <w:tmpl w:val="ABA09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FA62730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>
    <w:nsid w:val="61722DA7"/>
    <w:multiLevelType w:val="multilevel"/>
    <w:tmpl w:val="495E2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72A70A7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>
    <w:nsid w:val="698F6BA5"/>
    <w:multiLevelType w:val="multilevel"/>
    <w:tmpl w:val="C5D05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6AD245D0"/>
    <w:multiLevelType w:val="multilevel"/>
    <w:tmpl w:val="E2766E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6BEE49BB"/>
    <w:multiLevelType w:val="multilevel"/>
    <w:tmpl w:val="92C8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D1752CE"/>
    <w:multiLevelType w:val="multilevel"/>
    <w:tmpl w:val="01DE2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E0E5C59"/>
    <w:multiLevelType w:val="multilevel"/>
    <w:tmpl w:val="330E2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E4F1EAC"/>
    <w:multiLevelType w:val="hybridMultilevel"/>
    <w:tmpl w:val="D624CC64"/>
    <w:lvl w:ilvl="0" w:tplc="A66E47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0F">
      <w:start w:val="1"/>
      <w:numFmt w:val="decimal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>
    <w:nsid w:val="71146A8D"/>
    <w:multiLevelType w:val="multilevel"/>
    <w:tmpl w:val="C1D47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71533B8E"/>
    <w:multiLevelType w:val="multilevel"/>
    <w:tmpl w:val="F8AEB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>
    <w:nsid w:val="78F1030C"/>
    <w:multiLevelType w:val="multilevel"/>
    <w:tmpl w:val="237C9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9837624"/>
    <w:multiLevelType w:val="multilevel"/>
    <w:tmpl w:val="EBD62B0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5">
    <w:nsid w:val="7CB04839"/>
    <w:multiLevelType w:val="multilevel"/>
    <w:tmpl w:val="DD98A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7D7F52D5"/>
    <w:multiLevelType w:val="multilevel"/>
    <w:tmpl w:val="1D12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2"/>
  </w:num>
  <w:num w:numId="2">
    <w:abstractNumId w:val="38"/>
  </w:num>
  <w:num w:numId="3">
    <w:abstractNumId w:val="9"/>
  </w:num>
  <w:num w:numId="4">
    <w:abstractNumId w:val="31"/>
  </w:num>
  <w:num w:numId="5">
    <w:abstractNumId w:val="27"/>
  </w:num>
  <w:num w:numId="6">
    <w:abstractNumId w:val="12"/>
  </w:num>
  <w:num w:numId="7">
    <w:abstractNumId w:val="16"/>
  </w:num>
  <w:num w:numId="8">
    <w:abstractNumId w:val="23"/>
  </w:num>
  <w:num w:numId="9">
    <w:abstractNumId w:val="0"/>
  </w:num>
  <w:num w:numId="10">
    <w:abstractNumId w:val="46"/>
  </w:num>
  <w:num w:numId="11">
    <w:abstractNumId w:val="2"/>
  </w:num>
  <w:num w:numId="12">
    <w:abstractNumId w:val="17"/>
  </w:num>
  <w:num w:numId="13">
    <w:abstractNumId w:val="8"/>
  </w:num>
  <w:num w:numId="14">
    <w:abstractNumId w:val="4"/>
  </w:num>
  <w:num w:numId="15">
    <w:abstractNumId w:val="45"/>
  </w:num>
  <w:num w:numId="16">
    <w:abstractNumId w:val="3"/>
  </w:num>
  <w:num w:numId="17">
    <w:abstractNumId w:val="18"/>
  </w:num>
  <w:num w:numId="18">
    <w:abstractNumId w:val="21"/>
  </w:num>
  <w:num w:numId="19">
    <w:abstractNumId w:val="11"/>
  </w:num>
  <w:num w:numId="20">
    <w:abstractNumId w:val="7"/>
  </w:num>
  <w:num w:numId="21">
    <w:abstractNumId w:val="32"/>
  </w:num>
  <w:num w:numId="22">
    <w:abstractNumId w:val="10"/>
  </w:num>
  <w:num w:numId="23">
    <w:abstractNumId w:val="15"/>
  </w:num>
  <w:num w:numId="24">
    <w:abstractNumId w:val="25"/>
  </w:num>
  <w:num w:numId="25">
    <w:abstractNumId w:val="41"/>
  </w:num>
  <w:num w:numId="26">
    <w:abstractNumId w:val="24"/>
  </w:num>
  <w:num w:numId="27">
    <w:abstractNumId w:val="39"/>
  </w:num>
  <w:num w:numId="28">
    <w:abstractNumId w:val="5"/>
  </w:num>
  <w:num w:numId="29">
    <w:abstractNumId w:val="26"/>
  </w:num>
  <w:num w:numId="30">
    <w:abstractNumId w:val="1"/>
  </w:num>
  <w:num w:numId="31">
    <w:abstractNumId w:val="22"/>
  </w:num>
  <w:num w:numId="32">
    <w:abstractNumId w:val="44"/>
  </w:num>
  <w:num w:numId="33">
    <w:abstractNumId w:val="40"/>
  </w:num>
  <w:num w:numId="34">
    <w:abstractNumId w:val="34"/>
  </w:num>
  <w:num w:numId="35">
    <w:abstractNumId w:val="6"/>
  </w:num>
  <w:num w:numId="36">
    <w:abstractNumId w:val="30"/>
  </w:num>
  <w:num w:numId="37">
    <w:abstractNumId w:val="33"/>
  </w:num>
  <w:num w:numId="38">
    <w:abstractNumId w:val="20"/>
  </w:num>
  <w:num w:numId="39">
    <w:abstractNumId w:val="14"/>
  </w:num>
  <w:num w:numId="40">
    <w:abstractNumId w:val="13"/>
  </w:num>
  <w:num w:numId="41">
    <w:abstractNumId w:val="43"/>
  </w:num>
  <w:num w:numId="42">
    <w:abstractNumId w:val="29"/>
  </w:num>
  <w:num w:numId="43">
    <w:abstractNumId w:val="35"/>
  </w:num>
  <w:num w:numId="44">
    <w:abstractNumId w:val="28"/>
  </w:num>
  <w:num w:numId="45">
    <w:abstractNumId w:val="36"/>
  </w:num>
  <w:num w:numId="46">
    <w:abstractNumId w:val="37"/>
  </w:num>
  <w:num w:numId="47">
    <w:abstractNumId w:val="1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characterSpacingControl w:val="doNotCompress"/>
  <w:hdrShapeDefaults>
    <o:shapedefaults v:ext="edit" spidmax="12290"/>
    <o:shapelayout v:ext="edit">
      <o:idmap v:ext="edit" data="3"/>
    </o:shapelayout>
  </w:hdrShapeDefaults>
  <w:footnotePr>
    <w:footnote w:id="-1"/>
    <w:footnote w:id="0"/>
  </w:footnotePr>
  <w:endnotePr>
    <w:endnote w:id="-1"/>
    <w:endnote w:id="0"/>
  </w:endnotePr>
  <w:compat/>
  <w:rsids>
    <w:rsidRoot w:val="008A5BFA"/>
    <w:rsid w:val="00053DDC"/>
    <w:rsid w:val="000817A1"/>
    <w:rsid w:val="000C16AE"/>
    <w:rsid w:val="000C1D69"/>
    <w:rsid w:val="000D3277"/>
    <w:rsid w:val="000E65D1"/>
    <w:rsid w:val="0018366F"/>
    <w:rsid w:val="001A5912"/>
    <w:rsid w:val="00216CAC"/>
    <w:rsid w:val="00254AD3"/>
    <w:rsid w:val="002924BB"/>
    <w:rsid w:val="002A58CD"/>
    <w:rsid w:val="002D2A66"/>
    <w:rsid w:val="00331DF5"/>
    <w:rsid w:val="0035074C"/>
    <w:rsid w:val="00363ABD"/>
    <w:rsid w:val="003A319C"/>
    <w:rsid w:val="003A79BA"/>
    <w:rsid w:val="0048228B"/>
    <w:rsid w:val="004B4706"/>
    <w:rsid w:val="004C178E"/>
    <w:rsid w:val="004D355E"/>
    <w:rsid w:val="004F4DCB"/>
    <w:rsid w:val="00541929"/>
    <w:rsid w:val="0054628C"/>
    <w:rsid w:val="00560DD8"/>
    <w:rsid w:val="005A1A28"/>
    <w:rsid w:val="005F58F9"/>
    <w:rsid w:val="00682E8B"/>
    <w:rsid w:val="00694EA8"/>
    <w:rsid w:val="006F65F5"/>
    <w:rsid w:val="0072572C"/>
    <w:rsid w:val="00773031"/>
    <w:rsid w:val="0078768C"/>
    <w:rsid w:val="007F766D"/>
    <w:rsid w:val="00830035"/>
    <w:rsid w:val="00857333"/>
    <w:rsid w:val="008A5BFA"/>
    <w:rsid w:val="008E44F1"/>
    <w:rsid w:val="00915217"/>
    <w:rsid w:val="009851D8"/>
    <w:rsid w:val="009E61CA"/>
    <w:rsid w:val="00A23320"/>
    <w:rsid w:val="00A330D5"/>
    <w:rsid w:val="00A44160"/>
    <w:rsid w:val="00A867CE"/>
    <w:rsid w:val="00A9502B"/>
    <w:rsid w:val="00B959DB"/>
    <w:rsid w:val="00BB5500"/>
    <w:rsid w:val="00BD0B69"/>
    <w:rsid w:val="00C53462"/>
    <w:rsid w:val="00C53B69"/>
    <w:rsid w:val="00C92FFC"/>
    <w:rsid w:val="00C9694D"/>
    <w:rsid w:val="00C970AA"/>
    <w:rsid w:val="00CB63BC"/>
    <w:rsid w:val="00CB6EB3"/>
    <w:rsid w:val="00CD5BDC"/>
    <w:rsid w:val="00D50DF2"/>
    <w:rsid w:val="00D76388"/>
    <w:rsid w:val="00E03FF9"/>
    <w:rsid w:val="00E75875"/>
    <w:rsid w:val="00E75EB0"/>
    <w:rsid w:val="00EB339A"/>
    <w:rsid w:val="00EE1B2A"/>
    <w:rsid w:val="00F35DE4"/>
    <w:rsid w:val="00F7074C"/>
    <w:rsid w:val="00FA152F"/>
    <w:rsid w:val="00FD5615"/>
    <w:rsid w:val="00FE4B73"/>
    <w:rsid w:val="00FF65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2A66"/>
  </w:style>
  <w:style w:type="paragraph" w:styleId="Titre1">
    <w:name w:val="heading 1"/>
    <w:basedOn w:val="Normal"/>
    <w:next w:val="Normal"/>
    <w:link w:val="Titre1Car"/>
    <w:uiPriority w:val="9"/>
    <w:qFormat/>
    <w:rsid w:val="00C53462"/>
    <w:pPr>
      <w:keepNext/>
      <w:keepLines/>
      <w:spacing w:before="480" w:after="0" w:line="240" w:lineRule="auto"/>
      <w:ind w:left="360" w:hanging="360"/>
      <w:outlineLvl w:val="0"/>
    </w:pPr>
    <w:rPr>
      <w:rFonts w:asciiTheme="majorHAnsi" w:eastAsiaTheme="majorEastAsia" w:hAnsiTheme="majorHAnsi" w:cstheme="majorBidi"/>
      <w:b/>
      <w:bCs/>
      <w:color w:val="F79646" w:themeColor="accent6"/>
      <w:sz w:val="36"/>
      <w:szCs w:val="28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D3277"/>
    <w:pPr>
      <w:keepNext/>
      <w:keepLines/>
      <w:spacing w:before="200" w:after="0"/>
      <w:ind w:left="360"/>
      <w:outlineLvl w:val="1"/>
    </w:pPr>
    <w:rPr>
      <w:rFonts w:asciiTheme="majorHAnsi" w:eastAsiaTheme="majorEastAsia" w:hAnsiTheme="majorHAnsi" w:cstheme="majorBidi"/>
      <w:b/>
      <w:bCs/>
      <w:color w:val="F79646" w:themeColor="accent6"/>
      <w:sz w:val="28"/>
      <w:szCs w:val="24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D3277"/>
    <w:pPr>
      <w:keepNext/>
      <w:keepLines/>
      <w:spacing w:before="200" w:after="0"/>
      <w:ind w:left="708"/>
      <w:outlineLvl w:val="2"/>
    </w:pPr>
    <w:rPr>
      <w:rFonts w:asciiTheme="majorHAnsi" w:eastAsiaTheme="majorEastAsia" w:hAnsiTheme="majorHAnsi" w:cstheme="majorBidi"/>
      <w:b/>
      <w:bCs/>
      <w:i/>
      <w:color w:val="F79646" w:themeColor="accent6"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57333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8573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57333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0E65D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0E65D1"/>
  </w:style>
  <w:style w:type="paragraph" w:styleId="Pieddepage">
    <w:name w:val="footer"/>
    <w:basedOn w:val="Normal"/>
    <w:link w:val="PieddepageCar"/>
    <w:uiPriority w:val="99"/>
    <w:semiHidden/>
    <w:unhideWhenUsed/>
    <w:rsid w:val="000E65D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0E65D1"/>
  </w:style>
  <w:style w:type="character" w:customStyle="1" w:styleId="Titre1Car">
    <w:name w:val="Titre 1 Car"/>
    <w:basedOn w:val="Policepardfaut"/>
    <w:link w:val="Titre1"/>
    <w:uiPriority w:val="9"/>
    <w:rsid w:val="00C53462"/>
    <w:rPr>
      <w:rFonts w:asciiTheme="majorHAnsi" w:eastAsiaTheme="majorEastAsia" w:hAnsiTheme="majorHAnsi" w:cstheme="majorBidi"/>
      <w:b/>
      <w:bCs/>
      <w:color w:val="F79646" w:themeColor="accent6"/>
      <w:sz w:val="36"/>
      <w:szCs w:val="28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0D3277"/>
    <w:rPr>
      <w:rFonts w:asciiTheme="majorHAnsi" w:eastAsiaTheme="majorEastAsia" w:hAnsiTheme="majorHAnsi" w:cstheme="majorBidi"/>
      <w:b/>
      <w:bCs/>
      <w:color w:val="F79646" w:themeColor="accent6"/>
      <w:sz w:val="28"/>
      <w:szCs w:val="24"/>
    </w:rPr>
  </w:style>
  <w:style w:type="character" w:customStyle="1" w:styleId="Titre3Car">
    <w:name w:val="Titre 3 Car"/>
    <w:basedOn w:val="Policepardfaut"/>
    <w:link w:val="Titre3"/>
    <w:uiPriority w:val="9"/>
    <w:rsid w:val="000D3277"/>
    <w:rPr>
      <w:rFonts w:asciiTheme="majorHAnsi" w:eastAsiaTheme="majorEastAsia" w:hAnsiTheme="majorHAnsi" w:cstheme="majorBidi"/>
      <w:b/>
      <w:bCs/>
      <w:i/>
      <w:color w:val="F79646" w:themeColor="accent6"/>
      <w:sz w:val="24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8E44F1"/>
    <w:pPr>
      <w:spacing w:line="276" w:lineRule="auto"/>
      <w:outlineLvl w:val="9"/>
    </w:pPr>
    <w:rPr>
      <w:color w:val="365F91" w:themeColor="accent1" w:themeShade="BF"/>
      <w:sz w:val="28"/>
    </w:rPr>
  </w:style>
  <w:style w:type="paragraph" w:styleId="TM1">
    <w:name w:val="toc 1"/>
    <w:basedOn w:val="Normal"/>
    <w:next w:val="Normal"/>
    <w:autoRedefine/>
    <w:uiPriority w:val="39"/>
    <w:unhideWhenUsed/>
    <w:rsid w:val="008E44F1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8E44F1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8E44F1"/>
    <w:rPr>
      <w:color w:val="0000FF" w:themeColor="hyperlink"/>
      <w:u w:val="single"/>
    </w:rPr>
  </w:style>
  <w:style w:type="paragraph" w:styleId="TM3">
    <w:name w:val="toc 3"/>
    <w:basedOn w:val="Normal"/>
    <w:next w:val="Normal"/>
    <w:autoRedefine/>
    <w:uiPriority w:val="39"/>
    <w:unhideWhenUsed/>
    <w:rsid w:val="000C1D69"/>
    <w:pPr>
      <w:spacing w:after="100"/>
      <w:ind w:left="440"/>
    </w:pPr>
  </w:style>
  <w:style w:type="table" w:styleId="Grilledutableau">
    <w:name w:val="Table Grid"/>
    <w:basedOn w:val="TableauNormal"/>
    <w:uiPriority w:val="59"/>
    <w:rsid w:val="0083003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560DD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82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8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84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0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53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1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4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9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4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41B8D9-28DE-4FA1-8BBD-944797C7D6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5</Pages>
  <Words>636</Words>
  <Characters>3500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Julien DUVAL</dc:creator>
  <cp:lastModifiedBy>BME</cp:lastModifiedBy>
  <cp:revision>7</cp:revision>
  <cp:lastPrinted>2010-01-25T13:57:00Z</cp:lastPrinted>
  <dcterms:created xsi:type="dcterms:W3CDTF">2012-12-13T14:10:00Z</dcterms:created>
  <dcterms:modified xsi:type="dcterms:W3CDTF">2012-12-13T14:39:00Z</dcterms:modified>
</cp:coreProperties>
</file>