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364455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Gestion des droit</w:t>
      </w:r>
      <w:r w:rsidR="005E7075">
        <w:rPr>
          <w:rFonts w:ascii="Franklin Gothic Book" w:hAnsi="Franklin Gothic Book"/>
          <w:color w:val="B84700"/>
          <w:sz w:val="72"/>
          <w:szCs w:val="72"/>
        </w:rPr>
        <w:t>s</w:t>
      </w:r>
      <w:r>
        <w:rPr>
          <w:rFonts w:ascii="Franklin Gothic Book" w:hAnsi="Franklin Gothic Book"/>
          <w:color w:val="B84700"/>
          <w:sz w:val="72"/>
          <w:szCs w:val="72"/>
        </w:rPr>
        <w:t xml:space="preserve"> utilisateur</w:t>
      </w:r>
    </w:p>
    <w:p w:rsidR="00857333" w:rsidRDefault="008E5B5E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</w:t>
      </w:r>
      <w:r w:rsidR="00364455">
        <w:rPr>
          <w:rFonts w:ascii="Arial Narrow" w:hAnsi="Arial Narrow"/>
          <w:b/>
          <w:bCs/>
          <w:sz w:val="27"/>
          <w:szCs w:val="27"/>
        </w:rPr>
        <w:t xml:space="preserve"> PHASEO</w:t>
      </w:r>
    </w:p>
    <w:p w:rsidR="002D2A66" w:rsidRDefault="002D2A66"/>
    <w:p w:rsidR="00857333" w:rsidRDefault="00857333"/>
    <w:p w:rsidR="00857333" w:rsidRDefault="00857333"/>
    <w:p w:rsidR="00857333" w:rsidRDefault="00364455" w:rsidP="00694EA8">
      <w:pPr>
        <w:ind w:left="1416" w:firstLine="708"/>
      </w:pPr>
      <w:r w:rsidRPr="00364455">
        <w:rPr>
          <w:noProof/>
          <w:lang w:eastAsia="fr-FR"/>
        </w:rPr>
        <w:drawing>
          <wp:inline distT="0" distB="0" distL="0" distR="0">
            <wp:extent cx="1544320" cy="1759585"/>
            <wp:effectExtent l="19050" t="0" r="0" b="0"/>
            <wp:docPr id="169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 w:rsidRPr="00364455">
        <w:rPr>
          <w:noProof/>
          <w:lang w:eastAsia="fr-FR"/>
        </w:rPr>
        <w:drawing>
          <wp:inline distT="0" distB="0" distL="0" distR="0">
            <wp:extent cx="1630680" cy="1854835"/>
            <wp:effectExtent l="0" t="0" r="0" b="0"/>
            <wp:docPr id="168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29" w:rsidRDefault="00541929" w:rsidP="00830035"/>
    <w:p w:rsidR="00364455" w:rsidRDefault="00364455" w:rsidP="00830035"/>
    <w:p w:rsidR="00364455" w:rsidRDefault="00364455" w:rsidP="00830035"/>
    <w:p w:rsidR="00364455" w:rsidRDefault="00364455" w:rsidP="00830035"/>
    <w:p w:rsidR="00364455" w:rsidRDefault="00364455" w:rsidP="00830035"/>
    <w:p w:rsidR="00C63D63" w:rsidRDefault="00C63D63" w:rsidP="00830035"/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30035" w:rsidRDefault="00830035">
      <w:r>
        <w:rPr>
          <w:b/>
          <w:bCs/>
        </w:rPr>
        <w:br w:type="page"/>
      </w:r>
    </w:p>
    <w:p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830035" w:rsidRPr="00830035" w:rsidRDefault="00C63D63" w:rsidP="007066E6">
            <w:pPr>
              <w:pStyle w:val="NormalWeb"/>
              <w:spacing w:after="0" w:line="276" w:lineRule="auto"/>
              <w:jc w:val="center"/>
            </w:pPr>
            <w:r>
              <w:t>03/5/2015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>
              <w:t>Modifié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830035" w:rsidRPr="00830035" w:rsidRDefault="00C63D63" w:rsidP="00C63D63">
            <w:pPr>
              <w:pStyle w:val="NormalWeb"/>
              <w:spacing w:after="0" w:line="276" w:lineRule="auto"/>
              <w:jc w:val="center"/>
            </w:pPr>
            <w:r>
              <w:t>11/09/2015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 w:rsidP="00F471CA">
      <w:pPr>
        <w:pStyle w:val="En-ttedetabledesmatires"/>
        <w:rPr>
          <w:rFonts w:eastAsiaTheme="minorHAnsi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F471CA">
          <w:pPr>
            <w:pStyle w:val="En-ttedetabledesmatires"/>
          </w:pPr>
          <w:r w:rsidRPr="008E44F1">
            <w:t>Sommaire</w:t>
          </w:r>
        </w:p>
        <w:p w:rsidR="00ED33D4" w:rsidRDefault="00E412C7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83217124" w:history="1">
            <w:r w:rsidR="00ED33D4" w:rsidRPr="001073EF">
              <w:rPr>
                <w:rStyle w:val="Lienhypertexte"/>
                <w:noProof/>
              </w:rPr>
              <w:t>Profils de droits</w:t>
            </w:r>
            <w:r w:rsidR="00ED33D4">
              <w:rPr>
                <w:noProof/>
                <w:webHidden/>
              </w:rPr>
              <w:tab/>
            </w:r>
            <w:r w:rsidR="00ED33D4">
              <w:rPr>
                <w:noProof/>
                <w:webHidden/>
              </w:rPr>
              <w:fldChar w:fldCharType="begin"/>
            </w:r>
            <w:r w:rsidR="00ED33D4">
              <w:rPr>
                <w:noProof/>
                <w:webHidden/>
              </w:rPr>
              <w:instrText xml:space="preserve"> PAGEREF _Toc83217124 \h </w:instrText>
            </w:r>
            <w:r w:rsidR="00ED33D4">
              <w:rPr>
                <w:noProof/>
                <w:webHidden/>
              </w:rPr>
            </w:r>
            <w:r w:rsidR="00ED33D4">
              <w:rPr>
                <w:noProof/>
                <w:webHidden/>
              </w:rPr>
              <w:fldChar w:fldCharType="separate"/>
            </w:r>
            <w:r w:rsidR="005E7075">
              <w:rPr>
                <w:noProof/>
                <w:webHidden/>
              </w:rPr>
              <w:t>3</w:t>
            </w:r>
            <w:r w:rsidR="00ED33D4">
              <w:rPr>
                <w:noProof/>
                <w:webHidden/>
              </w:rPr>
              <w:fldChar w:fldCharType="end"/>
            </w:r>
          </w:hyperlink>
        </w:p>
        <w:p w:rsidR="00ED33D4" w:rsidRDefault="00ED33D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83217125" w:history="1">
            <w:r w:rsidRPr="001073EF">
              <w:rPr>
                <w:rStyle w:val="Lienhypertexte"/>
                <w:noProof/>
              </w:rPr>
              <w:t>Création  des profils de droit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_Toc83217125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0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33D4" w:rsidRDefault="00ED33D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83217126" w:history="1">
            <w:r w:rsidRPr="001073EF">
              <w:rPr>
                <w:rStyle w:val="Lienhypertexte"/>
                <w:noProof/>
              </w:rPr>
              <w:t>Droits sectorisés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_Toc83217126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0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33D4" w:rsidRDefault="00ED33D4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83217127" w:history="1">
            <w:r w:rsidRPr="001073EF">
              <w:rPr>
                <w:rStyle w:val="Lienhypertexte"/>
                <w:noProof/>
              </w:rPr>
              <w:t>Gestion d'un agent dans PHASEO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_Toc83217127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0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33D4" w:rsidRDefault="00ED33D4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83217128" w:history="1">
            <w:r w:rsidRPr="001073EF">
              <w:rPr>
                <w:rStyle w:val="Lienhypertexte"/>
                <w:noProof/>
              </w:rPr>
              <w:t>Liste des droits configurables dans PHASEO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_Toc83217128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0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E412C7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5D2D00" w:rsidRDefault="005D2D00" w:rsidP="005D2D00">
      <w:r>
        <w:t xml:space="preserve">Ce </w:t>
      </w:r>
      <w:r w:rsidR="00364455">
        <w:t>mode opératoire présente comment gérer les droits utilisateurs dans PHASEO.</w:t>
      </w:r>
    </w:p>
    <w:p w:rsidR="00B96C02" w:rsidRDefault="00A0171C" w:rsidP="005D2D00">
      <w:r>
        <w:t>Pour associer des droits à un agent, vous devez d'abord définir des profils de droits.</w:t>
      </w:r>
      <w:r>
        <w:br/>
        <w:t>Ces profils sont ensuite affectés aux agents.</w:t>
      </w:r>
      <w:r w:rsidR="00502A3B">
        <w:br/>
      </w:r>
      <w:r w:rsidR="00364455">
        <w:t>Les droits accordés par chacun des profils sont cumulatifs.</w:t>
      </w:r>
    </w:p>
    <w:p w:rsidR="00502A3B" w:rsidRDefault="00502A3B" w:rsidP="005D2D00">
      <w:r>
        <w:t>Les agents déclarés comme « administrateurs » n’ont pas de profil de droit. Ils ont tous les droits.</w:t>
      </w:r>
    </w:p>
    <w:p w:rsidR="005D7901" w:rsidRDefault="00364455" w:rsidP="00F471CA">
      <w:pPr>
        <w:pStyle w:val="Titre1"/>
      </w:pPr>
      <w:bookmarkStart w:id="0" w:name="_Toc83217124"/>
      <w:r>
        <w:t>Profils de droits</w:t>
      </w:r>
      <w:bookmarkEnd w:id="0"/>
    </w:p>
    <w:p w:rsidR="00F471CA" w:rsidRDefault="00F471CA" w:rsidP="00F471CA"/>
    <w:p w:rsidR="00B96C02" w:rsidRDefault="00502A3B" w:rsidP="00F36769">
      <w:pPr>
        <w:pStyle w:val="Titre2"/>
      </w:pPr>
      <w:bookmarkStart w:id="1" w:name="_Toc83217125"/>
      <w:r>
        <w:t xml:space="preserve">Création </w:t>
      </w:r>
      <w:r w:rsidR="00B96C02">
        <w:t xml:space="preserve"> des profil</w:t>
      </w:r>
      <w:r>
        <w:t>s de droit</w:t>
      </w:r>
      <w:bookmarkEnd w:id="1"/>
      <w:r w:rsidR="00F36769">
        <w:br/>
      </w:r>
    </w:p>
    <w:p w:rsidR="00F471CA" w:rsidRDefault="00502A3B" w:rsidP="00F471CA">
      <w:r>
        <w:t>Le module d’exploitation d</w:t>
      </w:r>
      <w:r w:rsidR="00F471CA">
        <w:t>e PHASEO permet de gérer la configuration nécessaire à la facturation et aux droits des agents.</w:t>
      </w:r>
    </w:p>
    <w:p w:rsidR="00F471CA" w:rsidRDefault="00F471CA" w:rsidP="00F471CA">
      <w:r>
        <w:t>Utilisez l'option suivante pour afficher la liste des profils.</w:t>
      </w:r>
    </w:p>
    <w:p w:rsidR="00364455" w:rsidRDefault="00502A3B" w:rsidP="00364455">
      <w:r>
        <w:rPr>
          <w:noProof/>
          <w:lang w:eastAsia="fr-FR"/>
        </w:rPr>
        <w:drawing>
          <wp:inline distT="0" distB="0" distL="0" distR="0">
            <wp:extent cx="4509058" cy="1679367"/>
            <wp:effectExtent l="19050" t="19050" r="24842" b="16083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571" cy="16795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455" w:rsidRDefault="00364455" w:rsidP="00364455">
      <w:r>
        <w:rPr>
          <w:noProof/>
          <w:lang w:eastAsia="fr-FR"/>
        </w:rPr>
        <w:drawing>
          <wp:inline distT="0" distB="0" distL="0" distR="0">
            <wp:extent cx="2691698" cy="1477671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54" cy="1480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693" w:rsidRDefault="00F471CA" w:rsidP="00364455">
      <w:r>
        <w:t>Utilisez les boutons en bas de fenêtre pour modifier les profils de droit.</w:t>
      </w:r>
    </w:p>
    <w:p w:rsidR="00F471CA" w:rsidRDefault="00F471CA" w:rsidP="00364455">
      <w:r>
        <w:t xml:space="preserve">Vous pouvez double-cliquez sur un ligne de tableau pour modifier un </w:t>
      </w:r>
      <w:r w:rsidR="00AA5693">
        <w:t>profil</w:t>
      </w:r>
      <w:r>
        <w:t>.</w:t>
      </w:r>
    </w:p>
    <w:p w:rsidR="00AA5693" w:rsidRDefault="00AA5693" w:rsidP="00364455">
      <w:r>
        <w:t>Pour ajouter ou modifier un profil, la fenêtre suivante sera affichée.</w:t>
      </w:r>
    </w:p>
    <w:p w:rsidR="00364455" w:rsidRDefault="00AA5693" w:rsidP="00364455">
      <w:r>
        <w:rPr>
          <w:noProof/>
          <w:lang w:eastAsia="fr-FR"/>
        </w:rPr>
        <w:lastRenderedPageBreak/>
        <w:drawing>
          <wp:inline distT="0" distB="0" distL="0" distR="0">
            <wp:extent cx="5672175" cy="2297548"/>
            <wp:effectExtent l="19050" t="0" r="4725" b="0"/>
            <wp:docPr id="2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54" cy="2298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1CA" w:rsidRDefault="00F471CA" w:rsidP="00364455">
      <w:r>
        <w:t>Un profil de droit est désigné par un code et un libellé.</w:t>
      </w:r>
      <w:r>
        <w:br/>
        <w:t>Il est composé d'une liste de droits limité à un secteur ou défini pour l'ensemble des secteurs.</w:t>
      </w:r>
    </w:p>
    <w:p w:rsidR="00AA5693" w:rsidRDefault="00F471CA" w:rsidP="00364455">
      <w:r>
        <w:t xml:space="preserve">Les droits </w:t>
      </w:r>
      <w:r w:rsidR="00AA5693">
        <w:t>disponibles dans PHASEO apparaissent dans la partie gauche</w:t>
      </w:r>
      <w:r w:rsidR="0006534A">
        <w:t>.</w:t>
      </w:r>
      <w:r w:rsidR="00AA5693">
        <w:br/>
        <w:t xml:space="preserve">Les droits appartenant au </w:t>
      </w:r>
      <w:r w:rsidR="00957A85">
        <w:t>profil</w:t>
      </w:r>
      <w:r w:rsidR="00AA5693">
        <w:t xml:space="preserve"> sont présentés à droite.</w:t>
      </w:r>
    </w:p>
    <w:p w:rsidR="00AA5693" w:rsidRDefault="0006534A" w:rsidP="00364455">
      <w:r>
        <w:t xml:space="preserve">Pour ajouter ou retirer </w:t>
      </w:r>
      <w:r w:rsidR="00AA5693">
        <w:t>un droit sur un profil, utiliser les boutons au milieu de l'écran.</w:t>
      </w:r>
      <w:r w:rsidR="00957A85">
        <w:br/>
        <w:t>La liste déroulante "Thèmes" permet de limiter l'affichage des droits PHASEO à un thème particulier.</w:t>
      </w:r>
      <w:r w:rsidR="00AA5693">
        <w:br/>
      </w:r>
    </w:p>
    <w:p w:rsidR="00957A85" w:rsidRDefault="00AA5693" w:rsidP="00364455">
      <w:r>
        <w:t>Certains droits sont sectorisés.</w:t>
      </w:r>
      <w:r>
        <w:br/>
        <w:t>Si vous sélectionnez un droit sectorisé dans la partie gauche, une liste déroulante apparait en base de la liste.</w:t>
      </w:r>
    </w:p>
    <w:p w:rsidR="0006534A" w:rsidRDefault="00957A85" w:rsidP="00364455">
      <w:r w:rsidRPr="00957A85">
        <w:rPr>
          <w:noProof/>
          <w:lang w:eastAsia="fr-FR"/>
        </w:rPr>
        <w:drawing>
          <wp:inline distT="0" distB="0" distL="0" distR="0">
            <wp:extent cx="2584563" cy="1890217"/>
            <wp:effectExtent l="19050" t="19050" r="25287" b="14783"/>
            <wp:docPr id="2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305" cy="189222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5693">
        <w:br/>
        <w:t>Cette liste permet de définir le secteur où le droit est accordé.</w:t>
      </w:r>
      <w:r w:rsidR="00AA5693">
        <w:br/>
        <w:t>Le même droit peut ainsi être ajouté au profil pour un ou plusieurs secteurs ou pour l'ensemble des secteurs.</w:t>
      </w:r>
      <w:r w:rsidR="00AA5693">
        <w:br/>
      </w:r>
    </w:p>
    <w:p w:rsidR="0006534A" w:rsidRDefault="0006534A" w:rsidP="00364455">
      <w:r>
        <w:t xml:space="preserve">Les </w:t>
      </w:r>
      <w:r w:rsidR="00AA5693">
        <w:t xml:space="preserve">liste des </w:t>
      </w:r>
      <w:r>
        <w:t xml:space="preserve">droits </w:t>
      </w:r>
      <w:r w:rsidR="00AA5693">
        <w:t xml:space="preserve">configurables dans PHASEO </w:t>
      </w:r>
      <w:r>
        <w:t>sont indiqués à la fin de ce paragraphe.</w:t>
      </w:r>
    </w:p>
    <w:p w:rsidR="00364455" w:rsidRDefault="00364455" w:rsidP="00364455">
      <w:r>
        <w:rPr>
          <w:noProof/>
          <w:lang w:eastAsia="fr-FR"/>
        </w:rPr>
        <w:lastRenderedPageBreak/>
        <w:drawing>
          <wp:inline distT="0" distB="0" distL="0" distR="0">
            <wp:extent cx="4923886" cy="2068287"/>
            <wp:effectExtent l="19050" t="0" r="0" b="0"/>
            <wp:docPr id="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100" cy="2068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455" w:rsidRDefault="00364455" w:rsidP="00364455"/>
    <w:p w:rsidR="00B96C02" w:rsidRPr="00B96C02" w:rsidRDefault="00B96C02" w:rsidP="00B96C02">
      <w:pPr>
        <w:pStyle w:val="Titre2"/>
      </w:pPr>
      <w:bookmarkStart w:id="2" w:name="_Toc83217126"/>
      <w:r w:rsidRPr="00B96C02">
        <w:t>Droits sectorisés</w:t>
      </w:r>
      <w:bookmarkEnd w:id="2"/>
    </w:p>
    <w:p w:rsidR="00B96C02" w:rsidRDefault="00B96C02" w:rsidP="00B96C02">
      <w:r>
        <w:t>PHASEO permet de gérer certains droits par secteur (généralement géographique).</w:t>
      </w:r>
    </w:p>
    <w:p w:rsidR="00B96C02" w:rsidRDefault="00B96C02" w:rsidP="00B96C02">
      <w:r>
        <w:t>* Ainsi, PHASEO permet de limiter l'accès au propriétés, compteurs et contrats à un périmètre prédéfini.</w:t>
      </w:r>
      <w:r>
        <w:br/>
        <w:t>L'agent peut avoir des droits de consultation sur un périmètre et des droits de modification sur un périmètre restreint.</w:t>
      </w:r>
      <w:r>
        <w:br/>
      </w:r>
    </w:p>
    <w:p w:rsidR="00B96C02" w:rsidRDefault="00B96C02" w:rsidP="00B96C02">
      <w:r>
        <w:t>Pour effectuer un filtrage d'accès en consultation, indiquez des secteurs pour le droit "VPRO-</w:t>
      </w:r>
      <w:r w:rsidRPr="00B96C02">
        <w:t xml:space="preserve"> </w:t>
      </w:r>
      <w:r w:rsidRPr="00A47FE5">
        <w:t>Voir les propriétés</w:t>
      </w:r>
      <w:r>
        <w:t>"</w:t>
      </w:r>
      <w:r>
        <w:br/>
        <w:t>Pour effectuer un filtrage d'accès en modification, indiquez des secteurs pour le droit "MPRO-</w:t>
      </w:r>
      <w:r w:rsidRPr="00B96C02">
        <w:t xml:space="preserve"> </w:t>
      </w:r>
      <w:r>
        <w:t>Modifier</w:t>
      </w:r>
      <w:r w:rsidRPr="00A47FE5">
        <w:t xml:space="preserve"> les propriétés</w:t>
      </w:r>
      <w:r>
        <w:t>"</w:t>
      </w:r>
    </w:p>
    <w:p w:rsidR="00B96C02" w:rsidRDefault="00B96C02" w:rsidP="00B96C02">
      <w:r>
        <w:t>* Concernant les rôles de facturation, les rôles présentés à l'agent peuvent également être filtrés.</w:t>
      </w:r>
      <w:r>
        <w:br/>
        <w:t xml:space="preserve">Utilisez le droit "MROLE - </w:t>
      </w:r>
      <w:r w:rsidRPr="00A47FE5">
        <w:t>Accès aux rôles de facturation</w:t>
      </w:r>
      <w:r>
        <w:t xml:space="preserve"> " pour définir les rôles de facturation qui seront accessibles aux agents.</w:t>
      </w:r>
    </w:p>
    <w:p w:rsidR="00B96C02" w:rsidRDefault="00B96C02" w:rsidP="00364455"/>
    <w:p w:rsidR="00AA5693" w:rsidRDefault="00AA569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  <w:u w:val="single"/>
        </w:rPr>
      </w:pPr>
      <w:r>
        <w:br w:type="page"/>
      </w:r>
    </w:p>
    <w:p w:rsidR="00364455" w:rsidRDefault="007124F2" w:rsidP="00F471CA">
      <w:pPr>
        <w:pStyle w:val="Titre1"/>
      </w:pPr>
      <w:bookmarkStart w:id="3" w:name="_Toc83217127"/>
      <w:r>
        <w:lastRenderedPageBreak/>
        <w:t>Déclaration</w:t>
      </w:r>
      <w:r w:rsidR="00364455" w:rsidRPr="00F471CA">
        <w:t xml:space="preserve"> d'un agent dans PHASEO</w:t>
      </w:r>
      <w:bookmarkEnd w:id="3"/>
    </w:p>
    <w:p w:rsidR="00F471CA" w:rsidRDefault="00F471CA" w:rsidP="00F471CA"/>
    <w:p w:rsidR="00F471CA" w:rsidRDefault="00F471CA" w:rsidP="00F471CA">
      <w:r>
        <w:t>Pour configurez les droits accordés à chaque agent, utiliser l'option suivante.</w:t>
      </w:r>
    </w:p>
    <w:p w:rsidR="00F471CA" w:rsidRDefault="00502A3B" w:rsidP="00F471CA">
      <w:r>
        <w:rPr>
          <w:noProof/>
          <w:lang w:eastAsia="fr-FR"/>
        </w:rPr>
        <w:drawing>
          <wp:inline distT="0" distB="0" distL="0" distR="0">
            <wp:extent cx="4114038" cy="1527381"/>
            <wp:effectExtent l="19050" t="19050" r="19812" b="15669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544" cy="15279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A3B" w:rsidRPr="00F471CA" w:rsidRDefault="00502A3B" w:rsidP="00F471CA"/>
    <w:p w:rsidR="00364455" w:rsidRDefault="00364455" w:rsidP="00364455">
      <w:r>
        <w:rPr>
          <w:noProof/>
          <w:lang w:eastAsia="fr-FR"/>
        </w:rPr>
        <w:drawing>
          <wp:inline distT="0" distB="0" distL="0" distR="0">
            <wp:extent cx="4000802" cy="2083002"/>
            <wp:effectExtent l="19050" t="0" r="0" b="0"/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459" cy="2086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1CA" w:rsidRDefault="00F471CA" w:rsidP="00364455">
      <w:r>
        <w:t>Utilisez les boutons présents en bas de fenêtre ou double-cliquez sur une ligne pour modifier les droits de l'agent.</w:t>
      </w:r>
    </w:p>
    <w:p w:rsidR="00364455" w:rsidRDefault="00364455" w:rsidP="00364455"/>
    <w:p w:rsidR="00364455" w:rsidRDefault="00364455" w:rsidP="00364455">
      <w:r>
        <w:rPr>
          <w:noProof/>
          <w:lang w:eastAsia="fr-FR"/>
        </w:rPr>
        <w:drawing>
          <wp:inline distT="0" distB="0" distL="0" distR="0">
            <wp:extent cx="4294158" cy="2806785"/>
            <wp:effectExtent l="19050" t="0" r="0" b="0"/>
            <wp:docPr id="1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964" cy="2808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1CA" w:rsidRDefault="00F471CA" w:rsidP="00364455">
      <w:r>
        <w:t>L'identifiant et le mot de passe sont les informations à saisir pour permettre l'accès à PHASEO.</w:t>
      </w:r>
      <w:r>
        <w:br/>
        <w:t>Le mot de passe n'est pas obligatoire.</w:t>
      </w:r>
    </w:p>
    <w:p w:rsidR="00F471CA" w:rsidRDefault="00F471CA" w:rsidP="00364455">
      <w:r>
        <w:lastRenderedPageBreak/>
        <w:t>Si le compte d'un agent n'</w:t>
      </w:r>
      <w:r w:rsidR="00AA5693">
        <w:t>e</w:t>
      </w:r>
      <w:r>
        <w:t>st plus déclaré actif, un message indique</w:t>
      </w:r>
      <w:r w:rsidR="00AA5693">
        <w:t>ra</w:t>
      </w:r>
      <w:r>
        <w:t xml:space="preserve"> à l'agent que l'accès à PHASEO</w:t>
      </w:r>
      <w:r w:rsidR="00CF2455">
        <w:t xml:space="preserve"> a été désactivé.</w:t>
      </w:r>
    </w:p>
    <w:p w:rsidR="00CF2455" w:rsidRDefault="00CF2455" w:rsidP="00364455">
      <w:r>
        <w:t>Les agents désignés comme "agent de terrain" réalisent les interventions sur site.</w:t>
      </w:r>
      <w:r>
        <w:br/>
        <w:t>Pour les gestionnaires d'eau, cette coche permet de sélectionner dans PHASEO les agents habilités à effectuer des poses compteur.</w:t>
      </w:r>
      <w:r>
        <w:br/>
      </w:r>
    </w:p>
    <w:p w:rsidR="00CF2455" w:rsidRDefault="00CF2455" w:rsidP="00364455">
      <w:r>
        <w:t>Les agents déclarés administrateur ont tous les droits sur toutes les fonctions et sur l'ensemble du périmètre géographique. Dans ce cas, il n'est pas nécessaire d'attribuer un profil de droit à l'agent et le tableau des profils de droit est grisé.</w:t>
      </w:r>
    </w:p>
    <w:p w:rsidR="00CF2455" w:rsidRDefault="00CF2455" w:rsidP="00364455">
      <w:r>
        <w:t>Si l'agent n'est pas administrateur, il faut lui affecter au moins un profil de droit.</w:t>
      </w:r>
      <w:r>
        <w:br/>
      </w:r>
      <w:r>
        <w:br/>
        <w:t>Les profils de droits sont cumulatifs.</w:t>
      </w:r>
      <w:r>
        <w:br/>
        <w:t>Ainsi, dans cet exemple, on a défini 2 profils</w:t>
      </w:r>
    </w:p>
    <w:p w:rsidR="00AA5693" w:rsidRDefault="00CF2455" w:rsidP="00364455">
      <w:r>
        <w:t>- plusieurs profils permettent de gérer la sectorisation pour contrôler le filtrage d'accès de l'agent en fonction du périmètre géographique (profil BEAUFORT, HAUTELUCE, QUEIGE, VILLARD).</w:t>
      </w:r>
      <w:r>
        <w:br/>
        <w:t>- un deuxième profil permet de définir tous les droits que doivent avoir les agents effectuant la gestion clientèle (profil DROITS)</w:t>
      </w:r>
      <w:r>
        <w:br/>
        <w:t>Il n'est pas nécessaire de reprendre l'intégralité des droits pour chaque secteur géographique.</w:t>
      </w:r>
    </w:p>
    <w:p w:rsidR="00AA5693" w:rsidRDefault="00AA5693" w:rsidP="00364455">
      <w:r>
        <w:t>Le nom complet apparait dans PHASEO, en particulier s</w:t>
      </w:r>
      <w:r w:rsidR="0098785A">
        <w:t>ur les écrans d'administration.</w:t>
      </w:r>
    </w:p>
    <w:p w:rsidR="00AA5693" w:rsidRDefault="00AA5693" w:rsidP="00364455">
      <w:r>
        <w:t>L'agent peut être associé à un ba</w:t>
      </w:r>
      <w:r w:rsidR="0098785A">
        <w:t>dg</w:t>
      </w:r>
      <w:r>
        <w:t>e RFID qui peut être déclaré sur cette fiches.</w:t>
      </w:r>
      <w:r>
        <w:br/>
        <w:t>Les badges agents peuvent être imprim</w:t>
      </w:r>
      <w:r w:rsidR="0098785A">
        <w:t>és pour personnalisé le badge (impression du nom complet, logo spécifique administrateur, etc). le bouton "Impr. badge" permet de faire l'impression du badge pour l'agent.</w:t>
      </w:r>
      <w:r w:rsidR="0098785A">
        <w:br/>
        <w:t>Le bouton "..." permet de préciser le nom de l'imprimante spécifique pour les impressions sur badge RFID.</w:t>
      </w:r>
    </w:p>
    <w:p w:rsidR="00CF2455" w:rsidRDefault="00CF2455" w:rsidP="00364455"/>
    <w:p w:rsidR="0006534A" w:rsidRDefault="0006534A">
      <w:r>
        <w:br w:type="page"/>
      </w:r>
    </w:p>
    <w:p w:rsidR="0006534A" w:rsidRDefault="0006534A" w:rsidP="00364455"/>
    <w:p w:rsidR="00364455" w:rsidRDefault="0006534A" w:rsidP="0006534A">
      <w:pPr>
        <w:pStyle w:val="Titre1"/>
      </w:pPr>
      <w:bookmarkStart w:id="4" w:name="_Toc83217128"/>
      <w:r>
        <w:t>L</w:t>
      </w:r>
      <w:r w:rsidR="00364455">
        <w:t>iste des droits configurables dans PHASEO</w:t>
      </w:r>
      <w:bookmarkEnd w:id="4"/>
    </w:p>
    <w:p w:rsidR="00364455" w:rsidRDefault="00364455" w:rsidP="00A47FE5"/>
    <w:tbl>
      <w:tblPr>
        <w:tblStyle w:val="Grilledutableau"/>
        <w:tblW w:w="0" w:type="auto"/>
        <w:tblLook w:val="04A0"/>
      </w:tblPr>
      <w:tblGrid>
        <w:gridCol w:w="2358"/>
        <w:gridCol w:w="895"/>
        <w:gridCol w:w="1304"/>
        <w:gridCol w:w="5049"/>
      </w:tblGrid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THEME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CODE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Sectorisable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NOM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propriétés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MPRO2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Créer un nouveau point de comptage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propriétés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MPRO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1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les propriétés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propriétés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VPRO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1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Voir les propriétés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interlocuteurs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MINT2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l'état civil des interlocuteurs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interlocuteurs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MINT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les infos des interlocuteurs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contrats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MCTR4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Gérer la mensualisation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contrats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MCTR0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les infos sur les contrats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contrats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MCTR3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les tarifs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contrats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MCTR2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les conditions de paiement des contrats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contrats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MCTR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Ouvrir/Fermer les contrats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contrats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VCTR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Voir les contrats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compteurs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MCPT2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Poser/déposer des compteurs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compteurs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MCPT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Ajouter des compteurs en stock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compteurs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VCPT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Voir les compteurs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GSTAT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 le module des statistiques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GENC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 le module d'encaissement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GTECH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 le module de gestion technique avancée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GTOU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 le module des tournées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GEVE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 le module des documents et événements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GFAC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 le module de facturation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GCTR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Ouvrir le module des contrats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MFE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Création/modification/Supp. des fiches d'intervention travaux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MTFAC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Création/modification/Supp. des factures travaux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MTDEV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Création/modification/Supp. des devis travaux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MDOC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Création/modification/Supp. des documents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MEVE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Création/modification/Supp. des événements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généraux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GALE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Gestion des alertes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factures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MFAC5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Générer une facture unitaire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factures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MFAC4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Rééditer une facture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factures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MFAC3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Annuler/Rectifier une facture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factures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MFAC2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Changer les conditions de paiement par défaut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factures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MFAC1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les lignes des factures provisoires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factures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MROLE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1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Accès aux rôles de facturation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points de comptage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MPDC2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Ajouter des infos PDC: assainissement, divisionnaires, équipements</w:t>
            </w:r>
          </w:p>
        </w:tc>
      </w:tr>
      <w:tr w:rsidR="00A47FE5" w:rsidRP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points de comptage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MPDC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Pr="00A47FE5" w:rsidRDefault="00A47FE5" w:rsidP="00255F90">
            <w:r w:rsidRPr="00A47FE5">
              <w:t>Modifier les infos du point de comptage</w:t>
            </w:r>
          </w:p>
        </w:tc>
      </w:tr>
      <w:tr w:rsidR="00A47FE5" w:rsidTr="00A47FE5">
        <w:tc>
          <w:tcPr>
            <w:tcW w:w="2358" w:type="dxa"/>
          </w:tcPr>
          <w:p w:rsidR="00A47FE5" w:rsidRPr="00A47FE5" w:rsidRDefault="00A47FE5" w:rsidP="00255F90">
            <w:r w:rsidRPr="00A47FE5">
              <w:t>Droit sur les points de comptage</w:t>
            </w:r>
          </w:p>
        </w:tc>
        <w:tc>
          <w:tcPr>
            <w:tcW w:w="895" w:type="dxa"/>
          </w:tcPr>
          <w:p w:rsidR="00A47FE5" w:rsidRPr="00A47FE5" w:rsidRDefault="00A47FE5" w:rsidP="00255F90">
            <w:r w:rsidRPr="00A47FE5">
              <w:t>MRLV</w:t>
            </w:r>
          </w:p>
        </w:tc>
        <w:tc>
          <w:tcPr>
            <w:tcW w:w="1304" w:type="dxa"/>
          </w:tcPr>
          <w:p w:rsidR="00A47FE5" w:rsidRPr="00A47FE5" w:rsidRDefault="00A47FE5" w:rsidP="00A47FE5">
            <w:pPr>
              <w:jc w:val="center"/>
            </w:pPr>
            <w:r w:rsidRPr="00A47FE5">
              <w:t>0</w:t>
            </w:r>
          </w:p>
        </w:tc>
        <w:tc>
          <w:tcPr>
            <w:tcW w:w="5049" w:type="dxa"/>
          </w:tcPr>
          <w:p w:rsidR="00A47FE5" w:rsidRDefault="00A47FE5" w:rsidP="00255F90">
            <w:r w:rsidRPr="00A47FE5">
              <w:t>Creer/Modifier/Supprimer des relevés</w:t>
            </w:r>
          </w:p>
        </w:tc>
      </w:tr>
    </w:tbl>
    <w:p w:rsidR="00A47FE5" w:rsidRDefault="00A47FE5" w:rsidP="00A47FE5"/>
    <w:sectPr w:rsidR="00A47FE5" w:rsidSect="00F35DE4">
      <w:footerReference w:type="default" r:id="rId18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0E22" w:rsidRDefault="00770E22" w:rsidP="000E65D1">
      <w:pPr>
        <w:spacing w:after="0" w:line="240" w:lineRule="auto"/>
      </w:pPr>
      <w:r>
        <w:separator/>
      </w:r>
    </w:p>
  </w:endnote>
  <w:endnote w:type="continuationSeparator" w:id="1">
    <w:p w:rsidR="00770E22" w:rsidRDefault="00770E22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E412C7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E412C7" w:rsidP="00A867CE">
                <w:pPr>
                  <w:jc w:val="center"/>
                </w:pPr>
                <w:fldSimple w:instr=" PAGE    \* MERGEFORMAT ">
                  <w:r w:rsidR="005E7075" w:rsidRPr="005E7075">
                    <w:rPr>
                      <w:noProof/>
                      <w:sz w:val="16"/>
                      <w:szCs w:val="16"/>
                    </w:rPr>
                    <w:t>1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0E22" w:rsidRDefault="00770E22" w:rsidP="000E65D1">
      <w:pPr>
        <w:spacing w:after="0" w:line="240" w:lineRule="auto"/>
      </w:pPr>
      <w:r>
        <w:separator/>
      </w:r>
    </w:p>
  </w:footnote>
  <w:footnote w:type="continuationSeparator" w:id="1">
    <w:p w:rsidR="00770E22" w:rsidRDefault="00770E22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83287"/>
    <w:multiLevelType w:val="hybridMultilevel"/>
    <w:tmpl w:val="57D26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D77800"/>
    <w:multiLevelType w:val="hybridMultilevel"/>
    <w:tmpl w:val="B3C2A3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615DB0"/>
    <w:multiLevelType w:val="hybridMultilevel"/>
    <w:tmpl w:val="F5F8E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0"/>
  </w:num>
  <w:num w:numId="3">
    <w:abstractNumId w:val="11"/>
  </w:num>
  <w:num w:numId="4">
    <w:abstractNumId w:val="33"/>
  </w:num>
  <w:num w:numId="5">
    <w:abstractNumId w:val="29"/>
  </w:num>
  <w:num w:numId="6">
    <w:abstractNumId w:val="14"/>
  </w:num>
  <w:num w:numId="7">
    <w:abstractNumId w:val="19"/>
  </w:num>
  <w:num w:numId="8">
    <w:abstractNumId w:val="25"/>
  </w:num>
  <w:num w:numId="9">
    <w:abstractNumId w:val="1"/>
  </w:num>
  <w:num w:numId="10">
    <w:abstractNumId w:val="48"/>
  </w:num>
  <w:num w:numId="11">
    <w:abstractNumId w:val="3"/>
  </w:num>
  <w:num w:numId="12">
    <w:abstractNumId w:val="20"/>
  </w:num>
  <w:num w:numId="13">
    <w:abstractNumId w:val="10"/>
  </w:num>
  <w:num w:numId="14">
    <w:abstractNumId w:val="6"/>
  </w:num>
  <w:num w:numId="15">
    <w:abstractNumId w:val="47"/>
  </w:num>
  <w:num w:numId="16">
    <w:abstractNumId w:val="4"/>
  </w:num>
  <w:num w:numId="17">
    <w:abstractNumId w:val="21"/>
  </w:num>
  <w:num w:numId="18">
    <w:abstractNumId w:val="23"/>
  </w:num>
  <w:num w:numId="19">
    <w:abstractNumId w:val="13"/>
  </w:num>
  <w:num w:numId="20">
    <w:abstractNumId w:val="9"/>
  </w:num>
  <w:num w:numId="21">
    <w:abstractNumId w:val="34"/>
  </w:num>
  <w:num w:numId="22">
    <w:abstractNumId w:val="12"/>
  </w:num>
  <w:num w:numId="23">
    <w:abstractNumId w:val="18"/>
  </w:num>
  <w:num w:numId="24">
    <w:abstractNumId w:val="27"/>
  </w:num>
  <w:num w:numId="25">
    <w:abstractNumId w:val="43"/>
  </w:num>
  <w:num w:numId="26">
    <w:abstractNumId w:val="26"/>
  </w:num>
  <w:num w:numId="27">
    <w:abstractNumId w:val="41"/>
  </w:num>
  <w:num w:numId="28">
    <w:abstractNumId w:val="7"/>
  </w:num>
  <w:num w:numId="29">
    <w:abstractNumId w:val="28"/>
  </w:num>
  <w:num w:numId="30">
    <w:abstractNumId w:val="2"/>
  </w:num>
  <w:num w:numId="31">
    <w:abstractNumId w:val="24"/>
  </w:num>
  <w:num w:numId="32">
    <w:abstractNumId w:val="46"/>
  </w:num>
  <w:num w:numId="33">
    <w:abstractNumId w:val="42"/>
  </w:num>
  <w:num w:numId="34">
    <w:abstractNumId w:val="36"/>
  </w:num>
  <w:num w:numId="35">
    <w:abstractNumId w:val="8"/>
  </w:num>
  <w:num w:numId="36">
    <w:abstractNumId w:val="32"/>
  </w:num>
  <w:num w:numId="37">
    <w:abstractNumId w:val="35"/>
  </w:num>
  <w:num w:numId="38">
    <w:abstractNumId w:val="22"/>
  </w:num>
  <w:num w:numId="39">
    <w:abstractNumId w:val="17"/>
  </w:num>
  <w:num w:numId="40">
    <w:abstractNumId w:val="16"/>
  </w:num>
  <w:num w:numId="41">
    <w:abstractNumId w:val="45"/>
  </w:num>
  <w:num w:numId="42">
    <w:abstractNumId w:val="31"/>
  </w:num>
  <w:num w:numId="43">
    <w:abstractNumId w:val="37"/>
  </w:num>
  <w:num w:numId="44">
    <w:abstractNumId w:val="30"/>
  </w:num>
  <w:num w:numId="45">
    <w:abstractNumId w:val="38"/>
  </w:num>
  <w:num w:numId="46">
    <w:abstractNumId w:val="39"/>
  </w:num>
  <w:num w:numId="47">
    <w:abstractNumId w:val="15"/>
  </w:num>
  <w:num w:numId="48">
    <w:abstractNumId w:val="0"/>
  </w:num>
  <w:num w:numId="4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hdrShapeDefaults>
    <o:shapedefaults v:ext="edit" spidmax="18434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34D8"/>
    <w:rsid w:val="00026D44"/>
    <w:rsid w:val="00053DDC"/>
    <w:rsid w:val="0006534A"/>
    <w:rsid w:val="000817A1"/>
    <w:rsid w:val="000C1D69"/>
    <w:rsid w:val="000D3277"/>
    <w:rsid w:val="000E65D1"/>
    <w:rsid w:val="00135788"/>
    <w:rsid w:val="0018366F"/>
    <w:rsid w:val="001B2DD4"/>
    <w:rsid w:val="001D1E8D"/>
    <w:rsid w:val="001D4D3D"/>
    <w:rsid w:val="00216CAC"/>
    <w:rsid w:val="00254AD3"/>
    <w:rsid w:val="00257C23"/>
    <w:rsid w:val="002A58CD"/>
    <w:rsid w:val="002D2A66"/>
    <w:rsid w:val="0030118F"/>
    <w:rsid w:val="00331DF5"/>
    <w:rsid w:val="0035074C"/>
    <w:rsid w:val="00363ABD"/>
    <w:rsid w:val="00364455"/>
    <w:rsid w:val="0036591E"/>
    <w:rsid w:val="00385584"/>
    <w:rsid w:val="003A319C"/>
    <w:rsid w:val="003A79BA"/>
    <w:rsid w:val="00434E87"/>
    <w:rsid w:val="00480207"/>
    <w:rsid w:val="0048228B"/>
    <w:rsid w:val="004B68C7"/>
    <w:rsid w:val="004C178E"/>
    <w:rsid w:val="004D355E"/>
    <w:rsid w:val="004F4DCB"/>
    <w:rsid w:val="00502A3B"/>
    <w:rsid w:val="005034FF"/>
    <w:rsid w:val="00541929"/>
    <w:rsid w:val="0054628C"/>
    <w:rsid w:val="005A1A28"/>
    <w:rsid w:val="005B6B12"/>
    <w:rsid w:val="005D2D00"/>
    <w:rsid w:val="005D7901"/>
    <w:rsid w:val="005E67D1"/>
    <w:rsid w:val="005E7075"/>
    <w:rsid w:val="005F58F9"/>
    <w:rsid w:val="00682E8B"/>
    <w:rsid w:val="00694EA8"/>
    <w:rsid w:val="00695698"/>
    <w:rsid w:val="007124F2"/>
    <w:rsid w:val="0072572C"/>
    <w:rsid w:val="00770E22"/>
    <w:rsid w:val="00773031"/>
    <w:rsid w:val="0078768C"/>
    <w:rsid w:val="007A4E6F"/>
    <w:rsid w:val="007F766D"/>
    <w:rsid w:val="00830035"/>
    <w:rsid w:val="00857333"/>
    <w:rsid w:val="00866EDA"/>
    <w:rsid w:val="008A5BFA"/>
    <w:rsid w:val="008E44F1"/>
    <w:rsid w:val="008E5B5E"/>
    <w:rsid w:val="00957A85"/>
    <w:rsid w:val="009851D8"/>
    <w:rsid w:val="0098785A"/>
    <w:rsid w:val="009E61CA"/>
    <w:rsid w:val="00A0171C"/>
    <w:rsid w:val="00A23320"/>
    <w:rsid w:val="00A330D5"/>
    <w:rsid w:val="00A44160"/>
    <w:rsid w:val="00A47FE5"/>
    <w:rsid w:val="00A867CE"/>
    <w:rsid w:val="00A87AF8"/>
    <w:rsid w:val="00A9502B"/>
    <w:rsid w:val="00AA191F"/>
    <w:rsid w:val="00AA5693"/>
    <w:rsid w:val="00B90413"/>
    <w:rsid w:val="00B96C02"/>
    <w:rsid w:val="00BB5500"/>
    <w:rsid w:val="00BC7A43"/>
    <w:rsid w:val="00BD0B69"/>
    <w:rsid w:val="00BF0181"/>
    <w:rsid w:val="00C53462"/>
    <w:rsid w:val="00C53B69"/>
    <w:rsid w:val="00C54113"/>
    <w:rsid w:val="00C63D63"/>
    <w:rsid w:val="00C92FFC"/>
    <w:rsid w:val="00C93932"/>
    <w:rsid w:val="00C970AA"/>
    <w:rsid w:val="00CB63BC"/>
    <w:rsid w:val="00CC66AA"/>
    <w:rsid w:val="00CD5BDC"/>
    <w:rsid w:val="00CD6D07"/>
    <w:rsid w:val="00CE57AC"/>
    <w:rsid w:val="00CF2455"/>
    <w:rsid w:val="00D21218"/>
    <w:rsid w:val="00D50DF2"/>
    <w:rsid w:val="00D76388"/>
    <w:rsid w:val="00D771B5"/>
    <w:rsid w:val="00DB4B3C"/>
    <w:rsid w:val="00DB54BA"/>
    <w:rsid w:val="00E35EA5"/>
    <w:rsid w:val="00E412C7"/>
    <w:rsid w:val="00E6329A"/>
    <w:rsid w:val="00E75875"/>
    <w:rsid w:val="00E75EB0"/>
    <w:rsid w:val="00EA7632"/>
    <w:rsid w:val="00EB339A"/>
    <w:rsid w:val="00ED33D4"/>
    <w:rsid w:val="00EE1B2A"/>
    <w:rsid w:val="00F35DE4"/>
    <w:rsid w:val="00F36769"/>
    <w:rsid w:val="00F40A9F"/>
    <w:rsid w:val="00F471CA"/>
    <w:rsid w:val="00F7074C"/>
    <w:rsid w:val="00F74624"/>
    <w:rsid w:val="00F7704A"/>
    <w:rsid w:val="00FA152F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F471CA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96C02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F471CA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96C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A4E6F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CE57AC"/>
  </w:style>
  <w:style w:type="character" w:customStyle="1" w:styleId="spelle">
    <w:name w:val="spelle"/>
    <w:basedOn w:val="Policepardfaut"/>
    <w:rsid w:val="00CE57AC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6ED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6ED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66ED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25BE74-EF97-440F-BE01-EFA5842B7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8</Pages>
  <Words>1178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72</cp:revision>
  <cp:lastPrinted>2021-09-22T13:49:00Z</cp:lastPrinted>
  <dcterms:created xsi:type="dcterms:W3CDTF">2010-01-25T13:49:00Z</dcterms:created>
  <dcterms:modified xsi:type="dcterms:W3CDTF">2021-09-22T13:51:00Z</dcterms:modified>
</cp:coreProperties>
</file>