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5C3" w:rsidRDefault="001115C3">
      <w:pPr>
        <w:pStyle w:val="NormalWeb"/>
        <w:spacing w:after="0"/>
        <w:jc w:val="center"/>
        <w:rPr>
          <w:rFonts w:ascii="Franklin Gothic Book" w:hAnsi="Franklin Gothic Book"/>
          <w:color w:val="B84700"/>
          <w:sz w:val="72"/>
          <w:szCs w:val="72"/>
        </w:rPr>
      </w:pPr>
    </w:p>
    <w:p w:rsidR="001115C3" w:rsidRDefault="009071CD" w:rsidP="009071CD">
      <w:pPr>
        <w:pStyle w:val="NormalWeb"/>
        <w:spacing w:before="100" w:after="0"/>
        <w:jc w:val="center"/>
      </w:pPr>
      <w:r>
        <w:rPr>
          <w:rFonts w:ascii="Franklin Gothic Book" w:hAnsi="Franklin Gothic Book"/>
          <w:color w:val="B84700"/>
          <w:sz w:val="72"/>
          <w:szCs w:val="72"/>
        </w:rPr>
        <w:t>Paiement de proximité</w:t>
      </w:r>
    </w:p>
    <w:p w:rsidR="001115C3" w:rsidRDefault="009071CD">
      <w:pPr>
        <w:pStyle w:val="NormalWeb"/>
        <w:spacing w:after="0"/>
        <w:ind w:left="567"/>
        <w:jc w:val="center"/>
      </w:pPr>
      <w:r>
        <w:rPr>
          <w:rFonts w:ascii="Arial Narrow" w:hAnsi="Arial Narrow"/>
          <w:b/>
          <w:bCs/>
          <w:sz w:val="27"/>
          <w:szCs w:val="27"/>
        </w:rPr>
        <w:t>Mise en place dans</w:t>
      </w:r>
      <w:r w:rsidR="007045F1">
        <w:rPr>
          <w:rFonts w:ascii="Arial Narrow" w:hAnsi="Arial Narrow"/>
          <w:b/>
          <w:bCs/>
          <w:sz w:val="27"/>
          <w:szCs w:val="27"/>
        </w:rPr>
        <w:t xml:space="preserve"> PHASEO</w:t>
      </w:r>
    </w:p>
    <w:p w:rsidR="001115C3" w:rsidRDefault="001115C3"/>
    <w:p w:rsidR="001115C3" w:rsidRDefault="001115C3"/>
    <w:p w:rsidR="001115C3" w:rsidRDefault="001115C3"/>
    <w:p w:rsidR="001115C3" w:rsidRDefault="007045F1">
      <w:pPr>
        <w:ind w:left="1416" w:firstLine="708"/>
      </w:pPr>
      <w:r>
        <w:rPr>
          <w:noProof/>
          <w:lang w:eastAsia="fr-FR"/>
        </w:rPr>
        <w:drawing>
          <wp:inline distT="0" distB="0" distL="0" distR="0">
            <wp:extent cx="1544320" cy="1759585"/>
            <wp:effectExtent l="0" t="0" r="0" b="0"/>
            <wp:docPr id="1" name="Image 88"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8" descr="Boite Phaseo Eau"/>
                    <pic:cNvPicPr>
                      <a:picLocks noChangeAspect="1" noChangeArrowheads="1"/>
                    </pic:cNvPicPr>
                  </pic:nvPicPr>
                  <pic:blipFill>
                    <a:blip r:embed="rId8"/>
                    <a:stretch>
                      <a:fillRect/>
                    </a:stretch>
                  </pic:blipFill>
                  <pic:spPr bwMode="auto">
                    <a:xfrm>
                      <a:off x="0" y="0"/>
                      <a:ext cx="1544320" cy="1759585"/>
                    </a:xfrm>
                    <a:prstGeom prst="rect">
                      <a:avLst/>
                    </a:prstGeom>
                  </pic:spPr>
                </pic:pic>
              </a:graphicData>
            </a:graphic>
          </wp:inline>
        </w:drawing>
      </w:r>
      <w:r>
        <w:rPr>
          <w:noProof/>
          <w:lang w:eastAsia="fr-FR"/>
        </w:rPr>
        <w:drawing>
          <wp:inline distT="0" distB="0" distL="0" distR="0">
            <wp:extent cx="1630680" cy="1854835"/>
            <wp:effectExtent l="0" t="0" r="0" b="0"/>
            <wp:docPr id="2"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9" descr="Boite_Phaseo_Dechets"/>
                    <pic:cNvPicPr>
                      <a:picLocks noChangeAspect="1" noChangeArrowheads="1"/>
                    </pic:cNvPicPr>
                  </pic:nvPicPr>
                  <pic:blipFill>
                    <a:blip r:embed="rId9"/>
                    <a:stretch>
                      <a:fillRect/>
                    </a:stretch>
                  </pic:blipFill>
                  <pic:spPr bwMode="auto">
                    <a:xfrm>
                      <a:off x="0" y="0"/>
                      <a:ext cx="1630680" cy="1854835"/>
                    </a:xfrm>
                    <a:prstGeom prst="rect">
                      <a:avLst/>
                    </a:prstGeom>
                  </pic:spPr>
                </pic:pic>
              </a:graphicData>
            </a:graphic>
          </wp:inline>
        </w:drawing>
      </w:r>
    </w:p>
    <w:p w:rsidR="001115C3" w:rsidRDefault="001115C3">
      <w:pPr>
        <w:ind w:left="708" w:firstLine="708"/>
      </w:pPr>
    </w:p>
    <w:p w:rsidR="001115C3" w:rsidRDefault="007045F1" w:rsidP="00C35338">
      <w:pPr>
        <w:pStyle w:val="NormalWeb"/>
        <w:spacing w:after="0" w:line="276" w:lineRule="auto"/>
        <w:jc w:val="center"/>
      </w:pPr>
      <w:r>
        <w:rPr>
          <w:b/>
          <w:bCs/>
          <w:color w:val="D34817"/>
        </w:rPr>
        <w:t>JBA-Soft</w:t>
      </w:r>
    </w:p>
    <w:p w:rsidR="001115C3" w:rsidRDefault="001115C3">
      <w:pPr>
        <w:pStyle w:val="NormalWeb"/>
        <w:spacing w:after="0" w:line="276" w:lineRule="auto"/>
        <w:jc w:val="center"/>
      </w:pPr>
    </w:p>
    <w:tbl>
      <w:tblPr>
        <w:tblStyle w:val="Grilledutableau"/>
        <w:tblW w:w="9322" w:type="dxa"/>
        <w:tblInd w:w="-55" w:type="dxa"/>
        <w:tblCellMar>
          <w:left w:w="53" w:type="dxa"/>
        </w:tblCellMar>
        <w:tblLook w:val="04A0"/>
      </w:tblPr>
      <w:tblGrid>
        <w:gridCol w:w="1384"/>
        <w:gridCol w:w="1558"/>
        <w:gridCol w:w="1562"/>
        <w:gridCol w:w="4818"/>
      </w:tblGrid>
      <w:tr w:rsidR="001115C3" w:rsidTr="001B48E5">
        <w:tc>
          <w:tcPr>
            <w:tcW w:w="1384" w:type="dxa"/>
            <w:shd w:val="clear" w:color="auto" w:fill="auto"/>
            <w:tcMar>
              <w:left w:w="53" w:type="dxa"/>
            </w:tcMar>
          </w:tcPr>
          <w:p w:rsidR="001115C3" w:rsidRDefault="007045F1">
            <w:pPr>
              <w:pStyle w:val="NormalWeb"/>
              <w:spacing w:after="0" w:line="276" w:lineRule="auto"/>
              <w:jc w:val="center"/>
            </w:pPr>
            <w:r>
              <w:t>Créée par</w:t>
            </w:r>
          </w:p>
        </w:tc>
        <w:tc>
          <w:tcPr>
            <w:tcW w:w="1558" w:type="dxa"/>
            <w:shd w:val="clear" w:color="auto" w:fill="auto"/>
            <w:tcMar>
              <w:left w:w="53" w:type="dxa"/>
            </w:tcMar>
          </w:tcPr>
          <w:p w:rsidR="001115C3" w:rsidRDefault="00F03DA8" w:rsidP="00F03DA8">
            <w:pPr>
              <w:pStyle w:val="NormalWeb"/>
              <w:spacing w:after="0" w:line="276" w:lineRule="auto"/>
              <w:jc w:val="center"/>
            </w:pPr>
            <w:r>
              <w:t>Fanny</w:t>
            </w:r>
            <w:r w:rsidR="007045F1">
              <w:t xml:space="preserve"> </w:t>
            </w:r>
            <w:r>
              <w:t>ESTRADE</w:t>
            </w:r>
          </w:p>
        </w:tc>
        <w:tc>
          <w:tcPr>
            <w:tcW w:w="1562" w:type="dxa"/>
            <w:shd w:val="clear" w:color="auto" w:fill="auto"/>
            <w:tcMar>
              <w:left w:w="53" w:type="dxa"/>
            </w:tcMar>
          </w:tcPr>
          <w:p w:rsidR="001115C3" w:rsidRDefault="00F03DA8">
            <w:pPr>
              <w:pStyle w:val="NormalWeb"/>
              <w:spacing w:after="0" w:line="276" w:lineRule="auto"/>
              <w:jc w:val="center"/>
            </w:pPr>
            <w:bookmarkStart w:id="0" w:name="__DdeLink__730_268521358"/>
            <w:bookmarkEnd w:id="0"/>
            <w:r>
              <w:t>02/07/2020</w:t>
            </w:r>
          </w:p>
        </w:tc>
        <w:tc>
          <w:tcPr>
            <w:tcW w:w="4818" w:type="dxa"/>
            <w:shd w:val="clear" w:color="auto" w:fill="auto"/>
            <w:tcMar>
              <w:left w:w="53" w:type="dxa"/>
            </w:tcMar>
          </w:tcPr>
          <w:p w:rsidR="001115C3" w:rsidRDefault="001115C3">
            <w:pPr>
              <w:pStyle w:val="NormalWeb"/>
              <w:spacing w:after="0" w:line="276" w:lineRule="auto"/>
              <w:jc w:val="center"/>
              <w:rPr>
                <w:i/>
                <w:color w:val="404040" w:themeColor="text1" w:themeTint="BF"/>
              </w:rPr>
            </w:pPr>
          </w:p>
        </w:tc>
      </w:tr>
      <w:tr w:rsidR="001B48E5" w:rsidTr="001B48E5">
        <w:tc>
          <w:tcPr>
            <w:tcW w:w="1384"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r>
              <w:t>Mise à jour</w:t>
            </w:r>
          </w:p>
        </w:tc>
        <w:tc>
          <w:tcPr>
            <w:tcW w:w="1558" w:type="dxa"/>
            <w:tcBorders>
              <w:top w:val="nil"/>
              <w:bottom w:val="nil"/>
            </w:tcBorders>
            <w:shd w:val="clear" w:color="auto" w:fill="auto"/>
            <w:tcMar>
              <w:left w:w="53" w:type="dxa"/>
            </w:tcMar>
          </w:tcPr>
          <w:p w:rsidR="001B48E5" w:rsidRDefault="006E237A" w:rsidP="00B864A0">
            <w:pPr>
              <w:pStyle w:val="NormalWeb"/>
              <w:spacing w:after="0" w:line="276" w:lineRule="auto"/>
              <w:jc w:val="center"/>
            </w:pPr>
            <w:r>
              <w:t>Bertrand MEDINA</w:t>
            </w:r>
          </w:p>
        </w:tc>
        <w:tc>
          <w:tcPr>
            <w:tcW w:w="1562" w:type="dxa"/>
            <w:tcBorders>
              <w:top w:val="nil"/>
              <w:bottom w:val="nil"/>
            </w:tcBorders>
            <w:shd w:val="clear" w:color="auto" w:fill="auto"/>
            <w:tcMar>
              <w:left w:w="53" w:type="dxa"/>
            </w:tcMar>
          </w:tcPr>
          <w:p w:rsidR="001B48E5" w:rsidRDefault="006E237A" w:rsidP="00F03DA8">
            <w:pPr>
              <w:pStyle w:val="NormalWeb"/>
              <w:spacing w:after="0" w:line="276" w:lineRule="auto"/>
              <w:jc w:val="center"/>
            </w:pPr>
            <w:r>
              <w:t>01/08/2020</w:t>
            </w:r>
          </w:p>
        </w:tc>
        <w:tc>
          <w:tcPr>
            <w:tcW w:w="4818"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p>
        </w:tc>
      </w:tr>
      <w:tr w:rsidR="001B48E5" w:rsidTr="00F03DA8">
        <w:trPr>
          <w:trHeight w:val="70"/>
        </w:trPr>
        <w:tc>
          <w:tcPr>
            <w:tcW w:w="1384" w:type="dxa"/>
            <w:tcBorders>
              <w:top w:val="nil"/>
            </w:tcBorders>
            <w:shd w:val="clear" w:color="auto" w:fill="auto"/>
            <w:tcMar>
              <w:left w:w="53" w:type="dxa"/>
            </w:tcMar>
          </w:tcPr>
          <w:p w:rsidR="001B48E5" w:rsidRDefault="001B48E5" w:rsidP="001B48E5">
            <w:pPr>
              <w:pStyle w:val="NormalWeb"/>
              <w:spacing w:after="0" w:line="276" w:lineRule="auto"/>
            </w:pPr>
          </w:p>
        </w:tc>
        <w:tc>
          <w:tcPr>
            <w:tcW w:w="1558" w:type="dxa"/>
            <w:tcBorders>
              <w:top w:val="nil"/>
            </w:tcBorders>
            <w:shd w:val="clear" w:color="auto" w:fill="auto"/>
            <w:tcMar>
              <w:left w:w="53" w:type="dxa"/>
            </w:tcMar>
          </w:tcPr>
          <w:p w:rsidR="001B48E5" w:rsidRDefault="001B48E5">
            <w:pPr>
              <w:pStyle w:val="NormalWeb"/>
              <w:spacing w:after="0" w:line="276" w:lineRule="auto"/>
              <w:jc w:val="center"/>
            </w:pPr>
          </w:p>
        </w:tc>
        <w:tc>
          <w:tcPr>
            <w:tcW w:w="1562" w:type="dxa"/>
            <w:tcBorders>
              <w:top w:val="nil"/>
            </w:tcBorders>
            <w:shd w:val="clear" w:color="auto" w:fill="auto"/>
            <w:tcMar>
              <w:left w:w="53" w:type="dxa"/>
            </w:tcMar>
          </w:tcPr>
          <w:p w:rsidR="001B48E5" w:rsidRDefault="001B48E5">
            <w:pPr>
              <w:pStyle w:val="NormalWeb"/>
              <w:spacing w:after="0" w:line="276" w:lineRule="auto"/>
              <w:jc w:val="center"/>
            </w:pPr>
          </w:p>
        </w:tc>
        <w:tc>
          <w:tcPr>
            <w:tcW w:w="4818" w:type="dxa"/>
            <w:tcBorders>
              <w:top w:val="nil"/>
            </w:tcBorders>
            <w:shd w:val="clear" w:color="auto" w:fill="auto"/>
            <w:tcMar>
              <w:left w:w="53" w:type="dxa"/>
            </w:tcMar>
          </w:tcPr>
          <w:p w:rsidR="001B48E5" w:rsidRDefault="001B48E5" w:rsidP="00F03DA8">
            <w:pPr>
              <w:pStyle w:val="NormalWeb"/>
              <w:spacing w:after="0" w:line="276" w:lineRule="auto"/>
            </w:pPr>
          </w:p>
        </w:tc>
      </w:tr>
      <w:tr w:rsidR="001B48E5" w:rsidTr="001B48E5">
        <w:tblPrEx>
          <w:tblCellMar>
            <w:left w:w="108" w:type="dxa"/>
          </w:tblCellMar>
        </w:tblPrEx>
        <w:tc>
          <w:tcPr>
            <w:tcW w:w="1384" w:type="dxa"/>
          </w:tcPr>
          <w:p w:rsidR="001B48E5" w:rsidRDefault="001B48E5" w:rsidP="00B864A0">
            <w:pPr>
              <w:pStyle w:val="NormalWeb"/>
              <w:spacing w:after="0" w:line="276" w:lineRule="auto"/>
              <w:jc w:val="center"/>
            </w:pPr>
            <w:r>
              <w:t>Mise à jour</w:t>
            </w:r>
          </w:p>
        </w:tc>
        <w:tc>
          <w:tcPr>
            <w:tcW w:w="1558" w:type="dxa"/>
          </w:tcPr>
          <w:p w:rsidR="001B48E5" w:rsidRDefault="001B48E5" w:rsidP="00B864A0">
            <w:pPr>
              <w:pStyle w:val="NormalWeb"/>
              <w:spacing w:after="0" w:line="276" w:lineRule="auto"/>
              <w:jc w:val="center"/>
            </w:pPr>
          </w:p>
        </w:tc>
        <w:tc>
          <w:tcPr>
            <w:tcW w:w="1562" w:type="dxa"/>
          </w:tcPr>
          <w:p w:rsidR="001B48E5" w:rsidRDefault="001B48E5" w:rsidP="00C35338">
            <w:pPr>
              <w:pStyle w:val="NormalWeb"/>
              <w:spacing w:after="0" w:line="276" w:lineRule="auto"/>
              <w:jc w:val="center"/>
            </w:pPr>
          </w:p>
        </w:tc>
        <w:tc>
          <w:tcPr>
            <w:tcW w:w="4818" w:type="dxa"/>
          </w:tcPr>
          <w:p w:rsidR="001B48E5" w:rsidRDefault="001B48E5" w:rsidP="00B864A0">
            <w:pPr>
              <w:pStyle w:val="NormalWeb"/>
              <w:spacing w:after="0" w:line="276" w:lineRule="auto"/>
              <w:jc w:val="center"/>
            </w:pPr>
          </w:p>
        </w:tc>
      </w:tr>
    </w:tbl>
    <w:p w:rsidR="001115C3" w:rsidRDefault="001115C3"/>
    <w:p w:rsidR="001115C3" w:rsidRDefault="007045F1">
      <w:r>
        <w:br w:type="page"/>
      </w:r>
    </w:p>
    <w:p w:rsidR="001115C3" w:rsidRDefault="001115C3"/>
    <w:sdt>
      <w:sdtPr>
        <w:rPr>
          <w:rFonts w:asciiTheme="minorHAnsi" w:eastAsiaTheme="minorHAnsi" w:hAnsiTheme="minorHAnsi" w:cstheme="minorBidi"/>
          <w:sz w:val="22"/>
          <w:szCs w:val="22"/>
        </w:rPr>
        <w:id w:val="434821297"/>
        <w:docPartObj>
          <w:docPartGallery w:val="Table of Contents"/>
          <w:docPartUnique/>
        </w:docPartObj>
      </w:sdtPr>
      <w:sdtContent>
        <w:p w:rsidR="001B48E5" w:rsidRDefault="001B48E5" w:rsidP="001B48E5">
          <w:pPr>
            <w:pStyle w:val="Titre"/>
          </w:pPr>
          <w:r w:rsidRPr="00F82EF7">
            <w:rPr>
              <w:color w:val="0070C0"/>
            </w:rPr>
            <w:t>Table des matières</w:t>
          </w:r>
        </w:p>
        <w:p w:rsidR="008774C9" w:rsidRDefault="00F56143">
          <w:pPr>
            <w:pStyle w:val="TM1"/>
            <w:tabs>
              <w:tab w:val="left" w:pos="440"/>
              <w:tab w:val="right" w:leader="dot" w:pos="9630"/>
            </w:tabs>
            <w:rPr>
              <w:rFonts w:eastAsiaTheme="minorEastAsia"/>
              <w:noProof/>
              <w:color w:val="auto"/>
              <w:lang w:eastAsia="fr-FR"/>
            </w:rPr>
          </w:pPr>
          <w:r>
            <w:fldChar w:fldCharType="begin"/>
          </w:r>
          <w:r w:rsidR="001B48E5">
            <w:instrText xml:space="preserve"> TOC \o "1-3" \h \z \u </w:instrText>
          </w:r>
          <w:r>
            <w:fldChar w:fldCharType="separate"/>
          </w:r>
          <w:hyperlink w:anchor="_Toc44923360" w:history="1">
            <w:r w:rsidR="008774C9" w:rsidRPr="00C41510">
              <w:rPr>
                <w:rStyle w:val="Lienhypertexte"/>
                <w:noProof/>
              </w:rPr>
              <w:t>1.</w:t>
            </w:r>
            <w:r w:rsidR="008774C9">
              <w:rPr>
                <w:rFonts w:eastAsiaTheme="minorEastAsia"/>
                <w:noProof/>
                <w:color w:val="auto"/>
                <w:lang w:eastAsia="fr-FR"/>
              </w:rPr>
              <w:tab/>
            </w:r>
            <w:r w:rsidR="008774C9" w:rsidRPr="00C41510">
              <w:rPr>
                <w:rStyle w:val="Lienhypertexte"/>
                <w:noProof/>
              </w:rPr>
              <w:t>Introduction</w:t>
            </w:r>
            <w:r w:rsidR="008774C9">
              <w:rPr>
                <w:noProof/>
                <w:webHidden/>
              </w:rPr>
              <w:tab/>
            </w:r>
            <w:r>
              <w:rPr>
                <w:noProof/>
                <w:webHidden/>
              </w:rPr>
              <w:fldChar w:fldCharType="begin"/>
            </w:r>
            <w:r w:rsidR="008774C9">
              <w:rPr>
                <w:noProof/>
                <w:webHidden/>
              </w:rPr>
              <w:instrText xml:space="preserve"> PAGEREF _Toc44923360 \h </w:instrText>
            </w:r>
            <w:r>
              <w:rPr>
                <w:noProof/>
                <w:webHidden/>
              </w:rPr>
            </w:r>
            <w:r>
              <w:rPr>
                <w:noProof/>
                <w:webHidden/>
              </w:rPr>
              <w:fldChar w:fldCharType="separate"/>
            </w:r>
            <w:r w:rsidR="006E237A">
              <w:rPr>
                <w:noProof/>
                <w:webHidden/>
              </w:rPr>
              <w:t>3</w:t>
            </w:r>
            <w:r>
              <w:rPr>
                <w:noProof/>
                <w:webHidden/>
              </w:rPr>
              <w:fldChar w:fldCharType="end"/>
            </w:r>
          </w:hyperlink>
        </w:p>
        <w:p w:rsidR="008774C9" w:rsidRDefault="00F56143">
          <w:pPr>
            <w:pStyle w:val="TM1"/>
            <w:tabs>
              <w:tab w:val="left" w:pos="440"/>
              <w:tab w:val="right" w:leader="dot" w:pos="9630"/>
            </w:tabs>
            <w:rPr>
              <w:rFonts w:eastAsiaTheme="minorEastAsia"/>
              <w:noProof/>
              <w:color w:val="auto"/>
              <w:lang w:eastAsia="fr-FR"/>
            </w:rPr>
          </w:pPr>
          <w:hyperlink w:anchor="_Toc44923361" w:history="1">
            <w:r w:rsidR="008774C9" w:rsidRPr="00C41510">
              <w:rPr>
                <w:rStyle w:val="Lienhypertexte"/>
                <w:noProof/>
              </w:rPr>
              <w:t>2.</w:t>
            </w:r>
            <w:r w:rsidR="008774C9">
              <w:rPr>
                <w:rFonts w:eastAsiaTheme="minorEastAsia"/>
                <w:noProof/>
                <w:color w:val="auto"/>
                <w:lang w:eastAsia="fr-FR"/>
              </w:rPr>
              <w:tab/>
            </w:r>
            <w:r w:rsidR="008774C9" w:rsidRPr="00C41510">
              <w:rPr>
                <w:rStyle w:val="Lienhypertexte"/>
                <w:noProof/>
              </w:rPr>
              <w:t>Présentation sur la facture</w:t>
            </w:r>
            <w:r w:rsidR="008774C9">
              <w:rPr>
                <w:noProof/>
                <w:webHidden/>
              </w:rPr>
              <w:tab/>
            </w:r>
            <w:r>
              <w:rPr>
                <w:noProof/>
                <w:webHidden/>
              </w:rPr>
              <w:fldChar w:fldCharType="begin"/>
            </w:r>
            <w:r w:rsidR="008774C9">
              <w:rPr>
                <w:noProof/>
                <w:webHidden/>
              </w:rPr>
              <w:instrText xml:space="preserve"> PAGEREF _Toc44923361 \h </w:instrText>
            </w:r>
            <w:r>
              <w:rPr>
                <w:noProof/>
                <w:webHidden/>
              </w:rPr>
            </w:r>
            <w:r>
              <w:rPr>
                <w:noProof/>
                <w:webHidden/>
              </w:rPr>
              <w:fldChar w:fldCharType="separate"/>
            </w:r>
            <w:r w:rsidR="006E237A">
              <w:rPr>
                <w:noProof/>
                <w:webHidden/>
              </w:rPr>
              <w:t>4</w:t>
            </w:r>
            <w:r>
              <w:rPr>
                <w:noProof/>
                <w:webHidden/>
              </w:rPr>
              <w:fldChar w:fldCharType="end"/>
            </w:r>
          </w:hyperlink>
        </w:p>
        <w:p w:rsidR="008774C9" w:rsidRDefault="00F56143">
          <w:pPr>
            <w:pStyle w:val="TM1"/>
            <w:tabs>
              <w:tab w:val="left" w:pos="440"/>
              <w:tab w:val="right" w:leader="dot" w:pos="9630"/>
            </w:tabs>
            <w:rPr>
              <w:rFonts w:eastAsiaTheme="minorEastAsia"/>
              <w:noProof/>
              <w:color w:val="auto"/>
              <w:lang w:eastAsia="fr-FR"/>
            </w:rPr>
          </w:pPr>
          <w:hyperlink w:anchor="_Toc44923362" w:history="1">
            <w:r w:rsidR="008774C9" w:rsidRPr="00C41510">
              <w:rPr>
                <w:rStyle w:val="Lienhypertexte"/>
                <w:noProof/>
              </w:rPr>
              <w:t>3.</w:t>
            </w:r>
            <w:r w:rsidR="008774C9">
              <w:rPr>
                <w:rFonts w:eastAsiaTheme="minorEastAsia"/>
                <w:noProof/>
                <w:color w:val="auto"/>
                <w:lang w:eastAsia="fr-FR"/>
              </w:rPr>
              <w:tab/>
            </w:r>
            <w:r w:rsidR="008774C9" w:rsidRPr="00C41510">
              <w:rPr>
                <w:rStyle w:val="Lienhypertexte"/>
                <w:noProof/>
              </w:rPr>
              <w:t>Mise en place dans PHASEO</w:t>
            </w:r>
            <w:r w:rsidR="008774C9">
              <w:rPr>
                <w:noProof/>
                <w:webHidden/>
              </w:rPr>
              <w:tab/>
            </w:r>
            <w:r>
              <w:rPr>
                <w:noProof/>
                <w:webHidden/>
              </w:rPr>
              <w:fldChar w:fldCharType="begin"/>
            </w:r>
            <w:r w:rsidR="008774C9">
              <w:rPr>
                <w:noProof/>
                <w:webHidden/>
              </w:rPr>
              <w:instrText xml:space="preserve"> PAGEREF _Toc44923362 \h </w:instrText>
            </w:r>
            <w:r>
              <w:rPr>
                <w:noProof/>
                <w:webHidden/>
              </w:rPr>
            </w:r>
            <w:r>
              <w:rPr>
                <w:noProof/>
                <w:webHidden/>
              </w:rPr>
              <w:fldChar w:fldCharType="separate"/>
            </w:r>
            <w:r w:rsidR="006E237A">
              <w:rPr>
                <w:noProof/>
                <w:webHidden/>
              </w:rPr>
              <w:t>5</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3" w:history="1">
            <w:r w:rsidR="008774C9" w:rsidRPr="00C41510">
              <w:rPr>
                <w:rStyle w:val="Lienhypertexte"/>
                <w:noProof/>
              </w:rPr>
              <w:t>Identifier la collectivité</w:t>
            </w:r>
            <w:r w:rsidR="008774C9">
              <w:rPr>
                <w:noProof/>
                <w:webHidden/>
              </w:rPr>
              <w:tab/>
            </w:r>
            <w:r>
              <w:rPr>
                <w:noProof/>
                <w:webHidden/>
              </w:rPr>
              <w:fldChar w:fldCharType="begin"/>
            </w:r>
            <w:r w:rsidR="008774C9">
              <w:rPr>
                <w:noProof/>
                <w:webHidden/>
              </w:rPr>
              <w:instrText xml:space="preserve"> PAGEREF _Toc44923363 \h </w:instrText>
            </w:r>
            <w:r>
              <w:rPr>
                <w:noProof/>
                <w:webHidden/>
              </w:rPr>
            </w:r>
            <w:r>
              <w:rPr>
                <w:noProof/>
                <w:webHidden/>
              </w:rPr>
              <w:fldChar w:fldCharType="separate"/>
            </w:r>
            <w:r w:rsidR="006E237A">
              <w:rPr>
                <w:noProof/>
                <w:webHidden/>
              </w:rPr>
              <w:t>5</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4" w:history="1">
            <w:r w:rsidR="008774C9" w:rsidRPr="00C41510">
              <w:rPr>
                <w:rStyle w:val="Lienhypertexte"/>
                <w:noProof/>
              </w:rPr>
              <w:t>Configuration des points de paiement</w:t>
            </w:r>
            <w:r w:rsidR="008774C9">
              <w:rPr>
                <w:noProof/>
                <w:webHidden/>
              </w:rPr>
              <w:tab/>
            </w:r>
            <w:r>
              <w:rPr>
                <w:noProof/>
                <w:webHidden/>
              </w:rPr>
              <w:fldChar w:fldCharType="begin"/>
            </w:r>
            <w:r w:rsidR="008774C9">
              <w:rPr>
                <w:noProof/>
                <w:webHidden/>
              </w:rPr>
              <w:instrText xml:space="preserve"> PAGEREF _Toc44923364 \h </w:instrText>
            </w:r>
            <w:r>
              <w:rPr>
                <w:noProof/>
                <w:webHidden/>
              </w:rPr>
            </w:r>
            <w:r>
              <w:rPr>
                <w:noProof/>
                <w:webHidden/>
              </w:rPr>
              <w:fldChar w:fldCharType="separate"/>
            </w:r>
            <w:r w:rsidR="006E237A">
              <w:rPr>
                <w:noProof/>
                <w:webHidden/>
              </w:rPr>
              <w:t>5</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5" w:history="1">
            <w:r w:rsidR="008774C9" w:rsidRPr="00C41510">
              <w:rPr>
                <w:rStyle w:val="Lienhypertexte"/>
                <w:noProof/>
              </w:rPr>
              <w:t>Tests</w:t>
            </w:r>
            <w:r w:rsidR="008774C9">
              <w:rPr>
                <w:noProof/>
                <w:webHidden/>
              </w:rPr>
              <w:tab/>
            </w:r>
            <w:r>
              <w:rPr>
                <w:noProof/>
                <w:webHidden/>
              </w:rPr>
              <w:fldChar w:fldCharType="begin"/>
            </w:r>
            <w:r w:rsidR="008774C9">
              <w:rPr>
                <w:noProof/>
                <w:webHidden/>
              </w:rPr>
              <w:instrText xml:space="preserve"> PAGEREF _Toc44923365 \h </w:instrText>
            </w:r>
            <w:r>
              <w:rPr>
                <w:noProof/>
                <w:webHidden/>
              </w:rPr>
            </w:r>
            <w:r>
              <w:rPr>
                <w:noProof/>
                <w:webHidden/>
              </w:rPr>
              <w:fldChar w:fldCharType="separate"/>
            </w:r>
            <w:r w:rsidR="006E237A">
              <w:rPr>
                <w:noProof/>
                <w:webHidden/>
              </w:rPr>
              <w:t>5</w:t>
            </w:r>
            <w:r>
              <w:rPr>
                <w:noProof/>
                <w:webHidden/>
              </w:rPr>
              <w:fldChar w:fldCharType="end"/>
            </w:r>
          </w:hyperlink>
        </w:p>
        <w:p w:rsidR="008774C9" w:rsidRDefault="00F56143">
          <w:pPr>
            <w:pStyle w:val="TM1"/>
            <w:tabs>
              <w:tab w:val="left" w:pos="440"/>
              <w:tab w:val="right" w:leader="dot" w:pos="9630"/>
            </w:tabs>
            <w:rPr>
              <w:rFonts w:eastAsiaTheme="minorEastAsia"/>
              <w:noProof/>
              <w:color w:val="auto"/>
              <w:lang w:eastAsia="fr-FR"/>
            </w:rPr>
          </w:pPr>
          <w:hyperlink w:anchor="_Toc44923366" w:history="1">
            <w:r w:rsidR="008774C9" w:rsidRPr="00C41510">
              <w:rPr>
                <w:rStyle w:val="Lienhypertexte"/>
                <w:noProof/>
              </w:rPr>
              <w:t>4.</w:t>
            </w:r>
            <w:r w:rsidR="008774C9">
              <w:rPr>
                <w:rFonts w:eastAsiaTheme="minorEastAsia"/>
                <w:noProof/>
                <w:color w:val="auto"/>
                <w:lang w:eastAsia="fr-FR"/>
              </w:rPr>
              <w:tab/>
            </w:r>
            <w:r w:rsidR="008774C9" w:rsidRPr="00C41510">
              <w:rPr>
                <w:rStyle w:val="Lienhypertexte"/>
                <w:noProof/>
              </w:rPr>
              <w:t>Saisie des points de proximité affichés sur la facture</w:t>
            </w:r>
            <w:r w:rsidR="008774C9">
              <w:rPr>
                <w:noProof/>
                <w:webHidden/>
              </w:rPr>
              <w:tab/>
            </w:r>
            <w:r>
              <w:rPr>
                <w:noProof/>
                <w:webHidden/>
              </w:rPr>
              <w:fldChar w:fldCharType="begin"/>
            </w:r>
            <w:r w:rsidR="008774C9">
              <w:rPr>
                <w:noProof/>
                <w:webHidden/>
              </w:rPr>
              <w:instrText xml:space="preserve"> PAGEREF _Toc44923366 \h </w:instrText>
            </w:r>
            <w:r>
              <w:rPr>
                <w:noProof/>
                <w:webHidden/>
              </w:rPr>
            </w:r>
            <w:r>
              <w:rPr>
                <w:noProof/>
                <w:webHidden/>
              </w:rPr>
              <w:fldChar w:fldCharType="separate"/>
            </w:r>
            <w:r w:rsidR="006E237A">
              <w:rPr>
                <w:noProof/>
                <w:webHidden/>
              </w:rPr>
              <w:t>6</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7" w:history="1">
            <w:r w:rsidR="008774C9" w:rsidRPr="00C41510">
              <w:rPr>
                <w:rStyle w:val="Lienhypertexte"/>
                <w:noProof/>
              </w:rPr>
              <w:t>Accès à la liste</w:t>
            </w:r>
            <w:r w:rsidR="008774C9">
              <w:rPr>
                <w:noProof/>
                <w:webHidden/>
              </w:rPr>
              <w:tab/>
            </w:r>
            <w:r>
              <w:rPr>
                <w:noProof/>
                <w:webHidden/>
              </w:rPr>
              <w:fldChar w:fldCharType="begin"/>
            </w:r>
            <w:r w:rsidR="008774C9">
              <w:rPr>
                <w:noProof/>
                <w:webHidden/>
              </w:rPr>
              <w:instrText xml:space="preserve"> PAGEREF _Toc44923367 \h </w:instrText>
            </w:r>
            <w:r>
              <w:rPr>
                <w:noProof/>
                <w:webHidden/>
              </w:rPr>
            </w:r>
            <w:r>
              <w:rPr>
                <w:noProof/>
                <w:webHidden/>
              </w:rPr>
              <w:fldChar w:fldCharType="separate"/>
            </w:r>
            <w:r w:rsidR="006E237A">
              <w:rPr>
                <w:noProof/>
                <w:webHidden/>
              </w:rPr>
              <w:t>6</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8" w:history="1">
            <w:r w:rsidR="008774C9" w:rsidRPr="00C41510">
              <w:rPr>
                <w:rStyle w:val="Lienhypertexte"/>
                <w:noProof/>
              </w:rPr>
              <w:t>Ajouter un point de paiement</w:t>
            </w:r>
            <w:r w:rsidR="008774C9">
              <w:rPr>
                <w:noProof/>
                <w:webHidden/>
              </w:rPr>
              <w:tab/>
            </w:r>
            <w:r>
              <w:rPr>
                <w:noProof/>
                <w:webHidden/>
              </w:rPr>
              <w:fldChar w:fldCharType="begin"/>
            </w:r>
            <w:r w:rsidR="008774C9">
              <w:rPr>
                <w:noProof/>
                <w:webHidden/>
              </w:rPr>
              <w:instrText xml:space="preserve"> PAGEREF _Toc44923368 \h </w:instrText>
            </w:r>
            <w:r>
              <w:rPr>
                <w:noProof/>
                <w:webHidden/>
              </w:rPr>
            </w:r>
            <w:r>
              <w:rPr>
                <w:noProof/>
                <w:webHidden/>
              </w:rPr>
              <w:fldChar w:fldCharType="separate"/>
            </w:r>
            <w:r w:rsidR="006E237A">
              <w:rPr>
                <w:noProof/>
                <w:webHidden/>
              </w:rPr>
              <w:t>7</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69" w:history="1">
            <w:r w:rsidR="008774C9" w:rsidRPr="00C41510">
              <w:rPr>
                <w:rStyle w:val="Lienhypertexte"/>
                <w:noProof/>
              </w:rPr>
              <w:t>Dupliquer un point de paiement</w:t>
            </w:r>
            <w:r w:rsidR="008774C9">
              <w:rPr>
                <w:noProof/>
                <w:webHidden/>
              </w:rPr>
              <w:tab/>
            </w:r>
            <w:r>
              <w:rPr>
                <w:noProof/>
                <w:webHidden/>
              </w:rPr>
              <w:fldChar w:fldCharType="begin"/>
            </w:r>
            <w:r w:rsidR="008774C9">
              <w:rPr>
                <w:noProof/>
                <w:webHidden/>
              </w:rPr>
              <w:instrText xml:space="preserve"> PAGEREF _Toc44923369 \h </w:instrText>
            </w:r>
            <w:r>
              <w:rPr>
                <w:noProof/>
                <w:webHidden/>
              </w:rPr>
            </w:r>
            <w:r>
              <w:rPr>
                <w:noProof/>
                <w:webHidden/>
              </w:rPr>
              <w:fldChar w:fldCharType="separate"/>
            </w:r>
            <w:r w:rsidR="006E237A">
              <w:rPr>
                <w:noProof/>
                <w:webHidden/>
              </w:rPr>
              <w:t>7</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70" w:history="1">
            <w:r w:rsidR="008774C9" w:rsidRPr="00C41510">
              <w:rPr>
                <w:rStyle w:val="Lienhypertexte"/>
                <w:noProof/>
              </w:rPr>
              <w:t>Modifier un point de paiement</w:t>
            </w:r>
            <w:r w:rsidR="008774C9">
              <w:rPr>
                <w:noProof/>
                <w:webHidden/>
              </w:rPr>
              <w:tab/>
            </w:r>
            <w:r>
              <w:rPr>
                <w:noProof/>
                <w:webHidden/>
              </w:rPr>
              <w:fldChar w:fldCharType="begin"/>
            </w:r>
            <w:r w:rsidR="008774C9">
              <w:rPr>
                <w:noProof/>
                <w:webHidden/>
              </w:rPr>
              <w:instrText xml:space="preserve"> PAGEREF _Toc44923370 \h </w:instrText>
            </w:r>
            <w:r>
              <w:rPr>
                <w:noProof/>
                <w:webHidden/>
              </w:rPr>
            </w:r>
            <w:r>
              <w:rPr>
                <w:noProof/>
                <w:webHidden/>
              </w:rPr>
              <w:fldChar w:fldCharType="separate"/>
            </w:r>
            <w:r w:rsidR="006E237A">
              <w:rPr>
                <w:noProof/>
                <w:webHidden/>
              </w:rPr>
              <w:t>7</w:t>
            </w:r>
            <w:r>
              <w:rPr>
                <w:noProof/>
                <w:webHidden/>
              </w:rPr>
              <w:fldChar w:fldCharType="end"/>
            </w:r>
          </w:hyperlink>
        </w:p>
        <w:p w:rsidR="008774C9" w:rsidRDefault="00F56143">
          <w:pPr>
            <w:pStyle w:val="TM2"/>
            <w:tabs>
              <w:tab w:val="right" w:leader="dot" w:pos="9630"/>
            </w:tabs>
            <w:rPr>
              <w:rFonts w:eastAsiaTheme="minorEastAsia"/>
              <w:noProof/>
              <w:color w:val="auto"/>
              <w:lang w:eastAsia="fr-FR"/>
            </w:rPr>
          </w:pPr>
          <w:hyperlink w:anchor="_Toc44923371" w:history="1">
            <w:r w:rsidR="008774C9" w:rsidRPr="00C41510">
              <w:rPr>
                <w:rStyle w:val="Lienhypertexte"/>
                <w:noProof/>
              </w:rPr>
              <w:t>Supprimer un point de paiement</w:t>
            </w:r>
            <w:r w:rsidR="008774C9">
              <w:rPr>
                <w:noProof/>
                <w:webHidden/>
              </w:rPr>
              <w:tab/>
            </w:r>
            <w:r>
              <w:rPr>
                <w:noProof/>
                <w:webHidden/>
              </w:rPr>
              <w:fldChar w:fldCharType="begin"/>
            </w:r>
            <w:r w:rsidR="008774C9">
              <w:rPr>
                <w:noProof/>
                <w:webHidden/>
              </w:rPr>
              <w:instrText xml:space="preserve"> PAGEREF _Toc44923371 \h </w:instrText>
            </w:r>
            <w:r>
              <w:rPr>
                <w:noProof/>
                <w:webHidden/>
              </w:rPr>
            </w:r>
            <w:r>
              <w:rPr>
                <w:noProof/>
                <w:webHidden/>
              </w:rPr>
              <w:fldChar w:fldCharType="separate"/>
            </w:r>
            <w:r w:rsidR="006E237A">
              <w:rPr>
                <w:noProof/>
                <w:webHidden/>
              </w:rPr>
              <w:t>7</w:t>
            </w:r>
            <w:r>
              <w:rPr>
                <w:noProof/>
                <w:webHidden/>
              </w:rPr>
              <w:fldChar w:fldCharType="end"/>
            </w:r>
          </w:hyperlink>
        </w:p>
        <w:p w:rsidR="001B48E5" w:rsidRDefault="00F56143">
          <w:r>
            <w:fldChar w:fldCharType="end"/>
          </w:r>
        </w:p>
      </w:sdtContent>
    </w:sdt>
    <w:p w:rsidR="001B48E5" w:rsidRDefault="001B48E5">
      <w:pPr>
        <w:spacing w:after="0" w:line="240" w:lineRule="auto"/>
        <w:rPr>
          <w:rFonts w:asciiTheme="majorHAnsi" w:eastAsiaTheme="majorEastAsia" w:hAnsiTheme="majorHAnsi" w:cstheme="majorBidi"/>
          <w:b/>
          <w:bCs/>
          <w:color w:val="365F91" w:themeColor="accent1" w:themeShade="BF"/>
          <w:sz w:val="36"/>
          <w:szCs w:val="28"/>
          <w:u w:val="single"/>
        </w:rPr>
      </w:pPr>
      <w:r>
        <w:br w:type="page"/>
      </w:r>
    </w:p>
    <w:p w:rsidR="001115C3" w:rsidRPr="00AE4708" w:rsidRDefault="007045F1" w:rsidP="00000AD4">
      <w:pPr>
        <w:pStyle w:val="Titre1"/>
      </w:pPr>
      <w:bookmarkStart w:id="1" w:name="_Toc44923360"/>
      <w:r w:rsidRPr="00AE4708">
        <w:lastRenderedPageBreak/>
        <w:t>Introduction</w:t>
      </w:r>
      <w:bookmarkEnd w:id="1"/>
    </w:p>
    <w:p w:rsidR="00CD5FE4" w:rsidRDefault="00E62292" w:rsidP="00E62292">
      <w:pPr>
        <w:rPr>
          <w:b/>
        </w:rPr>
      </w:pPr>
      <w:r>
        <w:t>Les factures émises par les collectivités locales peuvent désormais être payées chez les buralistes agréés.</w:t>
      </w:r>
      <w:r>
        <w:br/>
        <w:t>Seuls les paiements en numéraire (300 euros maximum) et les paiements par CB (sans limite de plafond) sont acceptés.</w:t>
      </w:r>
      <w:r w:rsidR="009071CD">
        <w:t xml:space="preserve"> Les buralistes n’accepteront pas les chèques.</w:t>
      </w:r>
      <w:r w:rsidR="009071CD">
        <w:br/>
      </w:r>
      <w:r>
        <w:br/>
      </w:r>
      <w:r w:rsidR="006A1F6B" w:rsidRPr="00220039">
        <w:rPr>
          <w:u w:val="single"/>
        </w:rPr>
        <w:t>Les paiements en espèces et en CB ne seront plus possible</w:t>
      </w:r>
      <w:r w:rsidR="009071CD" w:rsidRPr="00220039">
        <w:rPr>
          <w:u w:val="single"/>
        </w:rPr>
        <w:t>s en trésorerie.</w:t>
      </w:r>
      <w:r w:rsidR="009071CD" w:rsidRPr="00220039">
        <w:rPr>
          <w:u w:val="single"/>
        </w:rPr>
        <w:br/>
      </w:r>
      <w:r w:rsidR="009071CD">
        <w:br/>
      </w:r>
      <w:r w:rsidR="009071CD" w:rsidRPr="009071CD">
        <w:rPr>
          <w:b/>
        </w:rPr>
        <w:t>Cette nouveauté impose de nouvelles contraintes aux collectivités.</w:t>
      </w:r>
      <w:r w:rsidR="009071CD" w:rsidRPr="009071CD">
        <w:rPr>
          <w:b/>
        </w:rPr>
        <w:br/>
        <w:t>Elles doivent faire les modifications nécessaires sur les factures pour permettre ces nouvelles conditions de paiement.</w:t>
      </w:r>
      <w:r w:rsidR="009071CD">
        <w:rPr>
          <w:b/>
        </w:rPr>
        <w:t xml:space="preserve"> </w:t>
      </w:r>
      <w:r w:rsidR="009071CD" w:rsidRPr="009071CD">
        <w:rPr>
          <w:b/>
        </w:rPr>
        <w:t>Les modifications doive</w:t>
      </w:r>
      <w:r w:rsidR="007B4B8C">
        <w:rPr>
          <w:b/>
        </w:rPr>
        <w:t>nt être mises en place pour le 28</w:t>
      </w:r>
      <w:r w:rsidR="009071CD" w:rsidRPr="009071CD">
        <w:rPr>
          <w:b/>
        </w:rPr>
        <w:t xml:space="preserve"> juillet 2020.</w:t>
      </w:r>
    </w:p>
    <w:p w:rsidR="00387867" w:rsidRDefault="00387867" w:rsidP="00E62292">
      <w:pPr>
        <w:rPr>
          <w:b/>
        </w:rPr>
      </w:pPr>
      <w:r>
        <w:rPr>
          <w:b/>
        </w:rPr>
        <w:t>Notre prestation permet de vous mettre en conformité ave ces nouvelles obligations.</w:t>
      </w:r>
    </w:p>
    <w:p w:rsidR="009071CD" w:rsidRPr="00387867" w:rsidRDefault="00E62292" w:rsidP="00E62292">
      <w:pPr>
        <w:rPr>
          <w:b/>
        </w:rPr>
      </w:pPr>
      <w:r>
        <w:br/>
        <w:t>Pour effectuer ces paiements, l’usager doit apporter sa fac</w:t>
      </w:r>
      <w:r w:rsidR="009071CD">
        <w:t>ture ou le talon en bas de page chez le buraliste.</w:t>
      </w:r>
      <w:r>
        <w:br/>
      </w:r>
      <w:r>
        <w:br/>
        <w:t>Un nouvel élément doit être ajouté sur la facture.</w:t>
      </w:r>
      <w:r>
        <w:br/>
        <w:t xml:space="preserve">Une zone « datamatrix » </w:t>
      </w:r>
      <w:r w:rsidR="00667831">
        <w:t>sera lue par un terminal déjà présent chez les</w:t>
      </w:r>
      <w:r>
        <w:t xml:space="preserve"> buraliste</w:t>
      </w:r>
      <w:r w:rsidR="00667831">
        <w:t>s (pour la Française des jeux). Cette lecture permet</w:t>
      </w:r>
      <w:r>
        <w:t xml:space="preserve"> d’identifier l</w:t>
      </w:r>
      <w:r w:rsidR="009071CD">
        <w:t>a collectivité qui a émis la facture</w:t>
      </w:r>
      <w:r w:rsidR="00667831">
        <w:t xml:space="preserve"> et l</w:t>
      </w:r>
      <w:r>
        <w:t xml:space="preserve">a facture </w:t>
      </w:r>
      <w:r w:rsidR="00667831">
        <w:t>émise</w:t>
      </w:r>
      <w:r w:rsidR="009071CD">
        <w:t>.</w:t>
      </w:r>
      <w:r w:rsidR="009071CD">
        <w:br/>
        <w:t>Le paiement sera associé automatiquement à la facture payée.</w:t>
      </w:r>
    </w:p>
    <w:p w:rsidR="009071CD" w:rsidRDefault="00E62292" w:rsidP="00E62292">
      <w:r>
        <w:t>Les buralistes peuvent s’inscrire ou se désinscrire pour gérer les paiements des usagers.</w:t>
      </w:r>
      <w:r>
        <w:br/>
        <w:t>Sur la fa</w:t>
      </w:r>
      <w:r w:rsidR="00667831">
        <w:t xml:space="preserve">cture, la collectivité peut indiquer </w:t>
      </w:r>
      <w:r>
        <w:t>la liste des buralistes du territoire où l’usager peut payer ses factures.</w:t>
      </w:r>
      <w:r w:rsidR="00667831">
        <w:t xml:space="preserve"> </w:t>
      </w:r>
      <w:r>
        <w:t>L</w:t>
      </w:r>
      <w:r w:rsidR="00667831">
        <w:t>e</w:t>
      </w:r>
      <w:r>
        <w:t xml:space="preserve"> terme de « point de proximité » a été choisi pour indiquer les lieux de paiement.</w:t>
      </w:r>
      <w:r>
        <w:br/>
      </w:r>
      <w:r>
        <w:br/>
        <w:t>En pratique dans PHASEO</w:t>
      </w:r>
      <w:r>
        <w:br/>
        <w:t>- ajout d’un datamatrix avec des informations alphanumériques prédéfinies par la DGFIP</w:t>
      </w:r>
      <w:r>
        <w:br/>
        <w:t>- ajout d’une liste de points de proximité modifiable et sectorisable</w:t>
      </w:r>
      <w:r w:rsidR="009071CD">
        <w:br/>
      </w:r>
    </w:p>
    <w:p w:rsidR="00CD5FE4" w:rsidRDefault="00CD5FE4">
      <w:pPr>
        <w:spacing w:after="0" w:line="240" w:lineRule="auto"/>
        <w:rPr>
          <w:rFonts w:asciiTheme="majorHAnsi" w:eastAsiaTheme="majorEastAsia" w:hAnsiTheme="majorHAnsi" w:cstheme="majorBidi"/>
          <w:b/>
          <w:bCs/>
          <w:color w:val="365F91" w:themeColor="accent1" w:themeShade="BF"/>
          <w:sz w:val="36"/>
          <w:szCs w:val="28"/>
          <w:u w:val="single"/>
        </w:rPr>
      </w:pPr>
      <w:r>
        <w:br w:type="page"/>
      </w:r>
    </w:p>
    <w:p w:rsidR="00CD5FE4" w:rsidRDefault="00AE4708" w:rsidP="00000AD4">
      <w:pPr>
        <w:pStyle w:val="Titre1"/>
      </w:pPr>
      <w:bookmarkStart w:id="2" w:name="_Toc44923361"/>
      <w:r>
        <w:lastRenderedPageBreak/>
        <w:t>Présentation s</w:t>
      </w:r>
      <w:r w:rsidR="00CD5FE4">
        <w:t>ur la facture</w:t>
      </w:r>
      <w:bookmarkEnd w:id="2"/>
    </w:p>
    <w:p w:rsidR="00CD5FE4" w:rsidRDefault="00CD5FE4" w:rsidP="00CD5FE4">
      <w:r>
        <w:t xml:space="preserve">Sur la première page, la zone « datamatrix » à gauche, encadrée ici en rouge, est présentée sur le talon de paiement. Si vous utilisez le TIP ou le talon de paiement, la zone datamatrix est située à </w:t>
      </w:r>
      <w:r w:rsidR="008774C9">
        <w:t>gacuhe</w:t>
      </w:r>
      <w:r>
        <w:t xml:space="preserve"> du coupon pour lecteur optique.</w:t>
      </w:r>
    </w:p>
    <w:p w:rsidR="00AE4708" w:rsidRDefault="00CD5FE4" w:rsidP="00CD5FE4">
      <w:r>
        <w:rPr>
          <w:noProof/>
          <w:lang w:eastAsia="fr-FR"/>
        </w:rPr>
        <w:drawing>
          <wp:inline distT="0" distB="0" distL="0" distR="0">
            <wp:extent cx="5459335" cy="2207315"/>
            <wp:effectExtent l="19050" t="19050" r="27065" b="21535"/>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463728" cy="2209091"/>
                    </a:xfrm>
                    <a:prstGeom prst="rect">
                      <a:avLst/>
                    </a:prstGeom>
                    <a:noFill/>
                    <a:ln w="9525">
                      <a:solidFill>
                        <a:schemeClr val="accent1"/>
                      </a:solidFill>
                      <a:miter lim="800000"/>
                      <a:headEnd/>
                      <a:tailEnd/>
                    </a:ln>
                  </pic:spPr>
                </pic:pic>
              </a:graphicData>
            </a:graphic>
          </wp:inline>
        </w:drawing>
      </w:r>
    </w:p>
    <w:p w:rsidR="00CD5FE4" w:rsidRDefault="00AE4708" w:rsidP="00CD5FE4">
      <w:r>
        <w:t>Sur le verso, v</w:t>
      </w:r>
      <w:r w:rsidR="00CD5FE4">
        <w:t>oici le paragraphe qui sera affiché sur la facture si vous renseignez des points de paiement.</w:t>
      </w:r>
    </w:p>
    <w:p w:rsidR="00CD5FE4" w:rsidRDefault="00CD5FE4" w:rsidP="00CD5FE4">
      <w:r>
        <w:rPr>
          <w:noProof/>
          <w:lang w:eastAsia="fr-FR"/>
        </w:rPr>
        <w:drawing>
          <wp:inline distT="0" distB="0" distL="0" distR="0">
            <wp:extent cx="5610474" cy="844672"/>
            <wp:effectExtent l="19050" t="19050" r="28326" b="12578"/>
            <wp:docPr id="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609411" cy="844512"/>
                    </a:xfrm>
                    <a:prstGeom prst="rect">
                      <a:avLst/>
                    </a:prstGeom>
                    <a:noFill/>
                    <a:ln w="9525">
                      <a:solidFill>
                        <a:schemeClr val="accent1"/>
                      </a:solidFill>
                      <a:miter lim="800000"/>
                      <a:headEnd/>
                      <a:tailEnd/>
                    </a:ln>
                  </pic:spPr>
                </pic:pic>
              </a:graphicData>
            </a:graphic>
          </wp:inline>
        </w:drawing>
      </w:r>
    </w:p>
    <w:p w:rsidR="00CD5FE4" w:rsidRDefault="00CD5FE4" w:rsidP="00CD5FE4">
      <w:pPr>
        <w:pStyle w:val="Heading1"/>
      </w:pPr>
    </w:p>
    <w:p w:rsidR="00CD5FE4" w:rsidRDefault="00CD5FE4" w:rsidP="00CD5FE4">
      <w:pPr>
        <w:spacing w:after="0" w:line="240" w:lineRule="auto"/>
        <w:rPr>
          <w:rFonts w:asciiTheme="majorHAnsi" w:eastAsiaTheme="majorEastAsia" w:hAnsiTheme="majorHAnsi" w:cstheme="majorBidi"/>
          <w:b/>
          <w:bCs/>
          <w:color w:val="365F91" w:themeColor="accent1" w:themeShade="BF"/>
          <w:sz w:val="36"/>
          <w:szCs w:val="28"/>
          <w:u w:val="single"/>
        </w:rPr>
      </w:pPr>
      <w:r>
        <w:br w:type="page"/>
      </w:r>
    </w:p>
    <w:p w:rsidR="00CD5FE4" w:rsidRPr="00000AD4" w:rsidRDefault="00CD5FE4" w:rsidP="00000AD4">
      <w:pPr>
        <w:pStyle w:val="Titre1"/>
      </w:pPr>
      <w:bookmarkStart w:id="3" w:name="_Toc44923362"/>
      <w:r w:rsidRPr="00000AD4">
        <w:lastRenderedPageBreak/>
        <w:t>Mise en place dans PHASEO</w:t>
      </w:r>
      <w:bookmarkEnd w:id="3"/>
    </w:p>
    <w:p w:rsidR="009071CD" w:rsidRPr="00AE4708" w:rsidRDefault="009071CD" w:rsidP="00000AD4">
      <w:pPr>
        <w:pStyle w:val="Titre2"/>
      </w:pPr>
      <w:bookmarkStart w:id="4" w:name="_Toc44923363"/>
      <w:r w:rsidRPr="00AE4708">
        <w:t>Identifier la collectivité</w:t>
      </w:r>
      <w:bookmarkEnd w:id="4"/>
    </w:p>
    <w:p w:rsidR="001D06D6" w:rsidRDefault="009071CD" w:rsidP="00E62292">
      <w:r>
        <w:t>Pour constituer le contenu du datamatrix, il faut disposer d’</w:t>
      </w:r>
      <w:r w:rsidR="001D06D6">
        <w:t>identifiants</w:t>
      </w:r>
      <w:r>
        <w:t xml:space="preserve"> pour la collectivité et le nature d</w:t>
      </w:r>
      <w:r w:rsidR="001D06D6">
        <w:t>e la facturation (eau, assainissement, scolaire, déchets, …).</w:t>
      </w:r>
      <w:r w:rsidR="001D06D6">
        <w:br/>
      </w:r>
      <w:r w:rsidR="001D06D6">
        <w:br/>
        <w:t>Attention : le code datamatrix doit être indiqué pour tous vos types de facturation.</w:t>
      </w:r>
      <w:r w:rsidR="001D06D6">
        <w:br/>
        <w:t>Si vous facturez l’assainissement pour le compte d’un autre émetteur (autre SIRET), le datamatrix doit correspondre à ce 2</w:t>
      </w:r>
      <w:r w:rsidR="001D06D6" w:rsidRPr="001D06D6">
        <w:rPr>
          <w:vertAlign w:val="superscript"/>
        </w:rPr>
        <w:t>ème</w:t>
      </w:r>
      <w:r w:rsidR="001D06D6">
        <w:t xml:space="preserve"> émetteur.</w:t>
      </w:r>
      <w:r w:rsidR="001D06D6">
        <w:br/>
        <w:t>De même, pour les factures ponctuelles (travaux eau, prestations assainissement, prestations sur site) doivent également comporter le code datamatrix adapté à l’emetteur et à la nature de la facturation.</w:t>
      </w:r>
    </w:p>
    <w:p w:rsidR="001D06D6" w:rsidRDefault="001D06D6" w:rsidP="00E62292">
      <w:r>
        <w:t>Dans le cade de notre prestation sur la mise en place, nous récupérons, auprès de la DGFIP, les identifiants nécessaires à tous vos types de facturation.</w:t>
      </w:r>
      <w:r>
        <w:br/>
      </w:r>
    </w:p>
    <w:p w:rsidR="009071CD" w:rsidRPr="00387867" w:rsidRDefault="009071CD" w:rsidP="00000AD4">
      <w:pPr>
        <w:pStyle w:val="Titre2"/>
      </w:pPr>
      <w:bookmarkStart w:id="5" w:name="_Toc44923364"/>
      <w:r w:rsidRPr="00387867">
        <w:t>Configuration des points de paiement</w:t>
      </w:r>
      <w:bookmarkEnd w:id="5"/>
    </w:p>
    <w:p w:rsidR="00387867" w:rsidRDefault="001D06D6" w:rsidP="00387867">
      <w:pPr>
        <w:keepNext/>
        <w:keepLines/>
      </w:pPr>
      <w:r>
        <w:t xml:space="preserve">La liste de points de paiement  </w:t>
      </w:r>
      <w:r w:rsidR="00387867">
        <w:t>est consultable sur le site</w:t>
      </w:r>
      <w:r w:rsidR="00387867">
        <w:br/>
      </w:r>
      <w:hyperlink r:id="rId12" w:history="1">
        <w:r w:rsidR="00387867">
          <w:rPr>
            <w:rStyle w:val="Lienhypertexte"/>
          </w:rPr>
          <w:t>https://www.impots.gouv.fr/portail/paiement-de-proximite</w:t>
        </w:r>
      </w:hyperlink>
    </w:p>
    <w:p w:rsidR="00387867" w:rsidRDefault="00387867" w:rsidP="00387867">
      <w:pPr>
        <w:keepNext/>
        <w:keepLines/>
      </w:pPr>
      <w:r>
        <w:t>Ce lien figure sur la facture. L’usager, pour connaitre les points de paiement de proximité, peut rechercher les buralistes agréés sur ce site.</w:t>
      </w:r>
    </w:p>
    <w:p w:rsidR="00387867" w:rsidRDefault="00387867" w:rsidP="00387867">
      <w:pPr>
        <w:keepNext/>
        <w:keepLines/>
      </w:pPr>
      <w:r>
        <w:t>Pour faciliter le paiement des usagers, JBA-Soft a choisi e faire un développement complémentaire afin d’afficher les points de proximité et leur adresse directement sur la facture.</w:t>
      </w:r>
      <w:r>
        <w:br/>
        <w:t xml:space="preserve">Vous pouvez donc </w:t>
      </w:r>
      <w:r w:rsidR="00F13E94">
        <w:t>configurer</w:t>
      </w:r>
      <w:r>
        <w:t xml:space="preserve">, dans PHASEO, </w:t>
      </w:r>
      <w:r w:rsidR="00F13E94">
        <w:t>une liste de</w:t>
      </w:r>
      <w:r w:rsidR="00CD5FE4">
        <w:t xml:space="preserve"> buralistes </w:t>
      </w:r>
      <w:r w:rsidR="00F13E94">
        <w:t>qui sera présentée sur le verso de facture.</w:t>
      </w:r>
      <w:r w:rsidR="00F13E94">
        <w:br/>
        <w:t>Le chapitre suivant explique comment déclarer les buralistes dans PHASEO.</w:t>
      </w:r>
      <w:r>
        <w:br/>
      </w:r>
    </w:p>
    <w:p w:rsidR="00387867" w:rsidRDefault="00387867" w:rsidP="00F13E94">
      <w:pPr>
        <w:keepNext/>
        <w:keepLines/>
      </w:pPr>
      <w:r>
        <w:t>Attention : la liste des points de paiemen</w:t>
      </w:r>
      <w:r w:rsidR="00F13E94">
        <w:t xml:space="preserve">ts sera mise à jour </w:t>
      </w:r>
      <w:r w:rsidR="007B4B8C">
        <w:t>quelques jours avant le 28</w:t>
      </w:r>
      <w:r w:rsidR="00F13E94">
        <w:t xml:space="preserve"> juillet par la DGFIP.</w:t>
      </w:r>
      <w:r>
        <w:br/>
        <w:t xml:space="preserve">On ne peut anticiper </w:t>
      </w:r>
      <w:r w:rsidR="00F13E94">
        <w:t xml:space="preserve"> </w:t>
      </w:r>
      <w:r>
        <w:t>l</w:t>
      </w:r>
      <w:r w:rsidR="008774C9">
        <w:t>a liste d</w:t>
      </w:r>
      <w:r>
        <w:t>es buralistes agréés</w:t>
      </w:r>
      <w:r w:rsidR="00F13E94">
        <w:t xml:space="preserve"> avant fin juillet 2020.</w:t>
      </w:r>
    </w:p>
    <w:p w:rsidR="001D06D6" w:rsidRPr="00387867" w:rsidRDefault="001D06D6" w:rsidP="00DB54C7">
      <w:pPr>
        <w:pStyle w:val="Titre2"/>
      </w:pPr>
      <w:r>
        <w:br/>
      </w:r>
      <w:bookmarkStart w:id="6" w:name="_Toc44923365"/>
      <w:r w:rsidRPr="00387867">
        <w:t>Tests</w:t>
      </w:r>
      <w:bookmarkEnd w:id="6"/>
    </w:p>
    <w:p w:rsidR="001D06D6" w:rsidRDefault="001D06D6" w:rsidP="00E62292">
      <w:r>
        <w:t xml:space="preserve">Afin d’effectuer des tests et de faciliter la mise en place, nous avons </w:t>
      </w:r>
      <w:r w:rsidR="00387867">
        <w:t xml:space="preserve">fait dépendre </w:t>
      </w:r>
      <w:r>
        <w:t>l’affichage du datamatrix en fonction de la date d’émission de facture.</w:t>
      </w:r>
      <w:r>
        <w:br/>
      </w:r>
      <w:r w:rsidR="00387867">
        <w:t>Ainsi, s</w:t>
      </w:r>
      <w:r>
        <w:t xml:space="preserve">i la date d’émission de facture est postérieure au </w:t>
      </w:r>
      <w:r w:rsidR="007B4B8C">
        <w:t>28/</w:t>
      </w:r>
      <w:r w:rsidR="00387867">
        <w:t>07/2020, le datamatrix apparaitra automatiquement sur la facture. Le datamatrix ne sera pas affiché pour les dates antérieures.</w:t>
      </w:r>
    </w:p>
    <w:p w:rsidR="00F13E94" w:rsidRPr="00810BFB" w:rsidRDefault="00387867" w:rsidP="00810BFB">
      <w:pPr>
        <w:rPr>
          <w:b/>
        </w:rPr>
      </w:pPr>
      <w:r w:rsidRPr="00F13E94">
        <w:rPr>
          <w:b/>
        </w:rPr>
        <w:t xml:space="preserve">Nous pouvons ainsi mettre en place le datamatrix et le tester avant la date du </w:t>
      </w:r>
      <w:r w:rsidR="007B4B8C">
        <w:rPr>
          <w:b/>
        </w:rPr>
        <w:t>28</w:t>
      </w:r>
      <w:r w:rsidR="0086512A">
        <w:rPr>
          <w:b/>
        </w:rPr>
        <w:t>/07/2020.</w:t>
      </w:r>
      <w:r w:rsidR="008774C9">
        <w:rPr>
          <w:b/>
        </w:rPr>
        <w:br/>
        <w:t>Nous vous conseillons d’anticiper votre demande auprès de JBA-Soft.</w:t>
      </w:r>
    </w:p>
    <w:p w:rsidR="00810BFB" w:rsidRDefault="00810BFB">
      <w:pPr>
        <w:spacing w:after="0" w:line="240" w:lineRule="auto"/>
        <w:rPr>
          <w:rFonts w:asciiTheme="majorHAnsi" w:eastAsiaTheme="majorEastAsia" w:hAnsiTheme="majorHAnsi" w:cstheme="majorBidi"/>
          <w:b/>
          <w:bCs/>
          <w:color w:val="365F91" w:themeColor="accent1" w:themeShade="BF"/>
          <w:sz w:val="32"/>
          <w:szCs w:val="32"/>
          <w:u w:val="single"/>
        </w:rPr>
      </w:pPr>
      <w:bookmarkStart w:id="7" w:name="_Toc44923366"/>
      <w:r>
        <w:br w:type="page"/>
      </w:r>
    </w:p>
    <w:p w:rsidR="00000AD4" w:rsidRDefault="00000AD4" w:rsidP="00000AD4">
      <w:pPr>
        <w:pStyle w:val="Titre1"/>
      </w:pPr>
      <w:r>
        <w:lastRenderedPageBreak/>
        <w:t>Saisie</w:t>
      </w:r>
      <w:r w:rsidR="00F13E94">
        <w:t xml:space="preserve"> des points de proximité affichés sur la facture</w:t>
      </w:r>
      <w:bookmarkEnd w:id="7"/>
    </w:p>
    <w:p w:rsidR="001115C3" w:rsidRPr="00000AD4" w:rsidRDefault="003E5BB8" w:rsidP="00000AD4">
      <w:pPr>
        <w:pStyle w:val="Titre2"/>
      </w:pPr>
      <w:bookmarkStart w:id="8" w:name="_Toc44923367"/>
      <w:r w:rsidRPr="00000AD4">
        <w:t>Accès à la liste</w:t>
      </w:r>
      <w:bookmarkEnd w:id="8"/>
    </w:p>
    <w:p w:rsidR="001115C3" w:rsidRDefault="003E5BB8">
      <w:r>
        <w:t>Pour accéder à cette liste, il faut se rendre dans le module Facturation =&gt; Administration =&gt; Liste des points de paiement</w:t>
      </w:r>
    </w:p>
    <w:p w:rsidR="00F61CE9" w:rsidRDefault="003E5BB8" w:rsidP="00F61CE9">
      <w:r>
        <w:rPr>
          <w:noProof/>
          <w:lang w:eastAsia="fr-FR"/>
        </w:rPr>
        <w:drawing>
          <wp:inline distT="0" distB="0" distL="0" distR="0">
            <wp:extent cx="4115629" cy="974091"/>
            <wp:effectExtent l="19050" t="19050" r="18221" b="16509"/>
            <wp:docPr id="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118083" cy="974672"/>
                    </a:xfrm>
                    <a:prstGeom prst="rect">
                      <a:avLst/>
                    </a:prstGeom>
                    <a:noFill/>
                    <a:ln w="9525">
                      <a:solidFill>
                        <a:schemeClr val="accent1"/>
                      </a:solidFill>
                      <a:miter lim="800000"/>
                      <a:headEnd/>
                      <a:tailEnd/>
                    </a:ln>
                  </pic:spPr>
                </pic:pic>
              </a:graphicData>
            </a:graphic>
          </wp:inline>
        </w:drawing>
      </w:r>
    </w:p>
    <w:p w:rsidR="00F61CE9" w:rsidRDefault="00F61CE9" w:rsidP="00F61CE9">
      <w:r>
        <w:t>La fenêtre pour gérer cette liste se présente comme ceci :</w:t>
      </w:r>
    </w:p>
    <w:p w:rsidR="00F61CE9" w:rsidRDefault="00CD49D8" w:rsidP="00F61CE9">
      <w:r>
        <w:rPr>
          <w:noProof/>
          <w:lang w:eastAsia="fr-FR"/>
        </w:rPr>
        <w:drawing>
          <wp:inline distT="0" distB="0" distL="0" distR="0">
            <wp:extent cx="6121400" cy="2717646"/>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121400" cy="2717646"/>
                    </a:xfrm>
                    <a:prstGeom prst="rect">
                      <a:avLst/>
                    </a:prstGeom>
                    <a:noFill/>
                    <a:ln w="9525">
                      <a:noFill/>
                      <a:miter lim="800000"/>
                      <a:headEnd/>
                      <a:tailEnd/>
                    </a:ln>
                  </pic:spPr>
                </pic:pic>
              </a:graphicData>
            </a:graphic>
          </wp:inline>
        </w:drawing>
      </w:r>
    </w:p>
    <w:p w:rsidR="00AE4708" w:rsidRDefault="00AE4708" w:rsidP="00F61CE9">
      <w:r>
        <w:t>Si vous ne configurer aucun point de paiement, seul le lien qui renvoie vers la page internet (</w:t>
      </w:r>
      <w:hyperlink r:id="rId15" w:history="1">
        <w:r>
          <w:rPr>
            <w:rStyle w:val="Lienhypertexte"/>
          </w:rPr>
          <w:t>https://www.impots.gouv.fr/portail/paiement-de-proximite</w:t>
        </w:r>
      </w:hyperlink>
      <w:r>
        <w:t>) sera indiqué sur le verso de la facture.</w:t>
      </w:r>
      <w:r>
        <w:br/>
      </w:r>
    </w:p>
    <w:p w:rsidR="00AE4708" w:rsidRDefault="00AE4708" w:rsidP="00F61CE9">
      <w:r>
        <w:t>Attention : si vous configurer plus de 5 points de paiement, la mise en plage de la facture peut être perturbée. Aussi, dans ce cas, aucun point de proximité ne sera affiché.</w:t>
      </w:r>
    </w:p>
    <w:p w:rsidR="00AE4708" w:rsidRDefault="00AE4708" w:rsidP="00F61CE9"/>
    <w:p w:rsidR="00CC6A7C" w:rsidRPr="00CC6A7C" w:rsidRDefault="00551B86" w:rsidP="00000AD4">
      <w:pPr>
        <w:pStyle w:val="Titre2"/>
      </w:pPr>
      <w:bookmarkStart w:id="9" w:name="_Toc44923368"/>
      <w:r w:rsidRPr="00CC6A7C">
        <w:lastRenderedPageBreak/>
        <w:t>Ajouter un point de paiement</w:t>
      </w:r>
      <w:bookmarkEnd w:id="9"/>
    </w:p>
    <w:p w:rsidR="00C907BE" w:rsidRDefault="00C907BE" w:rsidP="00C907BE">
      <w:pPr>
        <w:keepNext/>
        <w:keepLines/>
      </w:pPr>
      <w:r>
        <w:t>Cliquez sur le bouton « Ajouter un point de paiement ».</w:t>
      </w:r>
      <w:r>
        <w:br/>
        <w:t>La fenêtre suivante s’ouvre.</w:t>
      </w:r>
    </w:p>
    <w:p w:rsidR="00C907BE" w:rsidRDefault="005103BB" w:rsidP="00C907BE">
      <w:pPr>
        <w:keepNext/>
        <w:keepLines/>
      </w:pPr>
      <w:r>
        <w:rPr>
          <w:noProof/>
          <w:lang w:eastAsia="fr-FR"/>
        </w:rPr>
        <w:drawing>
          <wp:inline distT="0" distB="0" distL="0" distR="0">
            <wp:extent cx="3454451" cy="1956021"/>
            <wp:effectExtent l="1905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3455604" cy="1956674"/>
                    </a:xfrm>
                    <a:prstGeom prst="rect">
                      <a:avLst/>
                    </a:prstGeom>
                    <a:noFill/>
                    <a:ln w="9525">
                      <a:noFill/>
                      <a:miter lim="800000"/>
                      <a:headEnd/>
                      <a:tailEnd/>
                    </a:ln>
                  </pic:spPr>
                </pic:pic>
              </a:graphicData>
            </a:graphic>
          </wp:inline>
        </w:drawing>
      </w:r>
    </w:p>
    <w:p w:rsidR="00693CE2" w:rsidRDefault="00693CE2" w:rsidP="00C907BE">
      <w:pPr>
        <w:keepNext/>
        <w:keepLines/>
      </w:pPr>
      <w:r>
        <w:t xml:space="preserve">Les champs avec astérisque sont obligatoires. </w:t>
      </w:r>
    </w:p>
    <w:p w:rsidR="00693CE2" w:rsidRDefault="00693CE2" w:rsidP="00C907BE">
      <w:pPr>
        <w:keepNext/>
        <w:keepLines/>
      </w:pPr>
      <w:r>
        <w:t>Ces points de paiement peuvent être rattachés à un secteur, ce qui permet une meilleure sélection des points de paiement à afficher sur la facture (exemple d’une commune qui gère 3 secteurs différent, les points de paiement du secteur 1 ne sont pas forcément pertinents à afficher pour ceux du secteur 2 et 3).</w:t>
      </w:r>
    </w:p>
    <w:p w:rsidR="00693CE2" w:rsidRDefault="00693CE2" w:rsidP="00C907BE">
      <w:pPr>
        <w:keepNext/>
        <w:keepLines/>
      </w:pPr>
      <w:r>
        <w:t>Si aucun secteur n’est sélectionné al</w:t>
      </w:r>
      <w:r w:rsidR="00000AD4">
        <w:t>ors il sera affiché pour tous les usagers</w:t>
      </w:r>
      <w:r>
        <w:t>.</w:t>
      </w:r>
    </w:p>
    <w:p w:rsidR="00000AD4" w:rsidRDefault="00000AD4" w:rsidP="00000AD4">
      <w:pPr>
        <w:keepNext/>
        <w:keepLines/>
      </w:pPr>
      <w:r>
        <w:t>Pour un même secteur, vous ne pouvez pas créer 2 fois le même point de paiement.</w:t>
      </w:r>
    </w:p>
    <w:p w:rsidR="00CC6A7C" w:rsidRPr="00000AD4" w:rsidRDefault="00CC6A7C" w:rsidP="00000AD4">
      <w:pPr>
        <w:pStyle w:val="Titre2"/>
      </w:pPr>
      <w:bookmarkStart w:id="10" w:name="_Toc44923369"/>
      <w:r w:rsidRPr="00000AD4">
        <w:t>Dupliquer un point de paiement</w:t>
      </w:r>
      <w:bookmarkEnd w:id="10"/>
    </w:p>
    <w:p w:rsidR="00CC6A7C" w:rsidRDefault="00CC6A7C" w:rsidP="00C907BE">
      <w:pPr>
        <w:keepNext/>
        <w:keepLines/>
      </w:pPr>
      <w:r>
        <w:t>Pour dupliquer un point de paiement, il faut sélectionner la ligne en question et cliquer sur ‘Dupliquer un point de paiement’. Cela ouvre la fenêtre d’ajout avec les informations du point de paiement sélectionné.</w:t>
      </w:r>
    </w:p>
    <w:p w:rsidR="00CC6A7C" w:rsidRDefault="00CC6A7C" w:rsidP="00C907BE">
      <w:pPr>
        <w:keepNext/>
        <w:keepLines/>
      </w:pPr>
      <w:r>
        <w:t>Il ne reste plus qu’à rajouter et enlever des infos puis valider. Un nouveau point de paiement sera rajouté.</w:t>
      </w:r>
    </w:p>
    <w:p w:rsidR="00CC6A7C" w:rsidRDefault="00CC6A7C" w:rsidP="00000AD4">
      <w:pPr>
        <w:pStyle w:val="Titre2"/>
      </w:pPr>
      <w:bookmarkStart w:id="11" w:name="_Toc44923370"/>
      <w:r>
        <w:t>Modifier</w:t>
      </w:r>
      <w:r w:rsidRPr="00CC6A7C">
        <w:t xml:space="preserve"> un point de paiement</w:t>
      </w:r>
      <w:bookmarkEnd w:id="11"/>
    </w:p>
    <w:p w:rsidR="00312423" w:rsidRDefault="00CC6A7C" w:rsidP="00CC6A7C">
      <w:r>
        <w:t xml:space="preserve">Pour modifier un point de paiement, il faut sélectionner la ligne en question et cliquer sur ‘Modifier un point de paiement’. Cela ouvre la </w:t>
      </w:r>
      <w:r w:rsidR="00312423">
        <w:t>pop up, il ne reste plus qu’à modifier les infos voulu.</w:t>
      </w:r>
    </w:p>
    <w:p w:rsidR="00312423" w:rsidRDefault="00312423" w:rsidP="00000AD4">
      <w:pPr>
        <w:pStyle w:val="Titre2"/>
      </w:pPr>
      <w:bookmarkStart w:id="12" w:name="_Toc44923371"/>
      <w:r>
        <w:t>Supprimer</w:t>
      </w:r>
      <w:r w:rsidRPr="00CC6A7C">
        <w:t xml:space="preserve"> un point de paiement</w:t>
      </w:r>
      <w:bookmarkEnd w:id="12"/>
    </w:p>
    <w:p w:rsidR="00312423" w:rsidRPr="00CC6A7C" w:rsidRDefault="00312423" w:rsidP="00CC6A7C">
      <w:r>
        <w:t>Pour supprimer un point de paiement, il faut sélectionner la ligne en question et cliquer sur ‘Supprimer un point de paiement’. Il y aura une fenêtre de confirmation, si vous validez alors le point de paiement sera supprimé.</w:t>
      </w:r>
    </w:p>
    <w:p w:rsidR="001115C3" w:rsidRDefault="001115C3" w:rsidP="00AE4708">
      <w:pPr>
        <w:pStyle w:val="Heading1"/>
        <w:ind w:left="0" w:firstLine="0"/>
      </w:pPr>
    </w:p>
    <w:sectPr w:rsidR="001115C3" w:rsidSect="001115C3">
      <w:footerReference w:type="default" r:id="rId17"/>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0232" w:rsidRDefault="00520232" w:rsidP="001115C3">
      <w:pPr>
        <w:spacing w:after="0" w:line="240" w:lineRule="auto"/>
      </w:pPr>
      <w:r>
        <w:separator/>
      </w:r>
    </w:p>
  </w:endnote>
  <w:endnote w:type="continuationSeparator" w:id="1">
    <w:p w:rsidR="00520232" w:rsidRDefault="00520232" w:rsidP="001115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15C3" w:rsidRDefault="00F56143">
    <w:pPr>
      <w:pStyle w:val="Footer"/>
    </w:pPr>
    <w:r>
      <w:pict>
        <v:rect id="image1" o:spid="_x0000_s2049" style="position:absolute;margin-left:463.15pt;margin-top:14.05pt;width:29.45pt;height:22.05pt;z-index:251657728" strokecolor="gray" strokeweight=".09mm">
          <v:fill color2="black" o:detectmouseclick="t"/>
          <v:stroke joinstyle="round"/>
          <v:textbox>
            <w:txbxContent>
              <w:p w:rsidR="001115C3" w:rsidRDefault="00F56143">
                <w:pPr>
                  <w:pStyle w:val="Contenudecadre"/>
                  <w:jc w:val="center"/>
                  <w:rPr>
                    <w:color w:val="000000"/>
                  </w:rPr>
                </w:pPr>
                <w:r w:rsidRPr="00F56143">
                  <w:rPr>
                    <w:color w:val="000000"/>
                  </w:rPr>
                  <w:fldChar w:fldCharType="begin"/>
                </w:r>
                <w:r w:rsidR="007045F1">
                  <w:instrText>PAGE</w:instrText>
                </w:r>
                <w:r>
                  <w:fldChar w:fldCharType="separate"/>
                </w:r>
                <w:r w:rsidR="006E237A">
                  <w:rPr>
                    <w:noProof/>
                  </w:rPr>
                  <w:t>1</w:t>
                </w:r>
                <w:r>
                  <w:fldChar w:fldCharType="end"/>
                </w:r>
              </w:p>
            </w:txbxContent>
          </v:textbox>
          <w10:wrap type="square"/>
        </v:rect>
      </w:pict>
    </w:r>
    <w:r w:rsidR="007045F1">
      <w:rPr>
        <w:noProof/>
        <w:lang w:eastAsia="fr-FR"/>
      </w:rPr>
      <w:drawing>
        <wp:inline distT="0" distB="0" distL="0" distR="0">
          <wp:extent cx="520065" cy="400050"/>
          <wp:effectExtent l="0" t="0" r="0" b="0"/>
          <wp:docPr id="18" name="Image4"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sidR="007045F1">
      <w:t xml:space="preserve">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0232" w:rsidRDefault="00520232" w:rsidP="001115C3">
      <w:pPr>
        <w:spacing w:after="0" w:line="240" w:lineRule="auto"/>
      </w:pPr>
      <w:r>
        <w:separator/>
      </w:r>
    </w:p>
  </w:footnote>
  <w:footnote w:type="continuationSeparator" w:id="1">
    <w:p w:rsidR="00520232" w:rsidRDefault="00520232" w:rsidP="001115C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17A9D"/>
    <w:multiLevelType w:val="hybridMultilevel"/>
    <w:tmpl w:val="AA2A8D22"/>
    <w:lvl w:ilvl="0" w:tplc="E474B4E2">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6526DF4"/>
    <w:multiLevelType w:val="hybridMultilevel"/>
    <w:tmpl w:val="0BFAFBD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hdrShapeDefaults>
    <o:shapedefaults v:ext="edit" spidmax="15362"/>
    <o:shapelayout v:ext="edit">
      <o:idmap v:ext="edit" data="2"/>
    </o:shapelayout>
  </w:hdrShapeDefaults>
  <w:footnotePr>
    <w:footnote w:id="0"/>
    <w:footnote w:id="1"/>
  </w:footnotePr>
  <w:endnotePr>
    <w:endnote w:id="0"/>
    <w:endnote w:id="1"/>
  </w:endnotePr>
  <w:compat/>
  <w:rsids>
    <w:rsidRoot w:val="001115C3"/>
    <w:rsid w:val="00000AD4"/>
    <w:rsid w:val="00006F36"/>
    <w:rsid w:val="00010DF2"/>
    <w:rsid w:val="00046829"/>
    <w:rsid w:val="000738BD"/>
    <w:rsid w:val="00110B4A"/>
    <w:rsid w:val="001115C3"/>
    <w:rsid w:val="00140733"/>
    <w:rsid w:val="001B48E5"/>
    <w:rsid w:val="001D06D6"/>
    <w:rsid w:val="00220039"/>
    <w:rsid w:val="00312423"/>
    <w:rsid w:val="00387867"/>
    <w:rsid w:val="003D7372"/>
    <w:rsid w:val="003E5BB8"/>
    <w:rsid w:val="00460F91"/>
    <w:rsid w:val="004E5695"/>
    <w:rsid w:val="0050114C"/>
    <w:rsid w:val="005103BB"/>
    <w:rsid w:val="00520232"/>
    <w:rsid w:val="00551B86"/>
    <w:rsid w:val="005A5103"/>
    <w:rsid w:val="005C543A"/>
    <w:rsid w:val="005C6EEC"/>
    <w:rsid w:val="005D3B0A"/>
    <w:rsid w:val="0064381E"/>
    <w:rsid w:val="006462C7"/>
    <w:rsid w:val="00667831"/>
    <w:rsid w:val="00693CE2"/>
    <w:rsid w:val="006A1F6B"/>
    <w:rsid w:val="006B495F"/>
    <w:rsid w:val="006C7FFC"/>
    <w:rsid w:val="006E237A"/>
    <w:rsid w:val="007045F1"/>
    <w:rsid w:val="007B4B8C"/>
    <w:rsid w:val="00810BFB"/>
    <w:rsid w:val="0086512A"/>
    <w:rsid w:val="00870455"/>
    <w:rsid w:val="008774C9"/>
    <w:rsid w:val="009071CD"/>
    <w:rsid w:val="00A32F7A"/>
    <w:rsid w:val="00A65223"/>
    <w:rsid w:val="00A80525"/>
    <w:rsid w:val="00AE4708"/>
    <w:rsid w:val="00B22F48"/>
    <w:rsid w:val="00BC576B"/>
    <w:rsid w:val="00BF4C11"/>
    <w:rsid w:val="00C35338"/>
    <w:rsid w:val="00C907BE"/>
    <w:rsid w:val="00CC6A7C"/>
    <w:rsid w:val="00CD49D8"/>
    <w:rsid w:val="00CD5FE4"/>
    <w:rsid w:val="00CE3B6D"/>
    <w:rsid w:val="00D01E62"/>
    <w:rsid w:val="00D4000B"/>
    <w:rsid w:val="00DB54C7"/>
    <w:rsid w:val="00DF4EB2"/>
    <w:rsid w:val="00E410B9"/>
    <w:rsid w:val="00E530E4"/>
    <w:rsid w:val="00E62292"/>
    <w:rsid w:val="00EF10A7"/>
    <w:rsid w:val="00F03DA8"/>
    <w:rsid w:val="00F13E94"/>
    <w:rsid w:val="00F56143"/>
    <w:rsid w:val="00F61CE9"/>
    <w:rsid w:val="00F82EF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pPr>
      <w:spacing w:after="200" w:line="276" w:lineRule="auto"/>
    </w:pPr>
    <w:rPr>
      <w:color w:val="00000A"/>
      <w:sz w:val="22"/>
    </w:rPr>
  </w:style>
  <w:style w:type="paragraph" w:styleId="Titre1">
    <w:name w:val="heading 1"/>
    <w:basedOn w:val="Normal"/>
    <w:next w:val="Normal"/>
    <w:link w:val="Titre1Car1"/>
    <w:uiPriority w:val="9"/>
    <w:qFormat/>
    <w:rsid w:val="00000AD4"/>
    <w:pPr>
      <w:keepNext/>
      <w:keepLines/>
      <w:numPr>
        <w:numId w:val="1"/>
      </w:numPr>
      <w:spacing w:before="600" w:after="240"/>
      <w:ind w:left="714" w:hanging="357"/>
      <w:outlineLvl w:val="0"/>
    </w:pPr>
    <w:rPr>
      <w:rFonts w:asciiTheme="majorHAnsi" w:eastAsiaTheme="majorEastAsia" w:hAnsiTheme="majorHAnsi" w:cstheme="majorBidi"/>
      <w:b/>
      <w:bCs/>
      <w:color w:val="365F91" w:themeColor="accent1" w:themeShade="BF"/>
      <w:sz w:val="32"/>
      <w:szCs w:val="32"/>
      <w:u w:val="single"/>
    </w:rPr>
  </w:style>
  <w:style w:type="paragraph" w:styleId="Titre2">
    <w:name w:val="heading 2"/>
    <w:basedOn w:val="Normal"/>
    <w:next w:val="Normal"/>
    <w:link w:val="Titre2Car1"/>
    <w:uiPriority w:val="9"/>
    <w:unhideWhenUsed/>
    <w:qFormat/>
    <w:rsid w:val="00000AD4"/>
    <w:pPr>
      <w:keepNext/>
      <w:keepLines/>
      <w:spacing w:before="240" w:after="12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Normal"/>
    <w:link w:val="Titre3Car1"/>
    <w:uiPriority w:val="9"/>
    <w:unhideWhenUsed/>
    <w:qFormat/>
    <w:rsid w:val="00F13E94"/>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F471CA"/>
    <w:pPr>
      <w:keepNext/>
      <w:keepLines/>
      <w:spacing w:before="480" w:after="0" w:line="240" w:lineRule="auto"/>
      <w:ind w:left="360" w:hanging="360"/>
      <w:outlineLvl w:val="0"/>
    </w:pPr>
    <w:rPr>
      <w:rFonts w:asciiTheme="majorHAnsi" w:eastAsiaTheme="majorEastAsia" w:hAnsiTheme="majorHAnsi" w:cstheme="majorBidi"/>
      <w:b/>
      <w:bCs/>
      <w:color w:val="365F91" w:themeColor="accent1" w:themeShade="BF"/>
      <w:sz w:val="36"/>
      <w:szCs w:val="28"/>
      <w:u w:val="single"/>
    </w:rPr>
  </w:style>
  <w:style w:type="paragraph" w:customStyle="1" w:styleId="Heading2">
    <w:name w:val="Heading 2"/>
    <w:basedOn w:val="Normal"/>
    <w:next w:val="Normal"/>
    <w:link w:val="Titre2Car"/>
    <w:uiPriority w:val="9"/>
    <w:unhideWhenUsed/>
    <w:qFormat/>
    <w:rsid w:val="00B96C02"/>
    <w:pPr>
      <w:keepNext/>
      <w:keepLines/>
      <w:spacing w:before="200" w:after="0"/>
      <w:ind w:left="360"/>
      <w:outlineLvl w:val="1"/>
    </w:pPr>
    <w:rPr>
      <w:rFonts w:asciiTheme="majorHAnsi" w:eastAsiaTheme="majorEastAsia" w:hAnsiTheme="majorHAnsi" w:cstheme="majorBidi"/>
      <w:b/>
      <w:bCs/>
      <w:color w:val="365F91" w:themeColor="accent1" w:themeShade="BF"/>
      <w:sz w:val="28"/>
      <w:szCs w:val="24"/>
    </w:rPr>
  </w:style>
  <w:style w:type="paragraph" w:customStyle="1" w:styleId="Heading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F471CA"/>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Heading2"/>
    <w:uiPriority w:val="9"/>
    <w:qFormat/>
    <w:rsid w:val="00B96C02"/>
    <w:rPr>
      <w:rFonts w:asciiTheme="majorHAnsi" w:eastAsiaTheme="majorEastAsia" w:hAnsiTheme="majorHAnsi" w:cstheme="majorBidi"/>
      <w:b/>
      <w:bCs/>
      <w:color w:val="365F91" w:themeColor="accent1" w:themeShade="BF"/>
      <w:sz w:val="28"/>
      <w:szCs w:val="24"/>
    </w:rPr>
  </w:style>
  <w:style w:type="character" w:customStyle="1" w:styleId="Titre3Car">
    <w:name w:val="Titre 3 Car"/>
    <w:basedOn w:val="Policepardfaut"/>
    <w:link w:val="Heading3"/>
    <w:uiPriority w:val="9"/>
    <w:qFormat/>
    <w:rsid w:val="000D3277"/>
    <w:rPr>
      <w:rFonts w:asciiTheme="majorHAnsi" w:eastAsiaTheme="majorEastAsia" w:hAnsiTheme="majorHAnsi" w:cstheme="majorBidi"/>
      <w:b/>
      <w:bCs/>
      <w:i/>
      <w:color w:val="F79646" w:themeColor="accent6"/>
      <w:sz w:val="24"/>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apple-converted-space">
    <w:name w:val="apple-converted-space"/>
    <w:basedOn w:val="Policepardfaut"/>
    <w:qFormat/>
    <w:rsid w:val="00CE57AC"/>
  </w:style>
  <w:style w:type="character" w:customStyle="1" w:styleId="spelle">
    <w:name w:val="spelle"/>
    <w:basedOn w:val="Policepardfaut"/>
    <w:qFormat/>
    <w:rsid w:val="00CE57AC"/>
  </w:style>
  <w:style w:type="character" w:customStyle="1" w:styleId="NotedebasdepageCar">
    <w:name w:val="Note de bas de page Car"/>
    <w:basedOn w:val="Policepardfaut"/>
    <w:link w:val="Notedebasdepage"/>
    <w:uiPriority w:val="99"/>
    <w:semiHidden/>
    <w:qFormat/>
    <w:rsid w:val="00866EDA"/>
    <w:rPr>
      <w:sz w:val="20"/>
      <w:szCs w:val="20"/>
    </w:rPr>
  </w:style>
  <w:style w:type="character" w:styleId="Appelnotedebasdep">
    <w:name w:val="footnote reference"/>
    <w:basedOn w:val="Policepardfaut"/>
    <w:uiPriority w:val="99"/>
    <w:semiHidden/>
    <w:unhideWhenUsed/>
    <w:qFormat/>
    <w:rsid w:val="00866EDA"/>
    <w:rPr>
      <w:vertAlign w:val="superscript"/>
    </w:rPr>
  </w:style>
  <w:style w:type="character" w:customStyle="1" w:styleId="ListLabel1">
    <w:name w:val="ListLabel 1"/>
    <w:qFormat/>
    <w:rsid w:val="001115C3"/>
    <w:rPr>
      <w:sz w:val="20"/>
    </w:rPr>
  </w:style>
  <w:style w:type="character" w:customStyle="1" w:styleId="ListLabel2">
    <w:name w:val="ListLabel 2"/>
    <w:qFormat/>
    <w:rsid w:val="001115C3"/>
    <w:rPr>
      <w:sz w:val="20"/>
    </w:rPr>
  </w:style>
  <w:style w:type="character" w:customStyle="1" w:styleId="ListLabel3">
    <w:name w:val="ListLabel 3"/>
    <w:qFormat/>
    <w:rsid w:val="001115C3"/>
    <w:rPr>
      <w:sz w:val="20"/>
    </w:rPr>
  </w:style>
  <w:style w:type="character" w:customStyle="1" w:styleId="ListLabel4">
    <w:name w:val="ListLabel 4"/>
    <w:qFormat/>
    <w:rsid w:val="001115C3"/>
    <w:rPr>
      <w:sz w:val="20"/>
    </w:rPr>
  </w:style>
  <w:style w:type="character" w:customStyle="1" w:styleId="ListLabel5">
    <w:name w:val="ListLabel 5"/>
    <w:qFormat/>
    <w:rsid w:val="001115C3"/>
    <w:rPr>
      <w:sz w:val="20"/>
    </w:rPr>
  </w:style>
  <w:style w:type="character" w:customStyle="1" w:styleId="ListLabel6">
    <w:name w:val="ListLabel 6"/>
    <w:qFormat/>
    <w:rsid w:val="001115C3"/>
    <w:rPr>
      <w:sz w:val="20"/>
    </w:rPr>
  </w:style>
  <w:style w:type="character" w:customStyle="1" w:styleId="ListLabel7">
    <w:name w:val="ListLabel 7"/>
    <w:qFormat/>
    <w:rsid w:val="001115C3"/>
    <w:rPr>
      <w:sz w:val="20"/>
    </w:rPr>
  </w:style>
  <w:style w:type="character" w:customStyle="1" w:styleId="ListLabel8">
    <w:name w:val="ListLabel 8"/>
    <w:qFormat/>
    <w:rsid w:val="001115C3"/>
    <w:rPr>
      <w:sz w:val="20"/>
    </w:rPr>
  </w:style>
  <w:style w:type="character" w:customStyle="1" w:styleId="ListLabel9">
    <w:name w:val="ListLabel 9"/>
    <w:qFormat/>
    <w:rsid w:val="001115C3"/>
    <w:rPr>
      <w:sz w:val="20"/>
    </w:rPr>
  </w:style>
  <w:style w:type="character" w:customStyle="1" w:styleId="ListLabel10">
    <w:name w:val="ListLabel 10"/>
    <w:qFormat/>
    <w:rsid w:val="001115C3"/>
    <w:rPr>
      <w:sz w:val="20"/>
    </w:rPr>
  </w:style>
  <w:style w:type="character" w:customStyle="1" w:styleId="ListLabel11">
    <w:name w:val="ListLabel 11"/>
    <w:qFormat/>
    <w:rsid w:val="001115C3"/>
    <w:rPr>
      <w:sz w:val="20"/>
    </w:rPr>
  </w:style>
  <w:style w:type="character" w:customStyle="1" w:styleId="ListLabel12">
    <w:name w:val="ListLabel 12"/>
    <w:qFormat/>
    <w:rsid w:val="001115C3"/>
    <w:rPr>
      <w:sz w:val="20"/>
    </w:rPr>
  </w:style>
  <w:style w:type="character" w:customStyle="1" w:styleId="ListLabel13">
    <w:name w:val="ListLabel 13"/>
    <w:qFormat/>
    <w:rsid w:val="001115C3"/>
    <w:rPr>
      <w:sz w:val="20"/>
    </w:rPr>
  </w:style>
  <w:style w:type="character" w:customStyle="1" w:styleId="ListLabel14">
    <w:name w:val="ListLabel 14"/>
    <w:qFormat/>
    <w:rsid w:val="001115C3"/>
    <w:rPr>
      <w:sz w:val="20"/>
    </w:rPr>
  </w:style>
  <w:style w:type="character" w:customStyle="1" w:styleId="ListLabel15">
    <w:name w:val="ListLabel 15"/>
    <w:qFormat/>
    <w:rsid w:val="001115C3"/>
    <w:rPr>
      <w:sz w:val="20"/>
    </w:rPr>
  </w:style>
  <w:style w:type="character" w:customStyle="1" w:styleId="ListLabel16">
    <w:name w:val="ListLabel 16"/>
    <w:qFormat/>
    <w:rsid w:val="001115C3"/>
    <w:rPr>
      <w:sz w:val="20"/>
    </w:rPr>
  </w:style>
  <w:style w:type="character" w:customStyle="1" w:styleId="ListLabel17">
    <w:name w:val="ListLabel 17"/>
    <w:qFormat/>
    <w:rsid w:val="001115C3"/>
    <w:rPr>
      <w:sz w:val="20"/>
    </w:rPr>
  </w:style>
  <w:style w:type="character" w:customStyle="1" w:styleId="ListLabel18">
    <w:name w:val="ListLabel 18"/>
    <w:qFormat/>
    <w:rsid w:val="001115C3"/>
    <w:rPr>
      <w:sz w:val="20"/>
    </w:rPr>
  </w:style>
  <w:style w:type="character" w:customStyle="1" w:styleId="ListLabel19">
    <w:name w:val="ListLabel 19"/>
    <w:qFormat/>
    <w:rsid w:val="001115C3"/>
    <w:rPr>
      <w:sz w:val="20"/>
    </w:rPr>
  </w:style>
  <w:style w:type="character" w:customStyle="1" w:styleId="ListLabel20">
    <w:name w:val="ListLabel 20"/>
    <w:qFormat/>
    <w:rsid w:val="001115C3"/>
    <w:rPr>
      <w:sz w:val="20"/>
    </w:rPr>
  </w:style>
  <w:style w:type="character" w:customStyle="1" w:styleId="ListLabel21">
    <w:name w:val="ListLabel 21"/>
    <w:qFormat/>
    <w:rsid w:val="001115C3"/>
    <w:rPr>
      <w:sz w:val="20"/>
    </w:rPr>
  </w:style>
  <w:style w:type="character" w:customStyle="1" w:styleId="ListLabel22">
    <w:name w:val="ListLabel 22"/>
    <w:qFormat/>
    <w:rsid w:val="001115C3"/>
    <w:rPr>
      <w:sz w:val="20"/>
    </w:rPr>
  </w:style>
  <w:style w:type="character" w:customStyle="1" w:styleId="ListLabel23">
    <w:name w:val="ListLabel 23"/>
    <w:qFormat/>
    <w:rsid w:val="001115C3"/>
    <w:rPr>
      <w:sz w:val="20"/>
    </w:rPr>
  </w:style>
  <w:style w:type="character" w:customStyle="1" w:styleId="ListLabel24">
    <w:name w:val="ListLabel 24"/>
    <w:qFormat/>
    <w:rsid w:val="001115C3"/>
    <w:rPr>
      <w:sz w:val="20"/>
    </w:rPr>
  </w:style>
  <w:style w:type="character" w:customStyle="1" w:styleId="ListLabel25">
    <w:name w:val="ListLabel 25"/>
    <w:qFormat/>
    <w:rsid w:val="001115C3"/>
    <w:rPr>
      <w:sz w:val="20"/>
    </w:rPr>
  </w:style>
  <w:style w:type="character" w:customStyle="1" w:styleId="ListLabel26">
    <w:name w:val="ListLabel 26"/>
    <w:qFormat/>
    <w:rsid w:val="001115C3"/>
    <w:rPr>
      <w:sz w:val="20"/>
    </w:rPr>
  </w:style>
  <w:style w:type="character" w:customStyle="1" w:styleId="ListLabel27">
    <w:name w:val="ListLabel 27"/>
    <w:qFormat/>
    <w:rsid w:val="001115C3"/>
    <w:rPr>
      <w:sz w:val="20"/>
    </w:rPr>
  </w:style>
  <w:style w:type="character" w:customStyle="1" w:styleId="ListLabel28">
    <w:name w:val="ListLabel 28"/>
    <w:qFormat/>
    <w:rsid w:val="001115C3"/>
    <w:rPr>
      <w:sz w:val="20"/>
    </w:rPr>
  </w:style>
  <w:style w:type="character" w:customStyle="1" w:styleId="ListLabel29">
    <w:name w:val="ListLabel 29"/>
    <w:qFormat/>
    <w:rsid w:val="001115C3"/>
    <w:rPr>
      <w:sz w:val="20"/>
    </w:rPr>
  </w:style>
  <w:style w:type="character" w:customStyle="1" w:styleId="ListLabel30">
    <w:name w:val="ListLabel 30"/>
    <w:qFormat/>
    <w:rsid w:val="001115C3"/>
    <w:rPr>
      <w:sz w:val="20"/>
    </w:rPr>
  </w:style>
  <w:style w:type="character" w:customStyle="1" w:styleId="ListLabel31">
    <w:name w:val="ListLabel 31"/>
    <w:qFormat/>
    <w:rsid w:val="001115C3"/>
    <w:rPr>
      <w:sz w:val="20"/>
    </w:rPr>
  </w:style>
  <w:style w:type="character" w:customStyle="1" w:styleId="ListLabel32">
    <w:name w:val="ListLabel 32"/>
    <w:qFormat/>
    <w:rsid w:val="001115C3"/>
    <w:rPr>
      <w:sz w:val="20"/>
    </w:rPr>
  </w:style>
  <w:style w:type="character" w:customStyle="1" w:styleId="ListLabel33">
    <w:name w:val="ListLabel 33"/>
    <w:qFormat/>
    <w:rsid w:val="001115C3"/>
    <w:rPr>
      <w:sz w:val="20"/>
    </w:rPr>
  </w:style>
  <w:style w:type="character" w:customStyle="1" w:styleId="ListLabel34">
    <w:name w:val="ListLabel 34"/>
    <w:qFormat/>
    <w:rsid w:val="001115C3"/>
    <w:rPr>
      <w:sz w:val="20"/>
    </w:rPr>
  </w:style>
  <w:style w:type="character" w:customStyle="1" w:styleId="ListLabel35">
    <w:name w:val="ListLabel 35"/>
    <w:qFormat/>
    <w:rsid w:val="001115C3"/>
    <w:rPr>
      <w:sz w:val="20"/>
    </w:rPr>
  </w:style>
  <w:style w:type="character" w:customStyle="1" w:styleId="ListLabel36">
    <w:name w:val="ListLabel 36"/>
    <w:qFormat/>
    <w:rsid w:val="001115C3"/>
    <w:rPr>
      <w:sz w:val="20"/>
    </w:rPr>
  </w:style>
  <w:style w:type="character" w:customStyle="1" w:styleId="ListLabel37">
    <w:name w:val="ListLabel 37"/>
    <w:qFormat/>
    <w:rsid w:val="001115C3"/>
    <w:rPr>
      <w:sz w:val="20"/>
    </w:rPr>
  </w:style>
  <w:style w:type="character" w:customStyle="1" w:styleId="ListLabel38">
    <w:name w:val="ListLabel 38"/>
    <w:qFormat/>
    <w:rsid w:val="001115C3"/>
    <w:rPr>
      <w:sz w:val="20"/>
    </w:rPr>
  </w:style>
  <w:style w:type="character" w:customStyle="1" w:styleId="ListLabel39">
    <w:name w:val="ListLabel 39"/>
    <w:qFormat/>
    <w:rsid w:val="001115C3"/>
    <w:rPr>
      <w:sz w:val="20"/>
    </w:rPr>
  </w:style>
  <w:style w:type="character" w:customStyle="1" w:styleId="ListLabel40">
    <w:name w:val="ListLabel 40"/>
    <w:qFormat/>
    <w:rsid w:val="001115C3"/>
    <w:rPr>
      <w:sz w:val="20"/>
    </w:rPr>
  </w:style>
  <w:style w:type="character" w:customStyle="1" w:styleId="ListLabel41">
    <w:name w:val="ListLabel 41"/>
    <w:qFormat/>
    <w:rsid w:val="001115C3"/>
    <w:rPr>
      <w:sz w:val="20"/>
    </w:rPr>
  </w:style>
  <w:style w:type="character" w:customStyle="1" w:styleId="ListLabel42">
    <w:name w:val="ListLabel 42"/>
    <w:qFormat/>
    <w:rsid w:val="001115C3"/>
    <w:rPr>
      <w:sz w:val="20"/>
    </w:rPr>
  </w:style>
  <w:style w:type="character" w:customStyle="1" w:styleId="ListLabel43">
    <w:name w:val="ListLabel 43"/>
    <w:qFormat/>
    <w:rsid w:val="001115C3"/>
    <w:rPr>
      <w:sz w:val="20"/>
    </w:rPr>
  </w:style>
  <w:style w:type="character" w:customStyle="1" w:styleId="ListLabel44">
    <w:name w:val="ListLabel 44"/>
    <w:qFormat/>
    <w:rsid w:val="001115C3"/>
    <w:rPr>
      <w:sz w:val="20"/>
    </w:rPr>
  </w:style>
  <w:style w:type="character" w:customStyle="1" w:styleId="ListLabel45">
    <w:name w:val="ListLabel 45"/>
    <w:qFormat/>
    <w:rsid w:val="001115C3"/>
    <w:rPr>
      <w:sz w:val="20"/>
    </w:rPr>
  </w:style>
  <w:style w:type="character" w:customStyle="1" w:styleId="ListLabel46">
    <w:name w:val="ListLabel 46"/>
    <w:qFormat/>
    <w:rsid w:val="001115C3"/>
    <w:rPr>
      <w:sz w:val="20"/>
    </w:rPr>
  </w:style>
  <w:style w:type="character" w:customStyle="1" w:styleId="ListLabel47">
    <w:name w:val="ListLabel 47"/>
    <w:qFormat/>
    <w:rsid w:val="001115C3"/>
    <w:rPr>
      <w:sz w:val="20"/>
    </w:rPr>
  </w:style>
  <w:style w:type="character" w:customStyle="1" w:styleId="ListLabel48">
    <w:name w:val="ListLabel 48"/>
    <w:qFormat/>
    <w:rsid w:val="001115C3"/>
    <w:rPr>
      <w:sz w:val="20"/>
    </w:rPr>
  </w:style>
  <w:style w:type="character" w:customStyle="1" w:styleId="ListLabel49">
    <w:name w:val="ListLabel 49"/>
    <w:qFormat/>
    <w:rsid w:val="001115C3"/>
    <w:rPr>
      <w:sz w:val="20"/>
    </w:rPr>
  </w:style>
  <w:style w:type="character" w:customStyle="1" w:styleId="ListLabel50">
    <w:name w:val="ListLabel 50"/>
    <w:qFormat/>
    <w:rsid w:val="001115C3"/>
    <w:rPr>
      <w:sz w:val="20"/>
    </w:rPr>
  </w:style>
  <w:style w:type="character" w:customStyle="1" w:styleId="ListLabel51">
    <w:name w:val="ListLabel 51"/>
    <w:qFormat/>
    <w:rsid w:val="001115C3"/>
    <w:rPr>
      <w:sz w:val="20"/>
    </w:rPr>
  </w:style>
  <w:style w:type="character" w:customStyle="1" w:styleId="ListLabel52">
    <w:name w:val="ListLabel 52"/>
    <w:qFormat/>
    <w:rsid w:val="001115C3"/>
    <w:rPr>
      <w:sz w:val="20"/>
    </w:rPr>
  </w:style>
  <w:style w:type="character" w:customStyle="1" w:styleId="ListLabel53">
    <w:name w:val="ListLabel 53"/>
    <w:qFormat/>
    <w:rsid w:val="001115C3"/>
    <w:rPr>
      <w:sz w:val="20"/>
    </w:rPr>
  </w:style>
  <w:style w:type="character" w:customStyle="1" w:styleId="ListLabel54">
    <w:name w:val="ListLabel 54"/>
    <w:qFormat/>
    <w:rsid w:val="001115C3"/>
    <w:rPr>
      <w:sz w:val="20"/>
    </w:rPr>
  </w:style>
  <w:style w:type="character" w:customStyle="1" w:styleId="ListLabel55">
    <w:name w:val="ListLabel 55"/>
    <w:qFormat/>
    <w:rsid w:val="001115C3"/>
    <w:rPr>
      <w:sz w:val="20"/>
    </w:rPr>
  </w:style>
  <w:style w:type="character" w:customStyle="1" w:styleId="ListLabel56">
    <w:name w:val="ListLabel 56"/>
    <w:qFormat/>
    <w:rsid w:val="001115C3"/>
    <w:rPr>
      <w:sz w:val="20"/>
    </w:rPr>
  </w:style>
  <w:style w:type="character" w:customStyle="1" w:styleId="ListLabel57">
    <w:name w:val="ListLabel 57"/>
    <w:qFormat/>
    <w:rsid w:val="001115C3"/>
    <w:rPr>
      <w:sz w:val="20"/>
    </w:rPr>
  </w:style>
  <w:style w:type="character" w:customStyle="1" w:styleId="ListLabel58">
    <w:name w:val="ListLabel 58"/>
    <w:qFormat/>
    <w:rsid w:val="001115C3"/>
    <w:rPr>
      <w:sz w:val="20"/>
    </w:rPr>
  </w:style>
  <w:style w:type="character" w:customStyle="1" w:styleId="ListLabel59">
    <w:name w:val="ListLabel 59"/>
    <w:qFormat/>
    <w:rsid w:val="001115C3"/>
    <w:rPr>
      <w:sz w:val="20"/>
    </w:rPr>
  </w:style>
  <w:style w:type="character" w:customStyle="1" w:styleId="ListLabel60">
    <w:name w:val="ListLabel 60"/>
    <w:qFormat/>
    <w:rsid w:val="001115C3"/>
    <w:rPr>
      <w:sz w:val="20"/>
    </w:rPr>
  </w:style>
  <w:style w:type="character" w:customStyle="1" w:styleId="ListLabel61">
    <w:name w:val="ListLabel 61"/>
    <w:qFormat/>
    <w:rsid w:val="001115C3"/>
    <w:rPr>
      <w:sz w:val="20"/>
    </w:rPr>
  </w:style>
  <w:style w:type="character" w:customStyle="1" w:styleId="ListLabel62">
    <w:name w:val="ListLabel 62"/>
    <w:qFormat/>
    <w:rsid w:val="001115C3"/>
    <w:rPr>
      <w:sz w:val="20"/>
    </w:rPr>
  </w:style>
  <w:style w:type="character" w:customStyle="1" w:styleId="ListLabel63">
    <w:name w:val="ListLabel 63"/>
    <w:qFormat/>
    <w:rsid w:val="001115C3"/>
    <w:rPr>
      <w:sz w:val="20"/>
    </w:rPr>
  </w:style>
  <w:style w:type="character" w:customStyle="1" w:styleId="ListLabel64">
    <w:name w:val="ListLabel 64"/>
    <w:qFormat/>
    <w:rsid w:val="001115C3"/>
    <w:rPr>
      <w:sz w:val="20"/>
    </w:rPr>
  </w:style>
  <w:style w:type="character" w:customStyle="1" w:styleId="ListLabel65">
    <w:name w:val="ListLabel 65"/>
    <w:qFormat/>
    <w:rsid w:val="001115C3"/>
    <w:rPr>
      <w:sz w:val="20"/>
    </w:rPr>
  </w:style>
  <w:style w:type="character" w:customStyle="1" w:styleId="ListLabel66">
    <w:name w:val="ListLabel 66"/>
    <w:qFormat/>
    <w:rsid w:val="001115C3"/>
    <w:rPr>
      <w:sz w:val="20"/>
    </w:rPr>
  </w:style>
  <w:style w:type="character" w:customStyle="1" w:styleId="ListLabel67">
    <w:name w:val="ListLabel 67"/>
    <w:qFormat/>
    <w:rsid w:val="001115C3"/>
    <w:rPr>
      <w:sz w:val="20"/>
    </w:rPr>
  </w:style>
  <w:style w:type="character" w:customStyle="1" w:styleId="ListLabel68">
    <w:name w:val="ListLabel 68"/>
    <w:qFormat/>
    <w:rsid w:val="001115C3"/>
    <w:rPr>
      <w:sz w:val="20"/>
    </w:rPr>
  </w:style>
  <w:style w:type="character" w:customStyle="1" w:styleId="ListLabel69">
    <w:name w:val="ListLabel 69"/>
    <w:qFormat/>
    <w:rsid w:val="001115C3"/>
    <w:rPr>
      <w:sz w:val="20"/>
    </w:rPr>
  </w:style>
  <w:style w:type="character" w:customStyle="1" w:styleId="ListLabel70">
    <w:name w:val="ListLabel 70"/>
    <w:qFormat/>
    <w:rsid w:val="001115C3"/>
    <w:rPr>
      <w:sz w:val="20"/>
    </w:rPr>
  </w:style>
  <w:style w:type="character" w:customStyle="1" w:styleId="ListLabel71">
    <w:name w:val="ListLabel 71"/>
    <w:qFormat/>
    <w:rsid w:val="001115C3"/>
    <w:rPr>
      <w:sz w:val="20"/>
    </w:rPr>
  </w:style>
  <w:style w:type="character" w:customStyle="1" w:styleId="ListLabel72">
    <w:name w:val="ListLabel 72"/>
    <w:qFormat/>
    <w:rsid w:val="001115C3"/>
    <w:rPr>
      <w:sz w:val="20"/>
    </w:rPr>
  </w:style>
  <w:style w:type="character" w:customStyle="1" w:styleId="ListLabel73">
    <w:name w:val="ListLabel 73"/>
    <w:qFormat/>
    <w:rsid w:val="001115C3"/>
    <w:rPr>
      <w:sz w:val="20"/>
    </w:rPr>
  </w:style>
  <w:style w:type="character" w:customStyle="1" w:styleId="ListLabel74">
    <w:name w:val="ListLabel 74"/>
    <w:qFormat/>
    <w:rsid w:val="001115C3"/>
    <w:rPr>
      <w:sz w:val="20"/>
    </w:rPr>
  </w:style>
  <w:style w:type="character" w:customStyle="1" w:styleId="ListLabel75">
    <w:name w:val="ListLabel 75"/>
    <w:qFormat/>
    <w:rsid w:val="001115C3"/>
    <w:rPr>
      <w:sz w:val="20"/>
    </w:rPr>
  </w:style>
  <w:style w:type="character" w:customStyle="1" w:styleId="ListLabel76">
    <w:name w:val="ListLabel 76"/>
    <w:qFormat/>
    <w:rsid w:val="001115C3"/>
    <w:rPr>
      <w:sz w:val="20"/>
    </w:rPr>
  </w:style>
  <w:style w:type="character" w:customStyle="1" w:styleId="ListLabel77">
    <w:name w:val="ListLabel 77"/>
    <w:qFormat/>
    <w:rsid w:val="001115C3"/>
    <w:rPr>
      <w:sz w:val="20"/>
    </w:rPr>
  </w:style>
  <w:style w:type="character" w:customStyle="1" w:styleId="ListLabel78">
    <w:name w:val="ListLabel 78"/>
    <w:qFormat/>
    <w:rsid w:val="001115C3"/>
    <w:rPr>
      <w:sz w:val="20"/>
    </w:rPr>
  </w:style>
  <w:style w:type="character" w:customStyle="1" w:styleId="ListLabel79">
    <w:name w:val="ListLabel 79"/>
    <w:qFormat/>
    <w:rsid w:val="001115C3"/>
    <w:rPr>
      <w:sz w:val="20"/>
    </w:rPr>
  </w:style>
  <w:style w:type="character" w:customStyle="1" w:styleId="ListLabel80">
    <w:name w:val="ListLabel 80"/>
    <w:qFormat/>
    <w:rsid w:val="001115C3"/>
    <w:rPr>
      <w:sz w:val="20"/>
    </w:rPr>
  </w:style>
  <w:style w:type="character" w:customStyle="1" w:styleId="ListLabel81">
    <w:name w:val="ListLabel 81"/>
    <w:qFormat/>
    <w:rsid w:val="001115C3"/>
    <w:rPr>
      <w:sz w:val="20"/>
    </w:rPr>
  </w:style>
  <w:style w:type="character" w:customStyle="1" w:styleId="ListLabel82">
    <w:name w:val="ListLabel 82"/>
    <w:qFormat/>
    <w:rsid w:val="001115C3"/>
    <w:rPr>
      <w:sz w:val="20"/>
    </w:rPr>
  </w:style>
  <w:style w:type="character" w:customStyle="1" w:styleId="ListLabel83">
    <w:name w:val="ListLabel 83"/>
    <w:qFormat/>
    <w:rsid w:val="001115C3"/>
    <w:rPr>
      <w:sz w:val="20"/>
    </w:rPr>
  </w:style>
  <w:style w:type="character" w:customStyle="1" w:styleId="ListLabel84">
    <w:name w:val="ListLabel 84"/>
    <w:qFormat/>
    <w:rsid w:val="001115C3"/>
    <w:rPr>
      <w:sz w:val="20"/>
    </w:rPr>
  </w:style>
  <w:style w:type="character" w:customStyle="1" w:styleId="ListLabel85">
    <w:name w:val="ListLabel 85"/>
    <w:qFormat/>
    <w:rsid w:val="001115C3"/>
    <w:rPr>
      <w:sz w:val="20"/>
    </w:rPr>
  </w:style>
  <w:style w:type="character" w:customStyle="1" w:styleId="ListLabel86">
    <w:name w:val="ListLabel 86"/>
    <w:qFormat/>
    <w:rsid w:val="001115C3"/>
    <w:rPr>
      <w:sz w:val="20"/>
    </w:rPr>
  </w:style>
  <w:style w:type="character" w:customStyle="1" w:styleId="ListLabel87">
    <w:name w:val="ListLabel 87"/>
    <w:qFormat/>
    <w:rsid w:val="001115C3"/>
    <w:rPr>
      <w:sz w:val="20"/>
    </w:rPr>
  </w:style>
  <w:style w:type="character" w:customStyle="1" w:styleId="ListLabel88">
    <w:name w:val="ListLabel 88"/>
    <w:qFormat/>
    <w:rsid w:val="001115C3"/>
    <w:rPr>
      <w:sz w:val="20"/>
    </w:rPr>
  </w:style>
  <w:style w:type="character" w:customStyle="1" w:styleId="ListLabel89">
    <w:name w:val="ListLabel 89"/>
    <w:qFormat/>
    <w:rsid w:val="001115C3"/>
    <w:rPr>
      <w:sz w:val="20"/>
    </w:rPr>
  </w:style>
  <w:style w:type="character" w:customStyle="1" w:styleId="ListLabel90">
    <w:name w:val="ListLabel 90"/>
    <w:qFormat/>
    <w:rsid w:val="001115C3"/>
    <w:rPr>
      <w:sz w:val="20"/>
    </w:rPr>
  </w:style>
  <w:style w:type="character" w:customStyle="1" w:styleId="ListLabel91">
    <w:name w:val="ListLabel 91"/>
    <w:qFormat/>
    <w:rsid w:val="001115C3"/>
    <w:rPr>
      <w:sz w:val="20"/>
    </w:rPr>
  </w:style>
  <w:style w:type="character" w:customStyle="1" w:styleId="ListLabel92">
    <w:name w:val="ListLabel 92"/>
    <w:qFormat/>
    <w:rsid w:val="001115C3"/>
    <w:rPr>
      <w:sz w:val="20"/>
    </w:rPr>
  </w:style>
  <w:style w:type="character" w:customStyle="1" w:styleId="ListLabel93">
    <w:name w:val="ListLabel 93"/>
    <w:qFormat/>
    <w:rsid w:val="001115C3"/>
    <w:rPr>
      <w:sz w:val="20"/>
    </w:rPr>
  </w:style>
  <w:style w:type="character" w:customStyle="1" w:styleId="ListLabel94">
    <w:name w:val="ListLabel 94"/>
    <w:qFormat/>
    <w:rsid w:val="001115C3"/>
    <w:rPr>
      <w:sz w:val="20"/>
    </w:rPr>
  </w:style>
  <w:style w:type="character" w:customStyle="1" w:styleId="ListLabel95">
    <w:name w:val="ListLabel 95"/>
    <w:qFormat/>
    <w:rsid w:val="001115C3"/>
    <w:rPr>
      <w:sz w:val="20"/>
    </w:rPr>
  </w:style>
  <w:style w:type="character" w:customStyle="1" w:styleId="ListLabel96">
    <w:name w:val="ListLabel 96"/>
    <w:qFormat/>
    <w:rsid w:val="001115C3"/>
    <w:rPr>
      <w:sz w:val="20"/>
    </w:rPr>
  </w:style>
  <w:style w:type="character" w:customStyle="1" w:styleId="ListLabel97">
    <w:name w:val="ListLabel 97"/>
    <w:qFormat/>
    <w:rsid w:val="001115C3"/>
    <w:rPr>
      <w:sz w:val="20"/>
    </w:rPr>
  </w:style>
  <w:style w:type="character" w:customStyle="1" w:styleId="ListLabel98">
    <w:name w:val="ListLabel 98"/>
    <w:qFormat/>
    <w:rsid w:val="001115C3"/>
    <w:rPr>
      <w:sz w:val="20"/>
    </w:rPr>
  </w:style>
  <w:style w:type="character" w:customStyle="1" w:styleId="ListLabel99">
    <w:name w:val="ListLabel 99"/>
    <w:qFormat/>
    <w:rsid w:val="001115C3"/>
    <w:rPr>
      <w:sz w:val="20"/>
    </w:rPr>
  </w:style>
  <w:style w:type="character" w:customStyle="1" w:styleId="ListLabel100">
    <w:name w:val="ListLabel 100"/>
    <w:qFormat/>
    <w:rsid w:val="001115C3"/>
    <w:rPr>
      <w:sz w:val="20"/>
    </w:rPr>
  </w:style>
  <w:style w:type="character" w:customStyle="1" w:styleId="ListLabel101">
    <w:name w:val="ListLabel 101"/>
    <w:qFormat/>
    <w:rsid w:val="001115C3"/>
    <w:rPr>
      <w:sz w:val="20"/>
    </w:rPr>
  </w:style>
  <w:style w:type="character" w:customStyle="1" w:styleId="ListLabel102">
    <w:name w:val="ListLabel 102"/>
    <w:qFormat/>
    <w:rsid w:val="001115C3"/>
    <w:rPr>
      <w:sz w:val="20"/>
    </w:rPr>
  </w:style>
  <w:style w:type="character" w:customStyle="1" w:styleId="ListLabel103">
    <w:name w:val="ListLabel 103"/>
    <w:qFormat/>
    <w:rsid w:val="001115C3"/>
    <w:rPr>
      <w:sz w:val="20"/>
    </w:rPr>
  </w:style>
  <w:style w:type="character" w:customStyle="1" w:styleId="ListLabel104">
    <w:name w:val="ListLabel 104"/>
    <w:qFormat/>
    <w:rsid w:val="001115C3"/>
    <w:rPr>
      <w:sz w:val="20"/>
    </w:rPr>
  </w:style>
  <w:style w:type="character" w:customStyle="1" w:styleId="ListLabel105">
    <w:name w:val="ListLabel 105"/>
    <w:qFormat/>
    <w:rsid w:val="001115C3"/>
    <w:rPr>
      <w:sz w:val="20"/>
    </w:rPr>
  </w:style>
  <w:style w:type="character" w:customStyle="1" w:styleId="ListLabel106">
    <w:name w:val="ListLabel 106"/>
    <w:qFormat/>
    <w:rsid w:val="001115C3"/>
    <w:rPr>
      <w:sz w:val="20"/>
    </w:rPr>
  </w:style>
  <w:style w:type="character" w:customStyle="1" w:styleId="ListLabel107">
    <w:name w:val="ListLabel 107"/>
    <w:qFormat/>
    <w:rsid w:val="001115C3"/>
    <w:rPr>
      <w:sz w:val="20"/>
    </w:rPr>
  </w:style>
  <w:style w:type="character" w:customStyle="1" w:styleId="ListLabel108">
    <w:name w:val="ListLabel 108"/>
    <w:qFormat/>
    <w:rsid w:val="001115C3"/>
    <w:rPr>
      <w:sz w:val="20"/>
    </w:rPr>
  </w:style>
  <w:style w:type="character" w:customStyle="1" w:styleId="ListLabel109">
    <w:name w:val="ListLabel 109"/>
    <w:qFormat/>
    <w:rsid w:val="001115C3"/>
    <w:rPr>
      <w:sz w:val="20"/>
    </w:rPr>
  </w:style>
  <w:style w:type="character" w:customStyle="1" w:styleId="ListLabel110">
    <w:name w:val="ListLabel 110"/>
    <w:qFormat/>
    <w:rsid w:val="001115C3"/>
    <w:rPr>
      <w:sz w:val="20"/>
    </w:rPr>
  </w:style>
  <w:style w:type="character" w:customStyle="1" w:styleId="ListLabel111">
    <w:name w:val="ListLabel 111"/>
    <w:qFormat/>
    <w:rsid w:val="001115C3"/>
    <w:rPr>
      <w:sz w:val="20"/>
    </w:rPr>
  </w:style>
  <w:style w:type="character" w:customStyle="1" w:styleId="ListLabel112">
    <w:name w:val="ListLabel 112"/>
    <w:qFormat/>
    <w:rsid w:val="001115C3"/>
    <w:rPr>
      <w:sz w:val="20"/>
    </w:rPr>
  </w:style>
  <w:style w:type="character" w:customStyle="1" w:styleId="ListLabel113">
    <w:name w:val="ListLabel 113"/>
    <w:qFormat/>
    <w:rsid w:val="001115C3"/>
    <w:rPr>
      <w:sz w:val="20"/>
    </w:rPr>
  </w:style>
  <w:style w:type="character" w:customStyle="1" w:styleId="ListLabel114">
    <w:name w:val="ListLabel 114"/>
    <w:qFormat/>
    <w:rsid w:val="001115C3"/>
    <w:rPr>
      <w:sz w:val="20"/>
    </w:rPr>
  </w:style>
  <w:style w:type="character" w:customStyle="1" w:styleId="ListLabel115">
    <w:name w:val="ListLabel 115"/>
    <w:qFormat/>
    <w:rsid w:val="001115C3"/>
    <w:rPr>
      <w:sz w:val="20"/>
    </w:rPr>
  </w:style>
  <w:style w:type="character" w:customStyle="1" w:styleId="ListLabel116">
    <w:name w:val="ListLabel 116"/>
    <w:qFormat/>
    <w:rsid w:val="001115C3"/>
    <w:rPr>
      <w:sz w:val="20"/>
    </w:rPr>
  </w:style>
  <w:style w:type="character" w:customStyle="1" w:styleId="ListLabel117">
    <w:name w:val="ListLabel 117"/>
    <w:qFormat/>
    <w:rsid w:val="001115C3"/>
    <w:rPr>
      <w:sz w:val="20"/>
    </w:rPr>
  </w:style>
  <w:style w:type="character" w:customStyle="1" w:styleId="ListLabel118">
    <w:name w:val="ListLabel 118"/>
    <w:qFormat/>
    <w:rsid w:val="001115C3"/>
    <w:rPr>
      <w:sz w:val="20"/>
    </w:rPr>
  </w:style>
  <w:style w:type="character" w:customStyle="1" w:styleId="ListLabel119">
    <w:name w:val="ListLabel 119"/>
    <w:qFormat/>
    <w:rsid w:val="001115C3"/>
    <w:rPr>
      <w:sz w:val="20"/>
    </w:rPr>
  </w:style>
  <w:style w:type="character" w:customStyle="1" w:styleId="ListLabel120">
    <w:name w:val="ListLabel 120"/>
    <w:qFormat/>
    <w:rsid w:val="001115C3"/>
    <w:rPr>
      <w:sz w:val="20"/>
    </w:rPr>
  </w:style>
  <w:style w:type="character" w:customStyle="1" w:styleId="ListLabel121">
    <w:name w:val="ListLabel 121"/>
    <w:qFormat/>
    <w:rsid w:val="001115C3"/>
    <w:rPr>
      <w:sz w:val="20"/>
    </w:rPr>
  </w:style>
  <w:style w:type="character" w:customStyle="1" w:styleId="ListLabel122">
    <w:name w:val="ListLabel 122"/>
    <w:qFormat/>
    <w:rsid w:val="001115C3"/>
    <w:rPr>
      <w:sz w:val="20"/>
    </w:rPr>
  </w:style>
  <w:style w:type="character" w:customStyle="1" w:styleId="ListLabel123">
    <w:name w:val="ListLabel 123"/>
    <w:qFormat/>
    <w:rsid w:val="001115C3"/>
    <w:rPr>
      <w:sz w:val="20"/>
    </w:rPr>
  </w:style>
  <w:style w:type="character" w:customStyle="1" w:styleId="ListLabel124">
    <w:name w:val="ListLabel 124"/>
    <w:qFormat/>
    <w:rsid w:val="001115C3"/>
    <w:rPr>
      <w:sz w:val="20"/>
    </w:rPr>
  </w:style>
  <w:style w:type="character" w:customStyle="1" w:styleId="ListLabel125">
    <w:name w:val="ListLabel 125"/>
    <w:qFormat/>
    <w:rsid w:val="001115C3"/>
    <w:rPr>
      <w:sz w:val="20"/>
    </w:rPr>
  </w:style>
  <w:style w:type="character" w:customStyle="1" w:styleId="ListLabel126">
    <w:name w:val="ListLabel 126"/>
    <w:qFormat/>
    <w:rsid w:val="001115C3"/>
    <w:rPr>
      <w:sz w:val="20"/>
    </w:rPr>
  </w:style>
  <w:style w:type="character" w:customStyle="1" w:styleId="ListLabel127">
    <w:name w:val="ListLabel 127"/>
    <w:qFormat/>
    <w:rsid w:val="001115C3"/>
    <w:rPr>
      <w:sz w:val="20"/>
    </w:rPr>
  </w:style>
  <w:style w:type="character" w:customStyle="1" w:styleId="ListLabel128">
    <w:name w:val="ListLabel 128"/>
    <w:qFormat/>
    <w:rsid w:val="001115C3"/>
    <w:rPr>
      <w:sz w:val="20"/>
    </w:rPr>
  </w:style>
  <w:style w:type="character" w:customStyle="1" w:styleId="ListLabel129">
    <w:name w:val="ListLabel 129"/>
    <w:qFormat/>
    <w:rsid w:val="001115C3"/>
    <w:rPr>
      <w:sz w:val="20"/>
    </w:rPr>
  </w:style>
  <w:style w:type="character" w:customStyle="1" w:styleId="ListLabel130">
    <w:name w:val="ListLabel 130"/>
    <w:qFormat/>
    <w:rsid w:val="001115C3"/>
    <w:rPr>
      <w:sz w:val="20"/>
    </w:rPr>
  </w:style>
  <w:style w:type="character" w:customStyle="1" w:styleId="ListLabel131">
    <w:name w:val="ListLabel 131"/>
    <w:qFormat/>
    <w:rsid w:val="001115C3"/>
    <w:rPr>
      <w:sz w:val="20"/>
    </w:rPr>
  </w:style>
  <w:style w:type="character" w:customStyle="1" w:styleId="ListLabel132">
    <w:name w:val="ListLabel 132"/>
    <w:qFormat/>
    <w:rsid w:val="001115C3"/>
    <w:rPr>
      <w:sz w:val="20"/>
    </w:rPr>
  </w:style>
  <w:style w:type="character" w:customStyle="1" w:styleId="ListLabel133">
    <w:name w:val="ListLabel 133"/>
    <w:qFormat/>
    <w:rsid w:val="001115C3"/>
    <w:rPr>
      <w:sz w:val="20"/>
    </w:rPr>
  </w:style>
  <w:style w:type="character" w:customStyle="1" w:styleId="ListLabel134">
    <w:name w:val="ListLabel 134"/>
    <w:qFormat/>
    <w:rsid w:val="001115C3"/>
    <w:rPr>
      <w:sz w:val="20"/>
    </w:rPr>
  </w:style>
  <w:style w:type="character" w:customStyle="1" w:styleId="ListLabel135">
    <w:name w:val="ListLabel 135"/>
    <w:qFormat/>
    <w:rsid w:val="001115C3"/>
    <w:rPr>
      <w:sz w:val="20"/>
    </w:rPr>
  </w:style>
  <w:style w:type="character" w:customStyle="1" w:styleId="ListLabel136">
    <w:name w:val="ListLabel 136"/>
    <w:qFormat/>
    <w:rsid w:val="001115C3"/>
    <w:rPr>
      <w:sz w:val="20"/>
    </w:rPr>
  </w:style>
  <w:style w:type="character" w:customStyle="1" w:styleId="ListLabel137">
    <w:name w:val="ListLabel 137"/>
    <w:qFormat/>
    <w:rsid w:val="001115C3"/>
    <w:rPr>
      <w:sz w:val="20"/>
    </w:rPr>
  </w:style>
  <w:style w:type="character" w:customStyle="1" w:styleId="ListLabel138">
    <w:name w:val="ListLabel 138"/>
    <w:qFormat/>
    <w:rsid w:val="001115C3"/>
    <w:rPr>
      <w:sz w:val="20"/>
    </w:rPr>
  </w:style>
  <w:style w:type="character" w:customStyle="1" w:styleId="ListLabel139">
    <w:name w:val="ListLabel 139"/>
    <w:qFormat/>
    <w:rsid w:val="001115C3"/>
    <w:rPr>
      <w:sz w:val="20"/>
    </w:rPr>
  </w:style>
  <w:style w:type="character" w:customStyle="1" w:styleId="ListLabel140">
    <w:name w:val="ListLabel 140"/>
    <w:qFormat/>
    <w:rsid w:val="001115C3"/>
    <w:rPr>
      <w:sz w:val="20"/>
    </w:rPr>
  </w:style>
  <w:style w:type="character" w:customStyle="1" w:styleId="ListLabel141">
    <w:name w:val="ListLabel 141"/>
    <w:qFormat/>
    <w:rsid w:val="001115C3"/>
    <w:rPr>
      <w:sz w:val="20"/>
    </w:rPr>
  </w:style>
  <w:style w:type="character" w:customStyle="1" w:styleId="ListLabel142">
    <w:name w:val="ListLabel 142"/>
    <w:qFormat/>
    <w:rsid w:val="001115C3"/>
    <w:rPr>
      <w:sz w:val="20"/>
    </w:rPr>
  </w:style>
  <w:style w:type="character" w:customStyle="1" w:styleId="ListLabel143">
    <w:name w:val="ListLabel 143"/>
    <w:qFormat/>
    <w:rsid w:val="001115C3"/>
    <w:rPr>
      <w:sz w:val="20"/>
    </w:rPr>
  </w:style>
  <w:style w:type="character" w:customStyle="1" w:styleId="ListLabel144">
    <w:name w:val="ListLabel 144"/>
    <w:qFormat/>
    <w:rsid w:val="001115C3"/>
    <w:rPr>
      <w:sz w:val="20"/>
    </w:rPr>
  </w:style>
  <w:style w:type="character" w:customStyle="1" w:styleId="ListLabel145">
    <w:name w:val="ListLabel 145"/>
    <w:qFormat/>
    <w:rsid w:val="001115C3"/>
    <w:rPr>
      <w:sz w:val="20"/>
    </w:rPr>
  </w:style>
  <w:style w:type="character" w:customStyle="1" w:styleId="ListLabel146">
    <w:name w:val="ListLabel 146"/>
    <w:qFormat/>
    <w:rsid w:val="001115C3"/>
    <w:rPr>
      <w:sz w:val="20"/>
    </w:rPr>
  </w:style>
  <w:style w:type="character" w:customStyle="1" w:styleId="ListLabel147">
    <w:name w:val="ListLabel 147"/>
    <w:qFormat/>
    <w:rsid w:val="001115C3"/>
    <w:rPr>
      <w:sz w:val="20"/>
    </w:rPr>
  </w:style>
  <w:style w:type="character" w:customStyle="1" w:styleId="ListLabel148">
    <w:name w:val="ListLabel 148"/>
    <w:qFormat/>
    <w:rsid w:val="001115C3"/>
    <w:rPr>
      <w:sz w:val="20"/>
    </w:rPr>
  </w:style>
  <w:style w:type="character" w:customStyle="1" w:styleId="ListLabel149">
    <w:name w:val="ListLabel 149"/>
    <w:qFormat/>
    <w:rsid w:val="001115C3"/>
    <w:rPr>
      <w:sz w:val="20"/>
    </w:rPr>
  </w:style>
  <w:style w:type="character" w:customStyle="1" w:styleId="ListLabel150">
    <w:name w:val="ListLabel 150"/>
    <w:qFormat/>
    <w:rsid w:val="001115C3"/>
    <w:rPr>
      <w:sz w:val="20"/>
    </w:rPr>
  </w:style>
  <w:style w:type="character" w:customStyle="1" w:styleId="ListLabel151">
    <w:name w:val="ListLabel 151"/>
    <w:qFormat/>
    <w:rsid w:val="001115C3"/>
    <w:rPr>
      <w:sz w:val="20"/>
    </w:rPr>
  </w:style>
  <w:style w:type="character" w:customStyle="1" w:styleId="ListLabel152">
    <w:name w:val="ListLabel 152"/>
    <w:qFormat/>
    <w:rsid w:val="001115C3"/>
    <w:rPr>
      <w:sz w:val="20"/>
    </w:rPr>
  </w:style>
  <w:style w:type="character" w:customStyle="1" w:styleId="ListLabel153">
    <w:name w:val="ListLabel 153"/>
    <w:qFormat/>
    <w:rsid w:val="001115C3"/>
    <w:rPr>
      <w:sz w:val="20"/>
    </w:rPr>
  </w:style>
  <w:style w:type="character" w:customStyle="1" w:styleId="ListLabel154">
    <w:name w:val="ListLabel 154"/>
    <w:qFormat/>
    <w:rsid w:val="001115C3"/>
    <w:rPr>
      <w:sz w:val="20"/>
    </w:rPr>
  </w:style>
  <w:style w:type="character" w:customStyle="1" w:styleId="ListLabel155">
    <w:name w:val="ListLabel 155"/>
    <w:qFormat/>
    <w:rsid w:val="001115C3"/>
    <w:rPr>
      <w:sz w:val="20"/>
    </w:rPr>
  </w:style>
  <w:style w:type="character" w:customStyle="1" w:styleId="ListLabel156">
    <w:name w:val="ListLabel 156"/>
    <w:qFormat/>
    <w:rsid w:val="001115C3"/>
    <w:rPr>
      <w:sz w:val="20"/>
    </w:rPr>
  </w:style>
  <w:style w:type="character" w:customStyle="1" w:styleId="ListLabel157">
    <w:name w:val="ListLabel 157"/>
    <w:qFormat/>
    <w:rsid w:val="001115C3"/>
    <w:rPr>
      <w:sz w:val="20"/>
    </w:rPr>
  </w:style>
  <w:style w:type="character" w:customStyle="1" w:styleId="ListLabel158">
    <w:name w:val="ListLabel 158"/>
    <w:qFormat/>
    <w:rsid w:val="001115C3"/>
    <w:rPr>
      <w:sz w:val="20"/>
    </w:rPr>
  </w:style>
  <w:style w:type="character" w:customStyle="1" w:styleId="ListLabel159">
    <w:name w:val="ListLabel 159"/>
    <w:qFormat/>
    <w:rsid w:val="001115C3"/>
    <w:rPr>
      <w:sz w:val="20"/>
    </w:rPr>
  </w:style>
  <w:style w:type="character" w:customStyle="1" w:styleId="ListLabel160">
    <w:name w:val="ListLabel 160"/>
    <w:qFormat/>
    <w:rsid w:val="001115C3"/>
    <w:rPr>
      <w:sz w:val="20"/>
    </w:rPr>
  </w:style>
  <w:style w:type="character" w:customStyle="1" w:styleId="ListLabel161">
    <w:name w:val="ListLabel 161"/>
    <w:qFormat/>
    <w:rsid w:val="001115C3"/>
    <w:rPr>
      <w:sz w:val="20"/>
    </w:rPr>
  </w:style>
  <w:style w:type="character" w:customStyle="1" w:styleId="ListLabel162">
    <w:name w:val="ListLabel 162"/>
    <w:qFormat/>
    <w:rsid w:val="001115C3"/>
    <w:rPr>
      <w:sz w:val="20"/>
    </w:rPr>
  </w:style>
  <w:style w:type="character" w:customStyle="1" w:styleId="ListLabel163">
    <w:name w:val="ListLabel 163"/>
    <w:qFormat/>
    <w:rsid w:val="001115C3"/>
    <w:rPr>
      <w:rFonts w:cs="Courier New"/>
    </w:rPr>
  </w:style>
  <w:style w:type="character" w:customStyle="1" w:styleId="ListLabel164">
    <w:name w:val="ListLabel 164"/>
    <w:qFormat/>
    <w:rsid w:val="001115C3"/>
    <w:rPr>
      <w:rFonts w:cs="Courier New"/>
    </w:rPr>
  </w:style>
  <w:style w:type="character" w:customStyle="1" w:styleId="ListLabel165">
    <w:name w:val="ListLabel 165"/>
    <w:qFormat/>
    <w:rsid w:val="001115C3"/>
    <w:rPr>
      <w:rFonts w:cs="Courier New"/>
    </w:rPr>
  </w:style>
  <w:style w:type="character" w:customStyle="1" w:styleId="ListLabel166">
    <w:name w:val="ListLabel 166"/>
    <w:qFormat/>
    <w:rsid w:val="001115C3"/>
    <w:rPr>
      <w:rFonts w:cs="Courier New"/>
    </w:rPr>
  </w:style>
  <w:style w:type="character" w:customStyle="1" w:styleId="ListLabel167">
    <w:name w:val="ListLabel 167"/>
    <w:qFormat/>
    <w:rsid w:val="001115C3"/>
    <w:rPr>
      <w:rFonts w:cs="Courier New"/>
    </w:rPr>
  </w:style>
  <w:style w:type="character" w:customStyle="1" w:styleId="ListLabel168">
    <w:name w:val="ListLabel 168"/>
    <w:qFormat/>
    <w:rsid w:val="001115C3"/>
    <w:rPr>
      <w:rFonts w:cs="Courier New"/>
    </w:rPr>
  </w:style>
  <w:style w:type="character" w:customStyle="1" w:styleId="ListLabel169">
    <w:name w:val="ListLabel 169"/>
    <w:qFormat/>
    <w:rsid w:val="001115C3"/>
    <w:rPr>
      <w:rFonts w:cs="Courier New"/>
    </w:rPr>
  </w:style>
  <w:style w:type="character" w:customStyle="1" w:styleId="ListLabel170">
    <w:name w:val="ListLabel 170"/>
    <w:qFormat/>
    <w:rsid w:val="001115C3"/>
    <w:rPr>
      <w:rFonts w:cs="Courier New"/>
    </w:rPr>
  </w:style>
  <w:style w:type="character" w:customStyle="1" w:styleId="ListLabel171">
    <w:name w:val="ListLabel 171"/>
    <w:qFormat/>
    <w:rsid w:val="001115C3"/>
    <w:rPr>
      <w:rFonts w:cs="Courier New"/>
    </w:rPr>
  </w:style>
  <w:style w:type="character" w:customStyle="1" w:styleId="Puces">
    <w:name w:val="Puces"/>
    <w:qFormat/>
    <w:rsid w:val="001115C3"/>
    <w:rPr>
      <w:rFonts w:ascii="OpenSymbol" w:eastAsia="OpenSymbol" w:hAnsi="OpenSymbol" w:cs="OpenSymbol"/>
    </w:rPr>
  </w:style>
  <w:style w:type="paragraph" w:styleId="Titre">
    <w:name w:val="Title"/>
    <w:basedOn w:val="Normal"/>
    <w:next w:val="Corpsdetexte"/>
    <w:qFormat/>
    <w:rsid w:val="001115C3"/>
    <w:pPr>
      <w:keepNext/>
      <w:spacing w:before="240" w:after="120"/>
    </w:pPr>
    <w:rPr>
      <w:rFonts w:ascii="Liberation Sans" w:eastAsia="Microsoft YaHei" w:hAnsi="Liberation Sans" w:cs="Arial"/>
      <w:sz w:val="28"/>
      <w:szCs w:val="28"/>
    </w:rPr>
  </w:style>
  <w:style w:type="paragraph" w:styleId="Corpsdetexte">
    <w:name w:val="Body Text"/>
    <w:basedOn w:val="Normal"/>
    <w:rsid w:val="001115C3"/>
    <w:pPr>
      <w:spacing w:after="140" w:line="288" w:lineRule="auto"/>
    </w:pPr>
  </w:style>
  <w:style w:type="paragraph" w:styleId="Liste">
    <w:name w:val="List"/>
    <w:basedOn w:val="Corpsdetexte"/>
    <w:rsid w:val="001115C3"/>
    <w:rPr>
      <w:rFonts w:cs="Arial"/>
    </w:rPr>
  </w:style>
  <w:style w:type="paragraph" w:customStyle="1" w:styleId="Caption">
    <w:name w:val="Caption"/>
    <w:basedOn w:val="Normal"/>
    <w:qFormat/>
    <w:rsid w:val="001115C3"/>
    <w:pPr>
      <w:suppressLineNumbers/>
      <w:spacing w:before="120" w:after="120"/>
    </w:pPr>
    <w:rPr>
      <w:rFonts w:cs="Arial"/>
      <w:i/>
      <w:iCs/>
      <w:sz w:val="24"/>
      <w:szCs w:val="24"/>
    </w:rPr>
  </w:style>
  <w:style w:type="paragraph" w:customStyle="1" w:styleId="Index">
    <w:name w:val="Index"/>
    <w:basedOn w:val="Normal"/>
    <w:qFormat/>
    <w:rsid w:val="001115C3"/>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after="0"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after="0"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after="0" w:line="240" w:lineRule="auto"/>
    </w:pPr>
  </w:style>
  <w:style w:type="paragraph" w:styleId="En-ttedetabledesmatires">
    <w:name w:val="TOC Heading"/>
    <w:basedOn w:val="Heading1"/>
    <w:next w:val="Normal"/>
    <w:uiPriority w:val="39"/>
    <w:unhideWhenUsed/>
    <w:qFormat/>
    <w:rsid w:val="008E44F1"/>
    <w:pPr>
      <w:spacing w:line="276" w:lineRule="auto"/>
    </w:pPr>
    <w:rPr>
      <w:sz w:val="28"/>
    </w:rPr>
  </w:style>
  <w:style w:type="paragraph" w:customStyle="1" w:styleId="TOC1">
    <w:name w:val="TOC 1"/>
    <w:basedOn w:val="Normal"/>
    <w:next w:val="Normal"/>
    <w:autoRedefine/>
    <w:uiPriority w:val="39"/>
    <w:unhideWhenUsed/>
    <w:rsid w:val="008E44F1"/>
    <w:pPr>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styleId="Paragraphedeliste">
    <w:name w:val="List Paragraph"/>
    <w:basedOn w:val="Normal"/>
    <w:uiPriority w:val="34"/>
    <w:qFormat/>
    <w:rsid w:val="007A4E6F"/>
    <w:pPr>
      <w:ind w:left="720"/>
      <w:contextualSpacing/>
    </w:pPr>
  </w:style>
  <w:style w:type="paragraph" w:styleId="Notedebasdepage">
    <w:name w:val="footnote text"/>
    <w:basedOn w:val="Normal"/>
    <w:link w:val="NotedebasdepageCar"/>
    <w:uiPriority w:val="99"/>
    <w:semiHidden/>
    <w:unhideWhenUsed/>
    <w:qFormat/>
    <w:rsid w:val="00866EDA"/>
    <w:pPr>
      <w:spacing w:after="0" w:line="240" w:lineRule="auto"/>
    </w:pPr>
    <w:rPr>
      <w:sz w:val="20"/>
      <w:szCs w:val="20"/>
    </w:rPr>
  </w:style>
  <w:style w:type="paragraph" w:customStyle="1" w:styleId="Contenudecadre">
    <w:name w:val="Contenu de cadre"/>
    <w:basedOn w:val="Normal"/>
    <w:qFormat/>
    <w:rsid w:val="001115C3"/>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3D7372"/>
    <w:rPr>
      <w:color w:val="0000FF"/>
      <w:u w:val="single"/>
    </w:rPr>
  </w:style>
  <w:style w:type="paragraph" w:styleId="TM1">
    <w:name w:val="toc 1"/>
    <w:basedOn w:val="Normal"/>
    <w:next w:val="Normal"/>
    <w:autoRedefine/>
    <w:uiPriority w:val="39"/>
    <w:unhideWhenUsed/>
    <w:rsid w:val="001B48E5"/>
    <w:pPr>
      <w:spacing w:after="100"/>
    </w:pPr>
  </w:style>
  <w:style w:type="paragraph" w:styleId="En-tte">
    <w:name w:val="header"/>
    <w:basedOn w:val="Normal"/>
    <w:link w:val="En-tteCar1"/>
    <w:uiPriority w:val="99"/>
    <w:semiHidden/>
    <w:unhideWhenUsed/>
    <w:rsid w:val="00C35338"/>
    <w:pPr>
      <w:tabs>
        <w:tab w:val="center" w:pos="4536"/>
        <w:tab w:val="right" w:pos="9072"/>
      </w:tabs>
      <w:spacing w:after="0" w:line="240" w:lineRule="auto"/>
    </w:pPr>
  </w:style>
  <w:style w:type="character" w:customStyle="1" w:styleId="En-tteCar1">
    <w:name w:val="En-tête Car1"/>
    <w:basedOn w:val="Policepardfaut"/>
    <w:link w:val="En-tte"/>
    <w:uiPriority w:val="99"/>
    <w:semiHidden/>
    <w:rsid w:val="00C35338"/>
    <w:rPr>
      <w:color w:val="00000A"/>
      <w:sz w:val="22"/>
    </w:rPr>
  </w:style>
  <w:style w:type="paragraph" w:styleId="Pieddepage">
    <w:name w:val="footer"/>
    <w:basedOn w:val="Normal"/>
    <w:link w:val="PieddepageCar1"/>
    <w:uiPriority w:val="99"/>
    <w:semiHidden/>
    <w:unhideWhenUsed/>
    <w:rsid w:val="00C35338"/>
    <w:pPr>
      <w:tabs>
        <w:tab w:val="center" w:pos="4536"/>
        <w:tab w:val="right" w:pos="9072"/>
      </w:tabs>
      <w:spacing w:after="0" w:line="240" w:lineRule="auto"/>
    </w:pPr>
  </w:style>
  <w:style w:type="character" w:customStyle="1" w:styleId="PieddepageCar1">
    <w:name w:val="Pied de page Car1"/>
    <w:basedOn w:val="Policepardfaut"/>
    <w:link w:val="Pieddepage"/>
    <w:uiPriority w:val="99"/>
    <w:semiHidden/>
    <w:rsid w:val="00C35338"/>
    <w:rPr>
      <w:color w:val="00000A"/>
      <w:sz w:val="22"/>
    </w:rPr>
  </w:style>
  <w:style w:type="paragraph" w:styleId="TM2">
    <w:name w:val="toc 2"/>
    <w:basedOn w:val="Normal"/>
    <w:next w:val="Normal"/>
    <w:autoRedefine/>
    <w:uiPriority w:val="39"/>
    <w:unhideWhenUsed/>
    <w:rsid w:val="00CC6A7C"/>
    <w:pPr>
      <w:spacing w:after="100"/>
      <w:ind w:left="220"/>
    </w:pPr>
  </w:style>
  <w:style w:type="character" w:customStyle="1" w:styleId="Titre1Car1">
    <w:name w:val="Titre 1 Car1"/>
    <w:basedOn w:val="Policepardfaut"/>
    <w:link w:val="Titre1"/>
    <w:uiPriority w:val="9"/>
    <w:rsid w:val="00000AD4"/>
    <w:rPr>
      <w:rFonts w:asciiTheme="majorHAnsi" w:eastAsiaTheme="majorEastAsia" w:hAnsiTheme="majorHAnsi" w:cstheme="majorBidi"/>
      <w:b/>
      <w:bCs/>
      <w:color w:val="365F91" w:themeColor="accent1" w:themeShade="BF"/>
      <w:sz w:val="32"/>
      <w:szCs w:val="32"/>
      <w:u w:val="single"/>
    </w:rPr>
  </w:style>
  <w:style w:type="character" w:customStyle="1" w:styleId="Titre2Car1">
    <w:name w:val="Titre 2 Car1"/>
    <w:basedOn w:val="Policepardfaut"/>
    <w:link w:val="Titre2"/>
    <w:uiPriority w:val="9"/>
    <w:rsid w:val="00000AD4"/>
    <w:rPr>
      <w:rFonts w:asciiTheme="majorHAnsi" w:eastAsiaTheme="majorEastAsia" w:hAnsiTheme="majorHAnsi" w:cstheme="majorBidi"/>
      <w:b/>
      <w:bCs/>
      <w:color w:val="4F81BD" w:themeColor="accent1"/>
      <w:sz w:val="28"/>
      <w:szCs w:val="28"/>
    </w:rPr>
  </w:style>
  <w:style w:type="character" w:customStyle="1" w:styleId="Titre3Car1">
    <w:name w:val="Titre 3 Car1"/>
    <w:basedOn w:val="Policepardfaut"/>
    <w:link w:val="Titre3"/>
    <w:uiPriority w:val="9"/>
    <w:rsid w:val="00F13E94"/>
    <w:rPr>
      <w:rFonts w:asciiTheme="majorHAnsi" w:eastAsiaTheme="majorEastAsia" w:hAnsiTheme="majorHAnsi" w:cstheme="majorBidi"/>
      <w:b/>
      <w:bCs/>
      <w:color w:val="4F81BD" w:themeColor="accent1"/>
      <w:sz w:val="22"/>
    </w:rPr>
  </w:style>
  <w:style w:type="paragraph" w:styleId="TM3">
    <w:name w:val="toc 3"/>
    <w:basedOn w:val="Normal"/>
    <w:next w:val="Normal"/>
    <w:autoRedefine/>
    <w:uiPriority w:val="39"/>
    <w:unhideWhenUsed/>
    <w:rsid w:val="00000AD4"/>
    <w:pPr>
      <w:spacing w:after="100"/>
      <w:ind w:left="440"/>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mpots.gouv.fr/portail/paiement-de-proximit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mpots.gouv.fr/portail/paiement-de-proximit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6DFF4-EC1C-4242-A601-FBDEC4541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1187</Words>
  <Characters>6529</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Julien DUVAL</dc:creator>
  <cp:lastModifiedBy>BME</cp:lastModifiedBy>
  <cp:revision>15</cp:revision>
  <cp:lastPrinted>2020-10-01T08:17:00Z</cp:lastPrinted>
  <dcterms:created xsi:type="dcterms:W3CDTF">2020-07-06T06:58:00Z</dcterms:created>
  <dcterms:modified xsi:type="dcterms:W3CDTF">2020-10-01T08:18:00Z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