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1FA3" w14:textId="724BF386" w:rsidR="00356314" w:rsidRDefault="00356314">
      <w:pPr>
        <w:rPr>
          <w:rtl/>
        </w:rPr>
      </w:pPr>
    </w:p>
    <w:p w14:paraId="5CB78D58" w14:textId="77777777" w:rsidR="00356314" w:rsidRDefault="00356314">
      <w:pPr>
        <w:rPr>
          <w:rtl/>
        </w:rPr>
      </w:pPr>
    </w:p>
    <w:p w14:paraId="5358EEEE" w14:textId="77777777" w:rsidR="00356314" w:rsidRDefault="00356314">
      <w:pPr>
        <w:rPr>
          <w:rtl/>
        </w:rPr>
      </w:pPr>
    </w:p>
    <w:p w14:paraId="5C03F4AF" w14:textId="77777777" w:rsidR="00356314" w:rsidRDefault="00356314">
      <w:pPr>
        <w:rPr>
          <w:rtl/>
        </w:rPr>
      </w:pPr>
    </w:p>
    <w:p w14:paraId="7CD7BE3C" w14:textId="77777777" w:rsidR="00356314" w:rsidRDefault="00356314">
      <w:pPr>
        <w:rPr>
          <w:rtl/>
        </w:rPr>
      </w:pPr>
    </w:p>
    <w:p w14:paraId="262386E4" w14:textId="77777777" w:rsidR="00356314" w:rsidRDefault="00356314">
      <w:pPr>
        <w:rPr>
          <w:rtl/>
        </w:rPr>
      </w:pPr>
    </w:p>
    <w:p w14:paraId="164159DF" w14:textId="77777777" w:rsidR="00356314" w:rsidRDefault="00356314">
      <w:pPr>
        <w:rPr>
          <w:rtl/>
        </w:rPr>
      </w:pPr>
    </w:p>
    <w:p w14:paraId="7582EF9C" w14:textId="77777777" w:rsidR="00356314" w:rsidRDefault="00356314">
      <w:pPr>
        <w:rPr>
          <w:rtl/>
        </w:rPr>
      </w:pPr>
    </w:p>
    <w:p w14:paraId="1B257E4D" w14:textId="77777777" w:rsidR="00356314" w:rsidRDefault="00356314">
      <w:pPr>
        <w:rPr>
          <w:rtl/>
        </w:rPr>
      </w:pPr>
    </w:p>
    <w:p w14:paraId="0C05C93D" w14:textId="77777777" w:rsidR="00356314" w:rsidRDefault="00356314">
      <w:pPr>
        <w:rPr>
          <w:rtl/>
        </w:rPr>
      </w:pPr>
    </w:p>
    <w:tbl>
      <w:tblPr>
        <w:tblStyle w:val="TableGrid"/>
        <w:tblW w:w="5889" w:type="dxa"/>
        <w:jc w:val="center"/>
        <w:tblLook w:val="04A0" w:firstRow="1" w:lastRow="0" w:firstColumn="1" w:lastColumn="0" w:noHBand="0" w:noVBand="1"/>
      </w:tblPr>
      <w:tblGrid>
        <w:gridCol w:w="1936"/>
        <w:gridCol w:w="1974"/>
        <w:gridCol w:w="1979"/>
      </w:tblGrid>
      <w:tr w:rsidR="00356314" w14:paraId="7057F12D" w14:textId="77777777" w:rsidTr="00627445">
        <w:trPr>
          <w:trHeight w:val="788"/>
          <w:jc w:val="center"/>
        </w:trPr>
        <w:tc>
          <w:tcPr>
            <w:tcW w:w="1936" w:type="dxa"/>
            <w:shd w:val="clear" w:color="auto" w:fill="F3F3D9"/>
            <w:vAlign w:val="center"/>
          </w:tcPr>
          <w:p w14:paraId="38EE13E3" w14:textId="230AE917" w:rsidR="00356314" w:rsidRPr="00356314" w:rsidRDefault="00627445" w:rsidP="00627445">
            <w:pPr>
              <w:jc w:val="center"/>
              <w:rPr>
                <w:b/>
                <w:bCs/>
                <w:lang w:bidi="ar-SY"/>
              </w:rPr>
            </w:pPr>
            <w:r>
              <w:rPr>
                <w:rFonts w:hint="cs"/>
                <w:b/>
                <w:bCs/>
                <w:rtl/>
                <w:lang w:bidi="ar-SY"/>
              </w:rPr>
              <w:t>مدير ادارة الموارد البشرية</w:t>
            </w:r>
          </w:p>
        </w:tc>
        <w:tc>
          <w:tcPr>
            <w:tcW w:w="1974" w:type="dxa"/>
            <w:shd w:val="clear" w:color="auto" w:fill="F3F3D9"/>
            <w:vAlign w:val="center"/>
          </w:tcPr>
          <w:p w14:paraId="207DC801" w14:textId="53F35038" w:rsidR="00356314" w:rsidRPr="00356314" w:rsidRDefault="00627445" w:rsidP="00627445">
            <w:pPr>
              <w:jc w:val="center"/>
              <w:rPr>
                <w:b/>
                <w:bCs/>
                <w:lang w:bidi="ar-SY"/>
              </w:rPr>
            </w:pPr>
            <w:r>
              <w:rPr>
                <w:rFonts w:hint="cs"/>
                <w:b/>
                <w:bCs/>
                <w:rtl/>
                <w:lang w:bidi="ar-SY"/>
              </w:rPr>
              <w:t>نائب المدير التنفيذي</w:t>
            </w:r>
          </w:p>
        </w:tc>
        <w:tc>
          <w:tcPr>
            <w:tcW w:w="1979" w:type="dxa"/>
            <w:shd w:val="clear" w:color="auto" w:fill="F3F3D9"/>
            <w:vAlign w:val="center"/>
          </w:tcPr>
          <w:p w14:paraId="146E8E5B" w14:textId="0216DC85" w:rsidR="00356314" w:rsidRPr="00356314" w:rsidRDefault="00627445" w:rsidP="00627445">
            <w:pPr>
              <w:jc w:val="center"/>
              <w:rPr>
                <w:b/>
                <w:bCs/>
                <w:lang w:bidi="ar-SY"/>
              </w:rPr>
            </w:pPr>
            <w:r>
              <w:rPr>
                <w:rFonts w:hint="cs"/>
                <w:b/>
                <w:bCs/>
                <w:rtl/>
                <w:lang w:bidi="ar-SY"/>
              </w:rPr>
              <w:t>المدير التنفيذي</w:t>
            </w:r>
          </w:p>
        </w:tc>
      </w:tr>
      <w:tr w:rsidR="00356314" w14:paraId="00DE924C" w14:textId="77777777" w:rsidTr="00891ABF">
        <w:trPr>
          <w:trHeight w:val="708"/>
          <w:jc w:val="center"/>
        </w:trPr>
        <w:sdt>
          <w:sdtPr>
            <w:rPr>
              <w:i/>
              <w:iCs/>
              <w:sz w:val="20"/>
              <w:szCs w:val="20"/>
            </w:rPr>
            <w:alias w:val="Name"/>
            <w:tag w:val="Name"/>
            <w:id w:val="-769161917"/>
            <w:placeholder>
              <w:docPart w:val="97C9030354D143BBA158914C449ACA93"/>
            </w:placeholder>
            <w:showingPlcHdr/>
            <w:text/>
          </w:sdtPr>
          <w:sdtContent>
            <w:tc>
              <w:tcPr>
                <w:tcW w:w="1936" w:type="dxa"/>
                <w:vAlign w:val="center"/>
              </w:tcPr>
              <w:p w14:paraId="78CC4D6C" w14:textId="49FE1F89" w:rsidR="00356314" w:rsidRDefault="00356314" w:rsidP="00891ABF">
                <w:pPr>
                  <w:spacing w:before="120" w:after="120"/>
                  <w:jc w:val="center"/>
                  <w:rPr>
                    <w:i/>
                    <w:iCs/>
                    <w:sz w:val="20"/>
                    <w:szCs w:val="20"/>
                  </w:rPr>
                </w:pPr>
                <w:r w:rsidRPr="000727AC">
                  <w:rPr>
                    <w:rStyle w:val="PlaceholderText"/>
                  </w:rPr>
                  <w:t>Click here to enter text.</w:t>
                </w:r>
              </w:p>
            </w:tc>
          </w:sdtContent>
        </w:sdt>
        <w:sdt>
          <w:sdtPr>
            <w:rPr>
              <w:i/>
              <w:iCs/>
              <w:sz w:val="20"/>
              <w:szCs w:val="20"/>
            </w:rPr>
            <w:alias w:val="Name"/>
            <w:tag w:val="Name"/>
            <w:id w:val="-717592357"/>
            <w:placeholder>
              <w:docPart w:val="6E50E17FFCB04FD4A4CD9C9A1092894D"/>
            </w:placeholder>
            <w:showingPlcHdr/>
            <w:text/>
          </w:sdtPr>
          <w:sdtContent>
            <w:tc>
              <w:tcPr>
                <w:tcW w:w="1974" w:type="dxa"/>
                <w:vAlign w:val="center"/>
              </w:tcPr>
              <w:p w14:paraId="50C30EA9" w14:textId="2C865563" w:rsidR="00356314" w:rsidRPr="00477FFB" w:rsidRDefault="00356314" w:rsidP="00891ABF">
                <w:pPr>
                  <w:spacing w:before="120" w:after="120"/>
                  <w:jc w:val="center"/>
                  <w:rPr>
                    <w:b/>
                    <w:bCs/>
                    <w:lang w:bidi="ar-SY"/>
                  </w:rPr>
                </w:pPr>
                <w:r w:rsidRPr="000727AC">
                  <w:rPr>
                    <w:rStyle w:val="PlaceholderText"/>
                  </w:rPr>
                  <w:t>Click here to enter text.</w:t>
                </w:r>
              </w:p>
            </w:tc>
          </w:sdtContent>
        </w:sdt>
        <w:sdt>
          <w:sdtPr>
            <w:rPr>
              <w:i/>
              <w:iCs/>
              <w:sz w:val="20"/>
              <w:szCs w:val="20"/>
            </w:rPr>
            <w:alias w:val="Name"/>
            <w:tag w:val="Name"/>
            <w:id w:val="-696780491"/>
            <w:placeholder>
              <w:docPart w:val="EA7E2F81EFE34C2A8E0D82479FA33649"/>
            </w:placeholder>
            <w:showingPlcHdr/>
            <w:text/>
          </w:sdtPr>
          <w:sdtContent>
            <w:tc>
              <w:tcPr>
                <w:tcW w:w="1979" w:type="dxa"/>
                <w:vAlign w:val="center"/>
              </w:tcPr>
              <w:p w14:paraId="66164EEC" w14:textId="7F7C607B" w:rsidR="00356314" w:rsidRPr="00477FFB" w:rsidRDefault="00356314" w:rsidP="00891ABF">
                <w:pPr>
                  <w:spacing w:before="120" w:after="120"/>
                  <w:jc w:val="center"/>
                  <w:rPr>
                    <w:b/>
                    <w:bCs/>
                    <w:lang w:bidi="ar-SY"/>
                  </w:rPr>
                </w:pPr>
                <w:r w:rsidRPr="000727AC">
                  <w:rPr>
                    <w:rStyle w:val="PlaceholderText"/>
                  </w:rPr>
                  <w:t>Click here to enter text.</w:t>
                </w:r>
              </w:p>
            </w:tc>
          </w:sdtContent>
        </w:sdt>
      </w:tr>
      <w:tr w:rsidR="00356314" w14:paraId="482BB51D" w14:textId="77777777" w:rsidTr="00891ABF">
        <w:trPr>
          <w:trHeight w:val="1551"/>
          <w:jc w:val="center"/>
        </w:trPr>
        <w:tc>
          <w:tcPr>
            <w:tcW w:w="1936" w:type="dxa"/>
          </w:tcPr>
          <w:p w14:paraId="759F29EC" w14:textId="77777777" w:rsidR="00356314" w:rsidRDefault="00356314" w:rsidP="00891ABF">
            <w:pPr>
              <w:spacing w:before="360" w:after="360"/>
              <w:rPr>
                <w:rFonts w:cs="Calibri"/>
                <w:sz w:val="20"/>
                <w:szCs w:val="20"/>
                <w:lang w:bidi="ar-SY"/>
              </w:rPr>
            </w:pPr>
          </w:p>
        </w:tc>
        <w:tc>
          <w:tcPr>
            <w:tcW w:w="1974" w:type="dxa"/>
          </w:tcPr>
          <w:p w14:paraId="76184B67" w14:textId="77777777" w:rsidR="00356314" w:rsidRDefault="00356314" w:rsidP="00891ABF">
            <w:pPr>
              <w:spacing w:before="360" w:after="360"/>
              <w:rPr>
                <w:rFonts w:cs="Calibri"/>
                <w:sz w:val="20"/>
                <w:szCs w:val="20"/>
                <w:lang w:bidi="ar-SY"/>
              </w:rPr>
            </w:pPr>
            <w:r>
              <w:rPr>
                <w:rFonts w:cs="Calibri"/>
                <w:sz w:val="20"/>
                <w:szCs w:val="20"/>
                <w:lang w:bidi="ar-SY"/>
              </w:rPr>
              <w:t xml:space="preserve">                                                   </w:t>
            </w:r>
          </w:p>
        </w:tc>
        <w:tc>
          <w:tcPr>
            <w:tcW w:w="1979" w:type="dxa"/>
          </w:tcPr>
          <w:p w14:paraId="1D119FC9" w14:textId="77777777" w:rsidR="00356314" w:rsidRDefault="00356314" w:rsidP="00891ABF">
            <w:pPr>
              <w:spacing w:before="360" w:after="360"/>
              <w:rPr>
                <w:rFonts w:cs="Calibri"/>
                <w:sz w:val="20"/>
                <w:szCs w:val="20"/>
                <w:lang w:bidi="ar-SY"/>
              </w:rPr>
            </w:pPr>
          </w:p>
        </w:tc>
      </w:tr>
      <w:tr w:rsidR="00356314" w14:paraId="59927A3F" w14:textId="77777777" w:rsidTr="00891ABF">
        <w:trPr>
          <w:trHeight w:val="360"/>
          <w:jc w:val="center"/>
        </w:trPr>
        <w:tc>
          <w:tcPr>
            <w:tcW w:w="1936" w:type="dxa"/>
          </w:tcPr>
          <w:p w14:paraId="4FD0043B" w14:textId="09E45873" w:rsidR="00356314" w:rsidRDefault="00627445" w:rsidP="00627445">
            <w:pPr>
              <w:spacing w:before="60" w:after="60"/>
              <w:jc w:val="right"/>
              <w:rPr>
                <w:rFonts w:cs="Calibri"/>
                <w:sz w:val="20"/>
                <w:szCs w:val="20"/>
                <w:lang w:bidi="ar-SY"/>
              </w:rPr>
            </w:pPr>
            <w:r>
              <w:rPr>
                <w:rFonts w:cs="Calibri" w:hint="cs"/>
                <w:sz w:val="20"/>
                <w:szCs w:val="20"/>
                <w:rtl/>
                <w:lang w:bidi="ar-SY"/>
              </w:rPr>
              <w:t>التاريخ:</w:t>
            </w:r>
          </w:p>
        </w:tc>
        <w:tc>
          <w:tcPr>
            <w:tcW w:w="1974" w:type="dxa"/>
          </w:tcPr>
          <w:p w14:paraId="7A3F3E72" w14:textId="1821E0AA" w:rsidR="00356314" w:rsidRDefault="00627445" w:rsidP="00627445">
            <w:pPr>
              <w:spacing w:before="60" w:after="60"/>
              <w:jc w:val="right"/>
              <w:rPr>
                <w:rFonts w:cs="Calibri"/>
                <w:sz w:val="20"/>
                <w:szCs w:val="20"/>
                <w:lang w:bidi="ar-SY"/>
              </w:rPr>
            </w:pPr>
            <w:r>
              <w:rPr>
                <w:rFonts w:cs="Calibri" w:hint="cs"/>
                <w:sz w:val="20"/>
                <w:szCs w:val="20"/>
                <w:rtl/>
                <w:lang w:bidi="ar-SY"/>
              </w:rPr>
              <w:t>التاريخ:</w:t>
            </w:r>
          </w:p>
        </w:tc>
        <w:tc>
          <w:tcPr>
            <w:tcW w:w="1979" w:type="dxa"/>
          </w:tcPr>
          <w:p w14:paraId="674B94A5" w14:textId="6D889BFA" w:rsidR="00356314" w:rsidRDefault="00627445" w:rsidP="00627445">
            <w:pPr>
              <w:spacing w:before="60" w:after="60"/>
              <w:jc w:val="right"/>
              <w:rPr>
                <w:rFonts w:cs="Calibri"/>
                <w:sz w:val="20"/>
                <w:szCs w:val="20"/>
                <w:lang w:bidi="ar-SY"/>
              </w:rPr>
            </w:pPr>
            <w:r>
              <w:rPr>
                <w:rFonts w:cs="Calibri" w:hint="cs"/>
                <w:sz w:val="20"/>
                <w:szCs w:val="20"/>
                <w:rtl/>
                <w:lang w:bidi="ar-SY"/>
              </w:rPr>
              <w:t>التاربخ:</w:t>
            </w:r>
          </w:p>
        </w:tc>
      </w:tr>
    </w:tbl>
    <w:p w14:paraId="1C72968E" w14:textId="10EADC8F" w:rsidR="00356314" w:rsidRDefault="00356314">
      <w:pPr>
        <w:rPr>
          <w:rtl/>
        </w:rPr>
      </w:pPr>
    </w:p>
    <w:p w14:paraId="583DF957" w14:textId="77777777" w:rsidR="00311E5B" w:rsidRDefault="00311E5B" w:rsidP="00293E49">
      <w:pPr>
        <w:tabs>
          <w:tab w:val="num" w:pos="720"/>
        </w:tabs>
        <w:bidi/>
        <w:spacing w:after="0"/>
        <w:ind w:left="720" w:right="66" w:hanging="360"/>
        <w:jc w:val="both"/>
        <w:textAlignment w:val="baseline"/>
      </w:pPr>
    </w:p>
    <w:p w14:paraId="5C6D75E6" w14:textId="77777777" w:rsidR="00311E5B" w:rsidRDefault="00311E5B" w:rsidP="00311E5B">
      <w:pPr>
        <w:tabs>
          <w:tab w:val="num" w:pos="720"/>
        </w:tabs>
        <w:bidi/>
        <w:spacing w:after="0"/>
        <w:ind w:left="720" w:right="66" w:hanging="360"/>
        <w:jc w:val="both"/>
        <w:textAlignment w:val="baseline"/>
      </w:pPr>
    </w:p>
    <w:p w14:paraId="32D8C74E" w14:textId="5C2C8CFA" w:rsidR="00311E5B" w:rsidRDefault="00311E5B" w:rsidP="00356314">
      <w:pPr>
        <w:tabs>
          <w:tab w:val="num" w:pos="720"/>
        </w:tabs>
        <w:bidi/>
        <w:spacing w:after="0"/>
        <w:ind w:left="720" w:right="66" w:hanging="360"/>
        <w:jc w:val="both"/>
        <w:textAlignment w:val="baseline"/>
      </w:pPr>
    </w:p>
    <w:p w14:paraId="64FF9107" w14:textId="77777777" w:rsidR="00311E5B" w:rsidRDefault="00311E5B" w:rsidP="00311E5B">
      <w:pPr>
        <w:tabs>
          <w:tab w:val="num" w:pos="720"/>
        </w:tabs>
        <w:bidi/>
        <w:spacing w:after="0"/>
        <w:ind w:left="720" w:right="66" w:hanging="360"/>
        <w:jc w:val="both"/>
        <w:textAlignment w:val="baseline"/>
      </w:pPr>
    </w:p>
    <w:p w14:paraId="2D2F382A" w14:textId="77777777" w:rsidR="00311E5B" w:rsidRDefault="00311E5B" w:rsidP="00311E5B">
      <w:pPr>
        <w:tabs>
          <w:tab w:val="num" w:pos="720"/>
        </w:tabs>
        <w:bidi/>
        <w:spacing w:after="0"/>
        <w:ind w:left="720" w:right="66" w:hanging="360"/>
        <w:jc w:val="both"/>
        <w:textAlignment w:val="baseline"/>
      </w:pPr>
    </w:p>
    <w:p w14:paraId="671637F1" w14:textId="77777777" w:rsidR="00311E5B" w:rsidRDefault="00311E5B" w:rsidP="00311E5B">
      <w:pPr>
        <w:tabs>
          <w:tab w:val="num" w:pos="720"/>
        </w:tabs>
        <w:bidi/>
        <w:spacing w:after="0"/>
        <w:ind w:left="720" w:right="66" w:hanging="360"/>
        <w:jc w:val="both"/>
        <w:textAlignment w:val="baseline"/>
        <w:rPr>
          <w:rtl/>
        </w:rPr>
      </w:pPr>
    </w:p>
    <w:p w14:paraId="7C535D7F" w14:textId="77777777" w:rsidR="00356314" w:rsidRDefault="00356314" w:rsidP="00356314">
      <w:pPr>
        <w:tabs>
          <w:tab w:val="num" w:pos="720"/>
        </w:tabs>
        <w:bidi/>
        <w:spacing w:after="0"/>
        <w:ind w:left="720" w:right="66" w:hanging="360"/>
        <w:jc w:val="both"/>
        <w:textAlignment w:val="baseline"/>
        <w:rPr>
          <w:rtl/>
        </w:rPr>
      </w:pPr>
    </w:p>
    <w:p w14:paraId="4403DD2D" w14:textId="77777777" w:rsidR="00356314" w:rsidRDefault="00356314" w:rsidP="00356314">
      <w:pPr>
        <w:tabs>
          <w:tab w:val="num" w:pos="720"/>
        </w:tabs>
        <w:bidi/>
        <w:spacing w:after="0"/>
        <w:ind w:left="720" w:right="66" w:hanging="360"/>
        <w:jc w:val="both"/>
        <w:textAlignment w:val="baseline"/>
        <w:rPr>
          <w:rtl/>
        </w:rPr>
      </w:pPr>
    </w:p>
    <w:p w14:paraId="7DFC5FB8" w14:textId="77777777" w:rsidR="00356314" w:rsidRDefault="00356314" w:rsidP="00356314">
      <w:pPr>
        <w:tabs>
          <w:tab w:val="num" w:pos="720"/>
        </w:tabs>
        <w:bidi/>
        <w:spacing w:after="0"/>
        <w:ind w:left="720" w:right="66" w:hanging="360"/>
        <w:jc w:val="both"/>
        <w:textAlignment w:val="baseline"/>
        <w:rPr>
          <w:rtl/>
        </w:rPr>
      </w:pPr>
    </w:p>
    <w:p w14:paraId="1AFC1226" w14:textId="77777777" w:rsidR="00356314" w:rsidRDefault="00356314" w:rsidP="00356314">
      <w:pPr>
        <w:tabs>
          <w:tab w:val="num" w:pos="720"/>
        </w:tabs>
        <w:bidi/>
        <w:spacing w:after="0"/>
        <w:ind w:left="720" w:right="66" w:hanging="360"/>
        <w:jc w:val="both"/>
        <w:textAlignment w:val="baseline"/>
        <w:rPr>
          <w:rtl/>
        </w:rPr>
      </w:pPr>
    </w:p>
    <w:p w14:paraId="65067729" w14:textId="77777777" w:rsidR="00356314" w:rsidRDefault="00356314" w:rsidP="00356314">
      <w:pPr>
        <w:tabs>
          <w:tab w:val="num" w:pos="720"/>
        </w:tabs>
        <w:bidi/>
        <w:spacing w:after="0"/>
        <w:ind w:left="720" w:right="66" w:hanging="360"/>
        <w:jc w:val="both"/>
        <w:textAlignment w:val="baseline"/>
        <w:rPr>
          <w:rtl/>
        </w:rPr>
      </w:pPr>
    </w:p>
    <w:p w14:paraId="25977D1D" w14:textId="77777777" w:rsidR="00356314" w:rsidRDefault="00356314" w:rsidP="00356314">
      <w:pPr>
        <w:tabs>
          <w:tab w:val="num" w:pos="720"/>
        </w:tabs>
        <w:bidi/>
        <w:spacing w:after="0"/>
        <w:ind w:left="720" w:right="66" w:hanging="360"/>
        <w:jc w:val="both"/>
        <w:textAlignment w:val="baseline"/>
        <w:rPr>
          <w:rtl/>
        </w:rPr>
      </w:pPr>
    </w:p>
    <w:p w14:paraId="52ED15FB" w14:textId="77777777" w:rsidR="00356314" w:rsidRDefault="00356314" w:rsidP="00356314">
      <w:pPr>
        <w:tabs>
          <w:tab w:val="num" w:pos="720"/>
        </w:tabs>
        <w:bidi/>
        <w:spacing w:after="0"/>
        <w:ind w:left="720" w:right="66" w:hanging="360"/>
        <w:jc w:val="both"/>
        <w:textAlignment w:val="baseline"/>
        <w:rPr>
          <w:rtl/>
        </w:rPr>
      </w:pPr>
    </w:p>
    <w:p w14:paraId="4BFDD578" w14:textId="77777777" w:rsidR="00356314" w:rsidRDefault="00356314" w:rsidP="00356314">
      <w:pPr>
        <w:tabs>
          <w:tab w:val="num" w:pos="720"/>
        </w:tabs>
        <w:bidi/>
        <w:spacing w:after="0"/>
        <w:ind w:left="720" w:right="66" w:hanging="360"/>
        <w:jc w:val="both"/>
        <w:textAlignment w:val="baseline"/>
        <w:rPr>
          <w:rtl/>
        </w:rPr>
      </w:pPr>
    </w:p>
    <w:p w14:paraId="04EF0CD4" w14:textId="77777777" w:rsidR="00356314" w:rsidRDefault="00356314" w:rsidP="00356314">
      <w:pPr>
        <w:tabs>
          <w:tab w:val="num" w:pos="720"/>
        </w:tabs>
        <w:bidi/>
        <w:spacing w:after="0"/>
        <w:ind w:left="720" w:right="66" w:hanging="360"/>
        <w:jc w:val="both"/>
        <w:textAlignment w:val="baseline"/>
        <w:rPr>
          <w:rtl/>
        </w:rPr>
      </w:pPr>
    </w:p>
    <w:p w14:paraId="61DD8BE1" w14:textId="77777777" w:rsidR="00356314" w:rsidRDefault="00356314" w:rsidP="00356314">
      <w:pPr>
        <w:tabs>
          <w:tab w:val="num" w:pos="720"/>
        </w:tabs>
        <w:bidi/>
        <w:spacing w:after="0"/>
        <w:ind w:left="720" w:right="66" w:hanging="360"/>
        <w:jc w:val="both"/>
        <w:textAlignment w:val="baseline"/>
        <w:rPr>
          <w:rtl/>
        </w:rPr>
      </w:pPr>
    </w:p>
    <w:p w14:paraId="7FEB5205" w14:textId="77777777" w:rsidR="00356314" w:rsidRDefault="00356314" w:rsidP="00356314">
      <w:pPr>
        <w:tabs>
          <w:tab w:val="num" w:pos="720"/>
        </w:tabs>
        <w:bidi/>
        <w:spacing w:after="0"/>
        <w:ind w:left="720" w:right="66" w:hanging="360"/>
        <w:jc w:val="both"/>
        <w:textAlignment w:val="baseline"/>
        <w:rPr>
          <w:rtl/>
        </w:rPr>
      </w:pPr>
    </w:p>
    <w:p w14:paraId="53A2EA82" w14:textId="77777777" w:rsidR="00356314" w:rsidRDefault="00356314" w:rsidP="00356314">
      <w:pPr>
        <w:tabs>
          <w:tab w:val="num" w:pos="720"/>
        </w:tabs>
        <w:bidi/>
        <w:spacing w:after="0"/>
        <w:ind w:left="720" w:right="66" w:hanging="360"/>
        <w:jc w:val="both"/>
        <w:textAlignment w:val="baseline"/>
        <w:rPr>
          <w:rtl/>
        </w:rPr>
      </w:pPr>
    </w:p>
    <w:p w14:paraId="303DCE7D" w14:textId="77777777" w:rsidR="00311E5B" w:rsidRDefault="00311E5B" w:rsidP="00311E5B">
      <w:pPr>
        <w:tabs>
          <w:tab w:val="num" w:pos="720"/>
        </w:tabs>
        <w:bidi/>
        <w:spacing w:after="0"/>
        <w:ind w:left="720" w:right="66" w:hanging="360"/>
        <w:jc w:val="both"/>
        <w:textAlignment w:val="baseline"/>
      </w:pPr>
    </w:p>
    <w:p w14:paraId="5675E883" w14:textId="77777777" w:rsidR="00311E5B" w:rsidRDefault="00311E5B" w:rsidP="00311E5B">
      <w:pPr>
        <w:tabs>
          <w:tab w:val="num" w:pos="720"/>
        </w:tabs>
        <w:bidi/>
        <w:spacing w:after="0"/>
        <w:ind w:left="720" w:right="66" w:hanging="360"/>
        <w:jc w:val="both"/>
        <w:textAlignment w:val="baseline"/>
      </w:pPr>
    </w:p>
    <w:sdt>
      <w:sdtPr>
        <w:rPr>
          <w:rFonts w:asciiTheme="minorHAnsi" w:eastAsiaTheme="minorHAnsi" w:hAnsiTheme="minorHAnsi" w:cstheme="minorBidi"/>
          <w:color w:val="auto"/>
          <w:kern w:val="2"/>
          <w:sz w:val="22"/>
          <w:szCs w:val="22"/>
          <w:rtl/>
          <w14:ligatures w14:val="standardContextual"/>
        </w:rPr>
        <w:id w:val="-1233152632"/>
        <w:docPartObj>
          <w:docPartGallery w:val="Table of Contents"/>
          <w:docPartUnique/>
        </w:docPartObj>
      </w:sdtPr>
      <w:sdtEndPr>
        <w:rPr>
          <w:b/>
          <w:bCs/>
          <w:noProof/>
          <w:rtl w:val="0"/>
        </w:rPr>
      </w:sdtEndPr>
      <w:sdtContent>
        <w:p w14:paraId="2BF49D87" w14:textId="17FF160F" w:rsidR="00356314" w:rsidRDefault="00356314" w:rsidP="00356314">
          <w:pPr>
            <w:pStyle w:val="TOCHeading"/>
            <w:bidi/>
            <w:rPr>
              <w:rtl/>
              <w:lang w:bidi="ar-SY"/>
            </w:rPr>
          </w:pPr>
          <w:r>
            <w:rPr>
              <w:rFonts w:hint="cs"/>
              <w:rtl/>
              <w:lang w:bidi="ar-SY"/>
            </w:rPr>
            <w:t>المحتوى</w:t>
          </w:r>
        </w:p>
        <w:p w14:paraId="272FECC9" w14:textId="461CAFD4" w:rsidR="00356314" w:rsidRPr="00356314" w:rsidRDefault="00356314" w:rsidP="00356314">
          <w:pPr>
            <w:pStyle w:val="TOC1"/>
            <w:rPr>
              <w:rFonts w:eastAsiaTheme="minorEastAsia"/>
            </w:rPr>
          </w:pPr>
          <w:r>
            <w:fldChar w:fldCharType="begin"/>
          </w:r>
          <w:r>
            <w:instrText xml:space="preserve"> TOC \o "1-3" \h \z \u </w:instrText>
          </w:r>
          <w:r>
            <w:fldChar w:fldCharType="separate"/>
          </w:r>
          <w:hyperlink w:anchor="_Toc156661045" w:history="1">
            <w:r w:rsidRPr="00356314">
              <w:rPr>
                <w:rStyle w:val="Hyperlink"/>
                <w:rtl/>
              </w:rPr>
              <w:t>الهدف</w:t>
            </w:r>
            <w:r w:rsidRPr="00356314">
              <w:rPr>
                <w:webHidden/>
              </w:rPr>
              <w:tab/>
            </w:r>
            <w:r w:rsidRPr="00356314">
              <w:rPr>
                <w:webHidden/>
              </w:rPr>
              <w:fldChar w:fldCharType="begin"/>
            </w:r>
            <w:r w:rsidRPr="00356314">
              <w:rPr>
                <w:webHidden/>
              </w:rPr>
              <w:instrText xml:space="preserve"> PAGEREF _Toc156661045 \h </w:instrText>
            </w:r>
            <w:r w:rsidRPr="00356314">
              <w:rPr>
                <w:webHidden/>
              </w:rPr>
            </w:r>
            <w:r w:rsidRPr="00356314">
              <w:rPr>
                <w:webHidden/>
              </w:rPr>
              <w:fldChar w:fldCharType="separate"/>
            </w:r>
            <w:r w:rsidRPr="00356314">
              <w:rPr>
                <w:webHidden/>
              </w:rPr>
              <w:t>3</w:t>
            </w:r>
            <w:r w:rsidRPr="00356314">
              <w:rPr>
                <w:webHidden/>
              </w:rPr>
              <w:fldChar w:fldCharType="end"/>
            </w:r>
          </w:hyperlink>
        </w:p>
        <w:p w14:paraId="749B9AC8" w14:textId="5A8E3DF8" w:rsidR="00356314" w:rsidRDefault="00000000" w:rsidP="00356314">
          <w:pPr>
            <w:pStyle w:val="TOC1"/>
            <w:rPr>
              <w:rFonts w:eastAsiaTheme="minorEastAsia"/>
            </w:rPr>
          </w:pPr>
          <w:hyperlink w:anchor="_Toc156661046" w:history="1">
            <w:r w:rsidR="00356314" w:rsidRPr="00AA0238">
              <w:rPr>
                <w:rStyle w:val="Hyperlink"/>
                <w:rtl/>
              </w:rPr>
              <w:t>مجال التطبيق</w:t>
            </w:r>
            <w:r w:rsidR="00356314">
              <w:rPr>
                <w:webHidden/>
              </w:rPr>
              <w:tab/>
            </w:r>
            <w:r w:rsidR="00356314">
              <w:rPr>
                <w:webHidden/>
              </w:rPr>
              <w:fldChar w:fldCharType="begin"/>
            </w:r>
            <w:r w:rsidR="00356314">
              <w:rPr>
                <w:webHidden/>
              </w:rPr>
              <w:instrText xml:space="preserve"> PAGEREF _Toc156661046 \h </w:instrText>
            </w:r>
            <w:r w:rsidR="00356314">
              <w:rPr>
                <w:webHidden/>
              </w:rPr>
            </w:r>
            <w:r w:rsidR="00356314">
              <w:rPr>
                <w:webHidden/>
              </w:rPr>
              <w:fldChar w:fldCharType="separate"/>
            </w:r>
            <w:r w:rsidR="00356314">
              <w:rPr>
                <w:webHidden/>
              </w:rPr>
              <w:t>3</w:t>
            </w:r>
            <w:r w:rsidR="00356314">
              <w:rPr>
                <w:webHidden/>
              </w:rPr>
              <w:fldChar w:fldCharType="end"/>
            </w:r>
          </w:hyperlink>
        </w:p>
        <w:p w14:paraId="108DDA9A" w14:textId="644AD444" w:rsidR="00356314" w:rsidRDefault="00000000" w:rsidP="00356314">
          <w:pPr>
            <w:pStyle w:val="TOC1"/>
            <w:rPr>
              <w:rFonts w:eastAsiaTheme="minorEastAsia"/>
            </w:rPr>
          </w:pPr>
          <w:hyperlink w:anchor="_Toc156661047" w:history="1">
            <w:r w:rsidR="00356314" w:rsidRPr="00AA0238">
              <w:rPr>
                <w:rStyle w:val="Hyperlink"/>
                <w:rtl/>
              </w:rPr>
              <w:t>السياسة</w:t>
            </w:r>
            <w:r w:rsidR="00356314">
              <w:rPr>
                <w:webHidden/>
              </w:rPr>
              <w:tab/>
            </w:r>
            <w:r w:rsidR="00356314">
              <w:rPr>
                <w:webHidden/>
              </w:rPr>
              <w:fldChar w:fldCharType="begin"/>
            </w:r>
            <w:r w:rsidR="00356314">
              <w:rPr>
                <w:webHidden/>
              </w:rPr>
              <w:instrText xml:space="preserve"> PAGEREF _Toc156661047 \h </w:instrText>
            </w:r>
            <w:r w:rsidR="00356314">
              <w:rPr>
                <w:webHidden/>
              </w:rPr>
            </w:r>
            <w:r w:rsidR="00356314">
              <w:rPr>
                <w:webHidden/>
              </w:rPr>
              <w:fldChar w:fldCharType="separate"/>
            </w:r>
            <w:r w:rsidR="00356314">
              <w:rPr>
                <w:webHidden/>
              </w:rPr>
              <w:t>3</w:t>
            </w:r>
            <w:r w:rsidR="00356314">
              <w:rPr>
                <w:webHidden/>
              </w:rPr>
              <w:fldChar w:fldCharType="end"/>
            </w:r>
          </w:hyperlink>
        </w:p>
        <w:p w14:paraId="2D0807CF" w14:textId="0FB971A8" w:rsidR="00356314" w:rsidRDefault="00000000" w:rsidP="00356314">
          <w:pPr>
            <w:pStyle w:val="TOC1"/>
            <w:rPr>
              <w:rFonts w:eastAsiaTheme="minorEastAsia"/>
            </w:rPr>
          </w:pPr>
          <w:hyperlink w:anchor="_Toc156661048" w:history="1">
            <w:r w:rsidR="00356314" w:rsidRPr="00AA0238">
              <w:rPr>
                <w:rStyle w:val="Hyperlink"/>
                <w:rtl/>
              </w:rPr>
              <w:t>المصطلحات والتعاريف</w:t>
            </w:r>
            <w:r w:rsidR="00356314">
              <w:rPr>
                <w:webHidden/>
              </w:rPr>
              <w:tab/>
            </w:r>
            <w:r w:rsidR="00356314">
              <w:rPr>
                <w:webHidden/>
              </w:rPr>
              <w:fldChar w:fldCharType="begin"/>
            </w:r>
            <w:r w:rsidR="00356314">
              <w:rPr>
                <w:webHidden/>
              </w:rPr>
              <w:instrText xml:space="preserve"> PAGEREF _Toc156661048 \h </w:instrText>
            </w:r>
            <w:r w:rsidR="00356314">
              <w:rPr>
                <w:webHidden/>
              </w:rPr>
            </w:r>
            <w:r w:rsidR="00356314">
              <w:rPr>
                <w:webHidden/>
              </w:rPr>
              <w:fldChar w:fldCharType="separate"/>
            </w:r>
            <w:r w:rsidR="00356314">
              <w:rPr>
                <w:webHidden/>
              </w:rPr>
              <w:t>4</w:t>
            </w:r>
            <w:r w:rsidR="00356314">
              <w:rPr>
                <w:webHidden/>
              </w:rPr>
              <w:fldChar w:fldCharType="end"/>
            </w:r>
          </w:hyperlink>
        </w:p>
        <w:p w14:paraId="28205D14" w14:textId="11670A09" w:rsidR="00356314" w:rsidRDefault="00000000" w:rsidP="00356314">
          <w:pPr>
            <w:pStyle w:val="TOC1"/>
            <w:rPr>
              <w:rFonts w:eastAsiaTheme="minorEastAsia"/>
            </w:rPr>
          </w:pPr>
          <w:hyperlink w:anchor="_Toc156661049" w:history="1">
            <w:r w:rsidR="00356314" w:rsidRPr="00AA0238">
              <w:rPr>
                <w:rStyle w:val="Hyperlink"/>
                <w:rtl/>
              </w:rPr>
              <w:t>الوثائق المتعلقة</w:t>
            </w:r>
            <w:r w:rsidR="00356314">
              <w:rPr>
                <w:webHidden/>
              </w:rPr>
              <w:tab/>
            </w:r>
            <w:r w:rsidR="00356314">
              <w:rPr>
                <w:webHidden/>
              </w:rPr>
              <w:fldChar w:fldCharType="begin"/>
            </w:r>
            <w:r w:rsidR="00356314">
              <w:rPr>
                <w:webHidden/>
              </w:rPr>
              <w:instrText xml:space="preserve"> PAGEREF _Toc156661049 \h </w:instrText>
            </w:r>
            <w:r w:rsidR="00356314">
              <w:rPr>
                <w:webHidden/>
              </w:rPr>
            </w:r>
            <w:r w:rsidR="00356314">
              <w:rPr>
                <w:webHidden/>
              </w:rPr>
              <w:fldChar w:fldCharType="separate"/>
            </w:r>
            <w:r w:rsidR="00356314">
              <w:rPr>
                <w:webHidden/>
              </w:rPr>
              <w:t>5</w:t>
            </w:r>
            <w:r w:rsidR="00356314">
              <w:rPr>
                <w:webHidden/>
              </w:rPr>
              <w:fldChar w:fldCharType="end"/>
            </w:r>
          </w:hyperlink>
        </w:p>
        <w:p w14:paraId="624C0035" w14:textId="38F8AF32" w:rsidR="00356314" w:rsidRDefault="00356314">
          <w:r>
            <w:rPr>
              <w:b/>
              <w:bCs/>
              <w:noProof/>
            </w:rPr>
            <w:fldChar w:fldCharType="end"/>
          </w:r>
        </w:p>
      </w:sdtContent>
    </w:sdt>
    <w:p w14:paraId="4F5D60C1" w14:textId="77777777" w:rsidR="00311E5B" w:rsidRDefault="00311E5B" w:rsidP="00356314">
      <w:pPr>
        <w:tabs>
          <w:tab w:val="num" w:pos="720"/>
        </w:tabs>
        <w:spacing w:after="0"/>
        <w:ind w:left="720" w:right="66" w:hanging="360"/>
        <w:jc w:val="both"/>
        <w:textAlignment w:val="baseline"/>
      </w:pPr>
    </w:p>
    <w:p w14:paraId="0B7362D6" w14:textId="77777777" w:rsidR="00311E5B" w:rsidRDefault="00311E5B" w:rsidP="00311E5B">
      <w:pPr>
        <w:tabs>
          <w:tab w:val="num" w:pos="720"/>
        </w:tabs>
        <w:bidi/>
        <w:spacing w:after="0"/>
        <w:ind w:left="720" w:right="66" w:hanging="360"/>
        <w:jc w:val="both"/>
        <w:textAlignment w:val="baseline"/>
      </w:pPr>
    </w:p>
    <w:p w14:paraId="69D68108" w14:textId="77777777" w:rsidR="00311E5B" w:rsidRDefault="00311E5B" w:rsidP="00311E5B">
      <w:pPr>
        <w:tabs>
          <w:tab w:val="num" w:pos="720"/>
        </w:tabs>
        <w:bidi/>
        <w:spacing w:after="0"/>
        <w:ind w:left="720" w:right="66" w:hanging="360"/>
        <w:jc w:val="both"/>
        <w:textAlignment w:val="baseline"/>
      </w:pPr>
    </w:p>
    <w:p w14:paraId="3E6E6B1F" w14:textId="77777777" w:rsidR="00311E5B" w:rsidRDefault="00311E5B" w:rsidP="00311E5B">
      <w:pPr>
        <w:tabs>
          <w:tab w:val="num" w:pos="720"/>
        </w:tabs>
        <w:bidi/>
        <w:spacing w:after="0"/>
        <w:ind w:left="720" w:right="66" w:hanging="360"/>
        <w:jc w:val="both"/>
        <w:textAlignment w:val="baseline"/>
      </w:pPr>
    </w:p>
    <w:p w14:paraId="69D407A6" w14:textId="77777777" w:rsidR="00311E5B" w:rsidRDefault="00311E5B" w:rsidP="00311E5B">
      <w:pPr>
        <w:tabs>
          <w:tab w:val="num" w:pos="720"/>
        </w:tabs>
        <w:bidi/>
        <w:spacing w:after="0"/>
        <w:ind w:left="720" w:right="66" w:hanging="360"/>
        <w:jc w:val="both"/>
        <w:textAlignment w:val="baseline"/>
      </w:pPr>
    </w:p>
    <w:p w14:paraId="6BED63C4" w14:textId="77777777" w:rsidR="00311E5B" w:rsidRDefault="00311E5B" w:rsidP="00311E5B">
      <w:pPr>
        <w:tabs>
          <w:tab w:val="num" w:pos="720"/>
        </w:tabs>
        <w:bidi/>
        <w:spacing w:after="0"/>
        <w:ind w:left="720" w:right="66" w:hanging="360"/>
        <w:jc w:val="both"/>
        <w:textAlignment w:val="baseline"/>
      </w:pPr>
    </w:p>
    <w:p w14:paraId="1C998D9F" w14:textId="77777777" w:rsidR="00311E5B" w:rsidRDefault="00311E5B" w:rsidP="00311E5B">
      <w:pPr>
        <w:tabs>
          <w:tab w:val="num" w:pos="720"/>
        </w:tabs>
        <w:bidi/>
        <w:spacing w:after="0"/>
        <w:ind w:left="720" w:right="66" w:hanging="360"/>
        <w:jc w:val="both"/>
        <w:textAlignment w:val="baseline"/>
      </w:pPr>
    </w:p>
    <w:p w14:paraId="6AC276AA" w14:textId="77777777" w:rsidR="00311E5B" w:rsidRDefault="00311E5B" w:rsidP="00311E5B">
      <w:pPr>
        <w:tabs>
          <w:tab w:val="num" w:pos="720"/>
        </w:tabs>
        <w:bidi/>
        <w:spacing w:after="0"/>
        <w:ind w:left="720" w:right="66" w:hanging="360"/>
        <w:jc w:val="both"/>
        <w:textAlignment w:val="baseline"/>
      </w:pPr>
    </w:p>
    <w:p w14:paraId="16C125A9" w14:textId="77777777" w:rsidR="00311E5B" w:rsidRDefault="00311E5B" w:rsidP="00311E5B">
      <w:pPr>
        <w:tabs>
          <w:tab w:val="num" w:pos="720"/>
        </w:tabs>
        <w:bidi/>
        <w:spacing w:after="0"/>
        <w:ind w:left="720" w:right="66" w:hanging="360"/>
        <w:jc w:val="both"/>
        <w:textAlignment w:val="baseline"/>
      </w:pPr>
    </w:p>
    <w:p w14:paraId="30C7B5EE" w14:textId="77777777" w:rsidR="00311E5B" w:rsidRDefault="00311E5B" w:rsidP="00311E5B">
      <w:pPr>
        <w:tabs>
          <w:tab w:val="num" w:pos="720"/>
        </w:tabs>
        <w:bidi/>
        <w:spacing w:after="0"/>
        <w:ind w:left="720" w:right="66" w:hanging="360"/>
        <w:jc w:val="both"/>
        <w:textAlignment w:val="baseline"/>
      </w:pPr>
    </w:p>
    <w:p w14:paraId="77768FE0" w14:textId="77777777" w:rsidR="00311E5B" w:rsidRDefault="00311E5B" w:rsidP="00311E5B">
      <w:pPr>
        <w:tabs>
          <w:tab w:val="num" w:pos="720"/>
        </w:tabs>
        <w:bidi/>
        <w:spacing w:after="0"/>
        <w:ind w:left="720" w:right="66" w:hanging="360"/>
        <w:jc w:val="both"/>
        <w:textAlignment w:val="baseline"/>
      </w:pPr>
    </w:p>
    <w:p w14:paraId="675FC8FA" w14:textId="77777777" w:rsidR="00311E5B" w:rsidRDefault="00311E5B" w:rsidP="00311E5B">
      <w:pPr>
        <w:tabs>
          <w:tab w:val="num" w:pos="720"/>
        </w:tabs>
        <w:bidi/>
        <w:spacing w:after="0"/>
        <w:ind w:left="720" w:right="66" w:hanging="360"/>
        <w:jc w:val="both"/>
        <w:textAlignment w:val="baseline"/>
      </w:pPr>
    </w:p>
    <w:p w14:paraId="12EBDABA" w14:textId="77777777" w:rsidR="00311E5B" w:rsidRDefault="00311E5B" w:rsidP="00311E5B">
      <w:pPr>
        <w:tabs>
          <w:tab w:val="num" w:pos="720"/>
        </w:tabs>
        <w:bidi/>
        <w:spacing w:after="0"/>
        <w:ind w:left="720" w:right="66" w:hanging="360"/>
        <w:jc w:val="both"/>
        <w:textAlignment w:val="baseline"/>
      </w:pPr>
    </w:p>
    <w:p w14:paraId="1F0ED6EC" w14:textId="77777777" w:rsidR="00311E5B" w:rsidRDefault="00311E5B" w:rsidP="00311E5B">
      <w:pPr>
        <w:tabs>
          <w:tab w:val="num" w:pos="720"/>
        </w:tabs>
        <w:bidi/>
        <w:spacing w:after="0"/>
        <w:ind w:left="720" w:right="66" w:hanging="360"/>
        <w:jc w:val="both"/>
        <w:textAlignment w:val="baseline"/>
      </w:pPr>
    </w:p>
    <w:p w14:paraId="21D43857" w14:textId="77777777" w:rsidR="00311E5B" w:rsidRDefault="00311E5B" w:rsidP="00311E5B">
      <w:pPr>
        <w:tabs>
          <w:tab w:val="num" w:pos="720"/>
        </w:tabs>
        <w:bidi/>
        <w:spacing w:after="0"/>
        <w:ind w:left="720" w:right="66" w:hanging="360"/>
        <w:jc w:val="both"/>
        <w:textAlignment w:val="baseline"/>
      </w:pPr>
    </w:p>
    <w:p w14:paraId="4B279006" w14:textId="77777777" w:rsidR="00311E5B" w:rsidRDefault="00311E5B" w:rsidP="00311E5B">
      <w:pPr>
        <w:tabs>
          <w:tab w:val="num" w:pos="720"/>
        </w:tabs>
        <w:bidi/>
        <w:spacing w:after="0"/>
        <w:ind w:left="720" w:right="66" w:hanging="360"/>
        <w:jc w:val="both"/>
        <w:textAlignment w:val="baseline"/>
      </w:pPr>
    </w:p>
    <w:p w14:paraId="219319FD" w14:textId="77777777" w:rsidR="00311E5B" w:rsidRDefault="00311E5B" w:rsidP="00311E5B">
      <w:pPr>
        <w:tabs>
          <w:tab w:val="num" w:pos="720"/>
        </w:tabs>
        <w:bidi/>
        <w:spacing w:after="0"/>
        <w:ind w:left="720" w:right="66" w:hanging="360"/>
        <w:jc w:val="both"/>
        <w:textAlignment w:val="baseline"/>
        <w:rPr>
          <w:rtl/>
        </w:rPr>
      </w:pPr>
    </w:p>
    <w:p w14:paraId="2A16BB5B" w14:textId="77777777" w:rsidR="00356314" w:rsidRDefault="00356314" w:rsidP="00356314">
      <w:pPr>
        <w:tabs>
          <w:tab w:val="num" w:pos="720"/>
        </w:tabs>
        <w:bidi/>
        <w:spacing w:after="0"/>
        <w:ind w:left="720" w:right="66" w:hanging="360"/>
        <w:jc w:val="both"/>
        <w:textAlignment w:val="baseline"/>
        <w:rPr>
          <w:rtl/>
        </w:rPr>
      </w:pPr>
    </w:p>
    <w:p w14:paraId="37DC8DBB" w14:textId="77777777" w:rsidR="00356314" w:rsidRDefault="00356314" w:rsidP="00356314">
      <w:pPr>
        <w:tabs>
          <w:tab w:val="num" w:pos="720"/>
        </w:tabs>
        <w:bidi/>
        <w:spacing w:after="0"/>
        <w:ind w:left="720" w:right="66" w:hanging="360"/>
        <w:jc w:val="both"/>
        <w:textAlignment w:val="baseline"/>
        <w:rPr>
          <w:rtl/>
        </w:rPr>
      </w:pPr>
    </w:p>
    <w:p w14:paraId="6E302C4A" w14:textId="77777777" w:rsidR="00356314" w:rsidRDefault="00356314" w:rsidP="00356314">
      <w:pPr>
        <w:tabs>
          <w:tab w:val="num" w:pos="720"/>
        </w:tabs>
        <w:bidi/>
        <w:spacing w:after="0"/>
        <w:ind w:left="720" w:right="66" w:hanging="360"/>
        <w:jc w:val="both"/>
        <w:textAlignment w:val="baseline"/>
        <w:rPr>
          <w:rtl/>
        </w:rPr>
      </w:pPr>
    </w:p>
    <w:p w14:paraId="6A3EF624" w14:textId="77777777" w:rsidR="00356314" w:rsidRDefault="00356314" w:rsidP="00356314">
      <w:pPr>
        <w:tabs>
          <w:tab w:val="num" w:pos="720"/>
        </w:tabs>
        <w:bidi/>
        <w:spacing w:after="0"/>
        <w:ind w:left="720" w:right="66" w:hanging="360"/>
        <w:jc w:val="both"/>
        <w:textAlignment w:val="baseline"/>
        <w:rPr>
          <w:rtl/>
        </w:rPr>
      </w:pPr>
    </w:p>
    <w:p w14:paraId="183F8777" w14:textId="77777777" w:rsidR="00356314" w:rsidRDefault="00356314" w:rsidP="00356314">
      <w:pPr>
        <w:tabs>
          <w:tab w:val="num" w:pos="720"/>
        </w:tabs>
        <w:bidi/>
        <w:spacing w:after="0"/>
        <w:ind w:left="720" w:right="66" w:hanging="360"/>
        <w:jc w:val="both"/>
        <w:textAlignment w:val="baseline"/>
        <w:rPr>
          <w:rtl/>
        </w:rPr>
      </w:pPr>
    </w:p>
    <w:p w14:paraId="2B0EC97B" w14:textId="77777777" w:rsidR="00356314" w:rsidRDefault="00356314" w:rsidP="00356314">
      <w:pPr>
        <w:tabs>
          <w:tab w:val="num" w:pos="720"/>
        </w:tabs>
        <w:bidi/>
        <w:spacing w:after="0"/>
        <w:ind w:left="720" w:right="66" w:hanging="360"/>
        <w:jc w:val="both"/>
        <w:textAlignment w:val="baseline"/>
        <w:rPr>
          <w:rtl/>
        </w:rPr>
      </w:pPr>
    </w:p>
    <w:p w14:paraId="4A263FBD" w14:textId="77777777" w:rsidR="00356314" w:rsidRDefault="00356314" w:rsidP="00356314">
      <w:pPr>
        <w:tabs>
          <w:tab w:val="num" w:pos="720"/>
        </w:tabs>
        <w:bidi/>
        <w:spacing w:after="0"/>
        <w:ind w:left="720" w:right="66" w:hanging="360"/>
        <w:jc w:val="both"/>
        <w:textAlignment w:val="baseline"/>
        <w:rPr>
          <w:rtl/>
        </w:rPr>
      </w:pPr>
    </w:p>
    <w:p w14:paraId="0CF35E7C" w14:textId="77777777" w:rsidR="00356314" w:rsidRDefault="00356314" w:rsidP="00356314">
      <w:pPr>
        <w:tabs>
          <w:tab w:val="num" w:pos="720"/>
        </w:tabs>
        <w:bidi/>
        <w:spacing w:after="0"/>
        <w:ind w:left="720" w:right="66" w:hanging="360"/>
        <w:jc w:val="both"/>
        <w:textAlignment w:val="baseline"/>
        <w:rPr>
          <w:rtl/>
        </w:rPr>
      </w:pPr>
    </w:p>
    <w:p w14:paraId="1283A98C" w14:textId="77777777" w:rsidR="00356314" w:rsidRDefault="00356314" w:rsidP="00356314">
      <w:pPr>
        <w:tabs>
          <w:tab w:val="num" w:pos="720"/>
        </w:tabs>
        <w:bidi/>
        <w:spacing w:after="0"/>
        <w:ind w:left="720" w:right="66" w:hanging="360"/>
        <w:jc w:val="both"/>
        <w:textAlignment w:val="baseline"/>
      </w:pPr>
    </w:p>
    <w:p w14:paraId="211B9F76" w14:textId="77777777" w:rsidR="00311E5B" w:rsidRDefault="00311E5B" w:rsidP="00311E5B">
      <w:pPr>
        <w:tabs>
          <w:tab w:val="num" w:pos="720"/>
        </w:tabs>
        <w:bidi/>
        <w:spacing w:after="0"/>
        <w:ind w:left="720" w:right="66" w:hanging="360"/>
        <w:jc w:val="both"/>
        <w:textAlignment w:val="baseline"/>
      </w:pPr>
    </w:p>
    <w:p w14:paraId="7D889E34" w14:textId="77777777" w:rsidR="00311E5B" w:rsidRDefault="00311E5B" w:rsidP="00311E5B">
      <w:pPr>
        <w:tabs>
          <w:tab w:val="num" w:pos="720"/>
        </w:tabs>
        <w:bidi/>
        <w:spacing w:after="0"/>
        <w:ind w:left="720" w:right="66" w:hanging="360"/>
        <w:jc w:val="both"/>
        <w:textAlignment w:val="baseline"/>
      </w:pPr>
    </w:p>
    <w:p w14:paraId="1276D7BB" w14:textId="77777777" w:rsidR="00311E5B" w:rsidRDefault="00311E5B" w:rsidP="00356314">
      <w:pPr>
        <w:tabs>
          <w:tab w:val="num" w:pos="720"/>
        </w:tabs>
        <w:bidi/>
        <w:spacing w:after="0"/>
        <w:ind w:right="66"/>
        <w:jc w:val="both"/>
        <w:textAlignment w:val="baseline"/>
      </w:pPr>
    </w:p>
    <w:p w14:paraId="2CE2A9BA" w14:textId="0BC51CD2" w:rsidR="00311E5B" w:rsidRPr="00356314" w:rsidRDefault="00311E5B" w:rsidP="00356314">
      <w:pPr>
        <w:pStyle w:val="Heading1"/>
        <w:shd w:val="clear" w:color="auto" w:fill="F3F3D9"/>
        <w:bidi/>
        <w:rPr>
          <w:color w:val="auto"/>
        </w:rPr>
      </w:pPr>
      <w:bookmarkStart w:id="1" w:name="_Toc156661045"/>
      <w:r w:rsidRPr="00356314">
        <w:rPr>
          <w:rFonts w:hint="cs"/>
          <w:color w:val="auto"/>
          <w:sz w:val="28"/>
          <w:szCs w:val="28"/>
          <w:rtl/>
        </w:rPr>
        <w:t>الهدف</w:t>
      </w:r>
      <w:bookmarkEnd w:id="1"/>
      <w:r w:rsidRPr="00356314">
        <w:rPr>
          <w:rFonts w:hint="cs"/>
          <w:color w:val="auto"/>
          <w:rtl/>
        </w:rPr>
        <w:t xml:space="preserve"> </w:t>
      </w:r>
    </w:p>
    <w:p w14:paraId="2E4D8883" w14:textId="6FD05DED" w:rsidR="00311E5B" w:rsidRPr="00F26646" w:rsidRDefault="00311E5B" w:rsidP="00311E5B">
      <w:pPr>
        <w:tabs>
          <w:tab w:val="num" w:pos="720"/>
        </w:tabs>
        <w:bidi/>
        <w:spacing w:after="0"/>
        <w:ind w:left="720" w:right="66" w:hanging="360"/>
        <w:jc w:val="both"/>
        <w:textAlignment w:val="baseline"/>
        <w:rPr>
          <w:rFonts w:cstheme="minorHAnsi"/>
          <w:i/>
          <w:iCs/>
          <w:color w:val="7F7F7F" w:themeColor="text1" w:themeTint="80"/>
          <w:sz w:val="20"/>
          <w:szCs w:val="20"/>
          <w:rtl/>
        </w:rPr>
      </w:pPr>
      <w:r w:rsidRPr="00F26646">
        <w:rPr>
          <w:rFonts w:cstheme="minorHAnsi"/>
          <w:i/>
          <w:iCs/>
          <w:color w:val="7F7F7F" w:themeColor="text1" w:themeTint="80"/>
          <w:sz w:val="20"/>
          <w:szCs w:val="20"/>
          <w:rtl/>
        </w:rPr>
        <w:t>تحديد الهدف الذي سيتم تحقيق</w:t>
      </w:r>
      <w:r w:rsidR="00253A2B" w:rsidRPr="00F26646">
        <w:rPr>
          <w:rFonts w:cstheme="minorHAnsi" w:hint="cs"/>
          <w:i/>
          <w:iCs/>
          <w:color w:val="7F7F7F" w:themeColor="text1" w:themeTint="80"/>
          <w:sz w:val="20"/>
          <w:szCs w:val="20"/>
          <w:rtl/>
        </w:rPr>
        <w:t xml:space="preserve">ه </w:t>
      </w:r>
      <w:r w:rsidRPr="00F26646">
        <w:rPr>
          <w:rFonts w:cstheme="minorHAnsi"/>
          <w:i/>
          <w:iCs/>
          <w:color w:val="7F7F7F" w:themeColor="text1" w:themeTint="80"/>
          <w:sz w:val="20"/>
          <w:szCs w:val="20"/>
          <w:rtl/>
        </w:rPr>
        <w:t>من خلال تنفيذ هذه السياسة، ولماذا وكيف ستستفيد الشركة منها</w:t>
      </w:r>
    </w:p>
    <w:p w14:paraId="60CCC187" w14:textId="77777777" w:rsidR="00311E5B" w:rsidRDefault="00311E5B" w:rsidP="00311E5B">
      <w:pPr>
        <w:tabs>
          <w:tab w:val="num" w:pos="720"/>
        </w:tabs>
        <w:bidi/>
        <w:spacing w:after="0"/>
        <w:ind w:left="720" w:right="66" w:hanging="360"/>
        <w:jc w:val="both"/>
        <w:textAlignment w:val="baseline"/>
        <w:rPr>
          <w:rFonts w:cstheme="minorHAnsi"/>
          <w:rtl/>
        </w:rPr>
      </w:pPr>
    </w:p>
    <w:p w14:paraId="10B5A8A9" w14:textId="5BC66978" w:rsidR="00311E5B" w:rsidRDefault="00106C19" w:rsidP="00627445">
      <w:pPr>
        <w:tabs>
          <w:tab w:val="num" w:pos="720"/>
        </w:tabs>
        <w:bidi/>
        <w:spacing w:after="0"/>
        <w:ind w:right="66"/>
        <w:textAlignment w:val="baseline"/>
        <w:rPr>
          <w:rFonts w:cstheme="minorHAnsi"/>
          <w:rtl/>
        </w:rPr>
      </w:pPr>
      <w:r>
        <w:rPr>
          <w:rFonts w:cs="Calibri" w:hint="cs"/>
          <w:rtl/>
        </w:rPr>
        <w:t xml:space="preserve"> </w:t>
      </w:r>
      <w:r w:rsidRPr="00106C19">
        <w:rPr>
          <w:rFonts w:ascii="Sakkal Majalla" w:eastAsia="Times New Roman" w:hAnsi="Sakkal Majalla" w:cs="Sakkal Majalla"/>
          <w:color w:val="000000"/>
          <w:kern w:val="0"/>
          <w:sz w:val="26"/>
          <w:szCs w:val="26"/>
          <w:rtl/>
          <w14:ligatures w14:val="none"/>
        </w:rPr>
        <w:t xml:space="preserve">الهدف من هذه السياسة </w:t>
      </w:r>
      <w:r w:rsidR="008E12F5">
        <w:rPr>
          <w:rFonts w:ascii="Sakkal Majalla" w:eastAsia="Times New Roman" w:hAnsi="Sakkal Majalla" w:cs="Sakkal Majalla" w:hint="cs"/>
          <w:color w:val="000000"/>
          <w:kern w:val="0"/>
          <w:sz w:val="26"/>
          <w:szCs w:val="26"/>
          <w:rtl/>
          <w14:ligatures w14:val="none"/>
        </w:rPr>
        <w:t>توض</w:t>
      </w:r>
      <w:r w:rsidR="00545E9E">
        <w:rPr>
          <w:rFonts w:ascii="Sakkal Majalla" w:eastAsia="Times New Roman" w:hAnsi="Sakkal Majalla" w:cs="Sakkal Majalla" w:hint="cs"/>
          <w:color w:val="000000"/>
          <w:kern w:val="0"/>
          <w:sz w:val="26"/>
          <w:szCs w:val="26"/>
          <w:rtl/>
          <w14:ligatures w14:val="none"/>
        </w:rPr>
        <w:t>يح القواعد الاساسية والشروط لتصنيف الوظائف في الشركة وفق أسس ومعايير واضحة وثابتة</w:t>
      </w:r>
      <w:r w:rsidR="008E12F5">
        <w:rPr>
          <w:rFonts w:ascii="Sakkal Majalla" w:eastAsia="Times New Roman" w:hAnsi="Sakkal Majalla" w:cs="Sakkal Majalla" w:hint="cs"/>
          <w:color w:val="000000"/>
          <w:kern w:val="0"/>
          <w:sz w:val="26"/>
          <w:szCs w:val="26"/>
          <w:rtl/>
          <w14:ligatures w14:val="none"/>
        </w:rPr>
        <w:t xml:space="preserve">  </w:t>
      </w:r>
    </w:p>
    <w:p w14:paraId="56C73442" w14:textId="617D7C2E" w:rsidR="00311E5B" w:rsidRPr="00356314" w:rsidRDefault="00311E5B" w:rsidP="00356314">
      <w:pPr>
        <w:pStyle w:val="Heading1"/>
        <w:shd w:val="clear" w:color="auto" w:fill="F3F3D9"/>
        <w:bidi/>
        <w:rPr>
          <w:rFonts w:cstheme="minorBidi"/>
          <w:color w:val="auto"/>
          <w:sz w:val="28"/>
          <w:szCs w:val="28"/>
          <w:rtl/>
        </w:rPr>
      </w:pPr>
      <w:bookmarkStart w:id="2" w:name="_Toc156661046"/>
      <w:r w:rsidRPr="00356314">
        <w:rPr>
          <w:rFonts w:hint="cs"/>
          <w:color w:val="auto"/>
          <w:sz w:val="28"/>
          <w:szCs w:val="28"/>
          <w:rtl/>
        </w:rPr>
        <w:t>مجال التطبيق</w:t>
      </w:r>
      <w:bookmarkEnd w:id="2"/>
      <w:r w:rsidRPr="00356314">
        <w:rPr>
          <w:rFonts w:hint="cs"/>
          <w:color w:val="auto"/>
          <w:sz w:val="28"/>
          <w:szCs w:val="28"/>
          <w:rtl/>
        </w:rPr>
        <w:t xml:space="preserve"> </w:t>
      </w:r>
    </w:p>
    <w:p w14:paraId="04DA6A23" w14:textId="27B051DF" w:rsidR="00311E5B" w:rsidRDefault="00311E5B" w:rsidP="00253A2B">
      <w:pPr>
        <w:tabs>
          <w:tab w:val="num" w:pos="720"/>
        </w:tabs>
        <w:bidi/>
        <w:spacing w:after="0"/>
        <w:ind w:left="720" w:right="66" w:hanging="360"/>
        <w:jc w:val="both"/>
        <w:textAlignment w:val="baseline"/>
        <w:rPr>
          <w:rFonts w:cstheme="minorHAnsi"/>
          <w:i/>
          <w:iCs/>
          <w:color w:val="7F7F7F" w:themeColor="text1" w:themeTint="80"/>
          <w:sz w:val="20"/>
          <w:szCs w:val="20"/>
        </w:rPr>
      </w:pPr>
      <w:r w:rsidRPr="00F26646">
        <w:rPr>
          <w:rFonts w:cstheme="minorHAnsi" w:hint="cs"/>
          <w:i/>
          <w:iCs/>
          <w:color w:val="7F7F7F" w:themeColor="text1" w:themeTint="80"/>
          <w:sz w:val="20"/>
          <w:szCs w:val="20"/>
          <w:rtl/>
        </w:rPr>
        <w:t>تحديد المجالات والمهام التي ينطبق عليها هذه السياسة،والاستثناءات ان وجدت</w:t>
      </w:r>
    </w:p>
    <w:p w14:paraId="3B27C13F" w14:textId="12EC3907" w:rsidR="005A290E" w:rsidRPr="00BB5864" w:rsidRDefault="00BB5864" w:rsidP="005A290E">
      <w:pPr>
        <w:tabs>
          <w:tab w:val="num" w:pos="720"/>
        </w:tabs>
        <w:bidi/>
        <w:spacing w:after="0"/>
        <w:ind w:left="720" w:right="66" w:hanging="360"/>
        <w:jc w:val="both"/>
        <w:textAlignment w:val="baseline"/>
        <w:rPr>
          <w:rFonts w:ascii="Sakkal Majalla" w:eastAsia="Times New Roman" w:hAnsi="Sakkal Majalla" w:cs="Sakkal Majalla"/>
          <w:color w:val="000000"/>
          <w:kern w:val="0"/>
          <w:sz w:val="26"/>
          <w:szCs w:val="26"/>
          <w:rtl/>
          <w14:ligatures w14:val="none"/>
        </w:rPr>
      </w:pPr>
      <w:r w:rsidRPr="00BB5864">
        <w:rPr>
          <w:rFonts w:ascii="Sakkal Majalla" w:eastAsia="Times New Roman" w:hAnsi="Sakkal Majalla" w:cs="Sakkal Majalla" w:hint="cs"/>
          <w:color w:val="000000"/>
          <w:kern w:val="0"/>
          <w:sz w:val="26"/>
          <w:szCs w:val="26"/>
          <w:rtl/>
          <w14:ligatures w14:val="none"/>
        </w:rPr>
        <w:t>جميع المناصب الوظيفية في الشركة</w:t>
      </w:r>
    </w:p>
    <w:p w14:paraId="7B06025A" w14:textId="2676C289" w:rsidR="00311E5B" w:rsidRPr="00356314" w:rsidRDefault="00311E5B" w:rsidP="00356314">
      <w:pPr>
        <w:pStyle w:val="Heading1"/>
        <w:shd w:val="clear" w:color="auto" w:fill="F3F3D9"/>
        <w:bidi/>
        <w:rPr>
          <w:rFonts w:cstheme="minorHAnsi"/>
          <w:color w:val="auto"/>
          <w:sz w:val="28"/>
          <w:szCs w:val="28"/>
          <w:rtl/>
        </w:rPr>
      </w:pPr>
      <w:bookmarkStart w:id="3" w:name="_Toc156661047"/>
      <w:r w:rsidRPr="00356314">
        <w:rPr>
          <w:rFonts w:hint="cs"/>
          <w:color w:val="auto"/>
          <w:sz w:val="28"/>
          <w:szCs w:val="28"/>
          <w:rtl/>
        </w:rPr>
        <w:t>السياسة</w:t>
      </w:r>
      <w:bookmarkEnd w:id="3"/>
    </w:p>
    <w:p w14:paraId="1D6940CA" w14:textId="4E07F785" w:rsidR="00311E5B" w:rsidRPr="00C05A2E" w:rsidRDefault="00311E5B" w:rsidP="00C05A2E">
      <w:pPr>
        <w:tabs>
          <w:tab w:val="num" w:pos="720"/>
        </w:tabs>
        <w:bidi/>
        <w:spacing w:after="0"/>
        <w:ind w:left="720" w:right="66" w:hanging="360"/>
        <w:jc w:val="both"/>
        <w:textAlignment w:val="baseline"/>
        <w:rPr>
          <w:rFonts w:cstheme="minorHAnsi"/>
          <w:i/>
          <w:iCs/>
          <w:color w:val="7F7F7F" w:themeColor="text1" w:themeTint="80"/>
          <w:sz w:val="20"/>
          <w:szCs w:val="20"/>
          <w:rtl/>
        </w:rPr>
      </w:pPr>
      <w:r w:rsidRPr="00F26646">
        <w:rPr>
          <w:rFonts w:cstheme="minorHAnsi" w:hint="cs"/>
          <w:i/>
          <w:iCs/>
          <w:color w:val="7F7F7F" w:themeColor="text1" w:themeTint="80"/>
          <w:sz w:val="20"/>
          <w:szCs w:val="20"/>
          <w:rtl/>
        </w:rPr>
        <w:t>تحديد القواعد والسياسات ذات الصلةعلى سبيل المثال ( المعايير والموافقات.....)</w:t>
      </w:r>
    </w:p>
    <w:p w14:paraId="6433E8B1" w14:textId="4696DF25" w:rsidR="00C05A2E" w:rsidRPr="00BB5864" w:rsidRDefault="00545E9E" w:rsidP="00BB5864">
      <w:pPr>
        <w:pStyle w:val="ListParagraph"/>
        <w:numPr>
          <w:ilvl w:val="0"/>
          <w:numId w:val="47"/>
        </w:numPr>
        <w:bidi/>
        <w:spacing w:after="0" w:line="240" w:lineRule="auto"/>
        <w:ind w:right="90"/>
        <w:jc w:val="both"/>
        <w:textAlignment w:val="baseline"/>
        <w:rPr>
          <w:rFonts w:ascii="Sakkal Majalla" w:eastAsia="Times New Roman" w:hAnsi="Sakkal Majalla" w:cs="Sakkal Majalla"/>
          <w:color w:val="000000"/>
          <w:kern w:val="0"/>
          <w:sz w:val="26"/>
          <w:szCs w:val="26"/>
          <w:rtl/>
          <w14:ligatures w14:val="none"/>
        </w:rPr>
      </w:pPr>
      <w:r w:rsidRPr="00BB5864">
        <w:rPr>
          <w:rFonts w:ascii="Sakkal Majalla" w:eastAsia="Times New Roman" w:hAnsi="Sakkal Majalla" w:cs="Sakkal Majalla" w:hint="cs"/>
          <w:b/>
          <w:bCs/>
          <w:color w:val="000000"/>
          <w:kern w:val="0"/>
          <w:sz w:val="26"/>
          <w:szCs w:val="26"/>
          <w:u w:val="single"/>
          <w:rtl/>
          <w14:ligatures w14:val="none"/>
        </w:rPr>
        <w:t>ضوابط تصنيف الوظائف</w:t>
      </w:r>
      <w:r w:rsidRPr="00BB5864">
        <w:rPr>
          <w:rFonts w:ascii="Sakkal Majalla" w:eastAsia="Times New Roman" w:hAnsi="Sakkal Majalla" w:cs="Sakkal Majalla" w:hint="cs"/>
          <w:color w:val="000000"/>
          <w:kern w:val="0"/>
          <w:sz w:val="26"/>
          <w:szCs w:val="26"/>
          <w:rtl/>
          <w14:ligatures w14:val="none"/>
        </w:rPr>
        <w:t xml:space="preserve"> :</w:t>
      </w:r>
      <w:r w:rsidR="00C05A2E" w:rsidRPr="00BB5864">
        <w:rPr>
          <w:rFonts w:ascii="Sakkal Majalla" w:eastAsia="Times New Roman" w:hAnsi="Sakkal Majalla" w:cs="Sakkal Majalla"/>
          <w:color w:val="000000"/>
          <w:kern w:val="0"/>
          <w:sz w:val="26"/>
          <w:szCs w:val="26"/>
          <w:rtl/>
          <w14:ligatures w14:val="none"/>
        </w:rPr>
        <w:t>يقع على عاتق إدارة الموارد البشرية تطوير ومراجعة أسس تصنيف الوظائف، ويتم مراجعة الدرجات الوظيفية بشكل دوري وفي حالات الضرورة وإجراء التعديلات اللازمة، لمواكبة احتياجات العمل وتعزيز القدرة على استقطاب الكفاءات وإدارة المسار الوظيفي بكفاءة عالية للموظفين الحاليين، ويتضمن ذلك الحالات التالية:</w:t>
      </w:r>
    </w:p>
    <w:p w14:paraId="679DBF44" w14:textId="24FB64B0" w:rsidR="00C05A2E" w:rsidRPr="00C05A2E" w:rsidRDefault="00C05A2E" w:rsidP="00BB5864">
      <w:pPr>
        <w:numPr>
          <w:ilvl w:val="0"/>
          <w:numId w:val="35"/>
        </w:numPr>
        <w:bidi/>
        <w:spacing w:after="0" w:line="240" w:lineRule="auto"/>
        <w:ind w:right="622"/>
        <w:jc w:val="both"/>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color w:val="000000"/>
          <w:kern w:val="0"/>
          <w:sz w:val="26"/>
          <w:szCs w:val="26"/>
          <w:rtl/>
          <w14:ligatures w14:val="none"/>
        </w:rPr>
        <w:t>عند تعديل الهيكل التنظيمي</w:t>
      </w:r>
      <w:r>
        <w:rPr>
          <w:rFonts w:ascii="Sakkal Majalla" w:eastAsia="Times New Roman" w:hAnsi="Sakkal Majalla" w:cs="Sakkal Majalla" w:hint="cs"/>
          <w:color w:val="000000"/>
          <w:kern w:val="0"/>
          <w:sz w:val="26"/>
          <w:szCs w:val="26"/>
          <w:rtl/>
          <w14:ligatures w14:val="none"/>
        </w:rPr>
        <w:t xml:space="preserve"> مثل</w:t>
      </w:r>
      <w:r w:rsidRPr="00C05A2E">
        <w:rPr>
          <w:rFonts w:ascii="Sakkal Majalla" w:eastAsia="Times New Roman" w:hAnsi="Sakkal Majalla" w:cs="Sakkal Majalla"/>
          <w:color w:val="000000"/>
          <w:kern w:val="0"/>
          <w:sz w:val="26"/>
          <w:szCs w:val="26"/>
          <w:rtl/>
          <w14:ligatures w14:val="none"/>
        </w:rPr>
        <w:t xml:space="preserve"> تصميم واستحداث وظائف جديدة، أو تعديل أو إلغاء وظائف قائمة</w:t>
      </w:r>
      <w:r w:rsidR="00545E9E">
        <w:rPr>
          <w:rFonts w:ascii="Sakkal Majalla" w:eastAsia="Times New Roman" w:hAnsi="Sakkal Majalla" w:cs="Sakkal Majalla" w:hint="cs"/>
          <w:color w:val="000000"/>
          <w:kern w:val="0"/>
          <w:sz w:val="26"/>
          <w:szCs w:val="26"/>
          <w:rtl/>
          <w14:ligatures w14:val="none"/>
        </w:rPr>
        <w:t>.</w:t>
      </w:r>
    </w:p>
    <w:p w14:paraId="7F612F96" w14:textId="77777777" w:rsidR="00BB5864" w:rsidRDefault="00C05A2E" w:rsidP="00BB5864">
      <w:pPr>
        <w:numPr>
          <w:ilvl w:val="0"/>
          <w:numId w:val="35"/>
        </w:numPr>
        <w:bidi/>
        <w:spacing w:after="0" w:line="240" w:lineRule="auto"/>
        <w:ind w:right="622"/>
        <w:jc w:val="both"/>
        <w:textAlignment w:val="baseline"/>
        <w:rPr>
          <w:rFonts w:ascii="Sakkal Majalla" w:eastAsia="Times New Roman" w:hAnsi="Sakkal Majalla" w:cs="Sakkal Majalla"/>
          <w:color w:val="000000"/>
          <w:kern w:val="0"/>
          <w:sz w:val="26"/>
          <w:szCs w:val="26"/>
          <w14:ligatures w14:val="none"/>
        </w:rPr>
      </w:pPr>
      <w:r w:rsidRPr="00C05A2E">
        <w:rPr>
          <w:rFonts w:ascii="Sakkal Majalla" w:eastAsia="Times New Roman" w:hAnsi="Sakkal Majalla" w:cs="Sakkal Majalla"/>
          <w:color w:val="000000"/>
          <w:kern w:val="0"/>
          <w:sz w:val="26"/>
          <w:szCs w:val="26"/>
          <w:rtl/>
          <w14:ligatures w14:val="none"/>
        </w:rPr>
        <w:t>عند إجراء تعديلات على التوصيفات الوظيفية (الواجبات والمسؤوليات – شروط شغل الوظيفة).</w:t>
      </w:r>
    </w:p>
    <w:p w14:paraId="3241637E" w14:textId="7A6E9543" w:rsidR="00C05A2E" w:rsidRPr="00BB5864" w:rsidRDefault="00C05A2E" w:rsidP="00BB5864">
      <w:pPr>
        <w:pStyle w:val="ListParagraph"/>
        <w:numPr>
          <w:ilvl w:val="0"/>
          <w:numId w:val="47"/>
        </w:numPr>
        <w:bidi/>
        <w:spacing w:after="0" w:line="240" w:lineRule="auto"/>
        <w:ind w:right="622"/>
        <w:jc w:val="both"/>
        <w:textAlignment w:val="baseline"/>
        <w:rPr>
          <w:rFonts w:ascii="Sakkal Majalla" w:eastAsia="Times New Roman" w:hAnsi="Sakkal Majalla" w:cs="Sakkal Majalla"/>
          <w:color w:val="000000"/>
          <w:kern w:val="0"/>
          <w:sz w:val="26"/>
          <w:szCs w:val="26"/>
          <w:rtl/>
          <w14:ligatures w14:val="none"/>
        </w:rPr>
      </w:pPr>
      <w:r w:rsidRPr="00BB5864">
        <w:rPr>
          <w:rFonts w:ascii="Sakkal Majalla" w:eastAsia="Times New Roman" w:hAnsi="Sakkal Majalla" w:cs="Sakkal Majalla"/>
          <w:color w:val="000000"/>
          <w:kern w:val="0"/>
          <w:sz w:val="26"/>
          <w:szCs w:val="26"/>
          <w:rtl/>
          <w14:ligatures w14:val="none"/>
        </w:rPr>
        <w:t>يستند تصنيف الوظائف وتحديد الدرجة الوظيفية لكل وظيفية إلى الأسس التالية:</w:t>
      </w:r>
    </w:p>
    <w:p w14:paraId="1192B29E" w14:textId="77777777" w:rsidR="00C05A2E" w:rsidRPr="00C05A2E" w:rsidRDefault="00C05A2E" w:rsidP="00BB5864">
      <w:pPr>
        <w:bidi/>
        <w:spacing w:after="0" w:line="240" w:lineRule="auto"/>
        <w:ind w:right="622"/>
        <w:jc w:val="both"/>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b/>
          <w:bCs/>
          <w:color w:val="000000"/>
          <w:kern w:val="0"/>
          <w:sz w:val="26"/>
          <w:szCs w:val="26"/>
          <w:u w:val="single"/>
          <w:rtl/>
          <w14:ligatures w14:val="none"/>
        </w:rPr>
        <w:t>المستوى الإداري للوظيفة:</w:t>
      </w:r>
      <w:r w:rsidRPr="00C05A2E">
        <w:rPr>
          <w:rFonts w:ascii="Sakkal Majalla" w:eastAsia="Times New Roman" w:hAnsi="Sakkal Majalla" w:cs="Sakkal Majalla"/>
          <w:color w:val="000000"/>
          <w:kern w:val="0"/>
          <w:sz w:val="26"/>
          <w:szCs w:val="26"/>
          <w:rtl/>
          <w14:ligatures w14:val="none"/>
        </w:rPr>
        <w:t xml:space="preserve"> (المسؤولية والدور القيادي أو الإشرافي)، ويتم تقسيم الوظائف تبعاً لذلك إلى:</w:t>
      </w:r>
    </w:p>
    <w:p w14:paraId="07C68501" w14:textId="4D47901E" w:rsidR="00DB378D" w:rsidRDefault="00DB378D" w:rsidP="00BB5864">
      <w:pPr>
        <w:numPr>
          <w:ilvl w:val="0"/>
          <w:numId w:val="48"/>
        </w:numPr>
        <w:bidi/>
        <w:spacing w:after="0" w:line="240" w:lineRule="auto"/>
        <w:ind w:right="1342"/>
        <w:jc w:val="both"/>
        <w:textAlignment w:val="baseline"/>
        <w:rPr>
          <w:rFonts w:ascii="Sakkal Majalla" w:eastAsia="Times New Roman" w:hAnsi="Sakkal Majalla" w:cs="Sakkal Majalla"/>
          <w:color w:val="000000"/>
          <w:kern w:val="0"/>
          <w:sz w:val="26"/>
          <w:szCs w:val="26"/>
          <w14:ligatures w14:val="none"/>
        </w:rPr>
      </w:pPr>
      <w:r>
        <w:rPr>
          <w:rFonts w:ascii="Sakkal Majalla" w:eastAsia="Times New Roman" w:hAnsi="Sakkal Majalla" w:cs="Sakkal Majalla" w:hint="cs"/>
          <w:color w:val="000000"/>
          <w:kern w:val="0"/>
          <w:sz w:val="26"/>
          <w:szCs w:val="26"/>
          <w:rtl/>
          <w14:ligatures w14:val="none"/>
        </w:rPr>
        <w:t>وظائف الادارة العليا</w:t>
      </w:r>
      <w:r w:rsidR="00BB5864">
        <w:rPr>
          <w:rFonts w:ascii="Sakkal Majalla" w:eastAsia="Times New Roman" w:hAnsi="Sakkal Majalla" w:cs="Sakkal Majalla" w:hint="cs"/>
          <w:color w:val="000000"/>
          <w:kern w:val="0"/>
          <w:sz w:val="26"/>
          <w:szCs w:val="26"/>
          <w:rtl/>
          <w14:ligatures w14:val="none"/>
        </w:rPr>
        <w:t xml:space="preserve"> والرئيسية</w:t>
      </w:r>
    </w:p>
    <w:p w14:paraId="4403B325" w14:textId="77777777" w:rsidR="00C05A2E" w:rsidRPr="00C05A2E" w:rsidRDefault="00C05A2E" w:rsidP="00BB5864">
      <w:pPr>
        <w:numPr>
          <w:ilvl w:val="0"/>
          <w:numId w:val="48"/>
        </w:numPr>
        <w:bidi/>
        <w:spacing w:after="0" w:line="240" w:lineRule="auto"/>
        <w:ind w:right="1342"/>
        <w:jc w:val="both"/>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color w:val="000000"/>
          <w:kern w:val="0"/>
          <w:sz w:val="26"/>
          <w:szCs w:val="26"/>
          <w:rtl/>
          <w14:ligatures w14:val="none"/>
        </w:rPr>
        <w:t>وظائف الإدارة الوسطى</w:t>
      </w:r>
    </w:p>
    <w:p w14:paraId="59154BDF" w14:textId="77777777" w:rsidR="00C05A2E" w:rsidRPr="00C05A2E" w:rsidRDefault="00C05A2E" w:rsidP="00BB5864">
      <w:pPr>
        <w:numPr>
          <w:ilvl w:val="0"/>
          <w:numId w:val="48"/>
        </w:numPr>
        <w:bidi/>
        <w:spacing w:after="0" w:line="240" w:lineRule="auto"/>
        <w:ind w:right="1342"/>
        <w:jc w:val="both"/>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color w:val="000000"/>
          <w:kern w:val="0"/>
          <w:sz w:val="26"/>
          <w:szCs w:val="26"/>
          <w:rtl/>
          <w14:ligatures w14:val="none"/>
        </w:rPr>
        <w:t>الوظائف الإشرافية</w:t>
      </w:r>
    </w:p>
    <w:p w14:paraId="210C9C5B" w14:textId="77777777" w:rsidR="00C05A2E" w:rsidRPr="00C05A2E" w:rsidRDefault="00C05A2E" w:rsidP="00BB5864">
      <w:pPr>
        <w:bidi/>
        <w:spacing w:after="0" w:line="240" w:lineRule="auto"/>
        <w:ind w:right="622"/>
        <w:jc w:val="both"/>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b/>
          <w:bCs/>
          <w:color w:val="000000"/>
          <w:kern w:val="0"/>
          <w:sz w:val="26"/>
          <w:szCs w:val="26"/>
          <w:u w:val="single"/>
          <w:rtl/>
          <w14:ligatures w14:val="none"/>
        </w:rPr>
        <w:t>المتطلبات المعرفية والمهنية للوظيفة</w:t>
      </w:r>
      <w:r w:rsidRPr="00C05A2E">
        <w:rPr>
          <w:rFonts w:ascii="Sakkal Majalla" w:eastAsia="Times New Roman" w:hAnsi="Sakkal Majalla" w:cs="Sakkal Majalla"/>
          <w:color w:val="000000"/>
          <w:kern w:val="0"/>
          <w:sz w:val="26"/>
          <w:szCs w:val="26"/>
          <w:rtl/>
          <w14:ligatures w14:val="none"/>
        </w:rPr>
        <w:t>: (تتطلب معارف ومهارات محددة – لا تتطلب معارف ومهارات محددة)، وينجم عن ذلك تقسيم الوظائف إلى:</w:t>
      </w:r>
    </w:p>
    <w:p w14:paraId="7BD70993" w14:textId="77777777" w:rsidR="00C05A2E" w:rsidRPr="00C05A2E" w:rsidRDefault="00C05A2E" w:rsidP="00C05A2E">
      <w:pPr>
        <w:numPr>
          <w:ilvl w:val="0"/>
          <w:numId w:val="40"/>
        </w:numPr>
        <w:bidi/>
        <w:spacing w:after="0" w:line="240" w:lineRule="auto"/>
        <w:ind w:right="1342"/>
        <w:jc w:val="both"/>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color w:val="000000"/>
          <w:kern w:val="0"/>
          <w:sz w:val="26"/>
          <w:szCs w:val="26"/>
          <w:rtl/>
          <w14:ligatures w14:val="none"/>
        </w:rPr>
        <w:t>وظيفة اختصاصية أو فنية</w:t>
      </w:r>
    </w:p>
    <w:p w14:paraId="0397474A" w14:textId="77777777" w:rsidR="00C05A2E" w:rsidRPr="00C05A2E" w:rsidRDefault="00C05A2E" w:rsidP="00C05A2E">
      <w:pPr>
        <w:numPr>
          <w:ilvl w:val="0"/>
          <w:numId w:val="40"/>
        </w:numPr>
        <w:bidi/>
        <w:spacing w:after="0" w:line="240" w:lineRule="auto"/>
        <w:ind w:right="1342"/>
        <w:jc w:val="both"/>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color w:val="000000"/>
          <w:kern w:val="0"/>
          <w:sz w:val="26"/>
          <w:szCs w:val="26"/>
          <w:rtl/>
          <w14:ligatures w14:val="none"/>
        </w:rPr>
        <w:t>وظيفة غير اختصاصية</w:t>
      </w:r>
    </w:p>
    <w:p w14:paraId="0FE39250" w14:textId="17A7A1BB" w:rsidR="00C05A2E" w:rsidRPr="00C05A2E" w:rsidRDefault="00C05A2E" w:rsidP="00BB5864">
      <w:pPr>
        <w:bidi/>
        <w:spacing w:after="0" w:line="240" w:lineRule="auto"/>
        <w:ind w:right="622"/>
        <w:jc w:val="both"/>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b/>
          <w:bCs/>
          <w:color w:val="000000"/>
          <w:kern w:val="0"/>
          <w:sz w:val="26"/>
          <w:szCs w:val="26"/>
          <w:u w:val="single"/>
          <w:rtl/>
          <w14:ligatures w14:val="none"/>
        </w:rPr>
        <w:t>مستوى الخبرة والمهارة المطلوبة للوظيفة</w:t>
      </w:r>
      <w:r w:rsidRPr="00C05A2E">
        <w:rPr>
          <w:rFonts w:ascii="Sakkal Majalla" w:eastAsia="Times New Roman" w:hAnsi="Sakkal Majalla" w:cs="Sakkal Majalla"/>
          <w:color w:val="000000"/>
          <w:kern w:val="0"/>
          <w:sz w:val="26"/>
          <w:szCs w:val="26"/>
          <w:rtl/>
          <w14:ligatures w14:val="none"/>
        </w:rPr>
        <w:t>: ويخضع تحديد مستوى الخبرة والمهارة إلى المحددات التالية:</w:t>
      </w:r>
    </w:p>
    <w:p w14:paraId="3C68C590" w14:textId="1A6FFE41" w:rsidR="00750C86" w:rsidRDefault="00750C86" w:rsidP="00C05A2E">
      <w:pPr>
        <w:numPr>
          <w:ilvl w:val="0"/>
          <w:numId w:val="44"/>
        </w:numPr>
        <w:bidi/>
        <w:spacing w:after="0" w:line="240" w:lineRule="auto"/>
        <w:ind w:right="1342"/>
        <w:jc w:val="both"/>
        <w:textAlignment w:val="baseline"/>
        <w:rPr>
          <w:rFonts w:ascii="Sakkal Majalla" w:eastAsia="Times New Roman" w:hAnsi="Sakkal Majalla" w:cs="Sakkal Majalla"/>
          <w:color w:val="000000"/>
          <w:kern w:val="0"/>
          <w:sz w:val="26"/>
          <w:szCs w:val="26"/>
          <w14:ligatures w14:val="none"/>
        </w:rPr>
      </w:pPr>
      <w:r w:rsidRPr="00C05A2E">
        <w:rPr>
          <w:rFonts w:ascii="Sakkal Majalla" w:eastAsia="Times New Roman" w:hAnsi="Sakkal Majalla" w:cs="Sakkal Majalla"/>
          <w:color w:val="000000"/>
          <w:kern w:val="0"/>
          <w:sz w:val="26"/>
          <w:szCs w:val="26"/>
          <w:rtl/>
          <w14:ligatures w14:val="none"/>
        </w:rPr>
        <w:t>عدد سنوات الخبرة ضمن نفس مجال الوظيفة</w:t>
      </w:r>
    </w:p>
    <w:p w14:paraId="2870B149" w14:textId="7CA0B5BB" w:rsidR="00C05A2E" w:rsidRPr="00C05A2E" w:rsidRDefault="00C05A2E" w:rsidP="00750C86">
      <w:pPr>
        <w:numPr>
          <w:ilvl w:val="0"/>
          <w:numId w:val="44"/>
        </w:numPr>
        <w:bidi/>
        <w:spacing w:after="0" w:line="240" w:lineRule="auto"/>
        <w:ind w:right="1342"/>
        <w:jc w:val="both"/>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color w:val="000000"/>
          <w:kern w:val="0"/>
          <w:sz w:val="26"/>
          <w:szCs w:val="26"/>
          <w:rtl/>
          <w14:ligatures w14:val="none"/>
        </w:rPr>
        <w:t xml:space="preserve">الدرجة العلمية المطلوبة: تعليم </w:t>
      </w:r>
      <w:r w:rsidR="00CB011E">
        <w:rPr>
          <w:rFonts w:ascii="Sakkal Majalla" w:eastAsia="Times New Roman" w:hAnsi="Sakkal Majalla" w:cs="Sakkal Majalla" w:hint="cs"/>
          <w:color w:val="000000"/>
          <w:kern w:val="0"/>
          <w:sz w:val="26"/>
          <w:szCs w:val="26"/>
          <w:rtl/>
          <w14:ligatures w14:val="none"/>
        </w:rPr>
        <w:t>أساسي</w:t>
      </w:r>
      <w:r w:rsidRPr="00C05A2E">
        <w:rPr>
          <w:rFonts w:ascii="Sakkal Majalla" w:eastAsia="Times New Roman" w:hAnsi="Sakkal Majalla" w:cs="Sakkal Majalla"/>
          <w:color w:val="000000"/>
          <w:kern w:val="0"/>
          <w:sz w:val="26"/>
          <w:szCs w:val="26"/>
          <w:rtl/>
          <w14:ligatures w14:val="none"/>
        </w:rPr>
        <w:t xml:space="preserve"> – ثانوية – معهد – إجازة جامعية – دراسات عليا</w:t>
      </w:r>
    </w:p>
    <w:p w14:paraId="064E11C8" w14:textId="77777777" w:rsidR="00C05A2E" w:rsidRPr="00C05A2E" w:rsidRDefault="00C05A2E" w:rsidP="00C05A2E">
      <w:pPr>
        <w:numPr>
          <w:ilvl w:val="0"/>
          <w:numId w:val="44"/>
        </w:numPr>
        <w:bidi/>
        <w:spacing w:after="0" w:line="240" w:lineRule="auto"/>
        <w:ind w:right="1342"/>
        <w:jc w:val="both"/>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color w:val="000000"/>
          <w:kern w:val="0"/>
          <w:sz w:val="26"/>
          <w:szCs w:val="26"/>
          <w:rtl/>
          <w14:ligatures w14:val="none"/>
        </w:rPr>
        <w:t>التخصص العلمي المطلوب لشغل الوظيفة</w:t>
      </w:r>
    </w:p>
    <w:p w14:paraId="1289FF42" w14:textId="62A10987" w:rsidR="00C05A2E" w:rsidRDefault="00C05A2E" w:rsidP="00750C86">
      <w:pPr>
        <w:numPr>
          <w:ilvl w:val="0"/>
          <w:numId w:val="44"/>
        </w:numPr>
        <w:bidi/>
        <w:spacing w:after="0" w:line="240" w:lineRule="auto"/>
        <w:ind w:right="1342"/>
        <w:jc w:val="both"/>
        <w:textAlignment w:val="baseline"/>
        <w:rPr>
          <w:rFonts w:ascii="Sakkal Majalla" w:eastAsia="Times New Roman" w:hAnsi="Sakkal Majalla" w:cs="Sakkal Majalla"/>
          <w:color w:val="000000"/>
          <w:kern w:val="0"/>
          <w:sz w:val="26"/>
          <w:szCs w:val="26"/>
          <w14:ligatures w14:val="none"/>
        </w:rPr>
      </w:pPr>
      <w:r w:rsidRPr="00C05A2E">
        <w:rPr>
          <w:rFonts w:ascii="Sakkal Majalla" w:eastAsia="Times New Roman" w:hAnsi="Sakkal Majalla" w:cs="Sakkal Majalla"/>
          <w:color w:val="000000"/>
          <w:kern w:val="0"/>
          <w:sz w:val="26"/>
          <w:szCs w:val="26"/>
          <w:rtl/>
          <w14:ligatures w14:val="none"/>
        </w:rPr>
        <w:t>التدريب المهني أو الأكاديمي المطلوب</w:t>
      </w:r>
    </w:p>
    <w:p w14:paraId="3E416AE3" w14:textId="77777777" w:rsidR="00BB5864" w:rsidRDefault="00BB5864" w:rsidP="00BB5864">
      <w:pPr>
        <w:bidi/>
        <w:spacing w:after="0" w:line="240" w:lineRule="auto"/>
        <w:ind w:right="1342"/>
        <w:jc w:val="both"/>
        <w:textAlignment w:val="baseline"/>
        <w:rPr>
          <w:rFonts w:ascii="Sakkal Majalla" w:eastAsia="Times New Roman" w:hAnsi="Sakkal Majalla" w:cs="Sakkal Majalla"/>
          <w:color w:val="000000"/>
          <w:kern w:val="0"/>
          <w:sz w:val="26"/>
          <w:szCs w:val="26"/>
          <w:rtl/>
          <w14:ligatures w14:val="none"/>
        </w:rPr>
      </w:pPr>
    </w:p>
    <w:p w14:paraId="33B9D61C" w14:textId="77777777" w:rsidR="00BB5864" w:rsidRDefault="00BB5864" w:rsidP="00BB5864">
      <w:pPr>
        <w:bidi/>
        <w:spacing w:after="0" w:line="240" w:lineRule="auto"/>
        <w:ind w:right="1342"/>
        <w:jc w:val="both"/>
        <w:textAlignment w:val="baseline"/>
        <w:rPr>
          <w:rFonts w:ascii="Sakkal Majalla" w:eastAsia="Times New Roman" w:hAnsi="Sakkal Majalla" w:cs="Sakkal Majalla"/>
          <w:color w:val="000000"/>
          <w:kern w:val="0"/>
          <w:sz w:val="26"/>
          <w:szCs w:val="26"/>
          <w:rtl/>
          <w14:ligatures w14:val="none"/>
        </w:rPr>
      </w:pPr>
    </w:p>
    <w:p w14:paraId="728E9F84" w14:textId="77777777" w:rsidR="00BB5864" w:rsidRPr="00C05A2E" w:rsidRDefault="00BB5864" w:rsidP="00BB5864">
      <w:pPr>
        <w:bidi/>
        <w:spacing w:after="0" w:line="240" w:lineRule="auto"/>
        <w:ind w:right="1342"/>
        <w:jc w:val="both"/>
        <w:textAlignment w:val="baseline"/>
        <w:rPr>
          <w:rFonts w:ascii="Sakkal Majalla" w:eastAsia="Times New Roman" w:hAnsi="Sakkal Majalla" w:cs="Sakkal Majalla"/>
          <w:color w:val="000000"/>
          <w:kern w:val="0"/>
          <w:sz w:val="26"/>
          <w:szCs w:val="26"/>
          <w:rtl/>
          <w14:ligatures w14:val="none"/>
        </w:rPr>
      </w:pPr>
    </w:p>
    <w:p w14:paraId="3F695EF4" w14:textId="648A8A41" w:rsidR="00BB5864" w:rsidRDefault="00C05A2E" w:rsidP="00BB5864">
      <w:pPr>
        <w:bidi/>
        <w:spacing w:after="0" w:line="240" w:lineRule="auto"/>
        <w:ind w:right="90"/>
        <w:textAlignment w:val="baseline"/>
        <w:rPr>
          <w:rFonts w:ascii="Sakkal Majalla" w:eastAsia="Times New Roman" w:hAnsi="Sakkal Majalla" w:cs="Sakkal Majalla"/>
          <w:color w:val="000000"/>
          <w:kern w:val="0"/>
          <w:sz w:val="26"/>
          <w:szCs w:val="26"/>
          <w:rtl/>
          <w14:ligatures w14:val="none"/>
        </w:rPr>
      </w:pPr>
      <w:r w:rsidRPr="00C05A2E">
        <w:rPr>
          <w:rFonts w:ascii="Sakkal Majalla" w:eastAsia="Times New Roman" w:hAnsi="Sakkal Majalla" w:cs="Sakkal Majalla"/>
          <w:color w:val="000000"/>
          <w:kern w:val="0"/>
          <w:sz w:val="26"/>
          <w:szCs w:val="26"/>
          <w:rtl/>
          <w14:ligatures w14:val="none"/>
        </w:rPr>
        <w:lastRenderedPageBreak/>
        <w:t xml:space="preserve">استناداً إلى أسس ومعايير التصنيف الواردة </w:t>
      </w:r>
      <w:r w:rsidR="00BB5864">
        <w:rPr>
          <w:rFonts w:ascii="Sakkal Majalla" w:eastAsia="Times New Roman" w:hAnsi="Sakkal Majalla" w:cs="Sakkal Majalla" w:hint="cs"/>
          <w:color w:val="000000"/>
          <w:kern w:val="0"/>
          <w:sz w:val="26"/>
          <w:szCs w:val="26"/>
          <w:rtl/>
          <w14:ligatures w14:val="none"/>
        </w:rPr>
        <w:t xml:space="preserve">أعلاه </w:t>
      </w:r>
      <w:r w:rsidRPr="00C05A2E">
        <w:rPr>
          <w:rFonts w:ascii="Sakkal Majalla" w:eastAsia="Times New Roman" w:hAnsi="Sakkal Majalla" w:cs="Sakkal Majalla"/>
          <w:color w:val="000000"/>
          <w:kern w:val="0"/>
          <w:sz w:val="26"/>
          <w:szCs w:val="26"/>
          <w:rtl/>
          <w14:ligatures w14:val="none"/>
        </w:rPr>
        <w:t xml:space="preserve"> يتم تصنيف الوظائف وفق ما هو وارد في الجدول التالي:</w:t>
      </w:r>
    </w:p>
    <w:p w14:paraId="0917A30A" w14:textId="77777777" w:rsidR="00BB5864" w:rsidRPr="00C05A2E" w:rsidRDefault="00BB5864" w:rsidP="00BB5864">
      <w:pPr>
        <w:bidi/>
        <w:spacing w:after="0" w:line="240" w:lineRule="auto"/>
        <w:ind w:right="90"/>
        <w:textAlignment w:val="baseline"/>
        <w:rPr>
          <w:rFonts w:ascii="Sakkal Majalla" w:eastAsia="Times New Roman" w:hAnsi="Sakkal Majalla" w:cs="Sakkal Majalla"/>
          <w:color w:val="000000"/>
          <w:kern w:val="0"/>
          <w:sz w:val="26"/>
          <w:szCs w:val="26"/>
          <w:rtl/>
          <w14:ligatures w14:val="none"/>
        </w:rPr>
      </w:pPr>
    </w:p>
    <w:tbl>
      <w:tblPr>
        <w:tblStyle w:val="TableGrid"/>
        <w:bidiVisual/>
        <w:tblW w:w="0" w:type="auto"/>
        <w:tblInd w:w="720" w:type="dxa"/>
        <w:tblLook w:val="04A0" w:firstRow="1" w:lastRow="0" w:firstColumn="1" w:lastColumn="0" w:noHBand="0" w:noVBand="1"/>
      </w:tblPr>
      <w:tblGrid>
        <w:gridCol w:w="4238"/>
        <w:gridCol w:w="4269"/>
      </w:tblGrid>
      <w:tr w:rsidR="00750C86" w14:paraId="45DF0486" w14:textId="77777777" w:rsidTr="00DB378D">
        <w:trPr>
          <w:trHeight w:val="239"/>
        </w:trPr>
        <w:tc>
          <w:tcPr>
            <w:tcW w:w="4238" w:type="dxa"/>
            <w:shd w:val="clear" w:color="auto" w:fill="F3F3D9"/>
          </w:tcPr>
          <w:p w14:paraId="647F22EC" w14:textId="43FF018F" w:rsidR="00750C86" w:rsidRPr="00DB378D" w:rsidRDefault="00750C86" w:rsidP="00DB378D">
            <w:pPr>
              <w:tabs>
                <w:tab w:val="num" w:pos="720"/>
              </w:tabs>
              <w:bidi/>
              <w:ind w:right="66"/>
              <w:jc w:val="center"/>
              <w:textAlignment w:val="baseline"/>
              <w:rPr>
                <w:rFonts w:cstheme="minorHAnsi"/>
                <w:b/>
                <w:bCs/>
                <w:rtl/>
              </w:rPr>
            </w:pPr>
            <w:r w:rsidRPr="00DB378D">
              <w:rPr>
                <w:rFonts w:cstheme="minorHAnsi" w:hint="cs"/>
                <w:b/>
                <w:bCs/>
                <w:rtl/>
              </w:rPr>
              <w:t>التصنيف الوظيفي</w:t>
            </w:r>
          </w:p>
        </w:tc>
        <w:tc>
          <w:tcPr>
            <w:tcW w:w="4269" w:type="dxa"/>
            <w:shd w:val="clear" w:color="auto" w:fill="F3F3D9"/>
          </w:tcPr>
          <w:p w14:paraId="7C6B9278" w14:textId="7386274A" w:rsidR="00750C86" w:rsidRPr="00DB378D" w:rsidRDefault="00750C86" w:rsidP="00DB378D">
            <w:pPr>
              <w:tabs>
                <w:tab w:val="num" w:pos="720"/>
              </w:tabs>
              <w:bidi/>
              <w:ind w:right="66"/>
              <w:jc w:val="center"/>
              <w:textAlignment w:val="baseline"/>
              <w:rPr>
                <w:rFonts w:cstheme="minorHAnsi"/>
                <w:b/>
                <w:bCs/>
                <w:rtl/>
              </w:rPr>
            </w:pPr>
            <w:r w:rsidRPr="00DB378D">
              <w:rPr>
                <w:rFonts w:cstheme="minorHAnsi" w:hint="cs"/>
                <w:b/>
                <w:bCs/>
                <w:rtl/>
              </w:rPr>
              <w:t>الدرجة الوظيفية</w:t>
            </w:r>
          </w:p>
        </w:tc>
      </w:tr>
      <w:tr w:rsidR="00750C86" w14:paraId="6BAF38EB" w14:textId="77777777" w:rsidTr="00DB378D">
        <w:trPr>
          <w:trHeight w:val="276"/>
        </w:trPr>
        <w:tc>
          <w:tcPr>
            <w:tcW w:w="4238" w:type="dxa"/>
            <w:vAlign w:val="bottom"/>
          </w:tcPr>
          <w:p w14:paraId="17BD5722" w14:textId="7309312E" w:rsidR="00750C86" w:rsidRDefault="00750C86" w:rsidP="00DB378D">
            <w:pPr>
              <w:pStyle w:val="NormalWeb"/>
              <w:bidi/>
              <w:spacing w:before="0" w:beforeAutospacing="0" w:after="160" w:afterAutospacing="0"/>
              <w:ind w:right="633"/>
              <w:jc w:val="center"/>
              <w:textAlignment w:val="baseline"/>
              <w:rPr>
                <w:rFonts w:ascii="Sakkal Majalla" w:hAnsi="Sakkal Majalla" w:cs="Sakkal Majalla"/>
                <w:b/>
                <w:bCs/>
                <w:color w:val="000000"/>
                <w:sz w:val="26"/>
                <w:szCs w:val="26"/>
                <w:rtl/>
              </w:rPr>
            </w:pPr>
            <w:r>
              <w:rPr>
                <w:rFonts w:ascii="Sakkal Majalla" w:hAnsi="Sakkal Majalla" w:cs="Sakkal Majalla" w:hint="cs"/>
                <w:b/>
                <w:bCs/>
                <w:color w:val="000000"/>
                <w:sz w:val="26"/>
                <w:szCs w:val="26"/>
                <w:rtl/>
              </w:rPr>
              <w:t>المدراء الرئيسين</w:t>
            </w:r>
          </w:p>
        </w:tc>
        <w:tc>
          <w:tcPr>
            <w:tcW w:w="4269" w:type="dxa"/>
            <w:vAlign w:val="bottom"/>
          </w:tcPr>
          <w:p w14:paraId="55C46DA5" w14:textId="48194D31" w:rsidR="00750C86" w:rsidRDefault="00750C86" w:rsidP="00DB378D">
            <w:pPr>
              <w:pStyle w:val="NormalWeb"/>
              <w:bidi/>
              <w:spacing w:before="0" w:beforeAutospacing="0" w:after="160" w:afterAutospacing="0"/>
              <w:ind w:right="633"/>
              <w:jc w:val="center"/>
              <w:textAlignment w:val="baseline"/>
              <w:rPr>
                <w:rFonts w:ascii="Sakkal Majalla" w:hAnsi="Sakkal Majalla" w:cs="Sakkal Majalla"/>
                <w:b/>
                <w:bCs/>
                <w:color w:val="000000"/>
                <w:sz w:val="26"/>
                <w:szCs w:val="26"/>
                <w:rtl/>
              </w:rPr>
            </w:pPr>
            <w:r>
              <w:rPr>
                <w:rFonts w:ascii="Sakkal Majalla" w:hAnsi="Sakkal Majalla" w:cs="Sakkal Majalla" w:hint="cs"/>
                <w:b/>
                <w:bCs/>
                <w:color w:val="000000"/>
                <w:sz w:val="26"/>
                <w:szCs w:val="26"/>
                <w:rtl/>
              </w:rPr>
              <w:t>8،9،10،11،12</w:t>
            </w:r>
          </w:p>
        </w:tc>
      </w:tr>
      <w:tr w:rsidR="00750C86" w14:paraId="2AB81C5B" w14:textId="77777777" w:rsidTr="00DB378D">
        <w:trPr>
          <w:trHeight w:val="454"/>
        </w:trPr>
        <w:tc>
          <w:tcPr>
            <w:tcW w:w="4238" w:type="dxa"/>
            <w:vAlign w:val="bottom"/>
          </w:tcPr>
          <w:p w14:paraId="3C277161" w14:textId="6C7DEF7F" w:rsidR="00750C86" w:rsidRDefault="00750C86" w:rsidP="00DB378D">
            <w:pPr>
              <w:pStyle w:val="NormalWeb"/>
              <w:bidi/>
              <w:spacing w:before="0" w:beforeAutospacing="0" w:after="160" w:afterAutospacing="0"/>
              <w:ind w:right="633"/>
              <w:jc w:val="center"/>
              <w:textAlignment w:val="baseline"/>
              <w:rPr>
                <w:rFonts w:ascii="Sakkal Majalla" w:hAnsi="Sakkal Majalla" w:cs="Sakkal Majalla"/>
                <w:b/>
                <w:bCs/>
                <w:color w:val="000000"/>
                <w:sz w:val="26"/>
                <w:szCs w:val="26"/>
                <w:rtl/>
              </w:rPr>
            </w:pPr>
            <w:r>
              <w:rPr>
                <w:rFonts w:ascii="Sakkal Majalla" w:hAnsi="Sakkal Majalla" w:cs="Sakkal Majalla" w:hint="cs"/>
                <w:b/>
                <w:bCs/>
                <w:color w:val="000000"/>
                <w:sz w:val="26"/>
                <w:szCs w:val="26"/>
                <w:rtl/>
              </w:rPr>
              <w:t>مدراء الاداراة الوسطى</w:t>
            </w:r>
          </w:p>
        </w:tc>
        <w:tc>
          <w:tcPr>
            <w:tcW w:w="4269" w:type="dxa"/>
            <w:vAlign w:val="bottom"/>
          </w:tcPr>
          <w:p w14:paraId="50356031" w14:textId="59C4B421" w:rsidR="00750C86" w:rsidRDefault="00750C86" w:rsidP="00DB378D">
            <w:pPr>
              <w:pStyle w:val="NormalWeb"/>
              <w:bidi/>
              <w:spacing w:before="0" w:beforeAutospacing="0" w:after="160" w:afterAutospacing="0"/>
              <w:ind w:right="633"/>
              <w:jc w:val="center"/>
              <w:textAlignment w:val="baseline"/>
              <w:rPr>
                <w:rFonts w:ascii="Sakkal Majalla" w:hAnsi="Sakkal Majalla" w:cs="Sakkal Majalla"/>
                <w:b/>
                <w:bCs/>
                <w:color w:val="000000"/>
                <w:sz w:val="26"/>
                <w:szCs w:val="26"/>
                <w:rtl/>
              </w:rPr>
            </w:pPr>
            <w:r>
              <w:rPr>
                <w:rFonts w:ascii="Sakkal Majalla" w:hAnsi="Sakkal Majalla" w:cs="Sakkal Majalla" w:hint="cs"/>
                <w:b/>
                <w:bCs/>
                <w:color w:val="000000"/>
                <w:sz w:val="26"/>
                <w:szCs w:val="26"/>
                <w:rtl/>
              </w:rPr>
              <w:t>5،6،7</w:t>
            </w:r>
          </w:p>
        </w:tc>
      </w:tr>
      <w:tr w:rsidR="00750C86" w14:paraId="01CDAD47" w14:textId="77777777" w:rsidTr="00DB378D">
        <w:trPr>
          <w:trHeight w:val="454"/>
        </w:trPr>
        <w:tc>
          <w:tcPr>
            <w:tcW w:w="4238" w:type="dxa"/>
            <w:vAlign w:val="bottom"/>
          </w:tcPr>
          <w:p w14:paraId="777A8DA3" w14:textId="5AE50523" w:rsidR="00750C86" w:rsidRDefault="00750C86" w:rsidP="00DB378D">
            <w:pPr>
              <w:pStyle w:val="NormalWeb"/>
              <w:bidi/>
              <w:spacing w:before="0" w:beforeAutospacing="0" w:after="160" w:afterAutospacing="0"/>
              <w:ind w:right="633"/>
              <w:jc w:val="center"/>
              <w:textAlignment w:val="baseline"/>
              <w:rPr>
                <w:rFonts w:ascii="Sakkal Majalla" w:hAnsi="Sakkal Majalla" w:cs="Sakkal Majalla"/>
                <w:b/>
                <w:bCs/>
                <w:color w:val="000000"/>
                <w:sz w:val="26"/>
                <w:szCs w:val="26"/>
                <w:rtl/>
              </w:rPr>
            </w:pPr>
            <w:r>
              <w:rPr>
                <w:rFonts w:ascii="Sakkal Majalla" w:hAnsi="Sakkal Majalla" w:cs="Sakkal Majalla" w:hint="cs"/>
                <w:b/>
                <w:bCs/>
                <w:color w:val="000000"/>
                <w:sz w:val="26"/>
                <w:szCs w:val="26"/>
                <w:rtl/>
              </w:rPr>
              <w:t>الوظائف التخصصية</w:t>
            </w:r>
            <w:r w:rsidR="00DB378D">
              <w:rPr>
                <w:rFonts w:ascii="Sakkal Majalla" w:hAnsi="Sakkal Majalla" w:cs="Sakkal Majalla" w:hint="cs"/>
                <w:b/>
                <w:bCs/>
                <w:color w:val="000000"/>
                <w:sz w:val="26"/>
                <w:szCs w:val="26"/>
                <w:rtl/>
              </w:rPr>
              <w:t xml:space="preserve"> والاش</w:t>
            </w:r>
            <w:r w:rsidR="00E00F96">
              <w:rPr>
                <w:rFonts w:ascii="Sakkal Majalla" w:hAnsi="Sakkal Majalla" w:cs="Sakkal Majalla" w:hint="cs"/>
                <w:b/>
                <w:bCs/>
                <w:color w:val="000000"/>
                <w:sz w:val="26"/>
                <w:szCs w:val="26"/>
                <w:rtl/>
              </w:rPr>
              <w:t>ر</w:t>
            </w:r>
            <w:r w:rsidR="00DB378D">
              <w:rPr>
                <w:rFonts w:ascii="Sakkal Majalla" w:hAnsi="Sakkal Majalla" w:cs="Sakkal Majalla" w:hint="cs"/>
                <w:b/>
                <w:bCs/>
                <w:color w:val="000000"/>
                <w:sz w:val="26"/>
                <w:szCs w:val="26"/>
                <w:rtl/>
              </w:rPr>
              <w:t>افية</w:t>
            </w:r>
          </w:p>
        </w:tc>
        <w:tc>
          <w:tcPr>
            <w:tcW w:w="4269" w:type="dxa"/>
            <w:vAlign w:val="bottom"/>
          </w:tcPr>
          <w:p w14:paraId="3398A3B9" w14:textId="70F70019" w:rsidR="00750C86" w:rsidRDefault="00750C86" w:rsidP="00DB378D">
            <w:pPr>
              <w:pStyle w:val="NormalWeb"/>
              <w:bidi/>
              <w:spacing w:before="0" w:beforeAutospacing="0" w:after="160" w:afterAutospacing="0"/>
              <w:ind w:right="633"/>
              <w:jc w:val="center"/>
              <w:textAlignment w:val="baseline"/>
              <w:rPr>
                <w:rFonts w:ascii="Sakkal Majalla" w:hAnsi="Sakkal Majalla" w:cs="Sakkal Majalla"/>
                <w:b/>
                <w:bCs/>
                <w:color w:val="000000"/>
                <w:sz w:val="26"/>
                <w:szCs w:val="26"/>
                <w:rtl/>
              </w:rPr>
            </w:pPr>
            <w:r>
              <w:rPr>
                <w:rFonts w:ascii="Sakkal Majalla" w:hAnsi="Sakkal Majalla" w:cs="Sakkal Majalla" w:hint="cs"/>
                <w:b/>
                <w:bCs/>
                <w:color w:val="000000"/>
                <w:sz w:val="26"/>
                <w:szCs w:val="26"/>
                <w:rtl/>
              </w:rPr>
              <w:t>3،4</w:t>
            </w:r>
          </w:p>
        </w:tc>
      </w:tr>
      <w:tr w:rsidR="00750C86" w14:paraId="4D90AAAD" w14:textId="77777777" w:rsidTr="00DB378D">
        <w:trPr>
          <w:trHeight w:val="454"/>
        </w:trPr>
        <w:tc>
          <w:tcPr>
            <w:tcW w:w="4238" w:type="dxa"/>
            <w:vAlign w:val="bottom"/>
          </w:tcPr>
          <w:p w14:paraId="1197FB1F" w14:textId="58A55CC6" w:rsidR="00750C86" w:rsidRDefault="00750C86" w:rsidP="00DB378D">
            <w:pPr>
              <w:pStyle w:val="NormalWeb"/>
              <w:bidi/>
              <w:spacing w:before="0" w:beforeAutospacing="0" w:after="160" w:afterAutospacing="0"/>
              <w:ind w:right="633"/>
              <w:jc w:val="center"/>
              <w:textAlignment w:val="baseline"/>
              <w:rPr>
                <w:rFonts w:ascii="Sakkal Majalla" w:hAnsi="Sakkal Majalla" w:cs="Sakkal Majalla"/>
                <w:b/>
                <w:bCs/>
                <w:color w:val="000000"/>
                <w:sz w:val="26"/>
                <w:szCs w:val="26"/>
                <w:rtl/>
              </w:rPr>
            </w:pPr>
            <w:r>
              <w:rPr>
                <w:rFonts w:ascii="Sakkal Majalla" w:hAnsi="Sakkal Majalla" w:cs="Sakkal Majalla" w:hint="cs"/>
                <w:b/>
                <w:bCs/>
                <w:color w:val="000000"/>
                <w:sz w:val="26"/>
                <w:szCs w:val="26"/>
                <w:rtl/>
              </w:rPr>
              <w:t>الوظائف</w:t>
            </w:r>
            <w:r w:rsidR="00E00F96">
              <w:rPr>
                <w:rFonts w:ascii="Sakkal Majalla" w:hAnsi="Sakkal Majalla" w:cs="Sakkal Majalla" w:hint="cs"/>
                <w:b/>
                <w:bCs/>
                <w:color w:val="000000"/>
                <w:sz w:val="26"/>
                <w:szCs w:val="26"/>
                <w:rtl/>
              </w:rPr>
              <w:t xml:space="preserve"> العادية(غير اختصاصية)</w:t>
            </w:r>
          </w:p>
        </w:tc>
        <w:tc>
          <w:tcPr>
            <w:tcW w:w="4269" w:type="dxa"/>
            <w:vAlign w:val="bottom"/>
          </w:tcPr>
          <w:p w14:paraId="0E898A70" w14:textId="30F9F968" w:rsidR="00750C86" w:rsidRDefault="00750C86" w:rsidP="00DB378D">
            <w:pPr>
              <w:pStyle w:val="NormalWeb"/>
              <w:bidi/>
              <w:spacing w:before="0" w:beforeAutospacing="0" w:after="160" w:afterAutospacing="0"/>
              <w:ind w:right="633"/>
              <w:jc w:val="center"/>
              <w:textAlignment w:val="baseline"/>
              <w:rPr>
                <w:rFonts w:ascii="Sakkal Majalla" w:hAnsi="Sakkal Majalla" w:cs="Sakkal Majalla"/>
                <w:b/>
                <w:bCs/>
                <w:color w:val="000000"/>
                <w:sz w:val="26"/>
                <w:szCs w:val="26"/>
                <w:rtl/>
              </w:rPr>
            </w:pPr>
            <w:r>
              <w:rPr>
                <w:rFonts w:ascii="Sakkal Majalla" w:hAnsi="Sakkal Majalla" w:cs="Sakkal Majalla" w:hint="cs"/>
                <w:b/>
                <w:bCs/>
                <w:color w:val="000000"/>
                <w:sz w:val="26"/>
                <w:szCs w:val="26"/>
                <w:rtl/>
              </w:rPr>
              <w:t>1،2</w:t>
            </w:r>
          </w:p>
        </w:tc>
      </w:tr>
    </w:tbl>
    <w:p w14:paraId="43D5D787" w14:textId="211BF27B" w:rsidR="00253A2B" w:rsidRDefault="00253A2B" w:rsidP="00B61B45">
      <w:pPr>
        <w:pStyle w:val="NormalWeb"/>
        <w:bidi/>
        <w:spacing w:before="0" w:beforeAutospacing="0" w:after="160" w:afterAutospacing="0"/>
        <w:ind w:left="720" w:right="633"/>
        <w:jc w:val="both"/>
        <w:textAlignment w:val="baseline"/>
        <w:rPr>
          <w:rFonts w:ascii="Sakkal Majalla" w:hAnsi="Sakkal Majalla" w:cs="Sakkal Majalla"/>
          <w:b/>
          <w:bCs/>
          <w:color w:val="000000"/>
          <w:sz w:val="26"/>
          <w:szCs w:val="26"/>
        </w:rPr>
      </w:pPr>
    </w:p>
    <w:p w14:paraId="74A26822" w14:textId="740689B5" w:rsidR="00311E5B" w:rsidRPr="00356314" w:rsidRDefault="00311E5B" w:rsidP="00356314">
      <w:pPr>
        <w:pStyle w:val="Heading1"/>
        <w:shd w:val="clear" w:color="auto" w:fill="F3F3D9"/>
        <w:bidi/>
        <w:rPr>
          <w:color w:val="auto"/>
          <w:sz w:val="28"/>
          <w:szCs w:val="28"/>
          <w:rtl/>
        </w:rPr>
      </w:pPr>
      <w:bookmarkStart w:id="4" w:name="_Toc156661048"/>
      <w:r w:rsidRPr="00356314">
        <w:rPr>
          <w:rStyle w:val="Heading1Char"/>
          <w:rFonts w:hint="cs"/>
          <w:color w:val="auto"/>
          <w:sz w:val="28"/>
          <w:szCs w:val="28"/>
          <w:rtl/>
        </w:rPr>
        <w:t>المصطلحات</w:t>
      </w:r>
      <w:r w:rsidRPr="00356314">
        <w:rPr>
          <w:rFonts w:hint="cs"/>
          <w:color w:val="auto"/>
          <w:sz w:val="28"/>
          <w:szCs w:val="28"/>
          <w:rtl/>
        </w:rPr>
        <w:t xml:space="preserve"> والتعاريف</w:t>
      </w:r>
      <w:bookmarkEnd w:id="4"/>
      <w:r w:rsidRPr="00356314">
        <w:rPr>
          <w:rFonts w:hint="cs"/>
          <w:color w:val="auto"/>
          <w:sz w:val="28"/>
          <w:szCs w:val="28"/>
          <w:rtl/>
        </w:rPr>
        <w:t xml:space="preserve"> </w:t>
      </w:r>
    </w:p>
    <w:p w14:paraId="2E66093D" w14:textId="047604EF" w:rsidR="00311E5B" w:rsidRPr="00F26646" w:rsidRDefault="00311E5B" w:rsidP="00311E5B">
      <w:pPr>
        <w:tabs>
          <w:tab w:val="num" w:pos="720"/>
        </w:tabs>
        <w:bidi/>
        <w:spacing w:after="0"/>
        <w:ind w:left="720" w:right="66" w:hanging="360"/>
        <w:jc w:val="both"/>
        <w:textAlignment w:val="baseline"/>
        <w:rPr>
          <w:rFonts w:cstheme="minorHAnsi"/>
          <w:i/>
          <w:iCs/>
          <w:color w:val="7F7F7F" w:themeColor="text1" w:themeTint="80"/>
          <w:sz w:val="20"/>
          <w:szCs w:val="20"/>
          <w:rtl/>
        </w:rPr>
      </w:pPr>
      <w:r w:rsidRPr="00F26646">
        <w:rPr>
          <w:rFonts w:cstheme="minorHAnsi" w:hint="cs"/>
          <w:i/>
          <w:iCs/>
          <w:color w:val="7F7F7F" w:themeColor="text1" w:themeTint="80"/>
          <w:sz w:val="20"/>
          <w:szCs w:val="20"/>
          <w:rtl/>
        </w:rPr>
        <w:t>تحديد المصطلحات والتعاريف المستخدمة في هذه السياسة وتعريفاتها:</w:t>
      </w:r>
    </w:p>
    <w:p w14:paraId="626D551A" w14:textId="77777777" w:rsidR="008E12F5" w:rsidRDefault="008E12F5" w:rsidP="008E12F5">
      <w:pPr>
        <w:tabs>
          <w:tab w:val="num" w:pos="720"/>
        </w:tabs>
        <w:bidi/>
        <w:spacing w:after="0"/>
        <w:ind w:left="720" w:right="66" w:hanging="360"/>
        <w:jc w:val="both"/>
        <w:textAlignment w:val="baseline"/>
        <w:rPr>
          <w:rFonts w:cstheme="minorHAnsi"/>
          <w:color w:val="7F7F7F" w:themeColor="text1" w:themeTint="80"/>
          <w:rtl/>
        </w:rPr>
      </w:pPr>
    </w:p>
    <w:tbl>
      <w:tblPr>
        <w:tblStyle w:val="TableGrid"/>
        <w:bidiVisual/>
        <w:tblW w:w="0" w:type="auto"/>
        <w:tblInd w:w="720" w:type="dxa"/>
        <w:tblLook w:val="04A0" w:firstRow="1" w:lastRow="0" w:firstColumn="1" w:lastColumn="0" w:noHBand="0" w:noVBand="1"/>
      </w:tblPr>
      <w:tblGrid>
        <w:gridCol w:w="2063"/>
        <w:gridCol w:w="6567"/>
      </w:tblGrid>
      <w:tr w:rsidR="008E12F5" w14:paraId="7ADE4D5C" w14:textId="77777777" w:rsidTr="00356314">
        <w:tc>
          <w:tcPr>
            <w:tcW w:w="2063" w:type="dxa"/>
            <w:shd w:val="clear" w:color="auto" w:fill="F3F3D9"/>
          </w:tcPr>
          <w:p w14:paraId="6887F232" w14:textId="7A8ED58B" w:rsidR="008E12F5" w:rsidRPr="00F26646" w:rsidRDefault="008E12F5" w:rsidP="008E12F5">
            <w:pPr>
              <w:tabs>
                <w:tab w:val="num" w:pos="720"/>
              </w:tabs>
              <w:bidi/>
              <w:ind w:right="66"/>
              <w:jc w:val="center"/>
              <w:textAlignment w:val="baseline"/>
              <w:rPr>
                <w:rFonts w:cstheme="minorHAnsi"/>
                <w:b/>
                <w:bCs/>
                <w:rtl/>
              </w:rPr>
            </w:pPr>
            <w:r w:rsidRPr="00F26646">
              <w:rPr>
                <w:rFonts w:cstheme="minorHAnsi" w:hint="cs"/>
                <w:b/>
                <w:bCs/>
                <w:rtl/>
              </w:rPr>
              <w:t>المصطلح</w:t>
            </w:r>
          </w:p>
        </w:tc>
        <w:tc>
          <w:tcPr>
            <w:tcW w:w="6567" w:type="dxa"/>
            <w:shd w:val="clear" w:color="auto" w:fill="F3F3D9"/>
          </w:tcPr>
          <w:p w14:paraId="426369CA" w14:textId="54A340C9" w:rsidR="008E12F5" w:rsidRPr="00F26646" w:rsidRDefault="008E12F5" w:rsidP="008E12F5">
            <w:pPr>
              <w:tabs>
                <w:tab w:val="num" w:pos="720"/>
              </w:tabs>
              <w:bidi/>
              <w:ind w:right="66"/>
              <w:jc w:val="center"/>
              <w:textAlignment w:val="baseline"/>
              <w:rPr>
                <w:rFonts w:cstheme="minorHAnsi"/>
                <w:b/>
                <w:bCs/>
                <w:rtl/>
              </w:rPr>
            </w:pPr>
            <w:r w:rsidRPr="00F26646">
              <w:rPr>
                <w:rFonts w:cstheme="minorHAnsi" w:hint="cs"/>
                <w:b/>
                <w:bCs/>
                <w:rtl/>
              </w:rPr>
              <w:t>التعريف</w:t>
            </w:r>
          </w:p>
        </w:tc>
      </w:tr>
      <w:tr w:rsidR="008E12F5" w14:paraId="34838688" w14:textId="77777777" w:rsidTr="008E12F5">
        <w:tc>
          <w:tcPr>
            <w:tcW w:w="2063" w:type="dxa"/>
            <w:vAlign w:val="center"/>
          </w:tcPr>
          <w:p w14:paraId="2715520C" w14:textId="4D3A1B37" w:rsidR="008E12F5" w:rsidRPr="00356314" w:rsidRDefault="005C0C02" w:rsidP="008E12F5">
            <w:pPr>
              <w:tabs>
                <w:tab w:val="num" w:pos="720"/>
              </w:tabs>
              <w:bidi/>
              <w:ind w:right="66"/>
              <w:jc w:val="center"/>
              <w:textAlignment w:val="baseline"/>
              <w:rPr>
                <w:rFonts w:ascii="Sakkal Majalla" w:hAnsi="Sakkal Majalla" w:cs="Sakkal Majalla"/>
                <w:b/>
                <w:bCs/>
                <w:sz w:val="24"/>
                <w:szCs w:val="24"/>
                <w:rtl/>
              </w:rPr>
            </w:pPr>
            <w:r w:rsidRPr="005C0C02">
              <w:rPr>
                <w:rFonts w:ascii="Sakkal Majalla" w:hAnsi="Sakkal Majalla" w:cs="Sakkal Majalla"/>
                <w:b/>
                <w:bCs/>
                <w:sz w:val="24"/>
                <w:szCs w:val="24"/>
                <w:rtl/>
              </w:rPr>
              <w:t>الدرجة الوظيفية</w:t>
            </w:r>
          </w:p>
        </w:tc>
        <w:tc>
          <w:tcPr>
            <w:tcW w:w="6567" w:type="dxa"/>
          </w:tcPr>
          <w:p w14:paraId="77F95D77" w14:textId="1AA83C9F" w:rsidR="008E12F5" w:rsidRPr="00356314" w:rsidRDefault="008E12F5" w:rsidP="008E12F5">
            <w:pPr>
              <w:tabs>
                <w:tab w:val="num" w:pos="720"/>
              </w:tabs>
              <w:bidi/>
              <w:ind w:right="66"/>
              <w:jc w:val="both"/>
              <w:textAlignment w:val="baseline"/>
              <w:rPr>
                <w:rFonts w:ascii="Sakkal Majalla" w:hAnsi="Sakkal Majalla" w:cs="Sakkal Majalla"/>
                <w:sz w:val="24"/>
                <w:szCs w:val="24"/>
                <w:rtl/>
              </w:rPr>
            </w:pPr>
            <w:r w:rsidRPr="00356314">
              <w:rPr>
                <w:rFonts w:ascii="Sakkal Majalla" w:hAnsi="Sakkal Majalla" w:cs="Sakkal Majalla"/>
                <w:sz w:val="24"/>
                <w:szCs w:val="24"/>
                <w:rtl/>
              </w:rPr>
              <w:t xml:space="preserve"> </w:t>
            </w:r>
            <w:r w:rsidR="005C0C02">
              <w:rPr>
                <w:rFonts w:ascii="Sakkal Majalla" w:hAnsi="Sakkal Majalla" w:cs="Sakkal Majalla"/>
                <w:color w:val="000000"/>
                <w:sz w:val="26"/>
                <w:szCs w:val="26"/>
                <w:rtl/>
              </w:rPr>
              <w:t>هي موقع الوظيفة ضمن مجموع الوظائف المقررة وفق الهيكلية التنظيمية، استناداً إلى المستوى الإداري والوظيفي والمعرفي والنوعي لها</w:t>
            </w:r>
          </w:p>
        </w:tc>
      </w:tr>
    </w:tbl>
    <w:p w14:paraId="7C61B653" w14:textId="77777777" w:rsidR="00F26646" w:rsidRPr="00356314" w:rsidRDefault="00311E5B" w:rsidP="00356314">
      <w:pPr>
        <w:pStyle w:val="Heading1"/>
        <w:shd w:val="clear" w:color="auto" w:fill="F3F3D9"/>
        <w:bidi/>
        <w:rPr>
          <w:color w:val="auto"/>
          <w:sz w:val="28"/>
          <w:szCs w:val="28"/>
        </w:rPr>
      </w:pPr>
      <w:bookmarkStart w:id="5" w:name="_Toc156661049"/>
      <w:r w:rsidRPr="00356314">
        <w:rPr>
          <w:rFonts w:hint="cs"/>
          <w:color w:val="auto"/>
          <w:sz w:val="28"/>
          <w:szCs w:val="28"/>
          <w:rtl/>
        </w:rPr>
        <w:t>الوثائق المتعلقة</w:t>
      </w:r>
      <w:bookmarkEnd w:id="5"/>
    </w:p>
    <w:p w14:paraId="26FB97BA" w14:textId="097D7CB2" w:rsidR="00402B6A" w:rsidRDefault="00BB5864" w:rsidP="00B61B45">
      <w:pPr>
        <w:pStyle w:val="ListParagraph"/>
        <w:numPr>
          <w:ilvl w:val="0"/>
          <w:numId w:val="30"/>
        </w:numPr>
        <w:bidi/>
        <w:rPr>
          <w:rFonts w:ascii="Sakkal Majalla" w:eastAsia="Times New Roman" w:hAnsi="Sakkal Majalla" w:cs="Sakkal Majalla"/>
          <w:color w:val="000000"/>
          <w:kern w:val="0"/>
          <w:sz w:val="26"/>
          <w:szCs w:val="26"/>
          <w14:ligatures w14:val="none"/>
        </w:rPr>
      </w:pPr>
      <w:r>
        <w:rPr>
          <w:rFonts w:ascii="Sakkal Majalla" w:eastAsia="Times New Roman" w:hAnsi="Sakkal Majalla" w:cs="Sakkal Majalla" w:hint="cs"/>
          <w:color w:val="000000"/>
          <w:kern w:val="0"/>
          <w:sz w:val="26"/>
          <w:szCs w:val="26"/>
          <w:rtl/>
          <w:lang w:bidi="ar-SY"/>
          <w14:ligatures w14:val="none"/>
        </w:rPr>
        <w:t xml:space="preserve">هيكل </w:t>
      </w:r>
      <w:r w:rsidR="00545E9E">
        <w:rPr>
          <w:rFonts w:ascii="Sakkal Majalla" w:eastAsia="Times New Roman" w:hAnsi="Sakkal Majalla" w:cs="Sakkal Majalla" w:hint="cs"/>
          <w:color w:val="000000"/>
          <w:kern w:val="0"/>
          <w:sz w:val="26"/>
          <w:szCs w:val="26"/>
          <w:rtl/>
          <w:lang w:bidi="ar-SY"/>
          <w14:ligatures w14:val="none"/>
        </w:rPr>
        <w:t>الرواتب والأجور</w:t>
      </w:r>
    </w:p>
    <w:p w14:paraId="33BC12A3" w14:textId="2DF63EE4" w:rsidR="00545E9E" w:rsidRDefault="00BB5864" w:rsidP="00545E9E">
      <w:pPr>
        <w:pStyle w:val="ListParagraph"/>
        <w:numPr>
          <w:ilvl w:val="0"/>
          <w:numId w:val="30"/>
        </w:numPr>
        <w:bidi/>
        <w:rPr>
          <w:rFonts w:ascii="Sakkal Majalla" w:eastAsia="Times New Roman" w:hAnsi="Sakkal Majalla" w:cs="Sakkal Majalla"/>
          <w:color w:val="000000"/>
          <w:kern w:val="0"/>
          <w:sz w:val="26"/>
          <w:szCs w:val="26"/>
          <w14:ligatures w14:val="none"/>
        </w:rPr>
      </w:pPr>
      <w:r>
        <w:rPr>
          <w:rFonts w:ascii="Sakkal Majalla" w:eastAsia="Times New Roman" w:hAnsi="Sakkal Majalla" w:cs="Sakkal Majalla" w:hint="cs"/>
          <w:color w:val="000000"/>
          <w:kern w:val="0"/>
          <w:sz w:val="26"/>
          <w:szCs w:val="26"/>
          <w:rtl/>
          <w:lang w:bidi="ar-SY"/>
          <w14:ligatures w14:val="none"/>
        </w:rPr>
        <w:t xml:space="preserve">هيكل </w:t>
      </w:r>
      <w:r w:rsidR="00545E9E">
        <w:rPr>
          <w:rFonts w:ascii="Sakkal Majalla" w:eastAsia="Times New Roman" w:hAnsi="Sakkal Majalla" w:cs="Sakkal Majalla" w:hint="cs"/>
          <w:color w:val="000000"/>
          <w:kern w:val="0"/>
          <w:sz w:val="26"/>
          <w:szCs w:val="26"/>
          <w:rtl/>
          <w:lang w:bidi="ar-SY"/>
          <w14:ligatures w14:val="none"/>
        </w:rPr>
        <w:t>المزايا والتعويضات</w:t>
      </w:r>
    </w:p>
    <w:p w14:paraId="6FB28B75" w14:textId="172F2505" w:rsidR="002449EB" w:rsidRPr="002449EB" w:rsidRDefault="002449EB" w:rsidP="002449EB">
      <w:pPr>
        <w:pStyle w:val="Heading1"/>
        <w:shd w:val="clear" w:color="auto" w:fill="F3F3D9"/>
        <w:bidi/>
        <w:rPr>
          <w:color w:val="auto"/>
          <w:sz w:val="28"/>
          <w:szCs w:val="28"/>
        </w:rPr>
      </w:pPr>
      <w:r w:rsidRPr="002449EB">
        <w:rPr>
          <w:rFonts w:hint="cs"/>
          <w:color w:val="auto"/>
          <w:sz w:val="28"/>
          <w:szCs w:val="28"/>
          <w:rtl/>
        </w:rPr>
        <w:t xml:space="preserve">المراجع </w:t>
      </w:r>
    </w:p>
    <w:p w14:paraId="22B52074" w14:textId="77777777" w:rsidR="00311E5B" w:rsidRDefault="00311E5B" w:rsidP="005A290E">
      <w:pPr>
        <w:pStyle w:val="NormalWeb"/>
        <w:bidi/>
        <w:spacing w:before="0" w:beforeAutospacing="0" w:after="160" w:afterAutospacing="0"/>
        <w:ind w:left="720" w:right="633"/>
        <w:jc w:val="both"/>
        <w:textAlignment w:val="baseline"/>
        <w:rPr>
          <w:rFonts w:ascii="Sakkal Majalla" w:hAnsi="Sakkal Majalla" w:cs="Sakkal Majalla"/>
          <w:b/>
          <w:bCs/>
          <w:color w:val="000000"/>
          <w:sz w:val="26"/>
          <w:szCs w:val="26"/>
          <w:rtl/>
        </w:rPr>
      </w:pPr>
    </w:p>
    <w:p w14:paraId="4F34BD0A" w14:textId="0B86B99F" w:rsidR="00045680" w:rsidRDefault="00311E5B" w:rsidP="002449EB">
      <w:pPr>
        <w:rPr>
          <w:rFonts w:ascii="Sakkal Majalla" w:hAnsi="Sakkal Majalla" w:cs="Sakkal Majalla"/>
          <w:b/>
          <w:bCs/>
          <w:color w:val="000000"/>
          <w:sz w:val="26"/>
          <w:szCs w:val="26"/>
          <w:rtl/>
        </w:rPr>
      </w:pPr>
      <w:r>
        <w:rPr>
          <w:rFonts w:ascii="Sakkal Majalla" w:hAnsi="Sakkal Majalla" w:cs="Sakkal Majalla"/>
          <w:b/>
          <w:bCs/>
          <w:color w:val="000000"/>
          <w:sz w:val="26"/>
          <w:szCs w:val="26"/>
          <w:rtl/>
        </w:rPr>
        <w:br w:type="page"/>
      </w:r>
    </w:p>
    <w:p w14:paraId="13667990" w14:textId="77777777" w:rsidR="00045680" w:rsidRDefault="00045680"/>
    <w:sectPr w:rsidR="00045680" w:rsidSect="00AC6BE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6DDA" w14:textId="77777777" w:rsidR="00AC6BEF" w:rsidRDefault="00AC6BEF" w:rsidP="00627445">
      <w:pPr>
        <w:spacing w:after="0" w:line="240" w:lineRule="auto"/>
      </w:pPr>
      <w:r>
        <w:separator/>
      </w:r>
    </w:p>
  </w:endnote>
  <w:endnote w:type="continuationSeparator" w:id="0">
    <w:p w14:paraId="72096307" w14:textId="77777777" w:rsidR="00AC6BEF" w:rsidRDefault="00AC6BEF" w:rsidP="0062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C038" w14:textId="77777777" w:rsidR="00DD614B" w:rsidRDefault="00DD61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885D" w14:textId="77777777" w:rsidR="00DD614B" w:rsidRDefault="00DD61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1B6F" w14:textId="77777777" w:rsidR="00DD614B" w:rsidRDefault="00DD6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42468" w14:textId="77777777" w:rsidR="00AC6BEF" w:rsidRDefault="00AC6BEF" w:rsidP="00627445">
      <w:pPr>
        <w:spacing w:after="0" w:line="240" w:lineRule="auto"/>
      </w:pPr>
      <w:bookmarkStart w:id="0" w:name="_Hlk156661628"/>
      <w:bookmarkEnd w:id="0"/>
      <w:r>
        <w:separator/>
      </w:r>
    </w:p>
  </w:footnote>
  <w:footnote w:type="continuationSeparator" w:id="0">
    <w:p w14:paraId="448D744D" w14:textId="77777777" w:rsidR="00AC6BEF" w:rsidRDefault="00AC6BEF" w:rsidP="00627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AA7A" w14:textId="77777777" w:rsidR="00DD614B" w:rsidRDefault="00DD61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AD6D" w14:textId="3EA9BBB2" w:rsidR="00627445" w:rsidRDefault="00DD614B" w:rsidP="00627445">
    <w:pPr>
      <w:pStyle w:val="Header"/>
      <w:jc w:val="right"/>
      <w:rPr>
        <w:rFonts w:asciiTheme="minorBidi" w:hAnsiTheme="minorBidi"/>
        <w:sz w:val="28"/>
        <w:szCs w:val="28"/>
        <w:rtl/>
        <w:lang w:bidi="ar-SY"/>
      </w:rPr>
    </w:pPr>
    <w:sdt>
      <w:sdtPr>
        <w:rPr>
          <w:rFonts w:asciiTheme="minorBidi" w:hAnsiTheme="minorBidi"/>
          <w:sz w:val="28"/>
          <w:szCs w:val="28"/>
          <w:lang w:bidi="ar-SY"/>
        </w:rPr>
        <w:id w:val="-123773483"/>
        <w:docPartObj>
          <w:docPartGallery w:val="Watermarks"/>
          <w:docPartUnique/>
        </w:docPartObj>
      </w:sdtPr>
      <w:sdtContent>
        <w:r w:rsidRPr="00DD614B">
          <w:rPr>
            <w:rFonts w:asciiTheme="minorBidi" w:hAnsiTheme="minorBidi"/>
            <w:noProof/>
            <w:sz w:val="28"/>
            <w:szCs w:val="28"/>
            <w:lang w:bidi="ar-SY"/>
          </w:rPr>
          <w:pict w14:anchorId="0C704A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627445" w:rsidRPr="00266E9F">
      <w:rPr>
        <w:rFonts w:asciiTheme="minorBidi" w:hAnsiTheme="minorBidi"/>
        <w:noProof/>
        <w:sz w:val="28"/>
        <w:szCs w:val="28"/>
      </w:rPr>
      <w:drawing>
        <wp:anchor distT="0" distB="0" distL="114300" distR="114300" simplePos="0" relativeHeight="251658240" behindDoc="1" locked="0" layoutInCell="1" allowOverlap="1" wp14:anchorId="1851148A" wp14:editId="106ACB0E">
          <wp:simplePos x="0" y="0"/>
          <wp:positionH relativeFrom="margin">
            <wp:posOffset>-611912</wp:posOffset>
          </wp:positionH>
          <wp:positionV relativeFrom="margin">
            <wp:posOffset>-926213</wp:posOffset>
          </wp:positionV>
          <wp:extent cx="1344465" cy="648667"/>
          <wp:effectExtent l="0" t="0" r="8255" b="0"/>
          <wp:wrapSquare wrapText="bothSides"/>
          <wp:docPr id="775848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13641" name="Picture 1612313641"/>
                  <pic:cNvPicPr/>
                </pic:nvPicPr>
                <pic:blipFill>
                  <a:blip r:embed="rId1">
                    <a:extLst>
                      <a:ext uri="{28A0092B-C50C-407E-A947-70E740481C1C}">
                        <a14:useLocalDpi xmlns:a14="http://schemas.microsoft.com/office/drawing/2010/main" val="0"/>
                      </a:ext>
                    </a:extLst>
                  </a:blip>
                  <a:stretch>
                    <a:fillRect/>
                  </a:stretch>
                </pic:blipFill>
                <pic:spPr>
                  <a:xfrm>
                    <a:off x="0" y="0"/>
                    <a:ext cx="1344465" cy="648667"/>
                  </a:xfrm>
                  <a:prstGeom prst="rect">
                    <a:avLst/>
                  </a:prstGeom>
                </pic:spPr>
              </pic:pic>
            </a:graphicData>
          </a:graphic>
          <wp14:sizeRelH relativeFrom="margin">
            <wp14:pctWidth>0</wp14:pctWidth>
          </wp14:sizeRelH>
          <wp14:sizeRelV relativeFrom="margin">
            <wp14:pctHeight>0</wp14:pctHeight>
          </wp14:sizeRelV>
        </wp:anchor>
      </w:drawing>
    </w:r>
    <w:r w:rsidR="00627445" w:rsidRPr="00266E9F">
      <w:rPr>
        <w:rFonts w:asciiTheme="minorBidi" w:hAnsiTheme="minorBidi"/>
        <w:sz w:val="28"/>
        <w:szCs w:val="28"/>
        <w:rtl/>
        <w:lang w:bidi="ar-SY"/>
      </w:rPr>
      <w:t xml:space="preserve">سياسة </w:t>
    </w:r>
    <w:r w:rsidR="00BB5864">
      <w:rPr>
        <w:rFonts w:asciiTheme="minorBidi" w:hAnsiTheme="minorBidi" w:hint="cs"/>
        <w:sz w:val="28"/>
        <w:szCs w:val="28"/>
        <w:rtl/>
        <w:lang w:bidi="ar-SY"/>
      </w:rPr>
      <w:t>تصنيف الوظائف</w:t>
    </w:r>
  </w:p>
  <w:p w14:paraId="36208F3E" w14:textId="77777777" w:rsidR="00BB5864" w:rsidRPr="00266E9F" w:rsidRDefault="00BB5864" w:rsidP="00627445">
    <w:pPr>
      <w:pStyle w:val="Header"/>
      <w:jc w:val="right"/>
      <w:rPr>
        <w:rFonts w:asciiTheme="minorBidi" w:hAnsiTheme="minorBidi"/>
        <w:sz w:val="28"/>
        <w:szCs w:val="28"/>
        <w:rtl/>
        <w:lang w:bidi="ar-SY"/>
      </w:rPr>
    </w:pPr>
  </w:p>
  <w:p w14:paraId="414BFA53" w14:textId="0D1AF5C6" w:rsidR="00627445" w:rsidRDefault="00BB5864" w:rsidP="00BB5864">
    <w:pPr>
      <w:pStyle w:val="Header"/>
      <w:numPr>
        <w:ilvl w:val="0"/>
        <w:numId w:val="49"/>
      </w:numPr>
      <w:bidi/>
      <w:rPr>
        <w:rtl/>
      </w:rPr>
    </w:pPr>
    <w:r>
      <w:rPr>
        <w:rFonts w:hint="cs"/>
        <w:rtl/>
      </w:rPr>
      <w:t>رقم  السياسة المرجعي</w:t>
    </w:r>
  </w:p>
  <w:p w14:paraId="7FE27D49" w14:textId="68DD0D2A" w:rsidR="00BB5864" w:rsidRDefault="00BB5864" w:rsidP="00BB5864">
    <w:pPr>
      <w:pStyle w:val="Header"/>
      <w:numPr>
        <w:ilvl w:val="0"/>
        <w:numId w:val="49"/>
      </w:numPr>
      <w:bidi/>
    </w:pPr>
    <w:r>
      <w:rPr>
        <w:rFonts w:hint="cs"/>
        <w:rtl/>
      </w:rPr>
      <w:t xml:space="preserve">تاريخ الاصدار </w:t>
    </w:r>
  </w:p>
  <w:p w14:paraId="41F676EC" w14:textId="13D34148" w:rsidR="00627445" w:rsidRDefault="00627445" w:rsidP="00627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D3E2" w14:textId="77777777" w:rsidR="00DD614B" w:rsidRDefault="00DD6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63C"/>
    <w:multiLevelType w:val="multilevel"/>
    <w:tmpl w:val="226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82E0C"/>
    <w:multiLevelType w:val="multilevel"/>
    <w:tmpl w:val="796A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17A4D"/>
    <w:multiLevelType w:val="hybridMultilevel"/>
    <w:tmpl w:val="64488C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53113"/>
    <w:multiLevelType w:val="multilevel"/>
    <w:tmpl w:val="9E28D3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B624E"/>
    <w:multiLevelType w:val="hybridMultilevel"/>
    <w:tmpl w:val="ADF40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151A6"/>
    <w:multiLevelType w:val="multilevel"/>
    <w:tmpl w:val="4818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D43D2"/>
    <w:multiLevelType w:val="multilevel"/>
    <w:tmpl w:val="328A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80AF3"/>
    <w:multiLevelType w:val="multilevel"/>
    <w:tmpl w:val="7268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111D1D"/>
    <w:multiLevelType w:val="multilevel"/>
    <w:tmpl w:val="226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27308"/>
    <w:multiLevelType w:val="hybridMultilevel"/>
    <w:tmpl w:val="EF3441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FA36C4"/>
    <w:multiLevelType w:val="multilevel"/>
    <w:tmpl w:val="799C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11DF1"/>
    <w:multiLevelType w:val="multilevel"/>
    <w:tmpl w:val="DB18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00168"/>
    <w:multiLevelType w:val="multilevel"/>
    <w:tmpl w:val="498E4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74FC9"/>
    <w:multiLevelType w:val="multilevel"/>
    <w:tmpl w:val="226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F3A98"/>
    <w:multiLevelType w:val="multilevel"/>
    <w:tmpl w:val="17E0480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E14226"/>
    <w:multiLevelType w:val="multilevel"/>
    <w:tmpl w:val="EAF0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86E28"/>
    <w:multiLevelType w:val="multilevel"/>
    <w:tmpl w:val="9E9E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7A6F90"/>
    <w:multiLevelType w:val="multilevel"/>
    <w:tmpl w:val="226851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12106C"/>
    <w:multiLevelType w:val="multilevel"/>
    <w:tmpl w:val="81E6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3472F"/>
    <w:multiLevelType w:val="multilevel"/>
    <w:tmpl w:val="226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C7231B"/>
    <w:multiLevelType w:val="multilevel"/>
    <w:tmpl w:val="05B8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EF19E3"/>
    <w:multiLevelType w:val="multilevel"/>
    <w:tmpl w:val="8CD09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07EA7"/>
    <w:multiLevelType w:val="multilevel"/>
    <w:tmpl w:val="22DC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C55E7E"/>
    <w:multiLevelType w:val="multilevel"/>
    <w:tmpl w:val="22685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347003"/>
    <w:multiLevelType w:val="multilevel"/>
    <w:tmpl w:val="17E0480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9F586A"/>
    <w:multiLevelType w:val="hybridMultilevel"/>
    <w:tmpl w:val="5DBA0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E25B6"/>
    <w:multiLevelType w:val="hybridMultilevel"/>
    <w:tmpl w:val="F5206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E244CD"/>
    <w:multiLevelType w:val="hybridMultilevel"/>
    <w:tmpl w:val="58A293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A08647B"/>
    <w:multiLevelType w:val="multilevel"/>
    <w:tmpl w:val="22685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854F4"/>
    <w:multiLevelType w:val="multilevel"/>
    <w:tmpl w:val="AE0A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BC3F55"/>
    <w:multiLevelType w:val="multilevel"/>
    <w:tmpl w:val="DD546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671DA0"/>
    <w:multiLevelType w:val="multilevel"/>
    <w:tmpl w:val="526A2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8443F"/>
    <w:multiLevelType w:val="multilevel"/>
    <w:tmpl w:val="226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2179BD"/>
    <w:multiLevelType w:val="multilevel"/>
    <w:tmpl w:val="3056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7133AC"/>
    <w:multiLevelType w:val="multilevel"/>
    <w:tmpl w:val="2EC829C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E5249A"/>
    <w:multiLevelType w:val="multilevel"/>
    <w:tmpl w:val="B852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601BB0"/>
    <w:multiLevelType w:val="multilevel"/>
    <w:tmpl w:val="226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AD204B"/>
    <w:multiLevelType w:val="multilevel"/>
    <w:tmpl w:val="26A87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CB0C71"/>
    <w:multiLevelType w:val="multilevel"/>
    <w:tmpl w:val="22685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326095"/>
    <w:multiLevelType w:val="hybridMultilevel"/>
    <w:tmpl w:val="012E8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F435095"/>
    <w:multiLevelType w:val="multilevel"/>
    <w:tmpl w:val="226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AE2C73"/>
    <w:multiLevelType w:val="multilevel"/>
    <w:tmpl w:val="A6522FDA"/>
    <w:lvl w:ilvl="0">
      <w:start w:val="4"/>
      <w:numFmt w:val="decimal"/>
      <w:lvlText w:val="%1"/>
      <w:lvlJc w:val="left"/>
      <w:pPr>
        <w:ind w:left="360" w:hanging="360"/>
      </w:pPr>
      <w:rPr>
        <w:rFonts w:hint="default"/>
      </w:rPr>
    </w:lvl>
    <w:lvl w:ilvl="1">
      <w:start w:val="1"/>
      <w:numFmt w:val="decimal"/>
      <w:lvlText w:val="%1.%2"/>
      <w:lvlJc w:val="left"/>
      <w:pPr>
        <w:ind w:left="720" w:hanging="360"/>
      </w:pPr>
      <w:rPr>
        <w:rFonts w:ascii="Verdana" w:hAnsi="Verdana" w:hint="default"/>
        <w:b/>
        <w:bCs/>
        <w:i w:val="0"/>
        <w:iCs w:val="0"/>
        <w:color w:val="auto"/>
        <w:sz w:val="22"/>
        <w:szCs w:val="18"/>
      </w:rPr>
    </w:lvl>
    <w:lvl w:ilvl="2">
      <w:start w:val="3"/>
      <w:numFmt w:val="decimal"/>
      <w:lvlText w:val="1.1.%3"/>
      <w:lvlJc w:val="left"/>
      <w:pPr>
        <w:ind w:left="2520" w:hanging="108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64B1275E"/>
    <w:multiLevelType w:val="multilevel"/>
    <w:tmpl w:val="098C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8A7981"/>
    <w:multiLevelType w:val="multilevel"/>
    <w:tmpl w:val="226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823128"/>
    <w:multiLevelType w:val="multilevel"/>
    <w:tmpl w:val="17E0480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973530"/>
    <w:multiLevelType w:val="multilevel"/>
    <w:tmpl w:val="71FE8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010FB1"/>
    <w:multiLevelType w:val="hybridMultilevel"/>
    <w:tmpl w:val="73808A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C90E73"/>
    <w:multiLevelType w:val="hybridMultilevel"/>
    <w:tmpl w:val="146E234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15:restartNumberingAfterBreak="0">
    <w:nsid w:val="78A10BF5"/>
    <w:multiLevelType w:val="hybridMultilevel"/>
    <w:tmpl w:val="ADC01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7922753">
    <w:abstractNumId w:val="20"/>
  </w:num>
  <w:num w:numId="2" w16cid:durableId="582568547">
    <w:abstractNumId w:val="10"/>
  </w:num>
  <w:num w:numId="3" w16cid:durableId="1538932875">
    <w:abstractNumId w:val="6"/>
  </w:num>
  <w:num w:numId="4" w16cid:durableId="209847974">
    <w:abstractNumId w:val="22"/>
  </w:num>
  <w:num w:numId="5" w16cid:durableId="220606026">
    <w:abstractNumId w:val="29"/>
  </w:num>
  <w:num w:numId="6" w16cid:durableId="658312760">
    <w:abstractNumId w:val="1"/>
  </w:num>
  <w:num w:numId="7" w16cid:durableId="2012365196">
    <w:abstractNumId w:val="13"/>
  </w:num>
  <w:num w:numId="8" w16cid:durableId="790174676">
    <w:abstractNumId w:val="30"/>
    <w:lvlOverride w:ilvl="0">
      <w:lvl w:ilvl="0">
        <w:numFmt w:val="decimal"/>
        <w:lvlText w:val="%1."/>
        <w:lvlJc w:val="left"/>
      </w:lvl>
    </w:lvlOverride>
  </w:num>
  <w:num w:numId="9" w16cid:durableId="1908690348">
    <w:abstractNumId w:val="16"/>
  </w:num>
  <w:num w:numId="10" w16cid:durableId="1858038808">
    <w:abstractNumId w:val="9"/>
  </w:num>
  <w:num w:numId="11" w16cid:durableId="1161505616">
    <w:abstractNumId w:val="41"/>
  </w:num>
  <w:num w:numId="12" w16cid:durableId="553083598">
    <w:abstractNumId w:val="0"/>
  </w:num>
  <w:num w:numId="13" w16cid:durableId="1773430013">
    <w:abstractNumId w:val="32"/>
  </w:num>
  <w:num w:numId="14" w16cid:durableId="693925463">
    <w:abstractNumId w:val="8"/>
  </w:num>
  <w:num w:numId="15" w16cid:durableId="1919291771">
    <w:abstractNumId w:val="28"/>
    <w:lvlOverride w:ilvl="0">
      <w:lvl w:ilvl="0">
        <w:numFmt w:val="decimal"/>
        <w:lvlText w:val="%1."/>
        <w:lvlJc w:val="left"/>
      </w:lvl>
    </w:lvlOverride>
  </w:num>
  <w:num w:numId="16" w16cid:durableId="639843983">
    <w:abstractNumId w:val="40"/>
  </w:num>
  <w:num w:numId="17" w16cid:durableId="1678771348">
    <w:abstractNumId w:val="24"/>
  </w:num>
  <w:num w:numId="18" w16cid:durableId="954367509">
    <w:abstractNumId w:val="23"/>
    <w:lvlOverride w:ilvl="0">
      <w:lvl w:ilvl="0">
        <w:numFmt w:val="decimal"/>
        <w:lvlText w:val="%1."/>
        <w:lvlJc w:val="left"/>
      </w:lvl>
    </w:lvlOverride>
  </w:num>
  <w:num w:numId="19" w16cid:durableId="1715622207">
    <w:abstractNumId w:val="36"/>
  </w:num>
  <w:num w:numId="20" w16cid:durableId="50662234">
    <w:abstractNumId w:val="17"/>
    <w:lvlOverride w:ilvl="0">
      <w:lvl w:ilvl="0">
        <w:numFmt w:val="decimal"/>
        <w:lvlText w:val="%1."/>
        <w:lvlJc w:val="left"/>
      </w:lvl>
    </w:lvlOverride>
  </w:num>
  <w:num w:numId="21" w16cid:durableId="200165759">
    <w:abstractNumId w:val="43"/>
  </w:num>
  <w:num w:numId="22" w16cid:durableId="2141724353">
    <w:abstractNumId w:val="38"/>
    <w:lvlOverride w:ilvl="0">
      <w:lvl w:ilvl="0">
        <w:numFmt w:val="decimal"/>
        <w:lvlText w:val="%1."/>
        <w:lvlJc w:val="left"/>
      </w:lvl>
    </w:lvlOverride>
  </w:num>
  <w:num w:numId="23" w16cid:durableId="594288786">
    <w:abstractNumId w:val="19"/>
  </w:num>
  <w:num w:numId="24" w16cid:durableId="1517887367">
    <w:abstractNumId w:val="14"/>
  </w:num>
  <w:num w:numId="25" w16cid:durableId="1929996744">
    <w:abstractNumId w:val="44"/>
  </w:num>
  <w:num w:numId="26" w16cid:durableId="1357997601">
    <w:abstractNumId w:val="26"/>
  </w:num>
  <w:num w:numId="27" w16cid:durableId="69932783">
    <w:abstractNumId w:val="4"/>
  </w:num>
  <w:num w:numId="28" w16cid:durableId="329139559">
    <w:abstractNumId w:val="5"/>
  </w:num>
  <w:num w:numId="29" w16cid:durableId="303777912">
    <w:abstractNumId w:val="47"/>
  </w:num>
  <w:num w:numId="30" w16cid:durableId="606473132">
    <w:abstractNumId w:val="46"/>
  </w:num>
  <w:num w:numId="31" w16cid:durableId="1377046805">
    <w:abstractNumId w:val="2"/>
  </w:num>
  <w:num w:numId="32" w16cid:durableId="2055232276">
    <w:abstractNumId w:val="25"/>
  </w:num>
  <w:num w:numId="33" w16cid:durableId="1808476482">
    <w:abstractNumId w:val="18"/>
  </w:num>
  <w:num w:numId="34" w16cid:durableId="1391924170">
    <w:abstractNumId w:val="7"/>
  </w:num>
  <w:num w:numId="35" w16cid:durableId="810443721">
    <w:abstractNumId w:val="34"/>
  </w:num>
  <w:num w:numId="36" w16cid:durableId="1653099666">
    <w:abstractNumId w:val="37"/>
    <w:lvlOverride w:ilvl="0">
      <w:lvl w:ilvl="0">
        <w:numFmt w:val="decimal"/>
        <w:lvlText w:val="%1."/>
        <w:lvlJc w:val="left"/>
      </w:lvl>
    </w:lvlOverride>
  </w:num>
  <w:num w:numId="37" w16cid:durableId="1299338245">
    <w:abstractNumId w:val="35"/>
  </w:num>
  <w:num w:numId="38" w16cid:durableId="301733660">
    <w:abstractNumId w:val="11"/>
  </w:num>
  <w:num w:numId="39" w16cid:durableId="1771462743">
    <w:abstractNumId w:val="31"/>
    <w:lvlOverride w:ilvl="0">
      <w:lvl w:ilvl="0">
        <w:numFmt w:val="decimal"/>
        <w:lvlText w:val="%1."/>
        <w:lvlJc w:val="left"/>
      </w:lvl>
    </w:lvlOverride>
  </w:num>
  <w:num w:numId="40" w16cid:durableId="1767850027">
    <w:abstractNumId w:val="42"/>
  </w:num>
  <w:num w:numId="41" w16cid:durableId="1589732949">
    <w:abstractNumId w:val="45"/>
    <w:lvlOverride w:ilvl="0">
      <w:lvl w:ilvl="0">
        <w:numFmt w:val="decimal"/>
        <w:lvlText w:val="%1."/>
        <w:lvlJc w:val="left"/>
      </w:lvl>
    </w:lvlOverride>
  </w:num>
  <w:num w:numId="42" w16cid:durableId="330332889">
    <w:abstractNumId w:val="33"/>
  </w:num>
  <w:num w:numId="43" w16cid:durableId="1413745833">
    <w:abstractNumId w:val="12"/>
    <w:lvlOverride w:ilvl="0">
      <w:lvl w:ilvl="0">
        <w:numFmt w:val="decimal"/>
        <w:lvlText w:val="%1."/>
        <w:lvlJc w:val="left"/>
      </w:lvl>
    </w:lvlOverride>
  </w:num>
  <w:num w:numId="44" w16cid:durableId="1328634109">
    <w:abstractNumId w:val="15"/>
  </w:num>
  <w:num w:numId="45" w16cid:durableId="166792425">
    <w:abstractNumId w:val="21"/>
    <w:lvlOverride w:ilvl="0">
      <w:lvl w:ilvl="0">
        <w:numFmt w:val="decimal"/>
        <w:lvlText w:val="%1."/>
        <w:lvlJc w:val="left"/>
      </w:lvl>
    </w:lvlOverride>
  </w:num>
  <w:num w:numId="46" w16cid:durableId="1631937998">
    <w:abstractNumId w:val="39"/>
  </w:num>
  <w:num w:numId="47" w16cid:durableId="170876536">
    <w:abstractNumId w:val="48"/>
  </w:num>
  <w:num w:numId="48" w16cid:durableId="1535775196">
    <w:abstractNumId w:val="3"/>
  </w:num>
  <w:num w:numId="49" w16cid:durableId="14473112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49"/>
    <w:rsid w:val="00045680"/>
    <w:rsid w:val="00106C19"/>
    <w:rsid w:val="001A6EA4"/>
    <w:rsid w:val="002449EB"/>
    <w:rsid w:val="00253A2B"/>
    <w:rsid w:val="00266E9F"/>
    <w:rsid w:val="00293E49"/>
    <w:rsid w:val="00311E5B"/>
    <w:rsid w:val="00356314"/>
    <w:rsid w:val="00402B6A"/>
    <w:rsid w:val="00451C54"/>
    <w:rsid w:val="00545E9E"/>
    <w:rsid w:val="005A290E"/>
    <w:rsid w:val="005C0C02"/>
    <w:rsid w:val="00627445"/>
    <w:rsid w:val="00651CAE"/>
    <w:rsid w:val="00703A44"/>
    <w:rsid w:val="007339D2"/>
    <w:rsid w:val="00750C86"/>
    <w:rsid w:val="008E12F5"/>
    <w:rsid w:val="008F1C14"/>
    <w:rsid w:val="009B1EAA"/>
    <w:rsid w:val="00A36AB4"/>
    <w:rsid w:val="00AC6BEF"/>
    <w:rsid w:val="00B61B45"/>
    <w:rsid w:val="00BB5864"/>
    <w:rsid w:val="00C05A2E"/>
    <w:rsid w:val="00CB011E"/>
    <w:rsid w:val="00DB378D"/>
    <w:rsid w:val="00DD614B"/>
    <w:rsid w:val="00E00F96"/>
    <w:rsid w:val="00E22CE4"/>
    <w:rsid w:val="00ED1DC4"/>
    <w:rsid w:val="00F26646"/>
    <w:rsid w:val="00F66F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DDE8"/>
  <w15:chartTrackingRefBased/>
  <w15:docId w15:val="{A8952549-C0C6-4D55-954D-9601BA96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E4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B1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E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293E4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9B1EA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290E"/>
    <w:pPr>
      <w:ind w:left="720"/>
      <w:contextualSpacing/>
    </w:pPr>
  </w:style>
  <w:style w:type="table" w:styleId="TableGrid">
    <w:name w:val="Table Grid"/>
    <w:basedOn w:val="TableNormal"/>
    <w:uiPriority w:val="39"/>
    <w:rsid w:val="008E1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63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314"/>
    <w:pPr>
      <w:outlineLvl w:val="9"/>
    </w:pPr>
    <w:rPr>
      <w:kern w:val="0"/>
      <w14:ligatures w14:val="none"/>
    </w:rPr>
  </w:style>
  <w:style w:type="paragraph" w:styleId="TOC1">
    <w:name w:val="toc 1"/>
    <w:basedOn w:val="Normal"/>
    <w:next w:val="Normal"/>
    <w:autoRedefine/>
    <w:uiPriority w:val="39"/>
    <w:unhideWhenUsed/>
    <w:rsid w:val="00356314"/>
    <w:pPr>
      <w:tabs>
        <w:tab w:val="right" w:leader="dot" w:pos="9350"/>
      </w:tabs>
      <w:bidi/>
      <w:spacing w:after="100"/>
    </w:pPr>
    <w:rPr>
      <w:rFonts w:asciiTheme="majorBidi" w:hAnsiTheme="majorBidi" w:cstheme="majorBidi"/>
      <w:noProof/>
      <w:sz w:val="28"/>
      <w:szCs w:val="28"/>
    </w:rPr>
  </w:style>
  <w:style w:type="character" w:styleId="Hyperlink">
    <w:name w:val="Hyperlink"/>
    <w:basedOn w:val="DefaultParagraphFont"/>
    <w:uiPriority w:val="99"/>
    <w:unhideWhenUsed/>
    <w:rsid w:val="00356314"/>
    <w:rPr>
      <w:color w:val="0563C1" w:themeColor="hyperlink"/>
      <w:u w:val="single"/>
    </w:rPr>
  </w:style>
  <w:style w:type="character" w:styleId="PlaceholderText">
    <w:name w:val="Placeholder Text"/>
    <w:basedOn w:val="DefaultParagraphFont"/>
    <w:uiPriority w:val="99"/>
    <w:semiHidden/>
    <w:rsid w:val="00356314"/>
    <w:rPr>
      <w:color w:val="808080"/>
    </w:rPr>
  </w:style>
  <w:style w:type="paragraph" w:styleId="Header">
    <w:name w:val="header"/>
    <w:basedOn w:val="Normal"/>
    <w:link w:val="HeaderChar"/>
    <w:uiPriority w:val="99"/>
    <w:unhideWhenUsed/>
    <w:rsid w:val="00627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445"/>
  </w:style>
  <w:style w:type="paragraph" w:styleId="Footer">
    <w:name w:val="footer"/>
    <w:basedOn w:val="Normal"/>
    <w:link w:val="FooterChar"/>
    <w:uiPriority w:val="99"/>
    <w:unhideWhenUsed/>
    <w:rsid w:val="00627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445"/>
  </w:style>
  <w:style w:type="paragraph" w:styleId="Title">
    <w:name w:val="Title"/>
    <w:basedOn w:val="Header"/>
    <w:next w:val="Normal"/>
    <w:link w:val="TitleChar"/>
    <w:qFormat/>
    <w:rsid w:val="00627445"/>
    <w:pPr>
      <w:tabs>
        <w:tab w:val="clear" w:pos="4680"/>
        <w:tab w:val="clear" w:pos="9360"/>
        <w:tab w:val="center" w:pos="4320"/>
        <w:tab w:val="right" w:pos="8640"/>
      </w:tabs>
      <w:spacing w:before="360"/>
    </w:pPr>
    <w:rPr>
      <w:rFonts w:ascii="Traditional Arabic" w:eastAsia="Calibri" w:hAnsi="Traditional Arabic" w:cs="Traditional Arabic"/>
      <w:b/>
      <w:bCs/>
      <w:kern w:val="0"/>
      <w:sz w:val="52"/>
      <w:szCs w:val="52"/>
      <w:lang w:bidi="ar-SY"/>
      <w14:ligatures w14:val="none"/>
    </w:rPr>
  </w:style>
  <w:style w:type="character" w:customStyle="1" w:styleId="TitleChar">
    <w:name w:val="Title Char"/>
    <w:basedOn w:val="DefaultParagraphFont"/>
    <w:link w:val="Title"/>
    <w:rsid w:val="00627445"/>
    <w:rPr>
      <w:rFonts w:ascii="Traditional Arabic" w:eastAsia="Calibri" w:hAnsi="Traditional Arabic" w:cs="Traditional Arabic"/>
      <w:b/>
      <w:bCs/>
      <w:kern w:val="0"/>
      <w:sz w:val="52"/>
      <w:szCs w:val="52"/>
      <w:lang w:bidi="ar-S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3295">
      <w:bodyDiv w:val="1"/>
      <w:marLeft w:val="0"/>
      <w:marRight w:val="0"/>
      <w:marTop w:val="0"/>
      <w:marBottom w:val="0"/>
      <w:divBdr>
        <w:top w:val="none" w:sz="0" w:space="0" w:color="auto"/>
        <w:left w:val="none" w:sz="0" w:space="0" w:color="auto"/>
        <w:bottom w:val="none" w:sz="0" w:space="0" w:color="auto"/>
        <w:right w:val="none" w:sz="0" w:space="0" w:color="auto"/>
      </w:divBdr>
    </w:div>
    <w:div w:id="384960656">
      <w:bodyDiv w:val="1"/>
      <w:marLeft w:val="0"/>
      <w:marRight w:val="0"/>
      <w:marTop w:val="0"/>
      <w:marBottom w:val="0"/>
      <w:divBdr>
        <w:top w:val="none" w:sz="0" w:space="0" w:color="auto"/>
        <w:left w:val="none" w:sz="0" w:space="0" w:color="auto"/>
        <w:bottom w:val="none" w:sz="0" w:space="0" w:color="auto"/>
        <w:right w:val="none" w:sz="0" w:space="0" w:color="auto"/>
      </w:divBdr>
    </w:div>
    <w:div w:id="409232626">
      <w:bodyDiv w:val="1"/>
      <w:marLeft w:val="0"/>
      <w:marRight w:val="0"/>
      <w:marTop w:val="0"/>
      <w:marBottom w:val="0"/>
      <w:divBdr>
        <w:top w:val="none" w:sz="0" w:space="0" w:color="auto"/>
        <w:left w:val="none" w:sz="0" w:space="0" w:color="auto"/>
        <w:bottom w:val="none" w:sz="0" w:space="0" w:color="auto"/>
        <w:right w:val="none" w:sz="0" w:space="0" w:color="auto"/>
      </w:divBdr>
    </w:div>
    <w:div w:id="1132678127">
      <w:bodyDiv w:val="1"/>
      <w:marLeft w:val="0"/>
      <w:marRight w:val="0"/>
      <w:marTop w:val="0"/>
      <w:marBottom w:val="0"/>
      <w:divBdr>
        <w:top w:val="none" w:sz="0" w:space="0" w:color="auto"/>
        <w:left w:val="none" w:sz="0" w:space="0" w:color="auto"/>
        <w:bottom w:val="none" w:sz="0" w:space="0" w:color="auto"/>
        <w:right w:val="none" w:sz="0" w:space="0" w:color="auto"/>
      </w:divBdr>
    </w:div>
    <w:div w:id="1140265096">
      <w:bodyDiv w:val="1"/>
      <w:marLeft w:val="0"/>
      <w:marRight w:val="0"/>
      <w:marTop w:val="0"/>
      <w:marBottom w:val="0"/>
      <w:divBdr>
        <w:top w:val="none" w:sz="0" w:space="0" w:color="auto"/>
        <w:left w:val="none" w:sz="0" w:space="0" w:color="auto"/>
        <w:bottom w:val="none" w:sz="0" w:space="0" w:color="auto"/>
        <w:right w:val="none" w:sz="0" w:space="0" w:color="auto"/>
      </w:divBdr>
    </w:div>
    <w:div w:id="1541673769">
      <w:bodyDiv w:val="1"/>
      <w:marLeft w:val="0"/>
      <w:marRight w:val="0"/>
      <w:marTop w:val="0"/>
      <w:marBottom w:val="0"/>
      <w:divBdr>
        <w:top w:val="none" w:sz="0" w:space="0" w:color="auto"/>
        <w:left w:val="none" w:sz="0" w:space="0" w:color="auto"/>
        <w:bottom w:val="none" w:sz="0" w:space="0" w:color="auto"/>
        <w:right w:val="none" w:sz="0" w:space="0" w:color="auto"/>
      </w:divBdr>
    </w:div>
    <w:div w:id="1781073482">
      <w:bodyDiv w:val="1"/>
      <w:marLeft w:val="0"/>
      <w:marRight w:val="0"/>
      <w:marTop w:val="0"/>
      <w:marBottom w:val="0"/>
      <w:divBdr>
        <w:top w:val="none" w:sz="0" w:space="0" w:color="auto"/>
        <w:left w:val="none" w:sz="0" w:space="0" w:color="auto"/>
        <w:bottom w:val="none" w:sz="0" w:space="0" w:color="auto"/>
        <w:right w:val="none" w:sz="0" w:space="0" w:color="auto"/>
      </w:divBdr>
    </w:div>
    <w:div w:id="2018069404">
      <w:bodyDiv w:val="1"/>
      <w:marLeft w:val="0"/>
      <w:marRight w:val="0"/>
      <w:marTop w:val="0"/>
      <w:marBottom w:val="0"/>
      <w:divBdr>
        <w:top w:val="none" w:sz="0" w:space="0" w:color="auto"/>
        <w:left w:val="none" w:sz="0" w:space="0" w:color="auto"/>
        <w:bottom w:val="none" w:sz="0" w:space="0" w:color="auto"/>
        <w:right w:val="none" w:sz="0" w:space="0" w:color="auto"/>
      </w:divBdr>
    </w:div>
    <w:div w:id="21153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C9030354D143BBA158914C449ACA93"/>
        <w:category>
          <w:name w:val="General"/>
          <w:gallery w:val="placeholder"/>
        </w:category>
        <w:types>
          <w:type w:val="bbPlcHdr"/>
        </w:types>
        <w:behaviors>
          <w:behavior w:val="content"/>
        </w:behaviors>
        <w:guid w:val="{9E9874A5-07EB-4DA4-A3EF-1784D1F0197C}"/>
      </w:docPartPr>
      <w:docPartBody>
        <w:p w:rsidR="000761FB" w:rsidRDefault="00CD4841" w:rsidP="00CD4841">
          <w:pPr>
            <w:pStyle w:val="97C9030354D143BBA158914C449ACA93"/>
          </w:pPr>
          <w:r w:rsidRPr="000727AC">
            <w:rPr>
              <w:rStyle w:val="PlaceholderText"/>
            </w:rPr>
            <w:t>Click here to enter text.</w:t>
          </w:r>
        </w:p>
      </w:docPartBody>
    </w:docPart>
    <w:docPart>
      <w:docPartPr>
        <w:name w:val="6E50E17FFCB04FD4A4CD9C9A1092894D"/>
        <w:category>
          <w:name w:val="General"/>
          <w:gallery w:val="placeholder"/>
        </w:category>
        <w:types>
          <w:type w:val="bbPlcHdr"/>
        </w:types>
        <w:behaviors>
          <w:behavior w:val="content"/>
        </w:behaviors>
        <w:guid w:val="{DE503C2C-5C8A-4A37-B8AE-6AF10455F244}"/>
      </w:docPartPr>
      <w:docPartBody>
        <w:p w:rsidR="000761FB" w:rsidRDefault="00CD4841" w:rsidP="00CD4841">
          <w:pPr>
            <w:pStyle w:val="6E50E17FFCB04FD4A4CD9C9A1092894D"/>
          </w:pPr>
          <w:r w:rsidRPr="000727AC">
            <w:rPr>
              <w:rStyle w:val="PlaceholderText"/>
            </w:rPr>
            <w:t>Click here to enter text.</w:t>
          </w:r>
        </w:p>
      </w:docPartBody>
    </w:docPart>
    <w:docPart>
      <w:docPartPr>
        <w:name w:val="EA7E2F81EFE34C2A8E0D82479FA33649"/>
        <w:category>
          <w:name w:val="General"/>
          <w:gallery w:val="placeholder"/>
        </w:category>
        <w:types>
          <w:type w:val="bbPlcHdr"/>
        </w:types>
        <w:behaviors>
          <w:behavior w:val="content"/>
        </w:behaviors>
        <w:guid w:val="{A52F90B1-F868-4720-B3F4-5B076C17661D}"/>
      </w:docPartPr>
      <w:docPartBody>
        <w:p w:rsidR="000761FB" w:rsidRDefault="00CD4841" w:rsidP="00CD4841">
          <w:pPr>
            <w:pStyle w:val="EA7E2F81EFE34C2A8E0D82479FA33649"/>
          </w:pPr>
          <w:r w:rsidRPr="000727A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41"/>
    <w:rsid w:val="000761FB"/>
    <w:rsid w:val="009D7B19"/>
    <w:rsid w:val="00A542B7"/>
    <w:rsid w:val="00C86000"/>
    <w:rsid w:val="00CD4841"/>
    <w:rsid w:val="00E30B15"/>
    <w:rsid w:val="00FC5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841"/>
    <w:rPr>
      <w:color w:val="808080"/>
    </w:rPr>
  </w:style>
  <w:style w:type="paragraph" w:customStyle="1" w:styleId="97C9030354D143BBA158914C449ACA93">
    <w:name w:val="97C9030354D143BBA158914C449ACA93"/>
    <w:rsid w:val="00CD4841"/>
  </w:style>
  <w:style w:type="paragraph" w:customStyle="1" w:styleId="6E50E17FFCB04FD4A4CD9C9A1092894D">
    <w:name w:val="6E50E17FFCB04FD4A4CD9C9A1092894D"/>
    <w:rsid w:val="00CD4841"/>
  </w:style>
  <w:style w:type="paragraph" w:customStyle="1" w:styleId="EA7E2F81EFE34C2A8E0D82479FA33649">
    <w:name w:val="EA7E2F81EFE34C2A8E0D82479FA33649"/>
    <w:rsid w:val="00CD48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F2150-E25A-4D7A-AEA1-191129D8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Fayad</dc:creator>
  <cp:keywords/>
  <dc:description/>
  <cp:lastModifiedBy>Reem Fayad</cp:lastModifiedBy>
  <cp:revision>7</cp:revision>
  <dcterms:created xsi:type="dcterms:W3CDTF">2024-01-21T06:40:00Z</dcterms:created>
  <dcterms:modified xsi:type="dcterms:W3CDTF">2024-01-31T10:47:00Z</dcterms:modified>
</cp:coreProperties>
</file>