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50D6" w14:textId="14AC081C" w:rsidR="008E5E1A" w:rsidRPr="008E5E1A" w:rsidRDefault="008E5E1A" w:rsidP="008E5E1A">
      <w:pPr>
        <w:jc w:val="center"/>
        <w:rPr>
          <w:sz w:val="36"/>
          <w:szCs w:val="36"/>
        </w:rPr>
      </w:pPr>
      <w:r w:rsidRPr="008E5E1A">
        <w:rPr>
          <w:rFonts w:cs="Arial"/>
          <w:sz w:val="36"/>
          <w:szCs w:val="36"/>
          <w:rtl/>
        </w:rPr>
        <w:t>تقرير: اختيار الميزات لتقسيم عملاء شركات الطيران</w:t>
      </w:r>
    </w:p>
    <w:p w14:paraId="3C4D1701" w14:textId="77777777" w:rsidR="008E5E1A" w:rsidRDefault="008E5E1A" w:rsidP="008E5E1A">
      <w:pPr>
        <w:jc w:val="right"/>
      </w:pPr>
    </w:p>
    <w:p w14:paraId="7478658A" w14:textId="52B4A479" w:rsidR="008E5E1A" w:rsidRPr="008E5E1A" w:rsidRDefault="008E5E1A" w:rsidP="008E5E1A">
      <w:pPr>
        <w:jc w:val="right"/>
        <w:rPr>
          <w:b/>
          <w:bCs/>
        </w:rPr>
      </w:pPr>
      <w:r>
        <w:rPr>
          <w:rFonts w:hint="cs"/>
          <w:b/>
          <w:bCs/>
          <w:rtl/>
        </w:rPr>
        <w:t>:</w:t>
      </w:r>
      <w:r w:rsidRPr="008E5E1A">
        <w:rPr>
          <w:b/>
          <w:bCs/>
        </w:rPr>
        <w:t xml:space="preserve"> </w:t>
      </w:r>
      <w:r w:rsidRPr="008E5E1A">
        <w:rPr>
          <w:rFonts w:cs="Arial"/>
          <w:b/>
          <w:bCs/>
          <w:rtl/>
        </w:rPr>
        <w:t>المقدمة</w:t>
      </w:r>
    </w:p>
    <w:p w14:paraId="49DC59B7" w14:textId="77777777" w:rsidR="008E5E1A" w:rsidRDefault="008E5E1A" w:rsidP="008E5E1A">
      <w:pPr>
        <w:jc w:val="right"/>
      </w:pPr>
    </w:p>
    <w:p w14:paraId="256AA19E" w14:textId="3524E21E" w:rsidR="008E5E1A" w:rsidRDefault="008E5E1A" w:rsidP="008E5E1A">
      <w:pPr>
        <w:jc w:val="right"/>
      </w:pPr>
      <w:r>
        <w:rPr>
          <w:rFonts w:cs="Arial"/>
          <w:rtl/>
        </w:rPr>
        <w:t>تقسيم العملاء هو استراتيجية حاسمة لشركات الطيران لفهم قاعدة عملائها وتخصيص خدماتها وفقًا لذلك تلعب الميزات المختارة للتقسيم دورًا حيويًا في إنشاء مجموعات عملاء ذات مغزى وقابلة للتنفيذ يفحص هذا التقرير الميزات المختارة لنموذج تقسيم عملاء شركات الطيران ويقدم مبررًا لاختيارها بناءً على أبحاث الصناعة وأفضل الممارسات</w:t>
      </w:r>
    </w:p>
    <w:p w14:paraId="06C6DF9A" w14:textId="77777777" w:rsidR="008E5E1A" w:rsidRDefault="008E5E1A" w:rsidP="008E5E1A">
      <w:pPr>
        <w:jc w:val="right"/>
      </w:pPr>
    </w:p>
    <w:p w14:paraId="167CC913" w14:textId="7716A227" w:rsidR="008E5E1A" w:rsidRPr="008E5E1A" w:rsidRDefault="008E5E1A" w:rsidP="008E5E1A">
      <w:pPr>
        <w:jc w:val="right"/>
        <w:rPr>
          <w:b/>
          <w:bCs/>
        </w:rPr>
      </w:pPr>
      <w:r>
        <w:rPr>
          <w:rFonts w:hint="cs"/>
          <w:b/>
          <w:bCs/>
          <w:rtl/>
        </w:rPr>
        <w:t>:</w:t>
      </w:r>
      <w:r w:rsidRPr="008E5E1A">
        <w:rPr>
          <w:b/>
          <w:bCs/>
        </w:rPr>
        <w:t xml:space="preserve"> </w:t>
      </w:r>
      <w:r w:rsidRPr="008E5E1A">
        <w:rPr>
          <w:rFonts w:cs="Arial"/>
          <w:b/>
          <w:bCs/>
          <w:rtl/>
        </w:rPr>
        <w:t>الميزات المختارة</w:t>
      </w:r>
    </w:p>
    <w:p w14:paraId="4C3AA53C" w14:textId="77777777" w:rsidR="008E5E1A" w:rsidRDefault="008E5E1A" w:rsidP="008E5E1A">
      <w:pPr>
        <w:jc w:val="right"/>
      </w:pPr>
    </w:p>
    <w:p w14:paraId="7067EC0F" w14:textId="7C9F2135" w:rsidR="008E5E1A" w:rsidRDefault="008E5E1A" w:rsidP="008E5E1A">
      <w:pPr>
        <w:jc w:val="right"/>
        <w:rPr>
          <w:rFonts w:hint="cs"/>
          <w:rtl/>
          <w:lang w:bidi="ar-SY"/>
        </w:rPr>
      </w:pPr>
      <w:r>
        <w:rPr>
          <w:rFonts w:cs="Arial"/>
          <w:rtl/>
        </w:rPr>
        <w:t>يستخدم نموذج تقسيم العملاء الميزات التالية</w:t>
      </w:r>
      <w:r>
        <w:rPr>
          <w:rFonts w:hint="cs"/>
          <w:rtl/>
          <w:lang w:bidi="ar-SY"/>
        </w:rPr>
        <w:t>:</w:t>
      </w:r>
    </w:p>
    <w:p w14:paraId="5DD7E03A" w14:textId="3491FFEE" w:rsidR="008E5E1A" w:rsidRDefault="008E5E1A" w:rsidP="008E5E1A">
      <w:pPr>
        <w:jc w:val="right"/>
      </w:pPr>
      <w:r>
        <w:rPr>
          <w:rFonts w:cs="Arial"/>
          <w:rtl/>
        </w:rPr>
        <w:t>العمر</w:t>
      </w:r>
      <w:r>
        <w:rPr>
          <w:rFonts w:cs="Arial"/>
        </w:rPr>
        <w:t xml:space="preserve"> -1</w:t>
      </w:r>
    </w:p>
    <w:p w14:paraId="3DC2024A" w14:textId="60142B1F" w:rsidR="008E5E1A" w:rsidRDefault="008E5E1A" w:rsidP="008E5E1A">
      <w:pPr>
        <w:jc w:val="right"/>
      </w:pPr>
      <w:r>
        <w:rPr>
          <w:rFonts w:cs="Arial"/>
          <w:rtl/>
        </w:rPr>
        <w:t>إجمالي الحجوزات</w:t>
      </w:r>
      <w:r>
        <w:rPr>
          <w:rFonts w:cs="Arial"/>
        </w:rPr>
        <w:t xml:space="preserve"> -2</w:t>
      </w:r>
    </w:p>
    <w:p w14:paraId="56DE95F7" w14:textId="00C7200E" w:rsidR="008E5E1A" w:rsidRDefault="008E5E1A" w:rsidP="008E5E1A">
      <w:pPr>
        <w:jc w:val="right"/>
      </w:pPr>
      <w:r>
        <w:rPr>
          <w:rFonts w:cs="Arial"/>
          <w:rtl/>
        </w:rPr>
        <w:t>متوسط ​​سعر التذكرة</w:t>
      </w:r>
      <w:r>
        <w:rPr>
          <w:rFonts w:cs="Arial"/>
        </w:rPr>
        <w:t xml:space="preserve"> -3</w:t>
      </w:r>
    </w:p>
    <w:p w14:paraId="342C10B4" w14:textId="722559C0" w:rsidR="008E5E1A" w:rsidRDefault="008E5E1A" w:rsidP="008E5E1A">
      <w:pPr>
        <w:jc w:val="right"/>
      </w:pPr>
      <w:r>
        <w:rPr>
          <w:rFonts w:cs="Arial"/>
          <w:rtl/>
        </w:rPr>
        <w:t>إجمالي الرحلات الجوية</w:t>
      </w:r>
      <w:r>
        <w:rPr>
          <w:rFonts w:cs="Arial"/>
        </w:rPr>
        <w:t xml:space="preserve"> -4</w:t>
      </w:r>
    </w:p>
    <w:p w14:paraId="1989996B" w14:textId="77777777" w:rsidR="008E5E1A" w:rsidRDefault="008E5E1A" w:rsidP="008E5E1A">
      <w:pPr>
        <w:jc w:val="right"/>
      </w:pPr>
    </w:p>
    <w:p w14:paraId="4ECF510C" w14:textId="70646CB1" w:rsidR="008E5E1A" w:rsidRPr="008E5E1A" w:rsidRDefault="008E5E1A" w:rsidP="008E5E1A">
      <w:pPr>
        <w:jc w:val="right"/>
        <w:rPr>
          <w:b/>
          <w:bCs/>
        </w:rPr>
      </w:pPr>
      <w:r w:rsidRPr="008E5E1A">
        <w:rPr>
          <w:b/>
          <w:bCs/>
        </w:rPr>
        <w:t xml:space="preserve"> </w:t>
      </w:r>
      <w:r w:rsidRPr="008E5E1A">
        <w:rPr>
          <w:rFonts w:cs="Arial"/>
          <w:b/>
          <w:bCs/>
          <w:rtl/>
        </w:rPr>
        <w:t>التبرير والمصادر</w:t>
      </w:r>
    </w:p>
    <w:p w14:paraId="02651586" w14:textId="77777777" w:rsidR="008E5E1A" w:rsidRDefault="008E5E1A" w:rsidP="008E5E1A">
      <w:pPr>
        <w:jc w:val="right"/>
      </w:pPr>
    </w:p>
    <w:p w14:paraId="7AF77930" w14:textId="45AE0937" w:rsidR="008E5E1A" w:rsidRPr="008E5E1A" w:rsidRDefault="008E5E1A" w:rsidP="008E5E1A">
      <w:pPr>
        <w:jc w:val="right"/>
        <w:rPr>
          <w:b/>
          <w:bCs/>
        </w:rPr>
      </w:pPr>
      <w:r w:rsidRPr="008E5E1A">
        <w:rPr>
          <w:b/>
          <w:bCs/>
        </w:rPr>
        <w:t xml:space="preserve">  </w:t>
      </w:r>
      <w:r>
        <w:rPr>
          <w:b/>
          <w:bCs/>
        </w:rPr>
        <w:t xml:space="preserve">  </w:t>
      </w:r>
      <w:r w:rsidRPr="008E5E1A">
        <w:rPr>
          <w:rFonts w:cs="Arial"/>
          <w:b/>
          <w:bCs/>
          <w:rtl/>
        </w:rPr>
        <w:t>العمر</w:t>
      </w:r>
      <w:r>
        <w:rPr>
          <w:rFonts w:cs="Arial"/>
          <w:b/>
          <w:bCs/>
        </w:rPr>
        <w:t xml:space="preserve"> -1</w:t>
      </w:r>
    </w:p>
    <w:p w14:paraId="02F11989" w14:textId="77777777" w:rsidR="008E5E1A" w:rsidRDefault="008E5E1A" w:rsidP="008E5E1A">
      <w:pPr>
        <w:jc w:val="right"/>
      </w:pPr>
    </w:p>
    <w:p w14:paraId="766D40F5" w14:textId="74DBE7CA" w:rsidR="008E5E1A" w:rsidRDefault="008E5E1A" w:rsidP="008E5E1A">
      <w:pPr>
        <w:jc w:val="right"/>
      </w:pPr>
      <w:r>
        <w:rPr>
          <w:rFonts w:cs="Arial"/>
          <w:rtl/>
        </w:rPr>
        <w:t>العمر هو سمة ديموغرافية أساسية تؤثر بشكل كبير على سلوك السفر والتفضيلات</w:t>
      </w:r>
    </w:p>
    <w:p w14:paraId="5861ECF1" w14:textId="77777777" w:rsidR="008E5E1A" w:rsidRDefault="008E5E1A" w:rsidP="008E5E1A">
      <w:pPr>
        <w:jc w:val="right"/>
      </w:pPr>
    </w:p>
    <w:p w14:paraId="3FCBC6B9" w14:textId="335835C2" w:rsidR="008E5E1A" w:rsidRDefault="008E5E1A" w:rsidP="008E5E1A">
      <w:pPr>
        <w:jc w:val="right"/>
      </w:pPr>
      <w:r>
        <w:rPr>
          <w:rFonts w:cs="Arial"/>
          <w:rtl/>
        </w:rPr>
        <w:t xml:space="preserve">المصدر: وجدت دراسة نُشرت في مجلة إدارة النقل الجوي (2018) بواسطة ويتمر </w:t>
      </w:r>
      <w:proofErr w:type="spellStart"/>
      <w:r>
        <w:rPr>
          <w:rFonts w:cs="Arial"/>
          <w:rtl/>
        </w:rPr>
        <w:t>وويجلين</w:t>
      </w:r>
      <w:proofErr w:type="spellEnd"/>
      <w:r>
        <w:rPr>
          <w:rFonts w:cs="Arial"/>
          <w:rtl/>
        </w:rPr>
        <w:t xml:space="preserve"> بعنوان "تأثير خصائص المستهلك على تفضيلات العملاء لخدمات شركات الطيران" أن العمر عامل حاسم في تحديد تفضيلات السفر </w:t>
      </w:r>
      <w:proofErr w:type="gramStart"/>
      <w:r>
        <w:rPr>
          <w:rFonts w:cs="Arial"/>
          <w:rtl/>
        </w:rPr>
        <w:t>والسلوك</w:t>
      </w:r>
      <w:r>
        <w:t>[</w:t>
      </w:r>
      <w:proofErr w:type="gramEnd"/>
      <w:r>
        <w:t>1]</w:t>
      </w:r>
    </w:p>
    <w:p w14:paraId="079373A3" w14:textId="77777777" w:rsidR="008E5E1A" w:rsidRDefault="008E5E1A" w:rsidP="008E5E1A">
      <w:pPr>
        <w:jc w:val="right"/>
      </w:pPr>
    </w:p>
    <w:p w14:paraId="3EC7F22E" w14:textId="697DA1A2" w:rsidR="008E5E1A" w:rsidRPr="008E5E1A" w:rsidRDefault="008E5E1A" w:rsidP="008E5E1A">
      <w:pPr>
        <w:jc w:val="right"/>
        <w:rPr>
          <w:b/>
          <w:bCs/>
        </w:rPr>
      </w:pPr>
      <w:r w:rsidRPr="008E5E1A">
        <w:rPr>
          <w:rFonts w:cs="Arial"/>
          <w:b/>
          <w:bCs/>
          <w:rtl/>
        </w:rPr>
        <w:t>إجمالي الحجوزات</w:t>
      </w:r>
      <w:r>
        <w:rPr>
          <w:rFonts w:cs="Arial"/>
          <w:b/>
          <w:bCs/>
        </w:rPr>
        <w:t xml:space="preserve"> -2</w:t>
      </w:r>
    </w:p>
    <w:p w14:paraId="17A2B0DF" w14:textId="77777777" w:rsidR="008E5E1A" w:rsidRDefault="008E5E1A" w:rsidP="008E5E1A">
      <w:pPr>
        <w:jc w:val="right"/>
      </w:pPr>
    </w:p>
    <w:p w14:paraId="57680C8A" w14:textId="28D5FB1B" w:rsidR="008E5E1A" w:rsidRDefault="008E5E1A" w:rsidP="008E5E1A">
      <w:pPr>
        <w:jc w:val="right"/>
      </w:pPr>
      <w:r>
        <w:rPr>
          <w:rFonts w:cs="Arial"/>
          <w:rtl/>
        </w:rPr>
        <w:t>يعد عدد الحجوزات التي يقوم بها العميل مؤشرًا مباشرًا على تفاعله مع شركة الطيران وتكرار سفره</w:t>
      </w:r>
    </w:p>
    <w:p w14:paraId="4DB5E672" w14:textId="77777777" w:rsidR="008E5E1A" w:rsidRDefault="008E5E1A" w:rsidP="008E5E1A">
      <w:pPr>
        <w:jc w:val="right"/>
      </w:pPr>
    </w:p>
    <w:p w14:paraId="565674DC" w14:textId="340EFC86" w:rsidR="008E5E1A" w:rsidRDefault="008E5E1A" w:rsidP="008E5E1A">
      <w:pPr>
        <w:jc w:val="right"/>
      </w:pPr>
      <w:r>
        <w:rPr>
          <w:rFonts w:cs="Arial"/>
          <w:rtl/>
        </w:rPr>
        <w:lastRenderedPageBreak/>
        <w:t xml:space="preserve">المصدر: في كتابه "تسويق وإدارة شركات الطيران" (2016)، يؤكد ستيفن شو على أهمية التكرار في تقسيم العملاء لشركات الطيران، مشيرًا إلى أن المسافرين المتكررين غالبًا ما يشكلون الشريحة الأكثر </w:t>
      </w:r>
      <w:proofErr w:type="gramStart"/>
      <w:r>
        <w:rPr>
          <w:rFonts w:cs="Arial"/>
          <w:rtl/>
        </w:rPr>
        <w:t>ربحية</w:t>
      </w:r>
      <w:r>
        <w:t>[</w:t>
      </w:r>
      <w:proofErr w:type="gramEnd"/>
      <w:r>
        <w:t>2]</w:t>
      </w:r>
    </w:p>
    <w:p w14:paraId="4DCE06C5" w14:textId="77777777" w:rsidR="008E5E1A" w:rsidRDefault="008E5E1A" w:rsidP="008E5E1A">
      <w:pPr>
        <w:jc w:val="right"/>
      </w:pPr>
    </w:p>
    <w:p w14:paraId="73E68E27" w14:textId="17112813" w:rsidR="008E5E1A" w:rsidRPr="008E5E1A" w:rsidRDefault="008E5E1A" w:rsidP="008E5E1A">
      <w:pPr>
        <w:jc w:val="right"/>
        <w:rPr>
          <w:b/>
          <w:bCs/>
        </w:rPr>
      </w:pPr>
      <w:r w:rsidRPr="008E5E1A">
        <w:rPr>
          <w:rFonts w:cs="Arial"/>
          <w:b/>
          <w:bCs/>
          <w:rtl/>
        </w:rPr>
        <w:t>متوسط ​​سعر التذكرة</w:t>
      </w:r>
      <w:r>
        <w:rPr>
          <w:rFonts w:cs="Arial"/>
          <w:b/>
          <w:bCs/>
        </w:rPr>
        <w:t xml:space="preserve"> -3</w:t>
      </w:r>
    </w:p>
    <w:p w14:paraId="6EE85F28" w14:textId="77777777" w:rsidR="008E5E1A" w:rsidRDefault="008E5E1A" w:rsidP="008E5E1A">
      <w:pPr>
        <w:jc w:val="right"/>
      </w:pPr>
    </w:p>
    <w:p w14:paraId="63977E6F" w14:textId="4933206A" w:rsidR="008E5E1A" w:rsidRDefault="008E5E1A" w:rsidP="008E5E1A">
      <w:pPr>
        <w:jc w:val="right"/>
      </w:pPr>
      <w:r>
        <w:rPr>
          <w:rFonts w:cs="Arial"/>
          <w:rtl/>
        </w:rPr>
        <w:t>توفر هذه الميزة نظرة ثاقبة على عادات الإنفاق لدى العميل وحساسيته المحتملة للسعر أو تفضيله للخدمات المتميزة</w:t>
      </w:r>
    </w:p>
    <w:p w14:paraId="45DA60BC" w14:textId="77777777" w:rsidR="008E5E1A" w:rsidRDefault="008E5E1A" w:rsidP="008E5E1A">
      <w:pPr>
        <w:jc w:val="right"/>
      </w:pPr>
    </w:p>
    <w:p w14:paraId="65BDE22A" w14:textId="496F718D" w:rsidR="008E5E1A" w:rsidRDefault="008E5E1A" w:rsidP="008E5E1A">
      <w:pPr>
        <w:jc w:val="right"/>
      </w:pPr>
      <w:r>
        <w:rPr>
          <w:rFonts w:cs="Arial"/>
          <w:rtl/>
        </w:rPr>
        <w:t xml:space="preserve">المصدر: وجدت ورقة بحثية كتبها </w:t>
      </w:r>
      <w:proofErr w:type="spellStart"/>
      <w:r>
        <w:rPr>
          <w:rFonts w:cs="Arial"/>
          <w:rtl/>
        </w:rPr>
        <w:t>تيشرت</w:t>
      </w:r>
      <w:proofErr w:type="spellEnd"/>
      <w:r>
        <w:rPr>
          <w:rFonts w:cs="Arial"/>
          <w:rtl/>
        </w:rPr>
        <w:t xml:space="preserve"> وآخرون (2008) نُشرت في مجلة إدارة السياحة بعنوان "تقسيم عملاء شركات الطيران"، أن حساسية السعر هي عامل رئيسي في التمييز بين شرائح العملاء المختلفة في صناعة </w:t>
      </w:r>
      <w:proofErr w:type="gramStart"/>
      <w:r>
        <w:rPr>
          <w:rFonts w:cs="Arial"/>
          <w:rtl/>
        </w:rPr>
        <w:t>الطيران</w:t>
      </w:r>
      <w:r>
        <w:t>[</w:t>
      </w:r>
      <w:proofErr w:type="gramEnd"/>
      <w:r>
        <w:t>3]</w:t>
      </w:r>
    </w:p>
    <w:p w14:paraId="409A453E" w14:textId="77777777" w:rsidR="008E5E1A" w:rsidRDefault="008E5E1A" w:rsidP="008E5E1A">
      <w:pPr>
        <w:jc w:val="right"/>
      </w:pPr>
    </w:p>
    <w:p w14:paraId="795F2925" w14:textId="31F6A0CD" w:rsidR="008E5E1A" w:rsidRPr="008E5E1A" w:rsidRDefault="008E5E1A" w:rsidP="008E5E1A">
      <w:pPr>
        <w:jc w:val="right"/>
        <w:rPr>
          <w:b/>
          <w:bCs/>
        </w:rPr>
      </w:pPr>
      <w:r w:rsidRPr="008E5E1A">
        <w:rPr>
          <w:rFonts w:cs="Arial"/>
          <w:b/>
          <w:bCs/>
          <w:rtl/>
        </w:rPr>
        <w:t>إجمالي الرحلات الجوية</w:t>
      </w:r>
      <w:r>
        <w:rPr>
          <w:rFonts w:cs="Arial"/>
          <w:b/>
          <w:bCs/>
        </w:rPr>
        <w:t xml:space="preserve"> -4</w:t>
      </w:r>
    </w:p>
    <w:p w14:paraId="52BA7789" w14:textId="77777777" w:rsidR="008E5E1A" w:rsidRDefault="008E5E1A" w:rsidP="008E5E1A">
      <w:pPr>
        <w:jc w:val="right"/>
      </w:pPr>
    </w:p>
    <w:p w14:paraId="5688AFCA" w14:textId="40AFD2D0" w:rsidR="008E5E1A" w:rsidRDefault="008E5E1A" w:rsidP="008E5E1A">
      <w:pPr>
        <w:jc w:val="right"/>
      </w:pPr>
      <w:r>
        <w:rPr>
          <w:rFonts w:cs="Arial"/>
          <w:rtl/>
        </w:rPr>
        <w:t>على غرار إجمالي الحجوزات، تشير هذه الميزة إلى ولاء العميل وتكرار سفره مع شركة الطيران</w:t>
      </w:r>
    </w:p>
    <w:p w14:paraId="54CCBD3C" w14:textId="77777777" w:rsidR="008E5E1A" w:rsidRDefault="008E5E1A" w:rsidP="008E5E1A">
      <w:pPr>
        <w:jc w:val="right"/>
      </w:pPr>
    </w:p>
    <w:p w14:paraId="4D84935E" w14:textId="34373AB9" w:rsidR="008E5E1A" w:rsidRDefault="008E5E1A" w:rsidP="008E5E1A">
      <w:pPr>
        <w:jc w:val="right"/>
      </w:pPr>
      <w:r>
        <w:rPr>
          <w:rFonts w:cs="Arial"/>
          <w:rtl/>
        </w:rPr>
        <w:t>المصدر: في كتاب</w:t>
      </w:r>
      <w:r>
        <w:t xml:space="preserve"> "The Airline Business" (2020)</w:t>
      </w:r>
      <w:r>
        <w:rPr>
          <w:rFonts w:cs="Arial"/>
          <w:rtl/>
        </w:rPr>
        <w:t xml:space="preserve">، يناقش </w:t>
      </w:r>
      <w:proofErr w:type="spellStart"/>
      <w:r>
        <w:rPr>
          <w:rFonts w:cs="Arial"/>
          <w:rtl/>
        </w:rPr>
        <w:t>ريجاس</w:t>
      </w:r>
      <w:proofErr w:type="spellEnd"/>
      <w:r>
        <w:rPr>
          <w:rFonts w:cs="Arial"/>
          <w:rtl/>
        </w:rPr>
        <w:t xml:space="preserve"> </w:t>
      </w:r>
      <w:proofErr w:type="spellStart"/>
      <w:r>
        <w:rPr>
          <w:rFonts w:cs="Arial"/>
          <w:rtl/>
        </w:rPr>
        <w:t>دوجانيس</w:t>
      </w:r>
      <w:proofErr w:type="spellEnd"/>
      <w:r>
        <w:rPr>
          <w:rFonts w:cs="Arial"/>
          <w:rtl/>
        </w:rPr>
        <w:t xml:space="preserve"> أهمية تتبع تردد رحلات العملاء من أجل تجزئة فعالة وإدارة برامج الولاء في صناعة </w:t>
      </w:r>
      <w:proofErr w:type="gramStart"/>
      <w:r>
        <w:rPr>
          <w:rFonts w:cs="Arial"/>
          <w:rtl/>
        </w:rPr>
        <w:t>الطيران</w:t>
      </w:r>
      <w:r>
        <w:t>[</w:t>
      </w:r>
      <w:proofErr w:type="gramEnd"/>
      <w:r>
        <w:t>4]</w:t>
      </w:r>
    </w:p>
    <w:p w14:paraId="72165E8D" w14:textId="77777777" w:rsidR="008E5E1A" w:rsidRDefault="008E5E1A" w:rsidP="008E5E1A">
      <w:pPr>
        <w:jc w:val="right"/>
      </w:pPr>
    </w:p>
    <w:p w14:paraId="5F364C85" w14:textId="2856F9EC" w:rsidR="008E5E1A" w:rsidRDefault="008E5E1A" w:rsidP="008E5E1A">
      <w:pPr>
        <w:jc w:val="right"/>
      </w:pPr>
      <w:r>
        <w:t xml:space="preserve"> </w:t>
      </w:r>
      <w:r>
        <w:rPr>
          <w:rFonts w:cs="Arial"/>
          <w:rtl/>
        </w:rPr>
        <w:t>الخاتمة</w:t>
      </w:r>
    </w:p>
    <w:p w14:paraId="4122698D" w14:textId="77777777" w:rsidR="008E5E1A" w:rsidRDefault="008E5E1A" w:rsidP="008E5E1A">
      <w:pPr>
        <w:jc w:val="right"/>
      </w:pPr>
    </w:p>
    <w:p w14:paraId="60381AE4" w14:textId="48E8C8A6" w:rsidR="008E5E1A" w:rsidRDefault="008E5E1A" w:rsidP="008E5E1A">
      <w:pPr>
        <w:jc w:val="right"/>
      </w:pPr>
      <w:r>
        <w:rPr>
          <w:rFonts w:cs="Arial"/>
          <w:rtl/>
        </w:rPr>
        <w:t>إن الميزات المختارة لنموذج تجزئة عملاء شركات الطيران مدعومة جيدًا بأبحاث الصناعة وأفضل الممارسات وهي تغطي الجوانب الرئيسية لسلوك العملاء بما في ذلك التركيبة السكانية (العمر)، والمشاركة (إجمالي الحجوزات والرحلات)، وأنماط الإنفاق (متوسط ​​سعر التذكرة) توفر هذه الميزات أساسًا شاملاً لإنشاء شرائح عملاء ذات مغزى يمكنها إعلام استراتيجيات التسويق وتحسينات الخدمة والعروض الشخصية</w:t>
      </w:r>
    </w:p>
    <w:p w14:paraId="636C8068" w14:textId="77777777" w:rsidR="008E5E1A" w:rsidRDefault="008E5E1A" w:rsidP="008E5E1A">
      <w:pPr>
        <w:jc w:val="right"/>
      </w:pPr>
    </w:p>
    <w:p w14:paraId="5486FEFB" w14:textId="2BBE9798" w:rsidR="008E5E1A" w:rsidRDefault="008E5E1A" w:rsidP="008E5E1A">
      <w:pPr>
        <w:jc w:val="right"/>
      </w:pPr>
      <w:r>
        <w:t xml:space="preserve"> </w:t>
      </w:r>
      <w:r>
        <w:rPr>
          <w:rFonts w:cs="Arial"/>
          <w:rtl/>
        </w:rPr>
        <w:t>المراجع</w:t>
      </w:r>
    </w:p>
    <w:p w14:paraId="59F0BDEC" w14:textId="77777777" w:rsidR="008E5E1A" w:rsidRDefault="008E5E1A" w:rsidP="008E5E1A">
      <w:pPr>
        <w:jc w:val="right"/>
      </w:pPr>
    </w:p>
    <w:p w14:paraId="03B2DF4E" w14:textId="40F9CED5" w:rsidR="008E5E1A" w:rsidRDefault="008E5E1A" w:rsidP="008E5E1A">
      <w:pPr>
        <w:jc w:val="right"/>
      </w:pPr>
      <w:r>
        <w:t>1 Wittmer, A, &amp; Wegelin, L (2018) Influence of consumer characteristics on customer preferences for airline services Journal of Air Transport Management, 72, 45-56</w:t>
      </w:r>
    </w:p>
    <w:p w14:paraId="002D5B47" w14:textId="77777777" w:rsidR="008E5E1A" w:rsidRDefault="008E5E1A" w:rsidP="008E5E1A">
      <w:pPr>
        <w:jc w:val="right"/>
      </w:pPr>
    </w:p>
    <w:p w14:paraId="67135F26" w14:textId="4365FCA6" w:rsidR="008E5E1A" w:rsidRDefault="008E5E1A" w:rsidP="008E5E1A">
      <w:pPr>
        <w:jc w:val="right"/>
      </w:pPr>
      <w:r>
        <w:t>2 Shaw, S (2016) Airline Marketing and Management (7th ed) Routledge</w:t>
      </w:r>
    </w:p>
    <w:p w14:paraId="6D362306" w14:textId="77777777" w:rsidR="008E5E1A" w:rsidRDefault="008E5E1A" w:rsidP="008E5E1A">
      <w:pPr>
        <w:jc w:val="right"/>
      </w:pPr>
    </w:p>
    <w:p w14:paraId="50EA8CD2" w14:textId="51D2B866" w:rsidR="008E5E1A" w:rsidRDefault="008E5E1A" w:rsidP="008E5E1A">
      <w:pPr>
        <w:jc w:val="right"/>
      </w:pPr>
      <w:r>
        <w:lastRenderedPageBreak/>
        <w:t>3 Teichert, T, Shehu, E, &amp; von Wartburg, I (2008) Customer segmentation revisited: The case of the airline industry Transportation Research Part A: Policy and Practice, 42(1), 227-242</w:t>
      </w:r>
    </w:p>
    <w:p w14:paraId="51294701" w14:textId="77777777" w:rsidR="008E5E1A" w:rsidRDefault="008E5E1A" w:rsidP="008E5E1A">
      <w:pPr>
        <w:jc w:val="right"/>
      </w:pPr>
    </w:p>
    <w:p w14:paraId="107EB917" w14:textId="47770DD2" w:rsidR="0073218F" w:rsidRDefault="008E5E1A" w:rsidP="008E5E1A">
      <w:pPr>
        <w:jc w:val="right"/>
      </w:pPr>
      <w:r>
        <w:t xml:space="preserve">4 </w:t>
      </w:r>
      <w:proofErr w:type="spellStart"/>
      <w:r>
        <w:t>Doganis</w:t>
      </w:r>
      <w:proofErr w:type="spellEnd"/>
      <w:r>
        <w:t>, R (2020) The Airline Business (</w:t>
      </w:r>
      <w:r>
        <w:rPr>
          <w:rFonts w:cs="Arial"/>
          <w:rtl/>
        </w:rPr>
        <w:t>الطبعة الثالثة</w:t>
      </w:r>
      <w:r>
        <w:t>) Routledge</w:t>
      </w:r>
    </w:p>
    <w:sectPr w:rsidR="0073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8F"/>
    <w:rsid w:val="001F01C3"/>
    <w:rsid w:val="0073218F"/>
    <w:rsid w:val="008E5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4260"/>
  <w15:chartTrackingRefBased/>
  <w15:docId w15:val="{958B33EB-08C0-440C-8DC3-F58860E3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Babi</dc:creator>
  <cp:keywords/>
  <dc:description/>
  <cp:lastModifiedBy>Walid Babi</cp:lastModifiedBy>
  <cp:revision>2</cp:revision>
  <dcterms:created xsi:type="dcterms:W3CDTF">2024-08-30T15:53:00Z</dcterms:created>
  <dcterms:modified xsi:type="dcterms:W3CDTF">2024-08-30T15:58:00Z</dcterms:modified>
</cp:coreProperties>
</file>