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4354" w14:textId="1C8EBC31" w:rsidR="00C958E9" w:rsidRPr="00C958E9" w:rsidRDefault="00C958E9" w:rsidP="00C958E9">
      <w:pPr>
        <w:pStyle w:val="Heading1"/>
        <w:ind w:left="720" w:firstLine="720"/>
        <w:jc w:val="center"/>
        <w:rPr>
          <w:rFonts w:ascii="Gungsuh" w:eastAsia="Gungsuh" w:hAnsi="Gungsuh"/>
          <w:u w:val="single"/>
          <w:lang w:val="fr-FR"/>
        </w:rPr>
      </w:pPr>
      <w:r>
        <w:rPr>
          <w:rFonts w:ascii="Gungsuh" w:eastAsia="Gungsuh" w:hAnsi="Gungsuh"/>
          <w:noProof/>
          <w:u w:val="single"/>
          <w:lang w:val="fr-FR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015704F" wp14:editId="73B702B1">
            <wp:simplePos x="0" y="0"/>
            <wp:positionH relativeFrom="margin">
              <wp:posOffset>4051637</wp:posOffset>
            </wp:positionH>
            <wp:positionV relativeFrom="margin">
              <wp:posOffset>-1025606</wp:posOffset>
            </wp:positionV>
            <wp:extent cx="2461260" cy="2461260"/>
            <wp:effectExtent l="0" t="0" r="0" b="0"/>
            <wp:wrapSquare wrapText="bothSides"/>
            <wp:docPr id="11464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0701" name="Picture 114640070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2054" y1="64375" x2="22054" y2="64375"/>
                                  <a14:foregroundMark x1="22054" y1="64375" x2="22054" y2="64375"/>
                                  <a14:foregroundMark x1="27589" y1="68929" x2="27589" y2="68929"/>
                                  <a14:foregroundMark x1="35446" y1="68304" x2="35446" y2="68304"/>
                                  <a14:foregroundMark x1="41964" y1="69018" x2="41964" y2="69018"/>
                                  <a14:foregroundMark x1="48661" y1="68750" x2="48661" y2="68750"/>
                                  <a14:foregroundMark x1="53482" y1="68304" x2="53482" y2="68304"/>
                                  <a14:foregroundMark x1="57143" y1="69643" x2="57143" y2="69643"/>
                                  <a14:foregroundMark x1="63482" y1="70089" x2="63482" y2="70089"/>
                                  <a14:foregroundMark x1="67500" y1="69732" x2="67500" y2="69732"/>
                                  <a14:foregroundMark x1="67679" y1="66607" x2="67679" y2="66607"/>
                                  <a14:foregroundMark x1="71161" y1="70357" x2="71161" y2="70357"/>
                                  <a14:foregroundMark x1="81071" y1="69911" x2="81071" y2="69911"/>
                                  <a14:backgroundMark x1="37679" y1="71696" x2="37679" y2="71696"/>
                                  <a14:backgroundMark x1="63125" y1="69196" x2="63125" y2="691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ungsuh" w:eastAsia="Gungsuh" w:hAnsi="Gungsuh"/>
          <w:u w:val="single"/>
          <w:lang w:val="fr-FR"/>
        </w:rPr>
        <w:t xml:space="preserve">@ </w:t>
      </w:r>
      <w:proofErr w:type="spellStart"/>
      <w:r w:rsidRPr="00C958E9">
        <w:rPr>
          <w:rFonts w:ascii="Gungsuh" w:eastAsia="Gungsuh" w:hAnsi="Gungsuh"/>
          <w:u w:val="single"/>
          <w:lang w:val="fr-FR"/>
        </w:rPr>
        <w:t>Quatissimo</w:t>
      </w:r>
      <w:proofErr w:type="spellEnd"/>
      <w:r>
        <w:rPr>
          <w:rFonts w:ascii="Gungsuh" w:eastAsia="Gungsuh" w:hAnsi="Gungsuh"/>
          <w:u w:val="single"/>
          <w:lang w:val="fr-FR"/>
        </w:rPr>
        <w:br/>
      </w:r>
    </w:p>
    <w:p w14:paraId="24FC1E0D" w14:textId="00067347" w:rsidR="00C958E9" w:rsidRPr="00C958E9" w:rsidRDefault="00C958E9" w:rsidP="00C958E9">
      <w:pPr>
        <w:pStyle w:val="Heading2"/>
        <w:rPr>
          <w:lang w:val="fr-FR"/>
        </w:rPr>
      </w:pPr>
      <w:r w:rsidRPr="00C958E9">
        <w:rPr>
          <w:lang w:val="fr-FR"/>
        </w:rPr>
        <w:t>1. Fonctionnalités de l’application</w:t>
      </w:r>
    </w:p>
    <w:p w14:paraId="7719AED0" w14:textId="6C70315F" w:rsidR="00C958E9" w:rsidRPr="00C958E9" w:rsidRDefault="00C958E9" w:rsidP="00C958E9">
      <w:pPr>
        <w:pStyle w:val="Heading3"/>
        <w:rPr>
          <w:lang w:val="fr-FR"/>
        </w:rPr>
      </w:pPr>
      <w:r w:rsidRPr="00C958E9">
        <w:rPr>
          <w:lang w:val="fr-FR"/>
        </w:rPr>
        <w:t>1.1 Troc entre voisins</w:t>
      </w:r>
    </w:p>
    <w:p w14:paraId="2F545674" w14:textId="1BEB6592" w:rsidR="00C958E9" w:rsidRPr="00C958E9" w:rsidRDefault="00C958E9" w:rsidP="00C958E9">
      <w:pPr>
        <w:numPr>
          <w:ilvl w:val="0"/>
          <w:numId w:val="1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Les utilisateurs peuvent publier des offres/demandes de troc (par exemple, échange de livres, d’équipements, etc.).</w:t>
      </w:r>
    </w:p>
    <w:p w14:paraId="51856167" w14:textId="7937389A" w:rsidR="00C958E9" w:rsidRPr="00C958E9" w:rsidRDefault="00C958E9" w:rsidP="00C958E9">
      <w:pPr>
        <w:numPr>
          <w:ilvl w:val="0"/>
          <w:numId w:val="1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Possibilité d’échanger des messages privés pour finaliser l’échange.</w:t>
      </w:r>
    </w:p>
    <w:p w14:paraId="04F68E47" w14:textId="417BA8B6" w:rsidR="00C958E9" w:rsidRDefault="00C958E9" w:rsidP="00C958E9">
      <w:pPr>
        <w:pStyle w:val="Heading3"/>
      </w:pPr>
      <w:r>
        <w:t>1.2 Services</w:t>
      </w:r>
    </w:p>
    <w:p w14:paraId="01BCF5D1" w14:textId="410CB7AC" w:rsidR="00C958E9" w:rsidRPr="00C958E9" w:rsidRDefault="00C958E9" w:rsidP="00C958E9">
      <w:pPr>
        <w:numPr>
          <w:ilvl w:val="0"/>
          <w:numId w:val="2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Les voisins peuvent proposer ou solliciter des services (récupération de colis, sortie de chien, courses pour une personne âgée, etc.).</w:t>
      </w:r>
    </w:p>
    <w:p w14:paraId="492EF2FF" w14:textId="2D8C802C" w:rsidR="00C958E9" w:rsidRPr="00C958E9" w:rsidRDefault="00C958E9" w:rsidP="00C958E9">
      <w:pPr>
        <w:numPr>
          <w:ilvl w:val="0"/>
          <w:numId w:val="2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Système de disponibilité et de “planning” (possibilité de consulter les prochaines dates/horaires où un utilisateur est disponible).</w:t>
      </w:r>
    </w:p>
    <w:p w14:paraId="292CF097" w14:textId="0386C825" w:rsidR="00C958E9" w:rsidRDefault="00C958E9" w:rsidP="00C958E9">
      <w:pPr>
        <w:pStyle w:val="Heading3"/>
      </w:pPr>
      <w:r>
        <w:t xml:space="preserve">1.3 Sorties / </w:t>
      </w:r>
      <w:proofErr w:type="spellStart"/>
      <w:r>
        <w:t>Activités</w:t>
      </w:r>
      <w:proofErr w:type="spellEnd"/>
    </w:p>
    <w:p w14:paraId="3C169411" w14:textId="107398DF" w:rsidR="00C958E9" w:rsidRPr="00C958E9" w:rsidRDefault="00C958E9" w:rsidP="00C958E9">
      <w:pPr>
        <w:numPr>
          <w:ilvl w:val="0"/>
          <w:numId w:val="3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Organisation d’une sortie (cinéma, restaurant, balade, etc.) avec un nombre maximum de participants.</w:t>
      </w:r>
    </w:p>
    <w:p w14:paraId="493B2764" w14:textId="34501455" w:rsidR="00C958E9" w:rsidRPr="00C958E9" w:rsidRDefault="00C958E9" w:rsidP="00C958E9">
      <w:pPr>
        <w:numPr>
          <w:ilvl w:val="0"/>
          <w:numId w:val="3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Les utilisateurs doivent s’inscrire. L’activité est annulée si le quota minimum n’est pas atteint (ou si le maximum est dépassé).</w:t>
      </w:r>
    </w:p>
    <w:p w14:paraId="7D6311A6" w14:textId="5D2B1EA4" w:rsidR="00C958E9" w:rsidRDefault="00C958E9" w:rsidP="00C958E9">
      <w:pPr>
        <w:pStyle w:val="Heading3"/>
      </w:pPr>
      <w:r>
        <w:t xml:space="preserve">1.4 Surveillance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d’absence</w:t>
      </w:r>
      <w:proofErr w:type="spellEnd"/>
    </w:p>
    <w:p w14:paraId="5CA903D7" w14:textId="445CDCD4" w:rsidR="00C958E9" w:rsidRPr="00C958E9" w:rsidRDefault="00C958E9" w:rsidP="00C958E9">
      <w:pPr>
        <w:numPr>
          <w:ilvl w:val="0"/>
          <w:numId w:val="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Les voisins peuvent déclarer leurs dates d’absence pour demander une surveillance de leur logement.</w:t>
      </w:r>
    </w:p>
    <w:p w14:paraId="5B053695" w14:textId="40AB9AF9" w:rsidR="00C958E9" w:rsidRPr="00C958E9" w:rsidRDefault="00C958E9" w:rsidP="00C958E9">
      <w:pPr>
        <w:numPr>
          <w:ilvl w:val="0"/>
          <w:numId w:val="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Possibilité de s’inscrire comme “contact de confiance” pour un voisin.</w:t>
      </w:r>
    </w:p>
    <w:p w14:paraId="720BC60C" w14:textId="3E086B26" w:rsidR="00C958E9" w:rsidRPr="00C958E9" w:rsidRDefault="00C958E9" w:rsidP="00C958E9">
      <w:pPr>
        <w:pStyle w:val="Heading3"/>
        <w:rPr>
          <w:lang w:val="fr-FR"/>
        </w:rPr>
      </w:pPr>
      <w:r w:rsidRPr="00C958E9">
        <w:rPr>
          <w:lang w:val="fr-FR"/>
        </w:rPr>
        <w:t>1.5 Messagerie (incluant vidéo si possible)</w:t>
      </w:r>
    </w:p>
    <w:p w14:paraId="48B9A4FB" w14:textId="711EF4A1" w:rsidR="00C958E9" w:rsidRPr="00C958E9" w:rsidRDefault="00C958E9" w:rsidP="00C958E9">
      <w:pPr>
        <w:numPr>
          <w:ilvl w:val="0"/>
          <w:numId w:val="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Discussions textuelles individuelles ou de groupe.</w:t>
      </w:r>
    </w:p>
    <w:p w14:paraId="14FB1D4F" w14:textId="4E320B8C" w:rsidR="00C958E9" w:rsidRPr="00C958E9" w:rsidRDefault="00C958E9" w:rsidP="00C958E9">
      <w:pPr>
        <w:numPr>
          <w:ilvl w:val="0"/>
          <w:numId w:val="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Indication de l’état “connecté/hors-ligne” pour chaque utilisateur.</w:t>
      </w:r>
    </w:p>
    <w:p w14:paraId="00A0174D" w14:textId="4B36334A" w:rsidR="00C958E9" w:rsidRPr="00C958E9" w:rsidRDefault="00C958E9" w:rsidP="00C958E9">
      <w:pPr>
        <w:numPr>
          <w:ilvl w:val="0"/>
          <w:numId w:val="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(Optionnel) Intégration </w:t>
      </w:r>
      <w:proofErr w:type="spellStart"/>
      <w:r w:rsidRPr="00C958E9">
        <w:rPr>
          <w:lang w:val="fr-FR"/>
        </w:rPr>
        <w:t>WebRTC</w:t>
      </w:r>
      <w:proofErr w:type="spellEnd"/>
      <w:r w:rsidRPr="00C958E9">
        <w:rPr>
          <w:lang w:val="fr-FR"/>
        </w:rPr>
        <w:t xml:space="preserve"> pour la visioconférence (complexité plus élevée).</w:t>
      </w:r>
    </w:p>
    <w:p w14:paraId="18AA8FE9" w14:textId="1D69E1B0" w:rsidR="00C958E9" w:rsidRDefault="00C958E9" w:rsidP="00C958E9">
      <w:pPr>
        <w:pStyle w:val="Heading3"/>
      </w:pPr>
      <w:r>
        <w:t xml:space="preserve">1.6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d’événements</w:t>
      </w:r>
      <w:proofErr w:type="spellEnd"/>
      <w:r>
        <w:t xml:space="preserve"> </w:t>
      </w:r>
      <w:proofErr w:type="spellStart"/>
      <w:r>
        <w:t>communautaires</w:t>
      </w:r>
      <w:proofErr w:type="spellEnd"/>
    </w:p>
    <w:p w14:paraId="625F9431" w14:textId="77777777" w:rsidR="00C958E9" w:rsidRPr="00C958E9" w:rsidRDefault="00C958E9" w:rsidP="00C958E9">
      <w:pPr>
        <w:numPr>
          <w:ilvl w:val="0"/>
          <w:numId w:val="6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Nettoyage, collecte de déchets, fêtes de quartier, etc.</w:t>
      </w:r>
    </w:p>
    <w:p w14:paraId="07C50A23" w14:textId="77777777" w:rsidR="00C958E9" w:rsidRPr="00C958E9" w:rsidRDefault="00C958E9" w:rsidP="00C958E9">
      <w:pPr>
        <w:numPr>
          <w:ilvl w:val="0"/>
          <w:numId w:val="6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Gestion d’une page/section listant les prochains événements, avec possibilité de s’inscrire.</w:t>
      </w:r>
    </w:p>
    <w:p w14:paraId="2D2292EB" w14:textId="77777777" w:rsidR="00C958E9" w:rsidRDefault="00C958E9" w:rsidP="00C958E9">
      <w:pPr>
        <w:pStyle w:val="Heading3"/>
      </w:pPr>
      <w:r>
        <w:lastRenderedPageBreak/>
        <w:t>1.7 Journal de quartier</w:t>
      </w:r>
    </w:p>
    <w:p w14:paraId="226B0FAC" w14:textId="77777777" w:rsidR="00C958E9" w:rsidRPr="00C958E9" w:rsidRDefault="00C958E9" w:rsidP="00C958E9">
      <w:pPr>
        <w:numPr>
          <w:ilvl w:val="0"/>
          <w:numId w:val="7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Pages d’articles, news ou annonces stockées dans MongoDB.</w:t>
      </w:r>
    </w:p>
    <w:p w14:paraId="00450C36" w14:textId="77777777" w:rsidR="00C958E9" w:rsidRPr="00C958E9" w:rsidRDefault="00C958E9" w:rsidP="00C958E9">
      <w:pPr>
        <w:numPr>
          <w:ilvl w:val="0"/>
          <w:numId w:val="7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Accès en lecture (public ou restreint) et possibilité de contribution (rédiger un article).</w:t>
      </w:r>
    </w:p>
    <w:p w14:paraId="73F2151B" w14:textId="77777777" w:rsidR="00C958E9" w:rsidRDefault="00C958E9" w:rsidP="00C958E9">
      <w:pPr>
        <w:pStyle w:val="Heading3"/>
      </w:pPr>
      <w:r>
        <w:t xml:space="preserve">1.8 </w:t>
      </w:r>
      <w:proofErr w:type="spellStart"/>
      <w:r>
        <w:t>Mémorisation</w:t>
      </w:r>
      <w:proofErr w:type="spellEnd"/>
      <w:r>
        <w:t xml:space="preserve"> des interactions</w:t>
      </w:r>
    </w:p>
    <w:p w14:paraId="2920B46F" w14:textId="77777777" w:rsidR="00C958E9" w:rsidRDefault="00C958E9" w:rsidP="00C958E9">
      <w:pPr>
        <w:numPr>
          <w:ilvl w:val="0"/>
          <w:numId w:val="8"/>
        </w:numPr>
        <w:spacing w:before="100" w:beforeAutospacing="1" w:after="100" w:afterAutospacing="1"/>
      </w:pPr>
      <w:proofErr w:type="spellStart"/>
      <w:proofErr w:type="gramStart"/>
      <w:r>
        <w:t>Exemples</w:t>
      </w:r>
      <w:proofErr w:type="spellEnd"/>
      <w:r>
        <w:t xml:space="preserve"> :</w:t>
      </w:r>
      <w:proofErr w:type="gramEnd"/>
      <w:r>
        <w:t xml:space="preserve"> </w:t>
      </w:r>
    </w:p>
    <w:p w14:paraId="66B6BF58" w14:textId="77777777" w:rsidR="00C958E9" w:rsidRPr="00C958E9" w:rsidRDefault="00C958E9" w:rsidP="00C958E9">
      <w:pPr>
        <w:numPr>
          <w:ilvl w:val="1"/>
          <w:numId w:val="8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A </w:t>
      </w:r>
      <w:proofErr w:type="spellStart"/>
      <w:r w:rsidRPr="00C958E9">
        <w:rPr>
          <w:lang w:val="fr-FR"/>
        </w:rPr>
        <w:t>a</w:t>
      </w:r>
      <w:proofErr w:type="spellEnd"/>
      <w:r w:rsidRPr="00C958E9">
        <w:rPr>
          <w:lang w:val="fr-FR"/>
        </w:rPr>
        <w:t xml:space="preserve"> sorti le chien de B.</w:t>
      </w:r>
    </w:p>
    <w:p w14:paraId="0BD77594" w14:textId="77777777" w:rsidR="00C958E9" w:rsidRPr="00C958E9" w:rsidRDefault="00C958E9" w:rsidP="00C958E9">
      <w:pPr>
        <w:numPr>
          <w:ilvl w:val="1"/>
          <w:numId w:val="8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B est allé au cinéma avec C.</w:t>
      </w:r>
    </w:p>
    <w:p w14:paraId="63C663BD" w14:textId="77777777" w:rsidR="00C958E9" w:rsidRPr="00C958E9" w:rsidRDefault="00C958E9" w:rsidP="00C958E9">
      <w:pPr>
        <w:numPr>
          <w:ilvl w:val="0"/>
          <w:numId w:val="8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Objectif : constituer un historique pour générer des suggestions de rencontres ou de participation (un moteur de suggestion peut recommander à A de proposer un autre service à B, etc.).</w:t>
      </w:r>
    </w:p>
    <w:p w14:paraId="4CED339C" w14:textId="77777777" w:rsidR="00C958E9" w:rsidRPr="00C958E9" w:rsidRDefault="00C958E9" w:rsidP="00C958E9">
      <w:pPr>
        <w:pStyle w:val="Heading3"/>
        <w:rPr>
          <w:lang w:val="fr-FR"/>
        </w:rPr>
      </w:pPr>
      <w:r w:rsidRPr="00C958E9">
        <w:rPr>
          <w:lang w:val="fr-FR"/>
        </w:rPr>
        <w:t>1.9 Jeux (optionnel, selon le temps)</w:t>
      </w:r>
    </w:p>
    <w:p w14:paraId="42E1BB5E" w14:textId="77777777" w:rsidR="00C958E9" w:rsidRPr="00C958E9" w:rsidRDefault="00C958E9" w:rsidP="00C958E9">
      <w:pPr>
        <w:numPr>
          <w:ilvl w:val="0"/>
          <w:numId w:val="9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Exemples : quiz communautaire, petits jeux “casual” en ligne entre voisins.</w:t>
      </w:r>
    </w:p>
    <w:p w14:paraId="68DDDADD" w14:textId="77777777" w:rsidR="00C958E9" w:rsidRPr="00C958E9" w:rsidRDefault="00C958E9" w:rsidP="00C958E9">
      <w:pPr>
        <w:numPr>
          <w:ilvl w:val="0"/>
          <w:numId w:val="9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Vise à promouvoir l’interaction et la convivialité.</w:t>
      </w:r>
    </w:p>
    <w:p w14:paraId="222248B2" w14:textId="77777777" w:rsidR="00C958E9" w:rsidRDefault="00B213E2" w:rsidP="00C958E9">
      <w:r w:rsidRPr="00B213E2">
        <w:rPr>
          <w:noProof/>
          <w14:ligatures w14:val="standardContextual"/>
        </w:rPr>
        <w:pict w14:anchorId="38ADFB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4BAA89" w14:textId="77777777" w:rsidR="00C958E9" w:rsidRDefault="00C958E9" w:rsidP="00C958E9">
      <w:pPr>
        <w:pStyle w:val="Heading2"/>
      </w:pPr>
      <w:r>
        <w:t xml:space="preserve">2. Architecture </w:t>
      </w:r>
      <w:proofErr w:type="spellStart"/>
      <w:r>
        <w:t>globale</w:t>
      </w:r>
      <w:proofErr w:type="spellEnd"/>
    </w:p>
    <w:p w14:paraId="29DA0364" w14:textId="77777777" w:rsidR="00C958E9" w:rsidRDefault="00C958E9" w:rsidP="00C958E9">
      <w:pPr>
        <w:pStyle w:val="Heading3"/>
      </w:pPr>
      <w:r>
        <w:t>2.1 Back-end (NodeJS + BDD)</w:t>
      </w:r>
    </w:p>
    <w:p w14:paraId="2BC0E0F5" w14:textId="77777777" w:rsidR="00C958E9" w:rsidRDefault="00C958E9" w:rsidP="00C958E9">
      <w:pPr>
        <w:numPr>
          <w:ilvl w:val="0"/>
          <w:numId w:val="10"/>
        </w:numPr>
        <w:spacing w:before="100" w:beforeAutospacing="1" w:after="100" w:afterAutospacing="1"/>
      </w:pPr>
      <w:r>
        <w:t>NodeJS (API REST).</w:t>
      </w:r>
    </w:p>
    <w:p w14:paraId="2182D160" w14:textId="77777777" w:rsidR="00C958E9" w:rsidRDefault="00C958E9" w:rsidP="00C958E9">
      <w:pPr>
        <w:numPr>
          <w:ilvl w:val="0"/>
          <w:numId w:val="10"/>
        </w:numPr>
        <w:spacing w:before="100" w:beforeAutospacing="1" w:after="100" w:afterAutospacing="1"/>
      </w:pPr>
      <w:r>
        <w:t xml:space="preserve">SGBD </w:t>
      </w:r>
      <w:proofErr w:type="spellStart"/>
      <w:r>
        <w:t>relationnel</w:t>
      </w:r>
      <w:proofErr w:type="spellEnd"/>
      <w:r>
        <w:t xml:space="preserve"> (PostgreSQL).</w:t>
      </w:r>
    </w:p>
    <w:p w14:paraId="32A71675" w14:textId="77777777" w:rsidR="00C958E9" w:rsidRPr="00C958E9" w:rsidRDefault="00C958E9" w:rsidP="00C958E9">
      <w:pPr>
        <w:numPr>
          <w:ilvl w:val="0"/>
          <w:numId w:val="10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MongoDB pour les pages du journal de quartier ou l’historique des interactions.</w:t>
      </w:r>
    </w:p>
    <w:p w14:paraId="4F156463" w14:textId="77777777" w:rsidR="00C958E9" w:rsidRPr="00C958E9" w:rsidRDefault="00C958E9" w:rsidP="00C958E9">
      <w:pPr>
        <w:numPr>
          <w:ilvl w:val="0"/>
          <w:numId w:val="10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JWT pour sécuriser les routes.</w:t>
      </w:r>
    </w:p>
    <w:p w14:paraId="02B91AA9" w14:textId="77777777" w:rsidR="00C958E9" w:rsidRDefault="00C958E9" w:rsidP="00C958E9">
      <w:pPr>
        <w:pStyle w:val="Heading3"/>
      </w:pPr>
      <w:r>
        <w:t>2.2 Front-end Web (React)</w:t>
      </w:r>
    </w:p>
    <w:p w14:paraId="12408011" w14:textId="77777777" w:rsidR="00C958E9" w:rsidRDefault="00C958E9" w:rsidP="00C958E9">
      <w:pPr>
        <w:numPr>
          <w:ilvl w:val="0"/>
          <w:numId w:val="11"/>
        </w:numPr>
        <w:spacing w:before="100" w:beforeAutospacing="1" w:after="100" w:afterAutospacing="1"/>
      </w:pPr>
      <w:r>
        <w:t xml:space="preserve">Deux </w:t>
      </w:r>
      <w:proofErr w:type="gramStart"/>
      <w:r>
        <w:t>interfaces :</w:t>
      </w:r>
      <w:proofErr w:type="gramEnd"/>
      <w:r>
        <w:t xml:space="preserve"> </w:t>
      </w:r>
    </w:p>
    <w:p w14:paraId="4F7DC845" w14:textId="77777777" w:rsidR="00C958E9" w:rsidRPr="00C958E9" w:rsidRDefault="00C958E9" w:rsidP="00C958E9">
      <w:pPr>
        <w:numPr>
          <w:ilvl w:val="1"/>
          <w:numId w:val="11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Interface utilisateur</w:t>
      </w:r>
      <w:r w:rsidRPr="00C958E9">
        <w:rPr>
          <w:lang w:val="fr-FR"/>
        </w:rPr>
        <w:t xml:space="preserve"> : accessible à tous les habitants (pages troc, messagerie, services, etc.).</w:t>
      </w:r>
    </w:p>
    <w:p w14:paraId="2778E379" w14:textId="77777777" w:rsidR="00C958E9" w:rsidRPr="00C958E9" w:rsidRDefault="00C958E9" w:rsidP="00C958E9">
      <w:pPr>
        <w:numPr>
          <w:ilvl w:val="1"/>
          <w:numId w:val="11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Back-office</w:t>
      </w:r>
      <w:r w:rsidRPr="00C958E9">
        <w:rPr>
          <w:lang w:val="fr-FR"/>
        </w:rPr>
        <w:t xml:space="preserve"> : gestion avancée (administration, modération des contenus, statistiques d’usage).</w:t>
      </w:r>
    </w:p>
    <w:p w14:paraId="63BB5BB7" w14:textId="77777777" w:rsidR="00C958E9" w:rsidRDefault="00C958E9" w:rsidP="00C958E9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t>Messagerie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temps </w:t>
      </w:r>
      <w:proofErr w:type="spellStart"/>
      <w:proofErr w:type="gramStart"/>
      <w:r>
        <w:t>réel</w:t>
      </w:r>
      <w:proofErr w:type="spellEnd"/>
      <w:r>
        <w:t xml:space="preserve"> :</w:t>
      </w:r>
      <w:proofErr w:type="gramEnd"/>
      <w:r>
        <w:t xml:space="preserve"> </w:t>
      </w:r>
    </w:p>
    <w:p w14:paraId="25BA759E" w14:textId="77777777" w:rsidR="00C958E9" w:rsidRPr="00C958E9" w:rsidRDefault="00C958E9" w:rsidP="00C958E9">
      <w:pPr>
        <w:numPr>
          <w:ilvl w:val="1"/>
          <w:numId w:val="12"/>
        </w:numPr>
        <w:spacing w:before="100" w:beforeAutospacing="1" w:after="100" w:afterAutospacing="1"/>
        <w:rPr>
          <w:lang w:val="fr-FR"/>
        </w:rPr>
      </w:pPr>
      <w:proofErr w:type="spellStart"/>
      <w:r w:rsidRPr="00C958E9">
        <w:rPr>
          <w:lang w:val="fr-FR"/>
        </w:rPr>
        <w:t>WebSocket</w:t>
      </w:r>
      <w:proofErr w:type="spellEnd"/>
      <w:r w:rsidRPr="00C958E9">
        <w:rPr>
          <w:lang w:val="fr-FR"/>
        </w:rPr>
        <w:t xml:space="preserve"> (via Socket.io côté back </w:t>
      </w:r>
      <w:proofErr w:type="spellStart"/>
      <w:r w:rsidRPr="00C958E9">
        <w:rPr>
          <w:lang w:val="fr-FR"/>
        </w:rPr>
        <w:t>NodeJS</w:t>
      </w:r>
      <w:proofErr w:type="spellEnd"/>
      <w:r w:rsidRPr="00C958E9">
        <w:rPr>
          <w:lang w:val="fr-FR"/>
        </w:rPr>
        <w:t>) pour la messagerie instantanée et le statut en ligne/hors-ligne.</w:t>
      </w:r>
    </w:p>
    <w:p w14:paraId="7D3EE4B8" w14:textId="77777777" w:rsidR="00C958E9" w:rsidRPr="00C958E9" w:rsidRDefault="00C958E9" w:rsidP="00C958E9">
      <w:pPr>
        <w:numPr>
          <w:ilvl w:val="1"/>
          <w:numId w:val="12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Affichage d’une liste de contacts, avec indication de leur statut.</w:t>
      </w:r>
    </w:p>
    <w:p w14:paraId="70D95B21" w14:textId="77777777" w:rsidR="00C958E9" w:rsidRDefault="00C958E9" w:rsidP="00C958E9">
      <w:pPr>
        <w:numPr>
          <w:ilvl w:val="0"/>
          <w:numId w:val="11"/>
        </w:numPr>
        <w:spacing w:before="100" w:beforeAutospacing="1" w:after="100" w:afterAutospacing="1"/>
      </w:pPr>
      <w:proofErr w:type="gramStart"/>
      <w:r>
        <w:t>Design :</w:t>
      </w:r>
      <w:proofErr w:type="gramEnd"/>
      <w:r>
        <w:t xml:space="preserve"> </w:t>
      </w:r>
    </w:p>
    <w:p w14:paraId="5D89FD98" w14:textId="77777777" w:rsidR="00C958E9" w:rsidRDefault="00C958E9" w:rsidP="00C958E9">
      <w:pPr>
        <w:numPr>
          <w:ilvl w:val="1"/>
          <w:numId w:val="13"/>
        </w:numPr>
        <w:spacing w:before="100" w:beforeAutospacing="1" w:after="100" w:afterAutospacing="1"/>
      </w:pPr>
      <w:r>
        <w:t>Responsive (Bootstrap).</w:t>
      </w:r>
    </w:p>
    <w:p w14:paraId="11D28CC2" w14:textId="77777777" w:rsidR="00C958E9" w:rsidRPr="00C958E9" w:rsidRDefault="00C958E9" w:rsidP="00C958E9">
      <w:pPr>
        <w:numPr>
          <w:ilvl w:val="1"/>
          <w:numId w:val="13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Systèmes de thèmes (clairs/sombres).</w:t>
      </w:r>
    </w:p>
    <w:p w14:paraId="556EAE77" w14:textId="77777777" w:rsidR="00C958E9" w:rsidRPr="00C958E9" w:rsidRDefault="00C958E9" w:rsidP="00C958E9">
      <w:pPr>
        <w:pStyle w:val="Heading3"/>
        <w:rPr>
          <w:lang w:val="fr-FR"/>
        </w:rPr>
      </w:pPr>
      <w:r w:rsidRPr="00C958E9">
        <w:rPr>
          <w:lang w:val="fr-FR"/>
        </w:rPr>
        <w:lastRenderedPageBreak/>
        <w:t>2.3 Application Desktop Java (</w:t>
      </w:r>
      <w:proofErr w:type="spellStart"/>
      <w:r w:rsidRPr="00C958E9">
        <w:rPr>
          <w:lang w:val="fr-FR"/>
        </w:rPr>
        <w:t>JavaFX</w:t>
      </w:r>
      <w:proofErr w:type="spellEnd"/>
      <w:r w:rsidRPr="00C958E9">
        <w:rPr>
          <w:lang w:val="fr-FR"/>
        </w:rPr>
        <w:t xml:space="preserve"> + </w:t>
      </w:r>
      <w:proofErr w:type="spellStart"/>
      <w:r w:rsidRPr="00C958E9">
        <w:rPr>
          <w:lang w:val="fr-FR"/>
        </w:rPr>
        <w:t>WebScraping</w:t>
      </w:r>
      <w:proofErr w:type="spellEnd"/>
      <w:r w:rsidRPr="00C958E9">
        <w:rPr>
          <w:lang w:val="fr-FR"/>
        </w:rPr>
        <w:t>)</w:t>
      </w:r>
    </w:p>
    <w:p w14:paraId="1227E9B8" w14:textId="77777777" w:rsidR="00C958E9" w:rsidRPr="00C958E9" w:rsidRDefault="00C958E9" w:rsidP="00C958E9">
      <w:pPr>
        <w:numPr>
          <w:ilvl w:val="0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Objectif</w:t>
      </w:r>
      <w:r w:rsidRPr="00C958E9">
        <w:rPr>
          <w:lang w:val="fr-FR"/>
        </w:rPr>
        <w:t xml:space="preserve"> : Récolter des données (événements locaux, actualités de la mairie, etc.) depuis d’autres sites web pour enrichir le journal ou proposer des suggestions.</w:t>
      </w:r>
    </w:p>
    <w:p w14:paraId="203DED32" w14:textId="77777777" w:rsidR="00C958E9" w:rsidRDefault="00C958E9" w:rsidP="00C958E9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rPr>
          <w:rStyle w:val="Strong"/>
          <w:rFonts w:eastAsiaTheme="majorEastAsia"/>
        </w:rPr>
        <w:t>Technologies</w:t>
      </w:r>
      <w:r>
        <w:t xml:space="preserve"> :</w:t>
      </w:r>
      <w:proofErr w:type="gramEnd"/>
      <w:r>
        <w:t xml:space="preserve"> </w:t>
      </w:r>
    </w:p>
    <w:p w14:paraId="02C1573B" w14:textId="77777777" w:rsidR="00C958E9" w:rsidRDefault="00C958E9" w:rsidP="00C958E9">
      <w:pPr>
        <w:numPr>
          <w:ilvl w:val="1"/>
          <w:numId w:val="14"/>
        </w:numPr>
        <w:spacing w:before="100" w:beforeAutospacing="1" w:after="100" w:afterAutospacing="1"/>
      </w:pPr>
      <w:r>
        <w:t xml:space="preserve">JavaFX pour </w:t>
      </w:r>
      <w:proofErr w:type="spellStart"/>
      <w:r>
        <w:t>l’interface</w:t>
      </w:r>
      <w:proofErr w:type="spellEnd"/>
      <w:r>
        <w:t>.</w:t>
      </w:r>
    </w:p>
    <w:p w14:paraId="4E3C3186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Bibliothèque </w:t>
      </w:r>
      <w:proofErr w:type="spellStart"/>
      <w:r w:rsidRPr="00C958E9">
        <w:rPr>
          <w:lang w:val="fr-FR"/>
        </w:rPr>
        <w:t>JSoup</w:t>
      </w:r>
      <w:proofErr w:type="spellEnd"/>
      <w:r w:rsidRPr="00C958E9">
        <w:rPr>
          <w:lang w:val="fr-FR"/>
        </w:rPr>
        <w:t xml:space="preserve"> pour </w:t>
      </w:r>
      <w:proofErr w:type="spellStart"/>
      <w:r w:rsidRPr="00C958E9">
        <w:rPr>
          <w:lang w:val="fr-FR"/>
        </w:rPr>
        <w:t>parser</w:t>
      </w:r>
      <w:proofErr w:type="spellEnd"/>
      <w:r w:rsidRPr="00C958E9">
        <w:rPr>
          <w:lang w:val="fr-FR"/>
        </w:rPr>
        <w:t xml:space="preserve"> le HTML.</w:t>
      </w:r>
    </w:p>
    <w:p w14:paraId="7644B945" w14:textId="77777777" w:rsidR="00C958E9" w:rsidRDefault="00C958E9" w:rsidP="00C958E9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rPr>
          <w:rStyle w:val="Strong"/>
          <w:rFonts w:eastAsiaTheme="majorEastAsia"/>
        </w:rPr>
        <w:t>Interface</w:t>
      </w:r>
      <w:r>
        <w:t xml:space="preserve"> :</w:t>
      </w:r>
      <w:proofErr w:type="gramEnd"/>
      <w:r>
        <w:t xml:space="preserve"> </w:t>
      </w:r>
    </w:p>
    <w:p w14:paraId="458489DF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Configuration des sites à scraper (URL).</w:t>
      </w:r>
    </w:p>
    <w:p w14:paraId="08AA08F5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Configuration des catégories d’informations à extraire (annonces, articles, etc.).</w:t>
      </w:r>
    </w:p>
    <w:p w14:paraId="7E26436A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Affichage des données extraites, logs d’exécution, etc.</w:t>
      </w:r>
    </w:p>
    <w:p w14:paraId="1CF5445A" w14:textId="77777777" w:rsidR="00C958E9" w:rsidRDefault="00C958E9" w:rsidP="00C958E9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Mécanismes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proofErr w:type="gramStart"/>
      <w:r>
        <w:rPr>
          <w:rStyle w:val="Strong"/>
          <w:rFonts w:eastAsiaTheme="majorEastAsia"/>
        </w:rPr>
        <w:t>avancés</w:t>
      </w:r>
      <w:proofErr w:type="spellEnd"/>
      <w:r>
        <w:t xml:space="preserve"> :</w:t>
      </w:r>
      <w:proofErr w:type="gramEnd"/>
      <w:r>
        <w:t xml:space="preserve"> </w:t>
      </w:r>
    </w:p>
    <w:p w14:paraId="084BFA81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Système de mise à jour du logiciel : vérification sur un serveur pour récupérer une nouvelle version du JAR.</w:t>
      </w:r>
    </w:p>
    <w:p w14:paraId="65D5D71D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Système de thèmes : </w:t>
      </w:r>
      <w:proofErr w:type="spellStart"/>
      <w:r w:rsidRPr="00C958E9">
        <w:rPr>
          <w:lang w:val="fr-FR"/>
        </w:rPr>
        <w:t>JavaFX</w:t>
      </w:r>
      <w:proofErr w:type="spellEnd"/>
      <w:r w:rsidRPr="00C958E9">
        <w:rPr>
          <w:lang w:val="fr-FR"/>
        </w:rPr>
        <w:t xml:space="preserve"> gère différents fichiers CSS pour changer l’apparence.</w:t>
      </w:r>
    </w:p>
    <w:p w14:paraId="57AA72D6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Mode Online/Offline : en cas de coupure internet, stocker les données localement et synchroniser plus tard.</w:t>
      </w:r>
    </w:p>
    <w:p w14:paraId="41046CE2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Système de plugins : chargement dynamique de JAR pour ajouter de nouvelles fonctions (export PDF, etc.).</w:t>
      </w:r>
    </w:p>
    <w:p w14:paraId="61D1FE94" w14:textId="77777777" w:rsidR="00C958E9" w:rsidRDefault="00C958E9" w:rsidP="00C958E9">
      <w:pPr>
        <w:pStyle w:val="Heading3"/>
      </w:pPr>
      <w:r>
        <w:t xml:space="preserve">2.4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d’interrogation</w:t>
      </w:r>
      <w:proofErr w:type="spellEnd"/>
      <w:r>
        <w:t xml:space="preserve"> (lex &amp; </w:t>
      </w:r>
      <w:proofErr w:type="spellStart"/>
      <w:r>
        <w:t>yacc</w:t>
      </w:r>
      <w:proofErr w:type="spellEnd"/>
      <w:r>
        <w:t>)</w:t>
      </w:r>
    </w:p>
    <w:p w14:paraId="502063DC" w14:textId="77777777" w:rsidR="00C958E9" w:rsidRPr="00C958E9" w:rsidRDefault="00C958E9" w:rsidP="00C958E9">
      <w:pPr>
        <w:numPr>
          <w:ilvl w:val="0"/>
          <w:numId w:val="15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Objectif</w:t>
      </w:r>
      <w:r w:rsidRPr="00C958E9">
        <w:rPr>
          <w:lang w:val="fr-FR"/>
        </w:rPr>
        <w:t xml:space="preserve"> : Concevoir un mini-langage de type SQL en Python pour interroger les documents (articles du journal, historique des interactions dans MongoDB, etc.).</w:t>
      </w:r>
    </w:p>
    <w:p w14:paraId="05A3BE93" w14:textId="77777777" w:rsidR="00C958E9" w:rsidRDefault="00C958E9" w:rsidP="00C958E9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Exemple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proofErr w:type="gramStart"/>
      <w:r>
        <w:rPr>
          <w:rStyle w:val="Strong"/>
          <w:rFonts w:eastAsiaTheme="majorEastAsia"/>
        </w:rPr>
        <w:t>syntaxe</w:t>
      </w:r>
      <w:proofErr w:type="spellEnd"/>
      <w:r>
        <w:t xml:space="preserve"> :</w:t>
      </w:r>
      <w:proofErr w:type="gramEnd"/>
      <w:r>
        <w:t xml:space="preserve"> </w:t>
      </w:r>
    </w:p>
    <w:p w14:paraId="75D2C419" w14:textId="77777777" w:rsidR="00C958E9" w:rsidRDefault="00C958E9" w:rsidP="00C958E9">
      <w:pPr>
        <w:pStyle w:val="HTMLPreformatted"/>
        <w:ind w:left="720"/>
      </w:pPr>
      <w:proofErr w:type="spellStart"/>
      <w:r>
        <w:t>sql</w:t>
      </w:r>
      <w:proofErr w:type="spellEnd"/>
    </w:p>
    <w:p w14:paraId="31B9E3DA" w14:textId="77777777" w:rsidR="00C958E9" w:rsidRDefault="00C958E9" w:rsidP="00C958E9">
      <w:pPr>
        <w:pStyle w:val="HTMLPreformatted"/>
        <w:ind w:left="720"/>
      </w:pPr>
      <w:proofErr w:type="spellStart"/>
      <w:r>
        <w:t>CopierModifier</w:t>
      </w:r>
      <w:proofErr w:type="spellEnd"/>
    </w:p>
    <w:p w14:paraId="4366E3E8" w14:textId="77777777" w:rsidR="00C958E9" w:rsidRDefault="00C958E9" w:rsidP="00C958E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titre</w:t>
      </w:r>
      <w:proofErr w:type="spellEnd"/>
      <w:r>
        <w:rPr>
          <w:rStyle w:val="HTMLCode"/>
          <w:rFonts w:eastAsiaTheme="majorEastAsia"/>
        </w:rPr>
        <w:t xml:space="preserve">, auteur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Articles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categorie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Evenement</w:t>
      </w:r>
      <w:proofErr w:type="spellEnd"/>
      <w:proofErr w:type="gramStart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  <w:proofErr w:type="gramEnd"/>
    </w:p>
    <w:p w14:paraId="5D422095" w14:textId="77777777" w:rsidR="00C958E9" w:rsidRDefault="00C958E9" w:rsidP="00C958E9">
      <w:pPr>
        <w:numPr>
          <w:ilvl w:val="0"/>
          <w:numId w:val="15"/>
        </w:numPr>
        <w:spacing w:before="100" w:beforeAutospacing="1" w:after="100" w:afterAutospacing="1"/>
      </w:pPr>
      <w:proofErr w:type="spellStart"/>
      <w:proofErr w:type="gramStart"/>
      <w:r>
        <w:rPr>
          <w:rStyle w:val="Strong"/>
          <w:rFonts w:eastAsiaTheme="majorEastAsia"/>
        </w:rPr>
        <w:t>Intégration</w:t>
      </w:r>
      <w:proofErr w:type="spellEnd"/>
      <w:r>
        <w:t xml:space="preserve"> :</w:t>
      </w:r>
      <w:proofErr w:type="gramEnd"/>
      <w:r>
        <w:t xml:space="preserve"> </w:t>
      </w:r>
    </w:p>
    <w:p w14:paraId="4CE8E425" w14:textId="77777777" w:rsidR="00C958E9" w:rsidRPr="00C958E9" w:rsidRDefault="00C958E9" w:rsidP="00C958E9">
      <w:pPr>
        <w:numPr>
          <w:ilvl w:val="1"/>
          <w:numId w:val="1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Soit dans l’API </w:t>
      </w:r>
      <w:proofErr w:type="spellStart"/>
      <w:r w:rsidRPr="00C958E9">
        <w:rPr>
          <w:lang w:val="fr-FR"/>
        </w:rPr>
        <w:t>NodeJS</w:t>
      </w:r>
      <w:proofErr w:type="spellEnd"/>
      <w:r w:rsidRPr="00C958E9">
        <w:rPr>
          <w:lang w:val="fr-FR"/>
        </w:rPr>
        <w:t xml:space="preserve"> (via un module natif ou un </w:t>
      </w:r>
      <w:proofErr w:type="spellStart"/>
      <w:r w:rsidRPr="00C958E9">
        <w:rPr>
          <w:lang w:val="fr-FR"/>
        </w:rPr>
        <w:t>wrapper</w:t>
      </w:r>
      <w:proofErr w:type="spellEnd"/>
      <w:r w:rsidRPr="00C958E9">
        <w:rPr>
          <w:lang w:val="fr-FR"/>
        </w:rPr>
        <w:t>).</w:t>
      </w:r>
    </w:p>
    <w:p w14:paraId="1D854E7D" w14:textId="77777777" w:rsidR="00C958E9" w:rsidRDefault="00C958E9" w:rsidP="00C958E9">
      <w:pPr>
        <w:numPr>
          <w:ilvl w:val="1"/>
          <w:numId w:val="15"/>
        </w:numPr>
        <w:spacing w:before="100" w:beforeAutospacing="1" w:after="100" w:afterAutospacing="1"/>
      </w:pPr>
      <w:proofErr w:type="spellStart"/>
      <w:r>
        <w:t>Soit</w:t>
      </w:r>
      <w:proofErr w:type="spellEnd"/>
      <w:r>
        <w:t xml:space="preserve"> dans </w:t>
      </w:r>
      <w:proofErr w:type="spellStart"/>
      <w:r>
        <w:t>l’application</w:t>
      </w:r>
      <w:proofErr w:type="spellEnd"/>
      <w:r>
        <w:t xml:space="preserve"> Java.</w:t>
      </w:r>
    </w:p>
    <w:p w14:paraId="1E20CC3B" w14:textId="77777777" w:rsidR="00C958E9" w:rsidRDefault="00C958E9" w:rsidP="00C958E9">
      <w:pPr>
        <w:numPr>
          <w:ilvl w:val="0"/>
          <w:numId w:val="15"/>
        </w:numPr>
        <w:spacing w:before="100" w:beforeAutospacing="1" w:after="100" w:afterAutospacing="1"/>
      </w:pPr>
      <w:proofErr w:type="spellStart"/>
      <w:proofErr w:type="gramStart"/>
      <w:r>
        <w:rPr>
          <w:rStyle w:val="Strong"/>
          <w:rFonts w:eastAsiaTheme="majorEastAsia"/>
        </w:rPr>
        <w:t>Utilisation</w:t>
      </w:r>
      <w:proofErr w:type="spellEnd"/>
      <w:r>
        <w:t xml:space="preserve"> :</w:t>
      </w:r>
      <w:proofErr w:type="gramEnd"/>
      <w:r>
        <w:t xml:space="preserve"> </w:t>
      </w:r>
    </w:p>
    <w:p w14:paraId="6B47BD76" w14:textId="77777777" w:rsidR="00C958E9" w:rsidRPr="00C958E9" w:rsidRDefault="00C958E9" w:rsidP="00C958E9">
      <w:pPr>
        <w:numPr>
          <w:ilvl w:val="1"/>
          <w:numId w:val="1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L’utilisateur (ou l’admin) peut taper la requête pour récupérer des résultats.</w:t>
      </w:r>
    </w:p>
    <w:p w14:paraId="3A3C4364" w14:textId="77777777" w:rsidR="00C958E9" w:rsidRDefault="00B213E2" w:rsidP="00C958E9">
      <w:r w:rsidRPr="00B213E2">
        <w:rPr>
          <w:noProof/>
          <w14:ligatures w14:val="standardContextual"/>
        </w:rPr>
        <w:pict w14:anchorId="058C92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F21FFB" w14:textId="77777777" w:rsidR="00C958E9" w:rsidRPr="00C958E9" w:rsidRDefault="00C958E9" w:rsidP="00C958E9">
      <w:pPr>
        <w:pStyle w:val="Heading2"/>
        <w:rPr>
          <w:lang w:val="fr-FR"/>
        </w:rPr>
      </w:pPr>
      <w:r w:rsidRPr="00C958E9">
        <w:rPr>
          <w:lang w:val="fr-FR"/>
        </w:rPr>
        <w:t>3. Moteur de suggestion (interactions entre voisins)</w:t>
      </w:r>
    </w:p>
    <w:p w14:paraId="47C1B30E" w14:textId="77777777" w:rsidR="00C958E9" w:rsidRPr="00C958E9" w:rsidRDefault="00C958E9" w:rsidP="00C958E9">
      <w:pPr>
        <w:numPr>
          <w:ilvl w:val="0"/>
          <w:numId w:val="16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À chaque fois qu’un voisin participe à une activité avec un autre ou rend un service, on enregistre l’information dans la collection </w:t>
      </w:r>
      <w:r w:rsidRPr="00C958E9">
        <w:rPr>
          <w:rStyle w:val="Strong"/>
          <w:rFonts w:eastAsiaTheme="majorEastAsia"/>
          <w:lang w:val="fr-FR"/>
        </w:rPr>
        <w:t>Interactions</w:t>
      </w:r>
      <w:r w:rsidRPr="00C958E9">
        <w:rPr>
          <w:lang w:val="fr-FR"/>
        </w:rPr>
        <w:t>.</w:t>
      </w:r>
    </w:p>
    <w:p w14:paraId="6CFEF5E0" w14:textId="77777777" w:rsidR="00C958E9" w:rsidRDefault="00C958E9" w:rsidP="00C958E9">
      <w:pPr>
        <w:numPr>
          <w:ilvl w:val="0"/>
          <w:numId w:val="16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Idées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proofErr w:type="gramStart"/>
      <w:r>
        <w:rPr>
          <w:rStyle w:val="Strong"/>
          <w:rFonts w:eastAsiaTheme="majorEastAsia"/>
        </w:rPr>
        <w:t>d’algorithmes</w:t>
      </w:r>
      <w:proofErr w:type="spellEnd"/>
      <w:r>
        <w:t xml:space="preserve"> :</w:t>
      </w:r>
      <w:proofErr w:type="gramEnd"/>
      <w:r>
        <w:t xml:space="preserve"> </w:t>
      </w:r>
    </w:p>
    <w:p w14:paraId="0C2B91C2" w14:textId="77777777" w:rsidR="00C958E9" w:rsidRPr="00C958E9" w:rsidRDefault="00C958E9" w:rsidP="00C958E9">
      <w:pPr>
        <w:numPr>
          <w:ilvl w:val="1"/>
          <w:numId w:val="16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Filtrage collaboratif</w:t>
      </w:r>
      <w:r w:rsidRPr="00C958E9">
        <w:rPr>
          <w:lang w:val="fr-FR"/>
        </w:rPr>
        <w:t xml:space="preserve"> : recommander à A de se rapprocher de B si B a des centres d’intérêts similaires, ou a déjà interagi avec A via un tiers.</w:t>
      </w:r>
    </w:p>
    <w:p w14:paraId="7E836ADB" w14:textId="77777777" w:rsidR="00C958E9" w:rsidRPr="00C958E9" w:rsidRDefault="00C958E9" w:rsidP="00C958E9">
      <w:pPr>
        <w:numPr>
          <w:ilvl w:val="1"/>
          <w:numId w:val="16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lastRenderedPageBreak/>
        <w:t>Approche basée sur des règles</w:t>
      </w:r>
      <w:r w:rsidRPr="00C958E9">
        <w:rPr>
          <w:lang w:val="fr-FR"/>
        </w:rPr>
        <w:t xml:space="preserve"> : si un utilisateur a rendu service 3 fois à un voisin, on suggère de participer ensemble à un événement.</w:t>
      </w:r>
    </w:p>
    <w:p w14:paraId="12A75A48" w14:textId="77777777" w:rsidR="00C958E9" w:rsidRPr="00C958E9" w:rsidRDefault="00C958E9" w:rsidP="00C958E9">
      <w:pPr>
        <w:numPr>
          <w:ilvl w:val="1"/>
          <w:numId w:val="16"/>
        </w:numPr>
        <w:spacing w:before="100" w:beforeAutospacing="1" w:after="100" w:afterAutospacing="1"/>
        <w:rPr>
          <w:lang w:val="fr-FR"/>
        </w:rPr>
      </w:pPr>
      <w:proofErr w:type="spellStart"/>
      <w:r w:rsidRPr="00C958E9">
        <w:rPr>
          <w:rStyle w:val="Strong"/>
          <w:rFonts w:eastAsiaTheme="majorEastAsia"/>
          <w:lang w:val="fr-FR"/>
        </w:rPr>
        <w:t>Scoring</w:t>
      </w:r>
      <w:proofErr w:type="spellEnd"/>
      <w:r w:rsidRPr="00C958E9">
        <w:rPr>
          <w:lang w:val="fr-FR"/>
        </w:rPr>
        <w:t xml:space="preserve"> : calculer un score d’affinité entre voisins selon le nombre et le type d’interactions.</w:t>
      </w:r>
    </w:p>
    <w:p w14:paraId="393F4643" w14:textId="77777777" w:rsidR="00C958E9" w:rsidRDefault="00C958E9" w:rsidP="00C958E9">
      <w:pPr>
        <w:numPr>
          <w:ilvl w:val="0"/>
          <w:numId w:val="16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Exemple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proofErr w:type="gramStart"/>
      <w:r>
        <w:rPr>
          <w:rStyle w:val="Strong"/>
          <w:rFonts w:eastAsiaTheme="majorEastAsia"/>
        </w:rPr>
        <w:t>d’utilisation</w:t>
      </w:r>
      <w:proofErr w:type="spellEnd"/>
      <w:r>
        <w:t xml:space="preserve"> :</w:t>
      </w:r>
      <w:proofErr w:type="gramEnd"/>
      <w:r>
        <w:t xml:space="preserve"> </w:t>
      </w:r>
    </w:p>
    <w:p w14:paraId="4B774477" w14:textId="77777777" w:rsidR="00C958E9" w:rsidRPr="00C958E9" w:rsidRDefault="00C958E9" w:rsidP="00C958E9">
      <w:pPr>
        <w:numPr>
          <w:ilvl w:val="1"/>
          <w:numId w:val="16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Lorsqu’un utilisateur se connecte, le moteur calcule une liste de suggestions (amis potentiels, événements susceptibles de l’intéresser, objets en troc correspondant à ses préférences, etc.).</w:t>
      </w:r>
    </w:p>
    <w:p w14:paraId="398A780D" w14:textId="77777777" w:rsidR="00C958E9" w:rsidRDefault="00B213E2" w:rsidP="00C958E9">
      <w:r w:rsidRPr="00B213E2">
        <w:rPr>
          <w:noProof/>
          <w14:ligatures w14:val="standardContextual"/>
        </w:rPr>
        <w:pict w14:anchorId="7CD57B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2C5701" w14:textId="77777777" w:rsidR="00C958E9" w:rsidRDefault="00C958E9" w:rsidP="00C958E9">
      <w:pPr>
        <w:pStyle w:val="Heading2"/>
      </w:pPr>
      <w:r>
        <w:t xml:space="preserve">4. </w:t>
      </w:r>
      <w:proofErr w:type="spellStart"/>
      <w:r>
        <w:t>Conteneurisation</w:t>
      </w:r>
      <w:proofErr w:type="spellEnd"/>
      <w:r>
        <w:t xml:space="preserve"> et </w:t>
      </w:r>
      <w:proofErr w:type="spellStart"/>
      <w:r>
        <w:t>déploiement</w:t>
      </w:r>
      <w:proofErr w:type="spellEnd"/>
    </w:p>
    <w:p w14:paraId="10127165" w14:textId="77777777" w:rsidR="00C958E9" w:rsidRPr="00C958E9" w:rsidRDefault="00C958E9" w:rsidP="00C958E9">
      <w:pPr>
        <w:numPr>
          <w:ilvl w:val="0"/>
          <w:numId w:val="17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Création des </w:t>
      </w:r>
      <w:proofErr w:type="spellStart"/>
      <w:r w:rsidRPr="00C958E9">
        <w:rPr>
          <w:rStyle w:val="Strong"/>
          <w:rFonts w:eastAsiaTheme="majorEastAsia"/>
          <w:lang w:val="fr-FR"/>
        </w:rPr>
        <w:t>Dockerfile</w:t>
      </w:r>
      <w:proofErr w:type="spellEnd"/>
      <w:r w:rsidRPr="00C958E9">
        <w:rPr>
          <w:lang w:val="fr-FR"/>
        </w:rPr>
        <w:t xml:space="preserve"> et </w:t>
      </w:r>
      <w:r w:rsidRPr="00C958E9">
        <w:rPr>
          <w:rStyle w:val="Strong"/>
          <w:rFonts w:eastAsiaTheme="majorEastAsia"/>
          <w:lang w:val="fr-FR"/>
        </w:rPr>
        <w:t>docker-</w:t>
      </w:r>
      <w:proofErr w:type="spellStart"/>
      <w:r w:rsidRPr="00C958E9">
        <w:rPr>
          <w:rStyle w:val="Strong"/>
          <w:rFonts w:eastAsiaTheme="majorEastAsia"/>
          <w:lang w:val="fr-FR"/>
        </w:rPr>
        <w:t>compose.yml</w:t>
      </w:r>
      <w:proofErr w:type="spellEnd"/>
      <w:r w:rsidRPr="00C958E9">
        <w:rPr>
          <w:lang w:val="fr-FR"/>
        </w:rPr>
        <w:t xml:space="preserve"> pour le projet.</w:t>
      </w:r>
    </w:p>
    <w:p w14:paraId="2E94F3BA" w14:textId="77777777" w:rsidR="00C958E9" w:rsidRPr="00C958E9" w:rsidRDefault="00C958E9" w:rsidP="00C958E9">
      <w:pPr>
        <w:numPr>
          <w:ilvl w:val="0"/>
          <w:numId w:val="17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Permet de déployer l’ensemble de l’application (</w:t>
      </w:r>
      <w:proofErr w:type="spellStart"/>
      <w:r w:rsidRPr="00C958E9">
        <w:rPr>
          <w:lang w:val="fr-FR"/>
        </w:rPr>
        <w:t>back-end</w:t>
      </w:r>
      <w:proofErr w:type="spellEnd"/>
      <w:r w:rsidRPr="00C958E9">
        <w:rPr>
          <w:lang w:val="fr-FR"/>
        </w:rPr>
        <w:t xml:space="preserve">, </w:t>
      </w:r>
      <w:proofErr w:type="spellStart"/>
      <w:r w:rsidRPr="00C958E9">
        <w:rPr>
          <w:lang w:val="fr-FR"/>
        </w:rPr>
        <w:t>front-end</w:t>
      </w:r>
      <w:proofErr w:type="spellEnd"/>
      <w:r w:rsidRPr="00C958E9">
        <w:rPr>
          <w:lang w:val="fr-FR"/>
        </w:rPr>
        <w:t>, base de données, etc.) de façon cohérente.</w:t>
      </w:r>
    </w:p>
    <w:p w14:paraId="6AFFAD0B" w14:textId="4EFDDE73" w:rsidR="0013485B" w:rsidRDefault="00C958E9" w:rsidP="00C958E9">
      <w:r w:rsidRPr="00C958E9">
        <w:br/>
      </w:r>
      <w:r w:rsidRPr="00C958E9">
        <w:br/>
      </w:r>
      <w:r w:rsidRPr="00C958E9">
        <w:br/>
      </w:r>
      <w:r w:rsidRPr="00C958E9">
        <w:br/>
        <w:t xml:space="preserve">GIT-HUB LINK : </w:t>
      </w:r>
      <w:hyperlink r:id="rId7" w:history="1">
        <w:r w:rsidRPr="009358F5">
          <w:rPr>
            <w:rStyle w:val="Hyperlink"/>
          </w:rPr>
          <w:t>https://github.com/WalidBlhr/AnnualProject</w:t>
        </w:r>
      </w:hyperlink>
    </w:p>
    <w:p w14:paraId="13A0CD31" w14:textId="77777777" w:rsidR="00C958E9" w:rsidRPr="00C958E9" w:rsidRDefault="00C958E9" w:rsidP="00C958E9"/>
    <w:sectPr w:rsidR="00C958E9" w:rsidRPr="00C9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6E1"/>
    <w:multiLevelType w:val="multilevel"/>
    <w:tmpl w:val="2608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0BA6"/>
    <w:multiLevelType w:val="multilevel"/>
    <w:tmpl w:val="406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32B7"/>
    <w:multiLevelType w:val="multilevel"/>
    <w:tmpl w:val="CD7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0B96"/>
    <w:multiLevelType w:val="multilevel"/>
    <w:tmpl w:val="3328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83593"/>
    <w:multiLevelType w:val="multilevel"/>
    <w:tmpl w:val="079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66F96"/>
    <w:multiLevelType w:val="multilevel"/>
    <w:tmpl w:val="1BDC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F1EE8"/>
    <w:multiLevelType w:val="multilevel"/>
    <w:tmpl w:val="B96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07A3D"/>
    <w:multiLevelType w:val="multilevel"/>
    <w:tmpl w:val="A61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976F1"/>
    <w:multiLevelType w:val="multilevel"/>
    <w:tmpl w:val="A76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B0547"/>
    <w:multiLevelType w:val="multilevel"/>
    <w:tmpl w:val="3CD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C3A7B"/>
    <w:multiLevelType w:val="multilevel"/>
    <w:tmpl w:val="936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E38AE"/>
    <w:multiLevelType w:val="multilevel"/>
    <w:tmpl w:val="699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D308A"/>
    <w:multiLevelType w:val="multilevel"/>
    <w:tmpl w:val="D56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21B18"/>
    <w:multiLevelType w:val="multilevel"/>
    <w:tmpl w:val="3EF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1249D"/>
    <w:multiLevelType w:val="multilevel"/>
    <w:tmpl w:val="8F5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11243">
    <w:abstractNumId w:val="2"/>
  </w:num>
  <w:num w:numId="2" w16cid:durableId="1530953482">
    <w:abstractNumId w:val="9"/>
  </w:num>
  <w:num w:numId="3" w16cid:durableId="1645349554">
    <w:abstractNumId w:val="12"/>
  </w:num>
  <w:num w:numId="4" w16cid:durableId="1622372629">
    <w:abstractNumId w:val="14"/>
  </w:num>
  <w:num w:numId="5" w16cid:durableId="1061295237">
    <w:abstractNumId w:val="1"/>
  </w:num>
  <w:num w:numId="6" w16cid:durableId="152574899">
    <w:abstractNumId w:val="10"/>
  </w:num>
  <w:num w:numId="7" w16cid:durableId="646978051">
    <w:abstractNumId w:val="8"/>
  </w:num>
  <w:num w:numId="8" w16cid:durableId="464935387">
    <w:abstractNumId w:val="4"/>
  </w:num>
  <w:num w:numId="9" w16cid:durableId="893853398">
    <w:abstractNumId w:val="13"/>
  </w:num>
  <w:num w:numId="10" w16cid:durableId="368336617">
    <w:abstractNumId w:val="6"/>
  </w:num>
  <w:num w:numId="11" w16cid:durableId="1654723448">
    <w:abstractNumId w:val="7"/>
  </w:num>
  <w:num w:numId="12" w16cid:durableId="127516420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33287287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040477755">
    <w:abstractNumId w:val="0"/>
  </w:num>
  <w:num w:numId="15" w16cid:durableId="1763642614">
    <w:abstractNumId w:val="5"/>
  </w:num>
  <w:num w:numId="16" w16cid:durableId="1411733188">
    <w:abstractNumId w:val="3"/>
  </w:num>
  <w:num w:numId="17" w16cid:durableId="234820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E9"/>
    <w:rsid w:val="0013485B"/>
    <w:rsid w:val="00263FFC"/>
    <w:rsid w:val="004C64A5"/>
    <w:rsid w:val="00963E0C"/>
    <w:rsid w:val="00B213E2"/>
    <w:rsid w:val="00C958E9"/>
    <w:rsid w:val="00F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8A24"/>
  <w15:chartTrackingRefBased/>
  <w15:docId w15:val="{2280B6B1-841B-B74D-90E3-FFFEE3A4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8E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5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58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58E9"/>
  </w:style>
  <w:style w:type="character" w:customStyle="1" w:styleId="hljs-operator">
    <w:name w:val="hljs-operator"/>
    <w:basedOn w:val="DefaultParagraphFont"/>
    <w:rsid w:val="00C958E9"/>
  </w:style>
  <w:style w:type="character" w:customStyle="1" w:styleId="hljs-string">
    <w:name w:val="hljs-string"/>
    <w:basedOn w:val="DefaultParagraphFont"/>
    <w:rsid w:val="00C958E9"/>
  </w:style>
  <w:style w:type="character" w:styleId="Hyperlink">
    <w:name w:val="Hyperlink"/>
    <w:basedOn w:val="DefaultParagraphFont"/>
    <w:uiPriority w:val="99"/>
    <w:unhideWhenUsed/>
    <w:rsid w:val="00C958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lidBlhr/Annu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Belhora</dc:creator>
  <cp:keywords/>
  <dc:description/>
  <cp:lastModifiedBy>Walid Belhora</cp:lastModifiedBy>
  <cp:revision>1</cp:revision>
  <cp:lastPrinted>2025-03-15T11:11:00Z</cp:lastPrinted>
  <dcterms:created xsi:type="dcterms:W3CDTF">2025-03-15T11:00:00Z</dcterms:created>
  <dcterms:modified xsi:type="dcterms:W3CDTF">2025-03-15T11:11:00Z</dcterms:modified>
</cp:coreProperties>
</file>