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238" w:rsidRPr="00456822" w:rsidRDefault="00F80AA8" w:rsidP="00A26AD7">
      <w:pPr>
        <w:jc w:val="center"/>
        <w:rPr>
          <w:b/>
          <w:sz w:val="24"/>
          <w:szCs w:val="24"/>
          <w:u w:val="single"/>
        </w:rPr>
      </w:pPr>
      <w:r w:rsidRPr="00456822">
        <w:rPr>
          <w:b/>
          <w:sz w:val="24"/>
          <w:szCs w:val="24"/>
          <w:u w:val="single"/>
        </w:rPr>
        <w:t>Assignment #2</w:t>
      </w:r>
      <w:r w:rsidR="00A26AD7" w:rsidRPr="00456822">
        <w:rPr>
          <w:b/>
          <w:sz w:val="24"/>
          <w:szCs w:val="24"/>
          <w:u w:val="single"/>
        </w:rPr>
        <w:t xml:space="preserve"> Answers</w:t>
      </w:r>
    </w:p>
    <w:p w:rsidR="00F80AA8" w:rsidRPr="00456822" w:rsidRDefault="00F80AA8" w:rsidP="00F80AA8">
      <w:pPr>
        <w:spacing w:line="276" w:lineRule="auto"/>
        <w:rPr>
          <w:rFonts w:eastAsiaTheme="minorEastAsia"/>
          <w:sz w:val="24"/>
          <w:szCs w:val="24"/>
          <w:u w:val="single"/>
        </w:rPr>
      </w:pPr>
      <w:r w:rsidRPr="00456822">
        <w:rPr>
          <w:rFonts w:eastAsiaTheme="minorEastAsia"/>
          <w:sz w:val="24"/>
          <w:szCs w:val="24"/>
          <w:u w:val="single"/>
        </w:rPr>
        <w:t>Question 1</w:t>
      </w:r>
    </w:p>
    <w:p w:rsidR="00F80AA8" w:rsidRPr="00456822" w:rsidRDefault="00F80AA8" w:rsidP="00F80AA8">
      <w:pPr>
        <w:pStyle w:val="ListParagraph"/>
        <w:numPr>
          <w:ilvl w:val="0"/>
          <w:numId w:val="9"/>
        </w:numPr>
        <w:spacing w:line="276" w:lineRule="auto"/>
        <w:ind w:left="284" w:hanging="284"/>
        <w:rPr>
          <w:rFonts w:eastAsiaTheme="minorEastAsia"/>
          <w:sz w:val="24"/>
          <w:szCs w:val="24"/>
        </w:rPr>
      </w:pPr>
      <w:r w:rsidRPr="00456822">
        <w:rPr>
          <w:rFonts w:eastAsiaTheme="minorEastAsia"/>
          <w:sz w:val="24"/>
          <w:szCs w:val="24"/>
        </w:rPr>
        <w:t>We had a difficult time getting the MSE to converge lower than 0.29790599.  We used a learning rate of 0.1 because anything higher would cause the MSE to diverge, and an</w:t>
      </w:r>
      <w:r w:rsidR="006B4256" w:rsidRPr="00456822">
        <w:rPr>
          <w:rFonts w:eastAsiaTheme="minorEastAsia"/>
          <w:sz w:val="24"/>
          <w:szCs w:val="24"/>
        </w:rPr>
        <w:t>y amount</w:t>
      </w:r>
      <w:r w:rsidRPr="00456822">
        <w:rPr>
          <w:rFonts w:eastAsiaTheme="minorEastAsia"/>
          <w:sz w:val="24"/>
          <w:szCs w:val="24"/>
        </w:rPr>
        <w:t xml:space="preserve"> lower </w:t>
      </w:r>
      <w:r w:rsidR="0043687A" w:rsidRPr="00456822">
        <w:rPr>
          <w:rFonts w:eastAsiaTheme="minorEastAsia"/>
          <w:sz w:val="24"/>
          <w:szCs w:val="24"/>
        </w:rPr>
        <w:t xml:space="preserve">and </w:t>
      </w:r>
      <w:r w:rsidRPr="00456822">
        <w:rPr>
          <w:rFonts w:eastAsiaTheme="minorEastAsia"/>
          <w:sz w:val="24"/>
          <w:szCs w:val="24"/>
        </w:rPr>
        <w:t>the MSE would start at the minimum and wouldn’t decrease at all.  Larger batch sizes also cause the MSE to start at the minimum. The model, inputs, and test outputs seem correct, so we’re not quite sure why the weights aren’t improving.</w:t>
      </w:r>
      <w:r w:rsidR="0043687A" w:rsidRPr="00456822">
        <w:rPr>
          <w:rFonts w:eastAsiaTheme="minorEastAsia"/>
          <w:sz w:val="24"/>
          <w:szCs w:val="24"/>
        </w:rPr>
        <w:t xml:space="preserve">  This also causes the contour lines to be far off from the target, as seen below.</w:t>
      </w:r>
      <w:r w:rsidR="004D4533" w:rsidRPr="00456822">
        <w:rPr>
          <w:rFonts w:eastAsiaTheme="minorEastAsia"/>
          <w:sz w:val="24"/>
          <w:szCs w:val="24"/>
        </w:rPr>
        <w:t xml:space="preserve">  We also tried using the</w:t>
      </w:r>
      <w:r w:rsidR="004C419C">
        <w:rPr>
          <w:rFonts w:eastAsiaTheme="minorEastAsia"/>
          <w:sz w:val="24"/>
          <w:szCs w:val="24"/>
        </w:rPr>
        <w:t xml:space="preserve"> mean squared error and the L1 norm as </w:t>
      </w:r>
      <w:r w:rsidR="004D4533" w:rsidRPr="00456822">
        <w:rPr>
          <w:rFonts w:eastAsiaTheme="minorEastAsia"/>
          <w:sz w:val="24"/>
          <w:szCs w:val="24"/>
        </w:rPr>
        <w:t>cost function</w:t>
      </w:r>
      <w:r w:rsidR="004C419C">
        <w:rPr>
          <w:rFonts w:eastAsiaTheme="minorEastAsia"/>
          <w:sz w:val="24"/>
          <w:szCs w:val="24"/>
        </w:rPr>
        <w:t>s</w:t>
      </w:r>
      <w:r w:rsidR="004D4533" w:rsidRPr="00456822">
        <w:rPr>
          <w:rFonts w:eastAsiaTheme="minorEastAsia"/>
          <w:sz w:val="24"/>
          <w:szCs w:val="24"/>
        </w:rPr>
        <w:t>, but it made no difference.</w:t>
      </w:r>
    </w:p>
    <w:p w:rsidR="004D4533" w:rsidRPr="00456822" w:rsidRDefault="004D4533" w:rsidP="004D4533">
      <w:pPr>
        <w:spacing w:line="276" w:lineRule="auto"/>
        <w:rPr>
          <w:rFonts w:eastAsiaTheme="minorEastAsia"/>
          <w:sz w:val="24"/>
          <w:szCs w:val="24"/>
        </w:rPr>
      </w:pPr>
      <w:r w:rsidRPr="00456822">
        <w:rPr>
          <w:rFonts w:eastAsiaTheme="minorEastAsia"/>
          <w:sz w:val="24"/>
          <w:szCs w:val="24"/>
        </w:rPr>
        <w:t>2.</w:t>
      </w:r>
    </w:p>
    <w:p w:rsidR="00F80AA8" w:rsidRPr="00456822" w:rsidRDefault="004D4533" w:rsidP="004D4533">
      <w:pPr>
        <w:spacing w:line="276" w:lineRule="auto"/>
        <w:jc w:val="center"/>
        <w:rPr>
          <w:rFonts w:eastAsiaTheme="minorEastAsia"/>
          <w:sz w:val="24"/>
          <w:szCs w:val="24"/>
        </w:rPr>
      </w:pPr>
      <w:r w:rsidRPr="00456822">
        <w:rPr>
          <w:rFonts w:eastAsiaTheme="minorEastAsia"/>
          <w:noProof/>
          <w:sz w:val="24"/>
          <w:szCs w:val="24"/>
          <w:lang w:eastAsia="en-CA"/>
        </w:rPr>
        <w:drawing>
          <wp:inline distT="0" distB="0" distL="0" distR="0" wp14:anchorId="06F7E05B" wp14:editId="6E66AF30">
            <wp:extent cx="4220164" cy="38486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our.PNG"/>
                    <pic:cNvPicPr/>
                  </pic:nvPicPr>
                  <pic:blipFill>
                    <a:blip r:embed="rId7">
                      <a:extLst>
                        <a:ext uri="{28A0092B-C50C-407E-A947-70E740481C1C}">
                          <a14:useLocalDpi xmlns:a14="http://schemas.microsoft.com/office/drawing/2010/main" val="0"/>
                        </a:ext>
                      </a:extLst>
                    </a:blip>
                    <a:stretch>
                      <a:fillRect/>
                    </a:stretch>
                  </pic:blipFill>
                  <pic:spPr>
                    <a:xfrm>
                      <a:off x="0" y="0"/>
                      <a:ext cx="4220164" cy="3848637"/>
                    </a:xfrm>
                    <a:prstGeom prst="rect">
                      <a:avLst/>
                    </a:prstGeom>
                  </pic:spPr>
                </pic:pic>
              </a:graphicData>
            </a:graphic>
          </wp:inline>
        </w:drawing>
      </w:r>
    </w:p>
    <w:p w:rsidR="004D4533" w:rsidRPr="00456822" w:rsidRDefault="004D4533" w:rsidP="004D4533">
      <w:pPr>
        <w:spacing w:line="276" w:lineRule="auto"/>
        <w:rPr>
          <w:rFonts w:eastAsiaTheme="minorEastAsia"/>
          <w:sz w:val="24"/>
          <w:szCs w:val="24"/>
        </w:rPr>
      </w:pPr>
      <w:r w:rsidRPr="00456822">
        <w:rPr>
          <w:rFonts w:eastAsiaTheme="minorEastAsia"/>
          <w:sz w:val="24"/>
          <w:szCs w:val="24"/>
        </w:rPr>
        <w:t>3.</w:t>
      </w:r>
    </w:p>
    <w:tbl>
      <w:tblPr>
        <w:tblStyle w:val="TableGrid"/>
        <w:tblW w:w="0" w:type="auto"/>
        <w:jc w:val="center"/>
        <w:tblLook w:val="04A0" w:firstRow="1" w:lastRow="0" w:firstColumn="1" w:lastColumn="0" w:noHBand="0" w:noVBand="1"/>
      </w:tblPr>
      <w:tblGrid>
        <w:gridCol w:w="2972"/>
        <w:gridCol w:w="2647"/>
        <w:gridCol w:w="2810"/>
      </w:tblGrid>
      <w:tr w:rsidR="00F80AA8" w:rsidRPr="00456822" w:rsidTr="00F80AA8">
        <w:trPr>
          <w:trHeight w:val="276"/>
          <w:jc w:val="center"/>
        </w:trPr>
        <w:tc>
          <w:tcPr>
            <w:tcW w:w="2972" w:type="dxa"/>
          </w:tcPr>
          <w:p w:rsidR="00F80AA8" w:rsidRPr="00456822" w:rsidRDefault="00F80AA8" w:rsidP="00F80AA8">
            <w:pPr>
              <w:spacing w:line="276" w:lineRule="auto"/>
              <w:jc w:val="center"/>
              <w:rPr>
                <w:rFonts w:eastAsiaTheme="minorEastAsia"/>
                <w:b/>
                <w:sz w:val="24"/>
                <w:szCs w:val="24"/>
              </w:rPr>
            </w:pPr>
            <w:r w:rsidRPr="00456822">
              <w:rPr>
                <w:rFonts w:eastAsiaTheme="minorEastAsia"/>
                <w:b/>
                <w:sz w:val="24"/>
                <w:szCs w:val="24"/>
              </w:rPr>
              <w:t>Number of Hidden Neurons</w:t>
            </w:r>
          </w:p>
        </w:tc>
        <w:tc>
          <w:tcPr>
            <w:tcW w:w="2647" w:type="dxa"/>
          </w:tcPr>
          <w:p w:rsidR="00F80AA8" w:rsidRPr="00456822" w:rsidRDefault="00F80AA8" w:rsidP="00F80AA8">
            <w:pPr>
              <w:spacing w:line="276" w:lineRule="auto"/>
              <w:jc w:val="center"/>
              <w:rPr>
                <w:rFonts w:eastAsiaTheme="minorEastAsia"/>
                <w:b/>
                <w:sz w:val="24"/>
                <w:szCs w:val="24"/>
              </w:rPr>
            </w:pPr>
            <w:r w:rsidRPr="00456822">
              <w:rPr>
                <w:rFonts w:eastAsiaTheme="minorEastAsia"/>
                <w:b/>
                <w:sz w:val="24"/>
                <w:szCs w:val="24"/>
              </w:rPr>
              <w:t>Final MSE</w:t>
            </w:r>
          </w:p>
        </w:tc>
        <w:tc>
          <w:tcPr>
            <w:tcW w:w="2810" w:type="dxa"/>
          </w:tcPr>
          <w:p w:rsidR="00F80AA8" w:rsidRPr="00456822" w:rsidRDefault="00F80AA8" w:rsidP="00F80AA8">
            <w:pPr>
              <w:spacing w:line="276" w:lineRule="auto"/>
              <w:jc w:val="center"/>
              <w:rPr>
                <w:rFonts w:eastAsiaTheme="minorEastAsia"/>
                <w:b/>
                <w:sz w:val="24"/>
                <w:szCs w:val="24"/>
              </w:rPr>
            </w:pPr>
            <w:r w:rsidRPr="00456822">
              <w:rPr>
                <w:rFonts w:eastAsiaTheme="minorEastAsia"/>
                <w:b/>
                <w:sz w:val="24"/>
                <w:szCs w:val="24"/>
              </w:rPr>
              <w:t>Number of Epochs</w:t>
            </w:r>
          </w:p>
        </w:tc>
      </w:tr>
      <w:tr w:rsidR="00F80AA8" w:rsidRPr="00456822" w:rsidTr="00F80AA8">
        <w:trPr>
          <w:trHeight w:val="262"/>
          <w:jc w:val="center"/>
        </w:trPr>
        <w:tc>
          <w:tcPr>
            <w:tcW w:w="2972" w:type="dxa"/>
          </w:tcPr>
          <w:p w:rsidR="00F80AA8" w:rsidRPr="00456822" w:rsidRDefault="00F80AA8" w:rsidP="00F80AA8">
            <w:pPr>
              <w:spacing w:line="276" w:lineRule="auto"/>
              <w:jc w:val="center"/>
              <w:rPr>
                <w:rFonts w:eastAsiaTheme="minorEastAsia"/>
                <w:sz w:val="24"/>
                <w:szCs w:val="24"/>
              </w:rPr>
            </w:pPr>
            <w:r w:rsidRPr="00456822">
              <w:rPr>
                <w:rFonts w:eastAsiaTheme="minorEastAsia"/>
                <w:sz w:val="24"/>
                <w:szCs w:val="24"/>
              </w:rPr>
              <w:t>2</w:t>
            </w:r>
          </w:p>
        </w:tc>
        <w:tc>
          <w:tcPr>
            <w:tcW w:w="2647" w:type="dxa"/>
          </w:tcPr>
          <w:p w:rsidR="00F80AA8" w:rsidRPr="00456822" w:rsidRDefault="00F80AA8" w:rsidP="00F80AA8">
            <w:pPr>
              <w:spacing w:line="276" w:lineRule="auto"/>
              <w:jc w:val="center"/>
              <w:rPr>
                <w:rFonts w:eastAsiaTheme="minorEastAsia"/>
                <w:sz w:val="24"/>
                <w:szCs w:val="24"/>
              </w:rPr>
            </w:pPr>
            <w:r w:rsidRPr="00456822">
              <w:rPr>
                <w:rFonts w:eastAsiaTheme="minorEastAsia"/>
                <w:sz w:val="24"/>
                <w:szCs w:val="24"/>
              </w:rPr>
              <w:t>0.29790599</w:t>
            </w:r>
          </w:p>
        </w:tc>
        <w:tc>
          <w:tcPr>
            <w:tcW w:w="2810" w:type="dxa"/>
          </w:tcPr>
          <w:p w:rsidR="00F80AA8" w:rsidRPr="00456822" w:rsidRDefault="00F80AA8" w:rsidP="00F80AA8">
            <w:pPr>
              <w:spacing w:line="276" w:lineRule="auto"/>
              <w:jc w:val="center"/>
              <w:rPr>
                <w:rFonts w:eastAsiaTheme="minorEastAsia"/>
                <w:sz w:val="24"/>
                <w:szCs w:val="24"/>
              </w:rPr>
            </w:pPr>
            <w:r w:rsidRPr="00456822">
              <w:rPr>
                <w:rFonts w:eastAsiaTheme="minorEastAsia"/>
                <w:sz w:val="24"/>
                <w:szCs w:val="24"/>
              </w:rPr>
              <w:t>7</w:t>
            </w:r>
          </w:p>
        </w:tc>
      </w:tr>
      <w:tr w:rsidR="00F80AA8" w:rsidRPr="00456822" w:rsidTr="00F80AA8">
        <w:trPr>
          <w:trHeight w:val="276"/>
          <w:jc w:val="center"/>
        </w:trPr>
        <w:tc>
          <w:tcPr>
            <w:tcW w:w="2972" w:type="dxa"/>
          </w:tcPr>
          <w:p w:rsidR="00F80AA8" w:rsidRPr="00456822" w:rsidRDefault="00F80AA8" w:rsidP="00F80AA8">
            <w:pPr>
              <w:spacing w:line="276" w:lineRule="auto"/>
              <w:jc w:val="center"/>
              <w:rPr>
                <w:rFonts w:eastAsiaTheme="minorEastAsia"/>
                <w:sz w:val="24"/>
                <w:szCs w:val="24"/>
              </w:rPr>
            </w:pPr>
            <w:r w:rsidRPr="00456822">
              <w:rPr>
                <w:rFonts w:eastAsiaTheme="minorEastAsia"/>
                <w:sz w:val="24"/>
                <w:szCs w:val="24"/>
              </w:rPr>
              <w:t>8</w:t>
            </w:r>
          </w:p>
        </w:tc>
        <w:tc>
          <w:tcPr>
            <w:tcW w:w="2647" w:type="dxa"/>
          </w:tcPr>
          <w:p w:rsidR="00F80AA8" w:rsidRPr="00456822" w:rsidRDefault="00F80AA8" w:rsidP="00F80AA8">
            <w:pPr>
              <w:spacing w:line="276" w:lineRule="auto"/>
              <w:jc w:val="center"/>
              <w:rPr>
                <w:rFonts w:eastAsiaTheme="minorEastAsia"/>
                <w:sz w:val="24"/>
                <w:szCs w:val="24"/>
              </w:rPr>
            </w:pPr>
            <w:r w:rsidRPr="00456822">
              <w:rPr>
                <w:rFonts w:eastAsiaTheme="minorEastAsia"/>
                <w:sz w:val="24"/>
                <w:szCs w:val="24"/>
              </w:rPr>
              <w:t>0.29790599</w:t>
            </w:r>
          </w:p>
        </w:tc>
        <w:tc>
          <w:tcPr>
            <w:tcW w:w="2810" w:type="dxa"/>
          </w:tcPr>
          <w:p w:rsidR="00F80AA8" w:rsidRPr="00456822" w:rsidRDefault="00F80AA8" w:rsidP="00F80AA8">
            <w:pPr>
              <w:spacing w:line="276" w:lineRule="auto"/>
              <w:jc w:val="center"/>
              <w:rPr>
                <w:rFonts w:eastAsiaTheme="minorEastAsia"/>
                <w:sz w:val="24"/>
                <w:szCs w:val="24"/>
              </w:rPr>
            </w:pPr>
            <w:r w:rsidRPr="00456822">
              <w:rPr>
                <w:rFonts w:eastAsiaTheme="minorEastAsia"/>
                <w:sz w:val="24"/>
                <w:szCs w:val="24"/>
              </w:rPr>
              <w:t>17</w:t>
            </w:r>
          </w:p>
        </w:tc>
      </w:tr>
      <w:tr w:rsidR="00F80AA8" w:rsidRPr="00456822" w:rsidTr="00F80AA8">
        <w:trPr>
          <w:trHeight w:val="262"/>
          <w:jc w:val="center"/>
        </w:trPr>
        <w:tc>
          <w:tcPr>
            <w:tcW w:w="2972" w:type="dxa"/>
          </w:tcPr>
          <w:p w:rsidR="00F80AA8" w:rsidRPr="00456822" w:rsidRDefault="00F80AA8" w:rsidP="00F80AA8">
            <w:pPr>
              <w:spacing w:line="276" w:lineRule="auto"/>
              <w:jc w:val="center"/>
              <w:rPr>
                <w:rFonts w:eastAsiaTheme="minorEastAsia"/>
                <w:sz w:val="24"/>
                <w:szCs w:val="24"/>
              </w:rPr>
            </w:pPr>
            <w:r w:rsidRPr="00456822">
              <w:rPr>
                <w:rFonts w:eastAsiaTheme="minorEastAsia"/>
                <w:sz w:val="24"/>
                <w:szCs w:val="24"/>
              </w:rPr>
              <w:t>50</w:t>
            </w:r>
          </w:p>
        </w:tc>
        <w:tc>
          <w:tcPr>
            <w:tcW w:w="2647" w:type="dxa"/>
          </w:tcPr>
          <w:p w:rsidR="00F80AA8" w:rsidRPr="00456822" w:rsidRDefault="00F80AA8" w:rsidP="00F80AA8">
            <w:pPr>
              <w:spacing w:line="276" w:lineRule="auto"/>
              <w:jc w:val="center"/>
              <w:rPr>
                <w:rFonts w:eastAsiaTheme="minorEastAsia"/>
                <w:sz w:val="24"/>
                <w:szCs w:val="24"/>
              </w:rPr>
            </w:pPr>
            <w:r w:rsidRPr="00456822">
              <w:rPr>
                <w:rFonts w:eastAsiaTheme="minorEastAsia"/>
                <w:sz w:val="24"/>
                <w:szCs w:val="24"/>
              </w:rPr>
              <w:t>0.29790599</w:t>
            </w:r>
          </w:p>
        </w:tc>
        <w:tc>
          <w:tcPr>
            <w:tcW w:w="2810" w:type="dxa"/>
          </w:tcPr>
          <w:p w:rsidR="00F80AA8" w:rsidRPr="00456822" w:rsidRDefault="00F80AA8" w:rsidP="00F80AA8">
            <w:pPr>
              <w:spacing w:line="276" w:lineRule="auto"/>
              <w:jc w:val="center"/>
              <w:rPr>
                <w:rFonts w:eastAsiaTheme="minorEastAsia"/>
                <w:sz w:val="24"/>
                <w:szCs w:val="24"/>
              </w:rPr>
            </w:pPr>
            <w:r w:rsidRPr="00456822">
              <w:rPr>
                <w:rFonts w:eastAsiaTheme="minorEastAsia"/>
                <w:sz w:val="24"/>
                <w:szCs w:val="24"/>
              </w:rPr>
              <w:t>39</w:t>
            </w:r>
          </w:p>
        </w:tc>
      </w:tr>
    </w:tbl>
    <w:p w:rsidR="00F80AA8" w:rsidRPr="00456822" w:rsidRDefault="00F80AA8" w:rsidP="00F80AA8">
      <w:pPr>
        <w:spacing w:line="276" w:lineRule="auto"/>
        <w:rPr>
          <w:rFonts w:eastAsiaTheme="minorEastAsia"/>
          <w:sz w:val="24"/>
          <w:szCs w:val="24"/>
        </w:rPr>
      </w:pPr>
    </w:p>
    <w:p w:rsidR="00F80AA8" w:rsidRPr="00456822" w:rsidRDefault="00F80AA8" w:rsidP="00F22E92">
      <w:pPr>
        <w:spacing w:line="276" w:lineRule="auto"/>
        <w:ind w:left="284" w:hanging="284"/>
        <w:rPr>
          <w:color w:val="000000"/>
          <w:sz w:val="24"/>
          <w:szCs w:val="24"/>
        </w:rPr>
      </w:pPr>
      <w:r w:rsidRPr="00456822">
        <w:rPr>
          <w:rFonts w:eastAsiaTheme="minorEastAsia"/>
          <w:sz w:val="24"/>
          <w:szCs w:val="24"/>
        </w:rPr>
        <w:lastRenderedPageBreak/>
        <w:t xml:space="preserve">4. The </w:t>
      </w:r>
      <w:r w:rsidRPr="00456822">
        <w:rPr>
          <w:color w:val="000000"/>
          <w:sz w:val="24"/>
          <w:szCs w:val="24"/>
        </w:rPr>
        <w:t xml:space="preserve">hyperbolic tangent activation </w:t>
      </w:r>
      <w:r w:rsidR="00FE022D" w:rsidRPr="00456822">
        <w:rPr>
          <w:color w:val="000000"/>
          <w:sz w:val="24"/>
          <w:szCs w:val="24"/>
        </w:rPr>
        <w:t>function was used</w:t>
      </w:r>
      <w:r w:rsidR="00456822">
        <w:rPr>
          <w:color w:val="000000"/>
          <w:sz w:val="24"/>
          <w:szCs w:val="24"/>
        </w:rPr>
        <w:t>,</w:t>
      </w:r>
      <w:r w:rsidR="00763B3D" w:rsidRPr="00456822">
        <w:rPr>
          <w:color w:val="000000"/>
          <w:sz w:val="24"/>
          <w:szCs w:val="24"/>
        </w:rPr>
        <w:t xml:space="preserve"> since our </w:t>
      </w:r>
      <w:r w:rsidR="00A21157">
        <w:rPr>
          <w:color w:val="000000"/>
          <w:sz w:val="24"/>
          <w:szCs w:val="24"/>
        </w:rPr>
        <w:t xml:space="preserve">target </w:t>
      </w:r>
      <w:r w:rsidR="00FE022D" w:rsidRPr="00456822">
        <w:rPr>
          <w:color w:val="000000"/>
          <w:sz w:val="24"/>
          <w:szCs w:val="24"/>
        </w:rPr>
        <w:t>function</w:t>
      </w:r>
      <w:r w:rsidR="00763B3D" w:rsidRPr="00456822">
        <w:rPr>
          <w:color w:val="000000"/>
          <w:sz w:val="24"/>
          <w:szCs w:val="24"/>
        </w:rPr>
        <w:t xml:space="preserve"> can have negative values and </w:t>
      </w:r>
      <w:proofErr w:type="spellStart"/>
      <w:r w:rsidR="00763B3D" w:rsidRPr="00456822">
        <w:rPr>
          <w:color w:val="000000"/>
          <w:sz w:val="24"/>
          <w:szCs w:val="24"/>
        </w:rPr>
        <w:t>tanh</w:t>
      </w:r>
      <w:proofErr w:type="spellEnd"/>
      <w:r w:rsidR="00763B3D" w:rsidRPr="00456822">
        <w:rPr>
          <w:color w:val="000000"/>
          <w:sz w:val="24"/>
          <w:szCs w:val="24"/>
        </w:rPr>
        <w:t xml:space="preserve"> s</w:t>
      </w:r>
      <w:r w:rsidR="00456822">
        <w:rPr>
          <w:color w:val="000000"/>
          <w:sz w:val="24"/>
          <w:szCs w:val="24"/>
        </w:rPr>
        <w:t>quashes the values from -1 to 1</w:t>
      </w:r>
      <w:r w:rsidR="00FE29B4">
        <w:rPr>
          <w:color w:val="000000"/>
          <w:sz w:val="24"/>
          <w:szCs w:val="24"/>
        </w:rPr>
        <w:t>,</w:t>
      </w:r>
      <w:r w:rsidR="00456822">
        <w:rPr>
          <w:color w:val="000000"/>
          <w:sz w:val="24"/>
          <w:szCs w:val="24"/>
        </w:rPr>
        <w:t xml:space="preserve"> w</w:t>
      </w:r>
      <w:r w:rsidR="00763B3D" w:rsidRPr="00456822">
        <w:rPr>
          <w:color w:val="000000"/>
          <w:sz w:val="24"/>
          <w:szCs w:val="24"/>
        </w:rPr>
        <w:t>hereas</w:t>
      </w:r>
      <w:r w:rsidR="00A21157">
        <w:rPr>
          <w:color w:val="000000"/>
          <w:sz w:val="24"/>
          <w:szCs w:val="24"/>
        </w:rPr>
        <w:t xml:space="preserve"> the</w:t>
      </w:r>
      <w:r w:rsidR="00763B3D" w:rsidRPr="00456822">
        <w:rPr>
          <w:color w:val="000000"/>
          <w:sz w:val="24"/>
          <w:szCs w:val="24"/>
        </w:rPr>
        <w:t xml:space="preserve"> sigmoid</w:t>
      </w:r>
      <w:r w:rsidR="00A21157">
        <w:rPr>
          <w:color w:val="000000"/>
          <w:sz w:val="24"/>
          <w:szCs w:val="24"/>
        </w:rPr>
        <w:t xml:space="preserve"> function</w:t>
      </w:r>
      <w:r w:rsidR="00763B3D" w:rsidRPr="00456822">
        <w:rPr>
          <w:color w:val="000000"/>
          <w:sz w:val="24"/>
          <w:szCs w:val="24"/>
        </w:rPr>
        <w:t xml:space="preserve"> squashes them from 0 to 1.  </w:t>
      </w:r>
    </w:p>
    <w:p w:rsidR="00F22E92" w:rsidRPr="00456822" w:rsidRDefault="008B4FA5" w:rsidP="00F80AA8">
      <w:pPr>
        <w:spacing w:line="276" w:lineRule="auto"/>
        <w:rPr>
          <w:rFonts w:eastAsiaTheme="minorEastAsia"/>
          <w:sz w:val="24"/>
          <w:szCs w:val="24"/>
        </w:rPr>
      </w:pPr>
      <w:r w:rsidRPr="00456822">
        <w:rPr>
          <w:rFonts w:eastAsiaTheme="minorEastAsia"/>
          <w:sz w:val="24"/>
          <w:szCs w:val="24"/>
        </w:rPr>
        <w:t xml:space="preserve">b)  </w:t>
      </w:r>
      <w:r w:rsidR="004C419C">
        <w:rPr>
          <w:rFonts w:eastAsiaTheme="minorEastAsia"/>
          <w:sz w:val="24"/>
          <w:szCs w:val="24"/>
        </w:rPr>
        <w:t>&amp; c)  We ran into the same convergence issue that we encountered for part a), which doesn’t allow us to obtain usable data to produce the tables and charts.  Our error never reaches the 0.02 threshold</w:t>
      </w:r>
      <w:r w:rsidR="00CD70E5">
        <w:rPr>
          <w:rFonts w:eastAsiaTheme="minorEastAsia"/>
          <w:sz w:val="24"/>
          <w:szCs w:val="24"/>
        </w:rPr>
        <w:t>, and we can’t seem to adjust the weights enough to improve our output</w:t>
      </w:r>
      <w:r w:rsidR="004C419C">
        <w:rPr>
          <w:rFonts w:eastAsiaTheme="minorEastAsia"/>
          <w:sz w:val="24"/>
          <w:szCs w:val="24"/>
        </w:rPr>
        <w:t xml:space="preserve">. </w:t>
      </w:r>
    </w:p>
    <w:p w:rsidR="000869A9" w:rsidRPr="00456822" w:rsidRDefault="000869A9" w:rsidP="00F80AA8">
      <w:pPr>
        <w:spacing w:line="276" w:lineRule="auto"/>
        <w:rPr>
          <w:rFonts w:eastAsiaTheme="minorEastAsia"/>
          <w:sz w:val="24"/>
          <w:szCs w:val="24"/>
        </w:rPr>
      </w:pPr>
    </w:p>
    <w:p w:rsidR="00224F33" w:rsidRPr="00456822" w:rsidRDefault="00224F33" w:rsidP="00F80AA8">
      <w:pPr>
        <w:spacing w:line="276" w:lineRule="auto"/>
        <w:rPr>
          <w:rFonts w:eastAsiaTheme="minorEastAsia"/>
          <w:sz w:val="24"/>
          <w:szCs w:val="24"/>
          <w:u w:val="single"/>
        </w:rPr>
      </w:pPr>
      <w:r w:rsidRPr="00456822">
        <w:rPr>
          <w:rFonts w:eastAsiaTheme="minorEastAsia"/>
          <w:sz w:val="24"/>
          <w:szCs w:val="24"/>
          <w:u w:val="single"/>
        </w:rPr>
        <w:t>Question 2</w:t>
      </w:r>
    </w:p>
    <w:p w:rsidR="00224F33" w:rsidRPr="00456822" w:rsidRDefault="00F14327" w:rsidP="00F14327">
      <w:pPr>
        <w:pStyle w:val="ListParagraph"/>
        <w:numPr>
          <w:ilvl w:val="0"/>
          <w:numId w:val="11"/>
        </w:numPr>
        <w:spacing w:line="276" w:lineRule="auto"/>
        <w:rPr>
          <w:rFonts w:eastAsiaTheme="minorEastAsia"/>
          <w:sz w:val="24"/>
          <w:szCs w:val="24"/>
        </w:rPr>
      </w:pPr>
      <w:r w:rsidRPr="00456822">
        <w:rPr>
          <w:rFonts w:eastAsiaTheme="minorEastAsia"/>
          <w:sz w:val="24"/>
          <w:szCs w:val="24"/>
        </w:rPr>
        <w:t xml:space="preserve"> Plot used with noise level of 3</w:t>
      </w:r>
      <w:r w:rsidR="00B268AA" w:rsidRPr="00456822">
        <w:rPr>
          <w:rFonts w:eastAsiaTheme="minorEastAsia"/>
          <w:sz w:val="24"/>
          <w:szCs w:val="24"/>
        </w:rPr>
        <w:t xml:space="preserve">.  The model was </w:t>
      </w:r>
      <w:r w:rsidRPr="00456822">
        <w:rPr>
          <w:rFonts w:eastAsiaTheme="minorEastAsia"/>
          <w:sz w:val="24"/>
          <w:szCs w:val="24"/>
        </w:rPr>
        <w:t xml:space="preserve">trained </w:t>
      </w:r>
      <w:r w:rsidR="00B268AA" w:rsidRPr="00456822">
        <w:rPr>
          <w:rFonts w:eastAsiaTheme="minorEastAsia"/>
          <w:sz w:val="24"/>
          <w:szCs w:val="24"/>
        </w:rPr>
        <w:t xml:space="preserve">with a learning rate of 0.05 </w:t>
      </w:r>
      <w:r w:rsidRPr="00456822">
        <w:rPr>
          <w:rFonts w:eastAsiaTheme="minorEastAsia"/>
          <w:sz w:val="24"/>
          <w:szCs w:val="24"/>
        </w:rPr>
        <w:t>for 250 epochs with batches of size 3:</w:t>
      </w:r>
    </w:p>
    <w:p w:rsidR="00224F33" w:rsidRPr="00456822" w:rsidRDefault="00224F33" w:rsidP="00224F33">
      <w:pPr>
        <w:spacing w:line="276" w:lineRule="auto"/>
        <w:jc w:val="center"/>
        <w:rPr>
          <w:rFonts w:eastAsiaTheme="minorEastAsia"/>
          <w:sz w:val="24"/>
          <w:szCs w:val="24"/>
        </w:rPr>
      </w:pPr>
      <w:r w:rsidRPr="00456822">
        <w:rPr>
          <w:noProof/>
          <w:sz w:val="24"/>
          <w:szCs w:val="24"/>
          <w:lang w:eastAsia="en-CA"/>
        </w:rPr>
        <w:drawing>
          <wp:inline distT="0" distB="0" distL="0" distR="0">
            <wp:extent cx="5287113" cy="40677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gnition percentage error.PNG"/>
                    <pic:cNvPicPr/>
                  </pic:nvPicPr>
                  <pic:blipFill>
                    <a:blip r:embed="rId8">
                      <a:extLst>
                        <a:ext uri="{28A0092B-C50C-407E-A947-70E740481C1C}">
                          <a14:useLocalDpi xmlns:a14="http://schemas.microsoft.com/office/drawing/2010/main" val="0"/>
                        </a:ext>
                      </a:extLst>
                    </a:blip>
                    <a:stretch>
                      <a:fillRect/>
                    </a:stretch>
                  </pic:blipFill>
                  <pic:spPr>
                    <a:xfrm>
                      <a:off x="0" y="0"/>
                      <a:ext cx="5287113" cy="4067743"/>
                    </a:xfrm>
                    <a:prstGeom prst="rect">
                      <a:avLst/>
                    </a:prstGeom>
                  </pic:spPr>
                </pic:pic>
              </a:graphicData>
            </a:graphic>
          </wp:inline>
        </w:drawing>
      </w:r>
    </w:p>
    <w:p w:rsidR="00594C0A" w:rsidRPr="00456822" w:rsidRDefault="00594C0A" w:rsidP="00224F33">
      <w:pPr>
        <w:spacing w:line="276" w:lineRule="auto"/>
        <w:jc w:val="center"/>
        <w:rPr>
          <w:rFonts w:eastAsiaTheme="minorEastAsia"/>
          <w:sz w:val="24"/>
          <w:szCs w:val="24"/>
        </w:rPr>
      </w:pPr>
    </w:p>
    <w:p w:rsidR="00594C0A" w:rsidRPr="00456822" w:rsidRDefault="00594C0A" w:rsidP="00224F33">
      <w:pPr>
        <w:spacing w:line="276" w:lineRule="auto"/>
        <w:jc w:val="center"/>
        <w:rPr>
          <w:rFonts w:eastAsiaTheme="minorEastAsia"/>
          <w:sz w:val="24"/>
          <w:szCs w:val="24"/>
        </w:rPr>
      </w:pPr>
    </w:p>
    <w:p w:rsidR="00594C0A" w:rsidRPr="00456822" w:rsidRDefault="00594C0A" w:rsidP="00224F33">
      <w:pPr>
        <w:spacing w:line="276" w:lineRule="auto"/>
        <w:jc w:val="center"/>
        <w:rPr>
          <w:rFonts w:eastAsiaTheme="minorEastAsia"/>
          <w:sz w:val="24"/>
          <w:szCs w:val="24"/>
        </w:rPr>
      </w:pPr>
    </w:p>
    <w:p w:rsidR="00594C0A" w:rsidRPr="00456822" w:rsidRDefault="00594C0A" w:rsidP="00030D5C">
      <w:pPr>
        <w:spacing w:line="276" w:lineRule="auto"/>
        <w:rPr>
          <w:rFonts w:eastAsiaTheme="minorEastAsia"/>
          <w:sz w:val="24"/>
          <w:szCs w:val="24"/>
        </w:rPr>
      </w:pPr>
      <w:bookmarkStart w:id="0" w:name="_GoBack"/>
      <w:bookmarkEnd w:id="0"/>
    </w:p>
    <w:p w:rsidR="00F14327" w:rsidRPr="00456822" w:rsidRDefault="00F14327" w:rsidP="00F14327">
      <w:pPr>
        <w:pStyle w:val="ListParagraph"/>
        <w:numPr>
          <w:ilvl w:val="0"/>
          <w:numId w:val="11"/>
        </w:numPr>
        <w:spacing w:line="276" w:lineRule="auto"/>
        <w:rPr>
          <w:rFonts w:eastAsiaTheme="minorEastAsia"/>
          <w:sz w:val="24"/>
          <w:szCs w:val="24"/>
        </w:rPr>
      </w:pPr>
    </w:p>
    <w:p w:rsidR="00594C0A" w:rsidRPr="00456822" w:rsidRDefault="00594C0A" w:rsidP="00594C0A">
      <w:pPr>
        <w:pStyle w:val="ListParagraph"/>
        <w:spacing w:line="276" w:lineRule="auto"/>
        <w:jc w:val="center"/>
        <w:rPr>
          <w:rFonts w:eastAsiaTheme="minorEastAsia"/>
          <w:sz w:val="24"/>
          <w:szCs w:val="24"/>
        </w:rPr>
      </w:pPr>
      <w:r w:rsidRPr="00456822">
        <w:rPr>
          <w:rFonts w:eastAsiaTheme="minorEastAsia"/>
          <w:noProof/>
          <w:sz w:val="24"/>
          <w:szCs w:val="24"/>
          <w:lang w:eastAsia="en-CA"/>
        </w:rPr>
        <w:drawing>
          <wp:inline distT="0" distB="0" distL="0" distR="0" wp14:anchorId="45563441" wp14:editId="171F7948">
            <wp:extent cx="4167963" cy="322001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eal Training.PNG"/>
                    <pic:cNvPicPr/>
                  </pic:nvPicPr>
                  <pic:blipFill>
                    <a:blip r:embed="rId9">
                      <a:extLst>
                        <a:ext uri="{28A0092B-C50C-407E-A947-70E740481C1C}">
                          <a14:useLocalDpi xmlns:a14="http://schemas.microsoft.com/office/drawing/2010/main" val="0"/>
                        </a:ext>
                      </a:extLst>
                    </a:blip>
                    <a:stretch>
                      <a:fillRect/>
                    </a:stretch>
                  </pic:blipFill>
                  <pic:spPr>
                    <a:xfrm>
                      <a:off x="0" y="0"/>
                      <a:ext cx="4197467" cy="3242809"/>
                    </a:xfrm>
                    <a:prstGeom prst="rect">
                      <a:avLst/>
                    </a:prstGeom>
                  </pic:spPr>
                </pic:pic>
              </a:graphicData>
            </a:graphic>
          </wp:inline>
        </w:drawing>
      </w:r>
    </w:p>
    <w:p w:rsidR="00594C0A" w:rsidRPr="00456822" w:rsidRDefault="00594C0A" w:rsidP="00594C0A">
      <w:pPr>
        <w:pStyle w:val="ListParagraph"/>
        <w:spacing w:line="276" w:lineRule="auto"/>
        <w:jc w:val="center"/>
        <w:rPr>
          <w:rFonts w:eastAsiaTheme="minorEastAsia"/>
          <w:sz w:val="24"/>
          <w:szCs w:val="24"/>
        </w:rPr>
      </w:pPr>
    </w:p>
    <w:p w:rsidR="00594C0A" w:rsidRPr="00456822" w:rsidRDefault="00594C0A" w:rsidP="00594C0A">
      <w:pPr>
        <w:pStyle w:val="ListParagraph"/>
        <w:spacing w:line="276" w:lineRule="auto"/>
        <w:jc w:val="center"/>
        <w:rPr>
          <w:rFonts w:eastAsiaTheme="minorEastAsia"/>
          <w:sz w:val="24"/>
          <w:szCs w:val="24"/>
        </w:rPr>
      </w:pPr>
      <w:r w:rsidRPr="00456822">
        <w:rPr>
          <w:rFonts w:eastAsiaTheme="minorEastAsia"/>
          <w:noProof/>
          <w:sz w:val="24"/>
          <w:szCs w:val="24"/>
          <w:lang w:eastAsia="en-CA"/>
        </w:rPr>
        <w:drawing>
          <wp:inline distT="0" distB="0" distL="0" distR="0">
            <wp:extent cx="4026528" cy="313660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 Step process.PNG"/>
                    <pic:cNvPicPr/>
                  </pic:nvPicPr>
                  <pic:blipFill>
                    <a:blip r:embed="rId10">
                      <a:extLst>
                        <a:ext uri="{28A0092B-C50C-407E-A947-70E740481C1C}">
                          <a14:useLocalDpi xmlns:a14="http://schemas.microsoft.com/office/drawing/2010/main" val="0"/>
                        </a:ext>
                      </a:extLst>
                    </a:blip>
                    <a:stretch>
                      <a:fillRect/>
                    </a:stretch>
                  </pic:blipFill>
                  <pic:spPr>
                    <a:xfrm>
                      <a:off x="0" y="0"/>
                      <a:ext cx="4060639" cy="3163177"/>
                    </a:xfrm>
                    <a:prstGeom prst="rect">
                      <a:avLst/>
                    </a:prstGeom>
                  </pic:spPr>
                </pic:pic>
              </a:graphicData>
            </a:graphic>
          </wp:inline>
        </w:drawing>
      </w:r>
    </w:p>
    <w:p w:rsidR="003373FA" w:rsidRPr="00456822" w:rsidRDefault="00D92C15" w:rsidP="00D92C15">
      <w:pPr>
        <w:spacing w:line="276" w:lineRule="auto"/>
        <w:rPr>
          <w:rFonts w:eastAsiaTheme="minorEastAsia"/>
          <w:sz w:val="24"/>
          <w:szCs w:val="24"/>
        </w:rPr>
      </w:pPr>
      <w:r w:rsidRPr="00456822">
        <w:rPr>
          <w:rFonts w:eastAsiaTheme="minorEastAsia"/>
          <w:sz w:val="24"/>
          <w:szCs w:val="24"/>
        </w:rPr>
        <w:t>As seen from the graphs above, the 3 step method converges to a minimum error much quicker than the one step process trained on ideal input only.  This isn’t quite the same as shown in Figure 13 on the assignment because the error starts high, but it makes sense that it’s high in the beginning because the weights need enough training to be adjusted.</w:t>
      </w:r>
    </w:p>
    <w:p w:rsidR="00713FAC" w:rsidRPr="00456822" w:rsidRDefault="00713FAC" w:rsidP="00D92C15">
      <w:pPr>
        <w:spacing w:line="276" w:lineRule="auto"/>
        <w:rPr>
          <w:rFonts w:eastAsiaTheme="minorEastAsia"/>
          <w:sz w:val="24"/>
          <w:szCs w:val="24"/>
        </w:rPr>
      </w:pPr>
    </w:p>
    <w:p w:rsidR="00713FAC" w:rsidRPr="00456822" w:rsidRDefault="00713FAC" w:rsidP="00713FAC">
      <w:pPr>
        <w:pStyle w:val="ListParagraph"/>
        <w:numPr>
          <w:ilvl w:val="0"/>
          <w:numId w:val="11"/>
        </w:numPr>
        <w:spacing w:line="276" w:lineRule="auto"/>
        <w:rPr>
          <w:rFonts w:eastAsiaTheme="minorEastAsia"/>
          <w:sz w:val="24"/>
          <w:szCs w:val="24"/>
        </w:rPr>
      </w:pPr>
    </w:p>
    <w:p w:rsidR="00713FAC" w:rsidRPr="00456822" w:rsidRDefault="00713FAC" w:rsidP="00713FAC">
      <w:pPr>
        <w:spacing w:line="276" w:lineRule="auto"/>
        <w:ind w:left="360"/>
        <w:jc w:val="center"/>
        <w:rPr>
          <w:rFonts w:eastAsiaTheme="minorEastAsia"/>
          <w:sz w:val="24"/>
          <w:szCs w:val="24"/>
        </w:rPr>
      </w:pPr>
      <w:r w:rsidRPr="00456822">
        <w:rPr>
          <w:noProof/>
          <w:sz w:val="24"/>
          <w:szCs w:val="24"/>
          <w:lang w:eastAsia="en-CA"/>
        </w:rPr>
        <w:drawing>
          <wp:inline distT="0" distB="0" distL="0" distR="0">
            <wp:extent cx="5229955" cy="402963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ise level.PNG"/>
                    <pic:cNvPicPr/>
                  </pic:nvPicPr>
                  <pic:blipFill>
                    <a:blip r:embed="rId11">
                      <a:extLst>
                        <a:ext uri="{28A0092B-C50C-407E-A947-70E740481C1C}">
                          <a14:useLocalDpi xmlns:a14="http://schemas.microsoft.com/office/drawing/2010/main" val="0"/>
                        </a:ext>
                      </a:extLst>
                    </a:blip>
                    <a:stretch>
                      <a:fillRect/>
                    </a:stretch>
                  </pic:blipFill>
                  <pic:spPr>
                    <a:xfrm>
                      <a:off x="0" y="0"/>
                      <a:ext cx="5229955" cy="4029637"/>
                    </a:xfrm>
                    <a:prstGeom prst="rect">
                      <a:avLst/>
                    </a:prstGeom>
                  </pic:spPr>
                </pic:pic>
              </a:graphicData>
            </a:graphic>
          </wp:inline>
        </w:drawing>
      </w:r>
    </w:p>
    <w:p w:rsidR="003373FA" w:rsidRPr="00456822" w:rsidRDefault="00713FAC" w:rsidP="00713FAC">
      <w:pPr>
        <w:pStyle w:val="ListParagraph"/>
        <w:spacing w:line="276" w:lineRule="auto"/>
        <w:rPr>
          <w:rFonts w:eastAsiaTheme="minorEastAsia"/>
          <w:sz w:val="24"/>
          <w:szCs w:val="24"/>
        </w:rPr>
      </w:pPr>
      <w:r w:rsidRPr="00456822">
        <w:rPr>
          <w:rFonts w:eastAsiaTheme="minorEastAsia"/>
          <w:sz w:val="24"/>
          <w:szCs w:val="24"/>
        </w:rPr>
        <w:t>This graph confirms that the model trained with noise can outperform the model trained without noise, when tested with distorted data.</w:t>
      </w:r>
    </w:p>
    <w:sectPr w:rsidR="003373FA" w:rsidRPr="00456822">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121" w:rsidRDefault="00D27121" w:rsidP="00A26AD7">
      <w:pPr>
        <w:spacing w:after="0" w:line="240" w:lineRule="auto"/>
      </w:pPr>
      <w:r>
        <w:separator/>
      </w:r>
    </w:p>
  </w:endnote>
  <w:endnote w:type="continuationSeparator" w:id="0">
    <w:p w:rsidR="00D27121" w:rsidRDefault="00D27121" w:rsidP="00A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121" w:rsidRDefault="00D27121" w:rsidP="00A26AD7">
      <w:pPr>
        <w:spacing w:after="0" w:line="240" w:lineRule="auto"/>
      </w:pPr>
      <w:r>
        <w:separator/>
      </w:r>
    </w:p>
  </w:footnote>
  <w:footnote w:type="continuationSeparator" w:id="0">
    <w:p w:rsidR="00D27121" w:rsidRDefault="00D27121" w:rsidP="00A26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C7F" w:rsidRDefault="00A26AD7">
    <w:pPr>
      <w:pStyle w:val="Header"/>
    </w:pPr>
    <w:r>
      <w:t xml:space="preserve">Brandon Death </w:t>
    </w:r>
    <w:r w:rsidR="00943C7F">
      <w:t xml:space="preserve">        </w:t>
    </w:r>
    <w:r w:rsidR="00F80AA8">
      <w:t>Matt Walker</w:t>
    </w:r>
    <w:r w:rsidR="00F80AA8">
      <w:tab/>
    </w:r>
    <w:r w:rsidR="00F80AA8">
      <w:tab/>
      <w:t>Oct. 28</w:t>
    </w:r>
    <w:r w:rsidR="00943C7F">
      <w:t>, 2018.</w:t>
    </w:r>
  </w:p>
  <w:p w:rsidR="00A26AD7" w:rsidRDefault="00943C7F">
    <w:pPr>
      <w:pStyle w:val="Header"/>
    </w:pPr>
    <w:r>
      <w:t xml:space="preserve">   101017130              100980836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447"/>
    <w:multiLevelType w:val="hybridMultilevel"/>
    <w:tmpl w:val="36826F8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FB6F34"/>
    <w:multiLevelType w:val="hybridMultilevel"/>
    <w:tmpl w:val="E87A0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9C7FEE"/>
    <w:multiLevelType w:val="hybridMultilevel"/>
    <w:tmpl w:val="583C762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707AEB"/>
    <w:multiLevelType w:val="hybridMultilevel"/>
    <w:tmpl w:val="A184D5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973B62"/>
    <w:multiLevelType w:val="hybridMultilevel"/>
    <w:tmpl w:val="830ABD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D418BE"/>
    <w:multiLevelType w:val="hybridMultilevel"/>
    <w:tmpl w:val="9A149A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414B62"/>
    <w:multiLevelType w:val="hybridMultilevel"/>
    <w:tmpl w:val="434E56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3771E7"/>
    <w:multiLevelType w:val="hybridMultilevel"/>
    <w:tmpl w:val="07B03A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CF5C55"/>
    <w:multiLevelType w:val="hybridMultilevel"/>
    <w:tmpl w:val="4EBACB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297417"/>
    <w:multiLevelType w:val="hybridMultilevel"/>
    <w:tmpl w:val="C8AE51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017189D"/>
    <w:multiLevelType w:val="hybridMultilevel"/>
    <w:tmpl w:val="EFDEABAC"/>
    <w:lvl w:ilvl="0" w:tplc="10090017">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7"/>
  </w:num>
  <w:num w:numId="2">
    <w:abstractNumId w:val="9"/>
  </w:num>
  <w:num w:numId="3">
    <w:abstractNumId w:val="1"/>
  </w:num>
  <w:num w:numId="4">
    <w:abstractNumId w:val="3"/>
  </w:num>
  <w:num w:numId="5">
    <w:abstractNumId w:val="6"/>
  </w:num>
  <w:num w:numId="6">
    <w:abstractNumId w:val="8"/>
  </w:num>
  <w:num w:numId="7">
    <w:abstractNumId w:val="5"/>
  </w:num>
  <w:num w:numId="8">
    <w:abstractNumId w:val="4"/>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D7"/>
    <w:rsid w:val="00030D5C"/>
    <w:rsid w:val="000869A9"/>
    <w:rsid w:val="001B67F5"/>
    <w:rsid w:val="001D1120"/>
    <w:rsid w:val="002147FD"/>
    <w:rsid w:val="00224F33"/>
    <w:rsid w:val="003373FA"/>
    <w:rsid w:val="003A0308"/>
    <w:rsid w:val="0043687A"/>
    <w:rsid w:val="00456822"/>
    <w:rsid w:val="00465F74"/>
    <w:rsid w:val="004C419C"/>
    <w:rsid w:val="004D4533"/>
    <w:rsid w:val="00594C0A"/>
    <w:rsid w:val="005A16D5"/>
    <w:rsid w:val="006255AB"/>
    <w:rsid w:val="00652F3F"/>
    <w:rsid w:val="006B4256"/>
    <w:rsid w:val="006E4854"/>
    <w:rsid w:val="00713FAC"/>
    <w:rsid w:val="00763B3D"/>
    <w:rsid w:val="007B5103"/>
    <w:rsid w:val="007F26AC"/>
    <w:rsid w:val="008231C4"/>
    <w:rsid w:val="008B4FA5"/>
    <w:rsid w:val="008C327A"/>
    <w:rsid w:val="0093224A"/>
    <w:rsid w:val="00943C7F"/>
    <w:rsid w:val="00962B27"/>
    <w:rsid w:val="00A056DB"/>
    <w:rsid w:val="00A17E49"/>
    <w:rsid w:val="00A21157"/>
    <w:rsid w:val="00A26AD7"/>
    <w:rsid w:val="00A979CA"/>
    <w:rsid w:val="00AD5DA0"/>
    <w:rsid w:val="00B07FC1"/>
    <w:rsid w:val="00B268AA"/>
    <w:rsid w:val="00B80425"/>
    <w:rsid w:val="00BB482B"/>
    <w:rsid w:val="00BC5B76"/>
    <w:rsid w:val="00BD09CF"/>
    <w:rsid w:val="00BD3520"/>
    <w:rsid w:val="00C37917"/>
    <w:rsid w:val="00C42217"/>
    <w:rsid w:val="00CA76B0"/>
    <w:rsid w:val="00CD70E5"/>
    <w:rsid w:val="00CE0FA3"/>
    <w:rsid w:val="00D27121"/>
    <w:rsid w:val="00D92C15"/>
    <w:rsid w:val="00DA7268"/>
    <w:rsid w:val="00DF7E52"/>
    <w:rsid w:val="00EB612B"/>
    <w:rsid w:val="00EC123E"/>
    <w:rsid w:val="00EF2E0C"/>
    <w:rsid w:val="00F14327"/>
    <w:rsid w:val="00F22E92"/>
    <w:rsid w:val="00F80AA8"/>
    <w:rsid w:val="00FB6C5B"/>
    <w:rsid w:val="00FE022D"/>
    <w:rsid w:val="00FE2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416D4-B0F5-4E7D-9546-5DA2583E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D7"/>
  </w:style>
  <w:style w:type="paragraph" w:styleId="Footer">
    <w:name w:val="footer"/>
    <w:basedOn w:val="Normal"/>
    <w:link w:val="FooterChar"/>
    <w:uiPriority w:val="99"/>
    <w:unhideWhenUsed/>
    <w:rsid w:val="00A2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AD7"/>
  </w:style>
  <w:style w:type="paragraph" w:styleId="ListParagraph">
    <w:name w:val="List Paragraph"/>
    <w:basedOn w:val="Normal"/>
    <w:uiPriority w:val="34"/>
    <w:qFormat/>
    <w:rsid w:val="00A26AD7"/>
    <w:pPr>
      <w:ind w:left="720"/>
      <w:contextualSpacing/>
    </w:pPr>
  </w:style>
  <w:style w:type="character" w:styleId="PlaceholderText">
    <w:name w:val="Placeholder Text"/>
    <w:basedOn w:val="DefaultParagraphFont"/>
    <w:uiPriority w:val="99"/>
    <w:semiHidden/>
    <w:rsid w:val="006E4854"/>
    <w:rPr>
      <w:color w:val="808080"/>
    </w:rPr>
  </w:style>
  <w:style w:type="paragraph" w:styleId="BalloonText">
    <w:name w:val="Balloon Text"/>
    <w:basedOn w:val="Normal"/>
    <w:link w:val="BalloonTextChar"/>
    <w:uiPriority w:val="99"/>
    <w:semiHidden/>
    <w:unhideWhenUsed/>
    <w:rsid w:val="00C37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917"/>
    <w:rPr>
      <w:rFonts w:ascii="Segoe UI" w:hAnsi="Segoe UI" w:cs="Segoe UI"/>
      <w:sz w:val="18"/>
      <w:szCs w:val="18"/>
    </w:rPr>
  </w:style>
  <w:style w:type="table" w:styleId="TableGrid">
    <w:name w:val="Table Grid"/>
    <w:basedOn w:val="TableNormal"/>
    <w:uiPriority w:val="39"/>
    <w:rsid w:val="00F8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30</cp:revision>
  <cp:lastPrinted>2018-10-07T20:25:00Z</cp:lastPrinted>
  <dcterms:created xsi:type="dcterms:W3CDTF">2018-10-28T23:12:00Z</dcterms:created>
  <dcterms:modified xsi:type="dcterms:W3CDTF">2018-10-29T03:38:00Z</dcterms:modified>
</cp:coreProperties>
</file>