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33DC7" w14:textId="77777777" w:rsidR="005A5212" w:rsidRDefault="00E54CF5" w:rsidP="005A5212">
      <w:pPr>
        <w:pStyle w:val="Chapternumber"/>
      </w:pPr>
      <w:r>
        <w:t>Chapter 7</w:t>
      </w:r>
    </w:p>
    <w:p w14:paraId="7655AD1E" w14:textId="77777777" w:rsidR="005A5212" w:rsidRDefault="005A5212" w:rsidP="005A5212">
      <w:pPr>
        <w:pStyle w:val="Exerciseheading"/>
      </w:pPr>
      <w:r>
        <w:t>Exercises</w:t>
      </w:r>
    </w:p>
    <w:p w14:paraId="4FDF5015" w14:textId="77777777" w:rsidR="000D2573" w:rsidRDefault="000D2573" w:rsidP="000D2573"/>
    <w:p w14:paraId="45101CF4" w14:textId="77777777" w:rsidR="00796B4B" w:rsidRDefault="00E54CF5" w:rsidP="00E54CF5">
      <w:pPr>
        <w:pStyle w:val="ListParagraph"/>
        <w:numPr>
          <w:ilvl w:val="0"/>
          <w:numId w:val="1"/>
        </w:numPr>
      </w:pPr>
      <w:r>
        <w:t xml:space="preserve">The Guitar Shop is going to start carrying cases as part of their inventory. Write the statement needed to add Cases to the categories in the database. </w:t>
      </w:r>
      <w:r w:rsidRPr="00E54CF5">
        <w:t>Code the INSERT statement so SQL Server automatically generates the value for the CategoryID column.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42EEA" w14:paraId="6D23AD70" w14:textId="77777777" w:rsidTr="00442EEA">
        <w:tc>
          <w:tcPr>
            <w:tcW w:w="9350" w:type="dxa"/>
          </w:tcPr>
          <w:p w14:paraId="1633A8FD" w14:textId="77777777" w:rsidR="00442EEA" w:rsidRPr="00442EEA" w:rsidRDefault="00442EEA" w:rsidP="00442EE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2EEA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42EE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42EEA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42EE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</w:t>
            </w:r>
          </w:p>
          <w:p w14:paraId="56E6BE69" w14:textId="77777777" w:rsidR="00442EEA" w:rsidRDefault="00442EEA" w:rsidP="00442EEA">
            <w:pPr>
              <w:ind w:left="360"/>
            </w:pPr>
            <w:r w:rsidRPr="00442EEA"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 w:rsidRPr="00442EE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42EEA">
              <w:rPr>
                <w:rFonts w:ascii="Consolas" w:hAnsi="Consolas" w:cs="Consolas"/>
                <w:color w:val="FF0000"/>
                <w:sz w:val="19"/>
                <w:szCs w:val="19"/>
              </w:rPr>
              <w:t>'Cases'</w:t>
            </w:r>
            <w:r w:rsidRPr="00442EE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442EEA" w14:paraId="7C0D7254" w14:textId="77777777" w:rsidTr="00442EEA">
        <w:tc>
          <w:tcPr>
            <w:tcW w:w="9350" w:type="dxa"/>
          </w:tcPr>
          <w:p w14:paraId="0CC1A617" w14:textId="77777777" w:rsidR="00442EEA" w:rsidRDefault="00442EEA" w:rsidP="00442EE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D229A92" wp14:editId="03908086">
                  <wp:extent cx="1819275" cy="1114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EA" w14:paraId="22537A73" w14:textId="77777777" w:rsidTr="00442EEA">
        <w:tc>
          <w:tcPr>
            <w:tcW w:w="9350" w:type="dxa"/>
          </w:tcPr>
          <w:p w14:paraId="2AE806A4" w14:textId="77777777" w:rsidR="00442EEA" w:rsidRDefault="00442EEA" w:rsidP="00442EEA">
            <w:pPr>
              <w:ind w:left="360"/>
            </w:pPr>
            <w:r>
              <w:t>5 rows returned</w:t>
            </w:r>
          </w:p>
        </w:tc>
      </w:tr>
      <w:tr w:rsidR="00442EEA" w14:paraId="060692FF" w14:textId="77777777" w:rsidTr="00442EEA">
        <w:tc>
          <w:tcPr>
            <w:tcW w:w="9350" w:type="dxa"/>
          </w:tcPr>
          <w:p w14:paraId="778D6271" w14:textId="77777777" w:rsidR="00442EEA" w:rsidRDefault="00442EEA" w:rsidP="00442EEA">
            <w:pPr>
              <w:ind w:left="360"/>
            </w:pPr>
            <w:r>
              <w:t>Added cases into categories table</w:t>
            </w:r>
          </w:p>
        </w:tc>
      </w:tr>
      <w:tr w:rsidR="00442EEA" w14:paraId="108EF392" w14:textId="77777777" w:rsidTr="00442EEA">
        <w:tc>
          <w:tcPr>
            <w:tcW w:w="9350" w:type="dxa"/>
          </w:tcPr>
          <w:p w14:paraId="4542038C" w14:textId="77777777" w:rsidR="00442EEA" w:rsidRDefault="00442EEA" w:rsidP="00442EEA">
            <w:pPr>
              <w:ind w:left="360"/>
            </w:pPr>
            <w:r>
              <w:t>In class notes and Joe</w:t>
            </w:r>
          </w:p>
        </w:tc>
      </w:tr>
    </w:tbl>
    <w:p w14:paraId="5722D61E" w14:textId="77777777" w:rsidR="00442EEA" w:rsidRDefault="00442EEA" w:rsidP="00442EEA">
      <w:pPr>
        <w:pStyle w:val="ListParagraph"/>
      </w:pPr>
    </w:p>
    <w:p w14:paraId="6E7D31EF" w14:textId="77777777" w:rsidR="00E54CF5" w:rsidRDefault="00E54CF5" w:rsidP="00E54CF5">
      <w:pPr>
        <w:pStyle w:val="ListParagraph"/>
      </w:pPr>
    </w:p>
    <w:p w14:paraId="53F19363" w14:textId="32807DE7" w:rsidR="00AD17EA" w:rsidRDefault="00E54CF5" w:rsidP="0071297C">
      <w:pPr>
        <w:pStyle w:val="ListParagraph"/>
        <w:numPr>
          <w:ilvl w:val="0"/>
          <w:numId w:val="1"/>
        </w:numPr>
      </w:pPr>
      <w:r>
        <w:t xml:space="preserve">During a meeting, it was decided that instead of </w:t>
      </w:r>
      <w:r w:rsidR="00076E12">
        <w:t>Cases</w:t>
      </w:r>
      <w:r>
        <w:t xml:space="preserve">, the Guitar Shop would start using the term </w:t>
      </w:r>
      <w:r w:rsidR="00076E12">
        <w:t>Guitar Cases</w:t>
      </w:r>
      <w:r>
        <w:t xml:space="preserve"> for these items. Write the statement that will update the name of the category Manuals to Teaching Materials.</w:t>
      </w:r>
      <w:r w:rsidR="00AD17EA">
        <w:t xml:space="preserve"> To be sure you are updating the right row, use the CategoryID in your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EEA" w14:paraId="7F61EEC3" w14:textId="77777777" w:rsidTr="00442EEA">
        <w:tc>
          <w:tcPr>
            <w:tcW w:w="9350" w:type="dxa"/>
          </w:tcPr>
          <w:p w14:paraId="5E6F8682" w14:textId="77777777" w:rsidR="001E2240" w:rsidRPr="001E2240" w:rsidRDefault="001E2240" w:rsidP="001E224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2240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1E22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</w:t>
            </w:r>
          </w:p>
          <w:p w14:paraId="77880B74" w14:textId="77777777" w:rsidR="001E2240" w:rsidRPr="001E2240" w:rsidRDefault="001E2240" w:rsidP="001E224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2240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E22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CategoryName </w:t>
            </w:r>
            <w:r w:rsidRPr="001E224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E22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2240">
              <w:rPr>
                <w:rFonts w:ascii="Consolas" w:hAnsi="Consolas" w:cs="Consolas"/>
                <w:color w:val="FF0000"/>
                <w:sz w:val="19"/>
                <w:szCs w:val="19"/>
              </w:rPr>
              <w:t>'Guitar Cases'</w:t>
            </w:r>
          </w:p>
          <w:p w14:paraId="75B016A7" w14:textId="393C8CC4" w:rsidR="00442EEA" w:rsidRDefault="001E2240" w:rsidP="000E2CF9">
            <w:pPr>
              <w:pStyle w:val="NoSpacing"/>
              <w:ind w:left="3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</w:t>
            </w:r>
            <w:r w:rsidR="000E2CF9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2CF9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442EEA" w14:paraId="219FFD4C" w14:textId="77777777" w:rsidTr="00442EEA">
        <w:tc>
          <w:tcPr>
            <w:tcW w:w="9350" w:type="dxa"/>
          </w:tcPr>
          <w:p w14:paraId="6B11B6D5" w14:textId="29FEE00F" w:rsidR="00442EEA" w:rsidRDefault="001E2240" w:rsidP="00AD17E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1E66223" wp14:editId="6E4FA584">
                  <wp:extent cx="1762125" cy="1085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EA" w14:paraId="4DA11DAA" w14:textId="77777777" w:rsidTr="00442EEA">
        <w:tc>
          <w:tcPr>
            <w:tcW w:w="9350" w:type="dxa"/>
          </w:tcPr>
          <w:p w14:paraId="11C50017" w14:textId="0AF03B84" w:rsidR="00442EEA" w:rsidRDefault="001E2240" w:rsidP="00AD17EA">
            <w:pPr>
              <w:pStyle w:val="NoSpacing"/>
            </w:pPr>
            <w:r>
              <w:t>5 rows returned</w:t>
            </w:r>
          </w:p>
        </w:tc>
      </w:tr>
      <w:tr w:rsidR="00442EEA" w14:paraId="31396C08" w14:textId="77777777" w:rsidTr="00442EEA">
        <w:tc>
          <w:tcPr>
            <w:tcW w:w="9350" w:type="dxa"/>
          </w:tcPr>
          <w:p w14:paraId="38FBDC26" w14:textId="3FF7DFD0" w:rsidR="00442EEA" w:rsidRDefault="000E2CF9" w:rsidP="00AD17EA">
            <w:pPr>
              <w:pStyle w:val="NoSpacing"/>
            </w:pPr>
            <w:r>
              <w:t>Changed category name where it was ‘cases’</w:t>
            </w:r>
          </w:p>
        </w:tc>
      </w:tr>
      <w:tr w:rsidR="00442EEA" w14:paraId="21C13160" w14:textId="77777777" w:rsidTr="00442EEA">
        <w:tc>
          <w:tcPr>
            <w:tcW w:w="9350" w:type="dxa"/>
          </w:tcPr>
          <w:p w14:paraId="02F23AAA" w14:textId="79CF96E9" w:rsidR="00442EEA" w:rsidRDefault="000E2CF9" w:rsidP="00AD17EA">
            <w:pPr>
              <w:pStyle w:val="NoSpacing"/>
            </w:pPr>
            <w:r>
              <w:t>In class notes</w:t>
            </w:r>
          </w:p>
        </w:tc>
      </w:tr>
    </w:tbl>
    <w:p w14:paraId="0B8FEA66" w14:textId="77777777" w:rsidR="00AD17EA" w:rsidRDefault="00AD17EA" w:rsidP="00AD17EA">
      <w:pPr>
        <w:pStyle w:val="NoSpacing"/>
      </w:pPr>
    </w:p>
    <w:p w14:paraId="2B201037" w14:textId="77777777" w:rsidR="00E54CF5" w:rsidRDefault="00AD17EA" w:rsidP="00E54CF5">
      <w:pPr>
        <w:pStyle w:val="ListParagraph"/>
        <w:numPr>
          <w:ilvl w:val="0"/>
          <w:numId w:val="1"/>
        </w:numPr>
      </w:pPr>
      <w:r>
        <w:t>Some new items have come into the Guitar Shop and need to be added to the database. Write the statement that will add this product:</w:t>
      </w:r>
    </w:p>
    <w:p w14:paraId="081ADA90" w14:textId="77777777" w:rsidR="00AD17EA" w:rsidRDefault="00AD17EA" w:rsidP="00AD17EA">
      <w:pPr>
        <w:pStyle w:val="Exerciseindented"/>
        <w:tabs>
          <w:tab w:val="left" w:pos="2520"/>
        </w:tabs>
        <w:ind w:left="720"/>
      </w:pPr>
      <w:r>
        <w:t>ProductID:</w:t>
      </w:r>
      <w:r>
        <w:tab/>
        <w:t xml:space="preserve">The next automatically generated ID </w:t>
      </w:r>
      <w:r>
        <w:br/>
        <w:t>CategoryID:</w:t>
      </w:r>
      <w:r>
        <w:tab/>
        <w:t>4</w:t>
      </w:r>
      <w:r>
        <w:br/>
        <w:t>ProductCode:</w:t>
      </w:r>
      <w:r>
        <w:tab/>
      </w:r>
      <w:r w:rsidR="00EF517C">
        <w:t>dgx_680</w:t>
      </w:r>
      <w:r>
        <w:br/>
        <w:t>ProductName:</w:t>
      </w:r>
      <w:r>
        <w:tab/>
        <w:t>Yamaha DGX 680 102</w:t>
      </w:r>
      <w:r w:rsidRPr="00FA7A04">
        <w:t>-Key Digital Piano</w:t>
      </w:r>
      <w:r>
        <w:br/>
      </w:r>
      <w:r>
        <w:lastRenderedPageBreak/>
        <w:t>Description:</w:t>
      </w:r>
      <w:r>
        <w:tab/>
        <w:t>Long description to come.</w:t>
      </w:r>
      <w:r>
        <w:br/>
        <w:t>ListPrice:</w:t>
      </w:r>
      <w:r>
        <w:tab/>
        <w:t>799.99</w:t>
      </w:r>
      <w:r>
        <w:br/>
        <w:t>DiscountPercent:</w:t>
      </w:r>
      <w:r>
        <w:tab/>
        <w:t>0</w:t>
      </w:r>
      <w:r>
        <w:br/>
        <w:t>DateAdded:</w:t>
      </w:r>
      <w:r>
        <w:tab/>
        <w:t>Today’s date/time.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6CF7" w14:paraId="0F9C26D6" w14:textId="77777777" w:rsidTr="00986CF7">
        <w:tc>
          <w:tcPr>
            <w:tcW w:w="9350" w:type="dxa"/>
          </w:tcPr>
          <w:p w14:paraId="093F6BDB" w14:textId="77777777" w:rsidR="00642022" w:rsidRDefault="00642022" w:rsidP="00642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14:paraId="6119641C" w14:textId="77777777" w:rsidR="00642022" w:rsidRDefault="00642022" w:rsidP="00642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DateAdded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225ED0" w14:textId="77777777" w:rsidR="00986CF7" w:rsidRDefault="00642022" w:rsidP="00642022">
            <w:pPr>
              <w:pStyle w:val="Exerciseindented"/>
              <w:tabs>
                <w:tab w:val="left" w:pos="2520"/>
              </w:tabs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'dgx_680'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'Yamaha DGX 680 102-Key Digital Piano'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'Long description to come'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799.99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'2019-10-01 09:50:00'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986CF7" w14:paraId="018F706B" w14:textId="77777777" w:rsidTr="00986CF7">
        <w:tc>
          <w:tcPr>
            <w:tcW w:w="9350" w:type="dxa"/>
          </w:tcPr>
          <w:p w14:paraId="748A87FA" w14:textId="77777777" w:rsidR="00986CF7" w:rsidRDefault="00642022" w:rsidP="00AD17EA">
            <w:pPr>
              <w:pStyle w:val="Exerciseindented"/>
              <w:tabs>
                <w:tab w:val="left" w:pos="2520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599F51F8" wp14:editId="50188743">
                  <wp:extent cx="5943600" cy="2660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CF7" w14:paraId="6856DD47" w14:textId="77777777" w:rsidTr="00986CF7">
        <w:tc>
          <w:tcPr>
            <w:tcW w:w="9350" w:type="dxa"/>
          </w:tcPr>
          <w:p w14:paraId="76D8703D" w14:textId="77777777" w:rsidR="00986CF7" w:rsidRDefault="00642022" w:rsidP="00AD17EA">
            <w:pPr>
              <w:pStyle w:val="Exerciseindented"/>
              <w:tabs>
                <w:tab w:val="left" w:pos="2520"/>
              </w:tabs>
              <w:ind w:left="0"/>
            </w:pPr>
            <w:r>
              <w:t>NA</w:t>
            </w:r>
          </w:p>
        </w:tc>
      </w:tr>
      <w:tr w:rsidR="00986CF7" w14:paraId="63A2D7F7" w14:textId="77777777" w:rsidTr="00986CF7">
        <w:tc>
          <w:tcPr>
            <w:tcW w:w="9350" w:type="dxa"/>
          </w:tcPr>
          <w:p w14:paraId="6773E19B" w14:textId="77777777" w:rsidR="00986CF7" w:rsidRDefault="00642022" w:rsidP="00AD17EA">
            <w:pPr>
              <w:pStyle w:val="Exerciseindented"/>
              <w:tabs>
                <w:tab w:val="left" w:pos="2520"/>
              </w:tabs>
              <w:ind w:left="0"/>
            </w:pPr>
            <w:r>
              <w:t>Added values to the Products table</w:t>
            </w:r>
          </w:p>
        </w:tc>
      </w:tr>
      <w:tr w:rsidR="00986CF7" w14:paraId="417575C3" w14:textId="77777777" w:rsidTr="00986CF7">
        <w:tc>
          <w:tcPr>
            <w:tcW w:w="9350" w:type="dxa"/>
          </w:tcPr>
          <w:p w14:paraId="794404B4" w14:textId="77777777" w:rsidR="00986CF7" w:rsidRDefault="00642022" w:rsidP="00AD17EA">
            <w:pPr>
              <w:pStyle w:val="Exerciseindented"/>
              <w:tabs>
                <w:tab w:val="left" w:pos="2520"/>
              </w:tabs>
              <w:ind w:left="0"/>
            </w:pPr>
            <w:r>
              <w:t>In class notes and w3schools</w:t>
            </w:r>
          </w:p>
        </w:tc>
      </w:tr>
    </w:tbl>
    <w:p w14:paraId="523383CB" w14:textId="77777777" w:rsidR="00986CF7" w:rsidRDefault="00986CF7" w:rsidP="00AD17EA">
      <w:pPr>
        <w:pStyle w:val="Exerciseindented"/>
        <w:tabs>
          <w:tab w:val="left" w:pos="2520"/>
        </w:tabs>
        <w:ind w:left="720"/>
      </w:pPr>
    </w:p>
    <w:p w14:paraId="1D53E74D" w14:textId="77777777" w:rsidR="00AD17EA" w:rsidRDefault="00AD17EA" w:rsidP="00AD17EA">
      <w:pPr>
        <w:ind w:left="360"/>
      </w:pPr>
    </w:p>
    <w:p w14:paraId="36DD45AC" w14:textId="77777777" w:rsidR="00AD17EA" w:rsidRDefault="00EF517C" w:rsidP="00AD17EA">
      <w:pPr>
        <w:pStyle w:val="ListParagraph"/>
        <w:numPr>
          <w:ilvl w:val="0"/>
          <w:numId w:val="1"/>
        </w:numPr>
      </w:pPr>
      <w:r>
        <w:t xml:space="preserve">It was later determined that the new product dgx_680 would have a discount percentage of 30%. Write the statement that will update the product in the database.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E2CF9" w14:paraId="50ADC8CC" w14:textId="77777777" w:rsidTr="000E2CF9">
        <w:tc>
          <w:tcPr>
            <w:tcW w:w="9350" w:type="dxa"/>
          </w:tcPr>
          <w:p w14:paraId="582CFBE3" w14:textId="77777777" w:rsidR="000E2CF9" w:rsidRPr="000E2CF9" w:rsidRDefault="000E2CF9" w:rsidP="000E2CF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2CF9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2C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14:paraId="50C81EC3" w14:textId="77777777" w:rsidR="000E2CF9" w:rsidRPr="000E2CF9" w:rsidRDefault="000E2CF9" w:rsidP="000E2CF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2CF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2C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DiscountPercent </w:t>
            </w:r>
            <w:r w:rsidRPr="000E2CF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2C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</w:p>
          <w:p w14:paraId="28B55C97" w14:textId="2850FCE0" w:rsidR="000E2CF9" w:rsidRDefault="000E2CF9" w:rsidP="000E2CF9">
            <w:pPr>
              <w:ind w:left="360"/>
            </w:pPr>
            <w:r w:rsidRPr="000E2CF9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2C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ProductCode </w:t>
            </w:r>
            <w:r w:rsidRPr="000E2CF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2C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E2CF9">
              <w:rPr>
                <w:rFonts w:ascii="Consolas" w:hAnsi="Consolas" w:cs="Consolas"/>
                <w:color w:val="FF0000"/>
                <w:sz w:val="19"/>
                <w:szCs w:val="19"/>
              </w:rPr>
              <w:t>'dgx_680'</w:t>
            </w:r>
            <w:r w:rsidRPr="000E2CF9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0E2CF9" w14:paraId="4ABF0E42" w14:textId="77777777" w:rsidTr="000E2CF9">
        <w:tc>
          <w:tcPr>
            <w:tcW w:w="9350" w:type="dxa"/>
          </w:tcPr>
          <w:p w14:paraId="35FD1FF0" w14:textId="226B479A" w:rsidR="000E2CF9" w:rsidRDefault="000E2CF9" w:rsidP="00CE4EB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8A6AE73" wp14:editId="7D7F1A89">
                  <wp:extent cx="5943600" cy="290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CF9" w14:paraId="00AF97CB" w14:textId="77777777" w:rsidTr="000E2CF9">
        <w:tc>
          <w:tcPr>
            <w:tcW w:w="9350" w:type="dxa"/>
          </w:tcPr>
          <w:p w14:paraId="1E92CC2D" w14:textId="62AFF6C5" w:rsidR="000E2CF9" w:rsidRDefault="000E2CF9" w:rsidP="00CE4EB3">
            <w:pPr>
              <w:pStyle w:val="ListParagraph"/>
              <w:ind w:left="0"/>
            </w:pPr>
            <w:r>
              <w:t>NA</w:t>
            </w:r>
          </w:p>
        </w:tc>
      </w:tr>
      <w:tr w:rsidR="000E2CF9" w14:paraId="3561B201" w14:textId="77777777" w:rsidTr="000E2CF9">
        <w:tc>
          <w:tcPr>
            <w:tcW w:w="9350" w:type="dxa"/>
          </w:tcPr>
          <w:p w14:paraId="6B5EF81F" w14:textId="18554E1A" w:rsidR="000E2CF9" w:rsidRDefault="000E2CF9" w:rsidP="00CE4EB3">
            <w:pPr>
              <w:pStyle w:val="ListParagraph"/>
              <w:ind w:left="0"/>
            </w:pPr>
            <w:r>
              <w:t>Changed discount percent on product code dgx_680</w:t>
            </w:r>
          </w:p>
        </w:tc>
      </w:tr>
      <w:tr w:rsidR="000E2CF9" w14:paraId="30E18D1F" w14:textId="77777777" w:rsidTr="000E2CF9">
        <w:tc>
          <w:tcPr>
            <w:tcW w:w="9350" w:type="dxa"/>
          </w:tcPr>
          <w:p w14:paraId="7FF68F39" w14:textId="566188D5" w:rsidR="000E2CF9" w:rsidRDefault="000E2CF9" w:rsidP="00CE4EB3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61C6A303" w14:textId="77777777" w:rsidR="00CE4EB3" w:rsidRDefault="00CE4EB3" w:rsidP="00CE4EB3">
      <w:pPr>
        <w:pStyle w:val="ListParagraph"/>
      </w:pPr>
    </w:p>
    <w:p w14:paraId="1C688787" w14:textId="77777777" w:rsidR="00CE4EB3" w:rsidRDefault="00CE4EB3" w:rsidP="00AD17EA">
      <w:pPr>
        <w:pStyle w:val="ListParagraph"/>
        <w:numPr>
          <w:ilvl w:val="0"/>
          <w:numId w:val="1"/>
        </w:numPr>
      </w:pPr>
      <w:r>
        <w:t>A new customer needs to be added to the database so that their orders can be tracked. Add the following customer to the Guitar Shop’s list:</w:t>
      </w:r>
    </w:p>
    <w:p w14:paraId="71240CEC" w14:textId="77777777" w:rsidR="00CE4EB3" w:rsidRDefault="00CE4EB3" w:rsidP="00CE4EB3">
      <w:pPr>
        <w:pStyle w:val="ListParagraph"/>
      </w:pPr>
    </w:p>
    <w:p w14:paraId="0F10B37F" w14:textId="77777777" w:rsidR="00CE4EB3" w:rsidRDefault="00CE4EB3" w:rsidP="00CE4EB3">
      <w:pPr>
        <w:pStyle w:val="Exerciseindented"/>
        <w:tabs>
          <w:tab w:val="left" w:pos="2520"/>
          <w:tab w:val="left" w:pos="4320"/>
        </w:tabs>
        <w:ind w:left="720"/>
      </w:pPr>
      <w:r>
        <w:t>EmailAddress:</w:t>
      </w:r>
      <w:r>
        <w:tab/>
        <w:t>john.snyder@microsoft.com</w:t>
      </w:r>
      <w:r>
        <w:br/>
        <w:t>Password:</w:t>
      </w:r>
      <w:r>
        <w:tab/>
        <w:t>(empty string)</w:t>
      </w:r>
      <w:r>
        <w:br/>
        <w:t>FirstName:</w:t>
      </w:r>
      <w:r>
        <w:tab/>
        <w:t>John</w:t>
      </w:r>
      <w:r>
        <w:br/>
        <w:t>LastName:</w:t>
      </w:r>
      <w:r>
        <w:tab/>
        <w:t>Snyder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E2CF9" w14:paraId="17D0D9AF" w14:textId="77777777" w:rsidTr="00BF08C1">
        <w:trPr>
          <w:trHeight w:val="952"/>
        </w:trPr>
        <w:tc>
          <w:tcPr>
            <w:tcW w:w="8966" w:type="dxa"/>
          </w:tcPr>
          <w:p w14:paraId="20611376" w14:textId="77777777" w:rsidR="000E2CF9" w:rsidRDefault="000E2CF9" w:rsidP="000E2C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</w:p>
          <w:p w14:paraId="4734624B" w14:textId="77777777" w:rsidR="000E2CF9" w:rsidRDefault="000E2CF9" w:rsidP="000E2C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FABBB93" w14:textId="77777777" w:rsidR="000E2CF9" w:rsidRDefault="000E2CF9" w:rsidP="000E2C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'john.snyder@microsoft.com'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47D88F" w14:textId="77777777" w:rsidR="000E2CF9" w:rsidRDefault="000E2CF9" w:rsidP="000E2C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4BBDD6" w14:textId="77777777" w:rsidR="000E2CF9" w:rsidRDefault="000E2CF9" w:rsidP="000E2C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'John'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D93BD45" w14:textId="01BEBD6C" w:rsidR="000E2CF9" w:rsidRDefault="000E2CF9" w:rsidP="000E2C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'Snyder'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0E2CF9" w14:paraId="0AF4AE5D" w14:textId="77777777" w:rsidTr="00BF08C1">
        <w:trPr>
          <w:trHeight w:val="409"/>
        </w:trPr>
        <w:tc>
          <w:tcPr>
            <w:tcW w:w="8966" w:type="dxa"/>
          </w:tcPr>
          <w:p w14:paraId="423BCB57" w14:textId="623A6E61" w:rsidR="000E2CF9" w:rsidRDefault="000E2CF9" w:rsidP="00CE4EB3">
            <w:r>
              <w:rPr>
                <w:noProof/>
              </w:rPr>
              <w:drawing>
                <wp:inline distT="0" distB="0" distL="0" distR="0" wp14:anchorId="76A96BCE" wp14:editId="5C99C59B">
                  <wp:extent cx="5943600" cy="3663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CF9" w14:paraId="76A006FE" w14:textId="77777777" w:rsidTr="00BF08C1">
        <w:trPr>
          <w:trHeight w:val="187"/>
        </w:trPr>
        <w:tc>
          <w:tcPr>
            <w:tcW w:w="8966" w:type="dxa"/>
          </w:tcPr>
          <w:p w14:paraId="67D1CC85" w14:textId="1942DD3A" w:rsidR="000E2CF9" w:rsidRDefault="000E2CF9" w:rsidP="00CE4EB3">
            <w:r>
              <w:t>NA</w:t>
            </w:r>
          </w:p>
        </w:tc>
      </w:tr>
      <w:tr w:rsidR="000E2CF9" w14:paraId="548E8F83" w14:textId="77777777" w:rsidTr="00BF08C1">
        <w:trPr>
          <w:trHeight w:val="187"/>
        </w:trPr>
        <w:tc>
          <w:tcPr>
            <w:tcW w:w="8966" w:type="dxa"/>
          </w:tcPr>
          <w:p w14:paraId="74394810" w14:textId="0D059A67" w:rsidR="000E2CF9" w:rsidRDefault="000E2CF9" w:rsidP="00CE4EB3">
            <w:r>
              <w:t>Insert into customers table</w:t>
            </w:r>
          </w:p>
        </w:tc>
      </w:tr>
      <w:tr w:rsidR="000E2CF9" w14:paraId="1F1A27B3" w14:textId="77777777" w:rsidTr="00BF08C1">
        <w:trPr>
          <w:trHeight w:val="187"/>
        </w:trPr>
        <w:tc>
          <w:tcPr>
            <w:tcW w:w="8966" w:type="dxa"/>
          </w:tcPr>
          <w:p w14:paraId="7C247E9C" w14:textId="14DA6204" w:rsidR="000E2CF9" w:rsidRDefault="000E2CF9" w:rsidP="00CE4EB3">
            <w:r>
              <w:t>In class notes</w:t>
            </w:r>
          </w:p>
        </w:tc>
        <w:bookmarkStart w:id="0" w:name="_GoBack"/>
        <w:bookmarkEnd w:id="0"/>
      </w:tr>
    </w:tbl>
    <w:p w14:paraId="0EC2C90F" w14:textId="77777777" w:rsidR="00CE4EB3" w:rsidRDefault="00CE4EB3" w:rsidP="00BF08C1"/>
    <w:sectPr w:rsidR="00CE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1FE2"/>
    <w:multiLevelType w:val="hybridMultilevel"/>
    <w:tmpl w:val="1C38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12"/>
    <w:rsid w:val="00076E12"/>
    <w:rsid w:val="000D2573"/>
    <w:rsid w:val="000E2CF9"/>
    <w:rsid w:val="001E2240"/>
    <w:rsid w:val="00442EEA"/>
    <w:rsid w:val="00460807"/>
    <w:rsid w:val="00536DE2"/>
    <w:rsid w:val="005A5212"/>
    <w:rsid w:val="00642022"/>
    <w:rsid w:val="00796B4B"/>
    <w:rsid w:val="00986CF7"/>
    <w:rsid w:val="009D548E"/>
    <w:rsid w:val="00AD17EA"/>
    <w:rsid w:val="00BF08C1"/>
    <w:rsid w:val="00CE4EB3"/>
    <w:rsid w:val="00D74A72"/>
    <w:rsid w:val="00E54CF5"/>
    <w:rsid w:val="00E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EF2"/>
  <w15:chartTrackingRefBased/>
  <w15:docId w15:val="{8D8357E0-5F7A-426F-BD91-04B2B35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next w:val="Normal"/>
    <w:rsid w:val="005A5212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5A5212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5A5212"/>
    <w:pPr>
      <w:pBdr>
        <w:bottom w:val="single" w:sz="4" w:space="1" w:color="auto"/>
      </w:pBdr>
      <w:spacing w:before="120" w:after="120" w:line="240" w:lineRule="auto"/>
      <w:ind w:left="2304" w:hanging="2304"/>
    </w:pPr>
    <w:rPr>
      <w:rFonts w:ascii="Arial" w:eastAsia="Times New Roman" w:hAnsi="Arial" w:cs="Times New Roman"/>
      <w:b/>
      <w:noProof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573"/>
    <w:pPr>
      <w:ind w:left="720"/>
      <w:contextualSpacing/>
    </w:pPr>
  </w:style>
  <w:style w:type="paragraph" w:styleId="NoSpacing">
    <w:name w:val="No Spacing"/>
    <w:uiPriority w:val="1"/>
    <w:qFormat/>
    <w:rsid w:val="00AD17EA"/>
    <w:pPr>
      <w:spacing w:after="0" w:line="240" w:lineRule="auto"/>
    </w:pPr>
  </w:style>
  <w:style w:type="paragraph" w:customStyle="1" w:styleId="Exerciseindented">
    <w:name w:val="Exercise indented"/>
    <w:basedOn w:val="Normal"/>
    <w:link w:val="ExerciseindentedChar"/>
    <w:rsid w:val="00AD17EA"/>
    <w:pPr>
      <w:spacing w:after="12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ExerciseindentedChar">
    <w:name w:val="Exercise indented Char"/>
    <w:link w:val="Exerciseindented"/>
    <w:rsid w:val="00AD17EA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44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8" ma:contentTypeDescription="Create a new document." ma:contentTypeScope="" ma:versionID="11c92e091db63a89efefae52d620dcce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5b6a6750db16b162b106258e32cce168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59EBB-EC8A-4932-BE6D-D00DB970536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9e72b10-8e33-4ca4-9453-2159297dfa21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D39BDDA-CFA3-4BB9-B23C-71103EFB3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1B08E-987D-42E6-B6B6-0F9B08249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Ford</dc:creator>
  <cp:keywords/>
  <dc:description/>
  <cp:lastModifiedBy>GROSS, WALKER J.</cp:lastModifiedBy>
  <cp:revision>5</cp:revision>
  <dcterms:created xsi:type="dcterms:W3CDTF">2019-10-01T14:57:00Z</dcterms:created>
  <dcterms:modified xsi:type="dcterms:W3CDTF">2019-10-03T15:00:00Z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