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D05E" w14:textId="450FAEA0" w:rsidR="00710B67" w:rsidRPr="001773D0" w:rsidRDefault="00F93AA9" w:rsidP="00377094">
      <w:pPr>
        <w:spacing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sz w:val="28"/>
          <w:szCs w:val="28"/>
        </w:rPr>
        <w:t>Отладка авторизации</w:t>
      </w:r>
    </w:p>
    <w:p w14:paraId="05AB1774" w14:textId="6A90CDD3" w:rsidR="009C4577" w:rsidRPr="001773D0" w:rsidRDefault="009C4577" w:rsidP="009C4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noProof/>
        </w:rPr>
        <w:drawing>
          <wp:inline distT="0" distB="0" distL="0" distR="0" wp14:anchorId="5035045F" wp14:editId="1CF59FDC">
            <wp:extent cx="540067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538E" w14:textId="4024D7B8" w:rsidR="00F93AA9" w:rsidRDefault="009C4577" w:rsidP="009C4577">
      <w:pPr>
        <w:jc w:val="center"/>
        <w:rPr>
          <w:rFonts w:ascii="Times New Roman" w:hAnsi="Times New Roman" w:cs="Times New Roman"/>
          <w:sz w:val="28"/>
        </w:rPr>
      </w:pPr>
      <w:r w:rsidRPr="001773D0"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Pr="001773D0">
        <w:rPr>
          <w:rFonts w:ascii="Times New Roman" w:hAnsi="Times New Roman" w:cs="Times New Roman"/>
          <w:sz w:val="28"/>
        </w:rPr>
        <w:t>– Информация о пользователях</w:t>
      </w:r>
    </w:p>
    <w:p w14:paraId="607475D9" w14:textId="522B3438" w:rsidR="00377094" w:rsidRPr="001773D0" w:rsidRDefault="00377094" w:rsidP="0037709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авторизации будет проходить на данных первой строки пользователей в базе данных.</w:t>
      </w:r>
    </w:p>
    <w:p w14:paraId="03828142" w14:textId="2DF0D9A1" w:rsidR="00CA6605" w:rsidRPr="001773D0" w:rsidRDefault="00CA6605" w:rsidP="00CA6605">
      <w:pPr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noProof/>
        </w:rPr>
        <w:drawing>
          <wp:inline distT="0" distB="0" distL="0" distR="0" wp14:anchorId="3E4613C0" wp14:editId="16994CB7">
            <wp:extent cx="59118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" t="1697" r="-1" b="2678"/>
                    <a:stretch/>
                  </pic:blipFill>
                  <pic:spPr bwMode="auto">
                    <a:xfrm>
                      <a:off x="0" y="0"/>
                      <a:ext cx="59118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9AED0" w14:textId="5CE1B2ED" w:rsidR="00CA58E5" w:rsidRPr="001773D0" w:rsidRDefault="00CA58E5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sz w:val="28"/>
          <w:szCs w:val="28"/>
        </w:rPr>
        <w:t>Рисунок 1.2 – Ввод корректных данных для авторизации</w:t>
      </w:r>
    </w:p>
    <w:p w14:paraId="22DD9CDE" w14:textId="32971D0F" w:rsidR="006F12E0" w:rsidRPr="001773D0" w:rsidRDefault="006F12E0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noProof/>
        </w:rPr>
        <w:drawing>
          <wp:inline distT="0" distB="0" distL="0" distR="0" wp14:anchorId="77881DBE" wp14:editId="3BEA0034">
            <wp:extent cx="37242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A548" w14:textId="2DF37BB0" w:rsidR="001773D0" w:rsidRPr="001773D0" w:rsidRDefault="001773D0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sz w:val="28"/>
          <w:szCs w:val="28"/>
        </w:rPr>
        <w:t>Рисунок 1.3 – Данные логина</w:t>
      </w:r>
    </w:p>
    <w:p w14:paraId="4E0DF35D" w14:textId="70DCCC9A" w:rsidR="006F12E0" w:rsidRPr="001773D0" w:rsidRDefault="006F12E0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091EFC" wp14:editId="72F68183">
            <wp:extent cx="28098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1C97" w14:textId="1D2952F5" w:rsidR="001773D0" w:rsidRPr="001773D0" w:rsidRDefault="001773D0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sz w:val="28"/>
          <w:szCs w:val="28"/>
        </w:rPr>
        <w:t>Рисунок 1.4 – Данные пароля</w:t>
      </w:r>
    </w:p>
    <w:p w14:paraId="5BFBB09F" w14:textId="556034B4" w:rsidR="00CA58E5" w:rsidRPr="001773D0" w:rsidRDefault="00CA58E5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noProof/>
        </w:rPr>
        <w:drawing>
          <wp:inline distT="0" distB="0" distL="0" distR="0" wp14:anchorId="66792733" wp14:editId="50E1C517">
            <wp:extent cx="358140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C3F7" w14:textId="4751135D" w:rsidR="001773D0" w:rsidRDefault="001773D0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sz w:val="28"/>
          <w:szCs w:val="28"/>
        </w:rPr>
        <w:t>Рисунок 1.5 – Роль введенного пользователя</w:t>
      </w:r>
    </w:p>
    <w:p w14:paraId="0C609EDF" w14:textId="61C221A4" w:rsidR="00A42EC0" w:rsidRPr="001773D0" w:rsidRDefault="00A42EC0" w:rsidP="00A42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скриншотам видно, что все поля получают верные введенные данные. Результатом будет успешная авторизация (рисунок 1.6).</w:t>
      </w:r>
    </w:p>
    <w:p w14:paraId="05F3F93A" w14:textId="53740BF4" w:rsidR="00CA58E5" w:rsidRPr="001773D0" w:rsidRDefault="00CA58E5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noProof/>
        </w:rPr>
        <w:drawing>
          <wp:inline distT="0" distB="0" distL="0" distR="0" wp14:anchorId="2607DEFC" wp14:editId="1B31FBED">
            <wp:extent cx="5940425" cy="3368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619D" w14:textId="7F1550FB" w:rsidR="001773D0" w:rsidRPr="001773D0" w:rsidRDefault="001773D0" w:rsidP="0017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3D0">
        <w:rPr>
          <w:rFonts w:ascii="Times New Roman" w:hAnsi="Times New Roman" w:cs="Times New Roman"/>
          <w:sz w:val="28"/>
          <w:szCs w:val="28"/>
        </w:rPr>
        <w:t>Рисунок 1.6 – Успешная авторизация</w:t>
      </w:r>
    </w:p>
    <w:p w14:paraId="25414B46" w14:textId="77777777" w:rsidR="00F93AA9" w:rsidRPr="001773D0" w:rsidRDefault="00F93AA9">
      <w:pPr>
        <w:rPr>
          <w:rFonts w:ascii="Times New Roman" w:hAnsi="Times New Roman" w:cs="Times New Roman"/>
        </w:rPr>
      </w:pPr>
    </w:p>
    <w:sectPr w:rsidR="00F93AA9" w:rsidRPr="0017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A9"/>
    <w:rsid w:val="001773D0"/>
    <w:rsid w:val="00377094"/>
    <w:rsid w:val="006F12E0"/>
    <w:rsid w:val="00710B67"/>
    <w:rsid w:val="00967BBA"/>
    <w:rsid w:val="009C4577"/>
    <w:rsid w:val="00A42EC0"/>
    <w:rsid w:val="00AA4FE0"/>
    <w:rsid w:val="00CA58E5"/>
    <w:rsid w:val="00CA6605"/>
    <w:rsid w:val="00F903C5"/>
    <w:rsid w:val="00F9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6C80"/>
  <w15:chartTrackingRefBased/>
  <w15:docId w15:val="{754EDE86-A699-4BFE-A3B3-8F505B27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Мустафаев</dc:creator>
  <cp:keywords/>
  <dc:description/>
  <cp:lastModifiedBy>Аким Мустафаев</cp:lastModifiedBy>
  <cp:revision>1</cp:revision>
  <dcterms:created xsi:type="dcterms:W3CDTF">2024-05-01T12:03:00Z</dcterms:created>
  <dcterms:modified xsi:type="dcterms:W3CDTF">2024-05-01T12:17:00Z</dcterms:modified>
</cp:coreProperties>
</file>