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FFF" w14:textId="4C02B47D" w:rsidR="007D71D0" w:rsidRPr="000779A6" w:rsidRDefault="007D71D0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Резервное копирование</w:t>
      </w:r>
    </w:p>
    <w:p w14:paraId="1ED3065D" w14:textId="0D2FABA1" w:rsidR="009A1978" w:rsidRPr="000779A6" w:rsidRDefault="009A1978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Создание резервной копии базы данных.</w:t>
      </w:r>
    </w:p>
    <w:p w14:paraId="7B1C43C6" w14:textId="38BF2EF7" w:rsidR="00604F1B" w:rsidRPr="000779A6" w:rsidRDefault="00604F1B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 xml:space="preserve">Переходим во вкладку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779A6">
        <w:rPr>
          <w:rFonts w:ascii="Times New Roman" w:hAnsi="Times New Roman" w:cs="Times New Roman"/>
          <w:sz w:val="24"/>
          <w:szCs w:val="24"/>
        </w:rPr>
        <w:t xml:space="preserve"> –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779A6">
        <w:rPr>
          <w:rFonts w:ascii="Times New Roman" w:hAnsi="Times New Roman" w:cs="Times New Roman"/>
          <w:sz w:val="24"/>
          <w:szCs w:val="24"/>
        </w:rPr>
        <w:t xml:space="preserve">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0779A6">
        <w:rPr>
          <w:rFonts w:ascii="Times New Roman" w:hAnsi="Times New Roman" w:cs="Times New Roman"/>
          <w:sz w:val="24"/>
          <w:szCs w:val="24"/>
        </w:rPr>
        <w:t xml:space="preserve"> (рисунок 1).</w:t>
      </w:r>
    </w:p>
    <w:p w14:paraId="0B3BFB07" w14:textId="19799093" w:rsidR="00710B67" w:rsidRPr="000779A6" w:rsidRDefault="00A16842" w:rsidP="00604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492B2" wp14:editId="501C6797">
            <wp:extent cx="42291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EE2" w14:textId="78D8041F" w:rsidR="00604F1B" w:rsidRPr="000779A6" w:rsidRDefault="00604F1B" w:rsidP="00604F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 w:rsidRPr="000779A6">
        <w:rPr>
          <w:rFonts w:ascii="Times New Roman" w:hAnsi="Times New Roman" w:cs="Times New Roman"/>
          <w:sz w:val="24"/>
          <w:szCs w:val="24"/>
        </w:rPr>
        <w:t>Вкладка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Server -&gt; Data Export</w:t>
      </w:r>
    </w:p>
    <w:p w14:paraId="122301CA" w14:textId="22358D74" w:rsidR="009A1978" w:rsidRPr="000779A6" w:rsidRDefault="009A1978" w:rsidP="009A1978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 xml:space="preserve">В открывшемся окне выбираем базу данных для резервной копии. Можно выбрать, чтобы резервная копия </w:t>
      </w:r>
      <w:r w:rsidR="00572A2F" w:rsidRPr="000779A6">
        <w:rPr>
          <w:rFonts w:ascii="Times New Roman" w:hAnsi="Times New Roman" w:cs="Times New Roman"/>
          <w:sz w:val="24"/>
          <w:szCs w:val="24"/>
        </w:rPr>
        <w:t xml:space="preserve">как таблица – файл, либо же одним файлом. Далее нажимаем кнопку </w:t>
      </w:r>
      <w:r w:rsidR="00572A2F" w:rsidRPr="000779A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572A2F" w:rsidRPr="000779A6">
        <w:rPr>
          <w:rFonts w:ascii="Times New Roman" w:hAnsi="Times New Roman" w:cs="Times New Roman"/>
          <w:sz w:val="24"/>
          <w:szCs w:val="24"/>
        </w:rPr>
        <w:t xml:space="preserve"> </w:t>
      </w:r>
      <w:r w:rsidR="00572A2F" w:rsidRPr="000779A6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572A2F" w:rsidRPr="000779A6">
        <w:rPr>
          <w:rFonts w:ascii="Times New Roman" w:hAnsi="Times New Roman" w:cs="Times New Roman"/>
          <w:sz w:val="24"/>
          <w:szCs w:val="24"/>
        </w:rPr>
        <w:t xml:space="preserve"> для создания файла резервной копии выбранной базы данных</w:t>
      </w:r>
      <w:r w:rsidR="00641D5E" w:rsidRPr="000779A6">
        <w:rPr>
          <w:rFonts w:ascii="Times New Roman" w:hAnsi="Times New Roman" w:cs="Times New Roman"/>
          <w:sz w:val="24"/>
          <w:szCs w:val="24"/>
        </w:rPr>
        <w:t xml:space="preserve"> (рисунок 2)</w:t>
      </w:r>
      <w:r w:rsidR="00572A2F" w:rsidRPr="000779A6">
        <w:rPr>
          <w:rFonts w:ascii="Times New Roman" w:hAnsi="Times New Roman" w:cs="Times New Roman"/>
          <w:sz w:val="24"/>
          <w:szCs w:val="24"/>
        </w:rPr>
        <w:t>.</w:t>
      </w:r>
    </w:p>
    <w:p w14:paraId="58A33FDB" w14:textId="0C2674EE" w:rsidR="00A16842" w:rsidRPr="000779A6" w:rsidRDefault="00A16842" w:rsidP="00572A2F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B0F59" wp14:editId="1B21C0C8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D38" w14:textId="65972F78" w:rsidR="00572A2F" w:rsidRPr="000779A6" w:rsidRDefault="00572A2F" w:rsidP="00572A2F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 2 – Создание резервной копии базы данных</w:t>
      </w:r>
    </w:p>
    <w:p w14:paraId="7404F684" w14:textId="0D10B059" w:rsidR="00641D5E" w:rsidRPr="000779A6" w:rsidRDefault="00641D5E" w:rsidP="00641D5E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Если все сработало успешно, появится надпись «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0779A6">
        <w:rPr>
          <w:rFonts w:ascii="Times New Roman" w:hAnsi="Times New Roman" w:cs="Times New Roman"/>
          <w:sz w:val="24"/>
          <w:szCs w:val="24"/>
        </w:rPr>
        <w:t xml:space="preserve">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finished</w:t>
      </w:r>
      <w:r w:rsidRPr="000779A6">
        <w:rPr>
          <w:rFonts w:ascii="Times New Roman" w:hAnsi="Times New Roman" w:cs="Times New Roman"/>
          <w:sz w:val="24"/>
          <w:szCs w:val="24"/>
        </w:rPr>
        <w:t>» (рисунок 3).</w:t>
      </w:r>
    </w:p>
    <w:p w14:paraId="5E0A7803" w14:textId="7B805548" w:rsidR="000729BE" w:rsidRPr="000779A6" w:rsidRDefault="000729BE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98947" wp14:editId="6BB2919A">
            <wp:extent cx="5940425" cy="1506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990" w14:textId="7608AF51" w:rsidR="00641D5E" w:rsidRPr="000779A6" w:rsidRDefault="00641D5E" w:rsidP="00641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 3 – Результат</w:t>
      </w:r>
      <w:r w:rsidR="000779A6" w:rsidRPr="000779A6">
        <w:rPr>
          <w:rFonts w:ascii="Times New Roman" w:hAnsi="Times New Roman" w:cs="Times New Roman"/>
          <w:sz w:val="24"/>
          <w:szCs w:val="24"/>
        </w:rPr>
        <w:t xml:space="preserve"> создания резервной копии</w:t>
      </w:r>
    </w:p>
    <w:p w14:paraId="73095520" w14:textId="284997A7" w:rsidR="00641D5E" w:rsidRPr="000779A6" w:rsidRDefault="00641D5E" w:rsidP="00641D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2829D" w14:textId="26816683" w:rsidR="00641D5E" w:rsidRPr="000779A6" w:rsidRDefault="00B7324F" w:rsidP="00B7324F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Восстановление базы данных через резервную копию.</w:t>
      </w:r>
    </w:p>
    <w:p w14:paraId="4D466636" w14:textId="2EFC0E4B" w:rsidR="00B7324F" w:rsidRPr="000779A6" w:rsidRDefault="00B7324F" w:rsidP="00B732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79A6">
        <w:rPr>
          <w:rFonts w:ascii="Times New Roman" w:hAnsi="Times New Roman" w:cs="Times New Roman"/>
          <w:sz w:val="24"/>
          <w:szCs w:val="24"/>
        </w:rPr>
        <w:t>Во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79A6">
        <w:rPr>
          <w:rFonts w:ascii="Times New Roman" w:hAnsi="Times New Roman" w:cs="Times New Roman"/>
          <w:sz w:val="24"/>
          <w:szCs w:val="24"/>
        </w:rPr>
        <w:t>вкладке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Server -&gt; Data Import (</w:t>
      </w:r>
      <w:r w:rsidRPr="000779A6">
        <w:rPr>
          <w:rFonts w:ascii="Times New Roman" w:hAnsi="Times New Roman" w:cs="Times New Roman"/>
          <w:sz w:val="24"/>
          <w:szCs w:val="24"/>
        </w:rPr>
        <w:t>рисунок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4).</w:t>
      </w:r>
    </w:p>
    <w:p w14:paraId="63DFB223" w14:textId="16BD2C57" w:rsidR="000729BE" w:rsidRPr="000779A6" w:rsidRDefault="000729BE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169AB" wp14:editId="4FDF9512">
            <wp:extent cx="325755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FC8A" w14:textId="01DD9B62" w:rsidR="00B7324F" w:rsidRPr="000779A6" w:rsidRDefault="00B7324F" w:rsidP="00B732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4 - </w:t>
      </w:r>
      <w:r w:rsidRPr="000779A6">
        <w:rPr>
          <w:rFonts w:ascii="Times New Roman" w:hAnsi="Times New Roman" w:cs="Times New Roman"/>
          <w:sz w:val="24"/>
          <w:szCs w:val="24"/>
        </w:rPr>
        <w:t>Вкладка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 Server -&gt; Data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Import</w:t>
      </w:r>
    </w:p>
    <w:p w14:paraId="725AB7F4" w14:textId="55591C17" w:rsidR="00B7324F" w:rsidRPr="000779A6" w:rsidRDefault="0036107B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 xml:space="preserve">В появившемся окне находим путь к файлу резервной копии базы данных. Далее выбираем в какую схему импортировать базу данных. Нажимаем кнопку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 xml:space="preserve">Start Import </w:t>
      </w:r>
      <w:r w:rsidRPr="000779A6">
        <w:rPr>
          <w:rFonts w:ascii="Times New Roman" w:hAnsi="Times New Roman" w:cs="Times New Roman"/>
          <w:sz w:val="24"/>
          <w:szCs w:val="24"/>
        </w:rPr>
        <w:t xml:space="preserve">для загрузки </w:t>
      </w:r>
      <w:r w:rsidR="000779A6" w:rsidRPr="000779A6">
        <w:rPr>
          <w:rFonts w:ascii="Times New Roman" w:hAnsi="Times New Roman" w:cs="Times New Roman"/>
          <w:sz w:val="24"/>
          <w:szCs w:val="24"/>
        </w:rPr>
        <w:t>резервной копии (рисунок 5).</w:t>
      </w:r>
    </w:p>
    <w:p w14:paraId="2FFF6075" w14:textId="56978D53" w:rsidR="000729BE" w:rsidRPr="000779A6" w:rsidRDefault="007D71D0" w:rsidP="000779A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389E8" wp14:editId="179E523B">
            <wp:extent cx="5940425" cy="2797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835F" w14:textId="0633C5B2" w:rsidR="000779A6" w:rsidRPr="000779A6" w:rsidRDefault="000779A6" w:rsidP="000779A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 5 – Восстановление базы данных</w:t>
      </w:r>
    </w:p>
    <w:p w14:paraId="6160B323" w14:textId="67DEDF09" w:rsidR="000779A6" w:rsidRPr="000779A6" w:rsidRDefault="000779A6" w:rsidP="000779A6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Если все сработало успешно, появится надпись «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0779A6">
        <w:rPr>
          <w:rFonts w:ascii="Times New Roman" w:hAnsi="Times New Roman" w:cs="Times New Roman"/>
          <w:sz w:val="24"/>
          <w:szCs w:val="24"/>
        </w:rPr>
        <w:t xml:space="preserve"> </w:t>
      </w:r>
      <w:r w:rsidRPr="000779A6">
        <w:rPr>
          <w:rFonts w:ascii="Times New Roman" w:hAnsi="Times New Roman" w:cs="Times New Roman"/>
          <w:sz w:val="24"/>
          <w:szCs w:val="24"/>
          <w:lang w:val="en-US"/>
        </w:rPr>
        <w:t>finished</w:t>
      </w:r>
      <w:r w:rsidRPr="000779A6">
        <w:rPr>
          <w:rFonts w:ascii="Times New Roman" w:hAnsi="Times New Roman" w:cs="Times New Roman"/>
          <w:sz w:val="24"/>
          <w:szCs w:val="24"/>
        </w:rPr>
        <w:t xml:space="preserve">» (рисунок </w:t>
      </w:r>
      <w:r w:rsidRPr="000779A6">
        <w:rPr>
          <w:rFonts w:ascii="Times New Roman" w:hAnsi="Times New Roman" w:cs="Times New Roman"/>
          <w:sz w:val="24"/>
          <w:szCs w:val="24"/>
        </w:rPr>
        <w:t>6</w:t>
      </w:r>
      <w:r w:rsidRPr="000779A6">
        <w:rPr>
          <w:rFonts w:ascii="Times New Roman" w:hAnsi="Times New Roman" w:cs="Times New Roman"/>
          <w:sz w:val="24"/>
          <w:szCs w:val="24"/>
        </w:rPr>
        <w:t>).</w:t>
      </w:r>
    </w:p>
    <w:p w14:paraId="0B33E83A" w14:textId="77777777" w:rsidR="000779A6" w:rsidRPr="000779A6" w:rsidRDefault="000779A6" w:rsidP="000779A6">
      <w:pPr>
        <w:rPr>
          <w:rFonts w:ascii="Times New Roman" w:hAnsi="Times New Roman" w:cs="Times New Roman"/>
          <w:sz w:val="24"/>
          <w:szCs w:val="24"/>
        </w:rPr>
      </w:pPr>
    </w:p>
    <w:p w14:paraId="43B87964" w14:textId="4F9C6B69" w:rsidR="007D71D0" w:rsidRPr="000779A6" w:rsidRDefault="007D71D0">
      <w:pPr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83797" wp14:editId="79145B14">
            <wp:extent cx="5940425" cy="1004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04C" w14:textId="6A137A25" w:rsidR="000779A6" w:rsidRPr="000779A6" w:rsidRDefault="000779A6" w:rsidP="000779A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9A6">
        <w:rPr>
          <w:rFonts w:ascii="Times New Roman" w:hAnsi="Times New Roman" w:cs="Times New Roman"/>
          <w:sz w:val="24"/>
          <w:szCs w:val="24"/>
        </w:rPr>
        <w:t>Рисунок 6 – Результат восстановления базы данных</w:t>
      </w:r>
    </w:p>
    <w:sectPr w:rsidR="000779A6" w:rsidRPr="0007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D"/>
    <w:rsid w:val="000729BE"/>
    <w:rsid w:val="000779A6"/>
    <w:rsid w:val="001959AD"/>
    <w:rsid w:val="0036107B"/>
    <w:rsid w:val="00572A2F"/>
    <w:rsid w:val="00604F1B"/>
    <w:rsid w:val="00641D5E"/>
    <w:rsid w:val="00710B67"/>
    <w:rsid w:val="007D71D0"/>
    <w:rsid w:val="00967BBA"/>
    <w:rsid w:val="009A1978"/>
    <w:rsid w:val="00A16842"/>
    <w:rsid w:val="00AA4FE0"/>
    <w:rsid w:val="00B7324F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FD26"/>
  <w15:chartTrackingRefBased/>
  <w15:docId w15:val="{4191187A-7AC0-4B55-BD9E-7F4F7FFD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Мустафаев</dc:creator>
  <cp:keywords/>
  <dc:description/>
  <cp:lastModifiedBy>Аким Мустафаев</cp:lastModifiedBy>
  <cp:revision>2</cp:revision>
  <dcterms:created xsi:type="dcterms:W3CDTF">2024-05-03T17:14:00Z</dcterms:created>
  <dcterms:modified xsi:type="dcterms:W3CDTF">2024-05-03T17:28:00Z</dcterms:modified>
</cp:coreProperties>
</file>