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57131" w14:textId="77777777" w:rsidR="00CC562A" w:rsidRPr="00CC562A" w:rsidRDefault="00CC562A" w:rsidP="00CC562A">
      <w:pPr>
        <w:spacing w:after="0" w:line="240" w:lineRule="auto"/>
        <w:rPr>
          <w:rFonts w:ascii="Times New Roman" w:eastAsia="Times New Roman" w:hAnsi="Times New Roman" w:cs="Times New Roman"/>
          <w:sz w:val="24"/>
          <w:szCs w:val="24"/>
        </w:rPr>
      </w:pPr>
    </w:p>
    <w:p w14:paraId="19E45EA3" w14:textId="77777777"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36"/>
          <w:szCs w:val="36"/>
        </w:rPr>
        <w:t>C868 – Software Capstone Project Summary</w:t>
      </w:r>
    </w:p>
    <w:p w14:paraId="690F5407" w14:textId="77777777"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36"/>
          <w:szCs w:val="36"/>
        </w:rPr>
        <w:t>Task 2 – Section A</w:t>
      </w:r>
    </w:p>
    <w:p w14:paraId="0C176EF5"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p>
    <w:p w14:paraId="7A085B62" w14:textId="750C420A" w:rsidR="00CC562A" w:rsidRPr="00CC562A" w:rsidRDefault="00CC562A" w:rsidP="00CC562A">
      <w:pPr>
        <w:spacing w:after="0" w:line="480" w:lineRule="auto"/>
        <w:ind w:firstLine="720"/>
        <w:jc w:val="center"/>
        <w:rPr>
          <w:rFonts w:ascii="Times New Roman" w:eastAsia="Times New Roman" w:hAnsi="Times New Roman" w:cs="Times New Roman"/>
          <w:sz w:val="24"/>
          <w:szCs w:val="24"/>
        </w:rPr>
      </w:pPr>
      <w:r w:rsidRPr="00CC562A">
        <w:rPr>
          <w:rFonts w:ascii="Times New Roman" w:eastAsia="Times New Roman" w:hAnsi="Times New Roman" w:cs="Times New Roman"/>
          <w:noProof/>
          <w:color w:val="000000"/>
          <w:sz w:val="24"/>
          <w:szCs w:val="24"/>
          <w:bdr w:val="none" w:sz="0" w:space="0" w:color="auto" w:frame="1"/>
        </w:rPr>
        <w:drawing>
          <wp:inline distT="0" distB="0" distL="0" distR="0" wp14:anchorId="160BFF7F" wp14:editId="06548F5B">
            <wp:extent cx="21812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2DA6A927" w14:textId="77777777" w:rsidR="00CC562A" w:rsidRPr="00CC562A" w:rsidRDefault="00CC562A" w:rsidP="00CC562A">
      <w:pPr>
        <w:spacing w:after="240" w:line="240" w:lineRule="auto"/>
        <w:rPr>
          <w:rFonts w:ascii="Times New Roman" w:eastAsia="Times New Roman" w:hAnsi="Times New Roman" w:cs="Times New Roman"/>
          <w:sz w:val="24"/>
          <w:szCs w:val="24"/>
        </w:rPr>
      </w:pPr>
      <w:r w:rsidRPr="00CC562A">
        <w:rPr>
          <w:rFonts w:ascii="Times New Roman" w:eastAsia="Times New Roman" w:hAnsi="Times New Roman" w:cs="Times New Roman"/>
          <w:sz w:val="24"/>
          <w:szCs w:val="24"/>
        </w:rPr>
        <w:br/>
      </w:r>
      <w:r w:rsidRPr="00CC562A">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3689"/>
        <w:gridCol w:w="4202"/>
      </w:tblGrid>
      <w:tr w:rsidR="00CC562A" w:rsidRPr="00CC562A" w14:paraId="0EB02EF5" w14:textId="77777777" w:rsidTr="00CC562A">
        <w:trPr>
          <w:trHeight w:val="720"/>
        </w:trPr>
        <w:tc>
          <w:tcPr>
            <w:tcW w:w="0" w:type="auto"/>
            <w:tcMar>
              <w:top w:w="0" w:type="dxa"/>
              <w:left w:w="108" w:type="dxa"/>
              <w:bottom w:w="0" w:type="dxa"/>
              <w:right w:w="108" w:type="dxa"/>
            </w:tcMar>
            <w:vAlign w:val="bottom"/>
            <w:hideMark/>
          </w:tcPr>
          <w:p w14:paraId="6DB3FC08" w14:textId="77777777" w:rsidR="00CC562A" w:rsidRPr="00CC562A" w:rsidRDefault="00CC562A" w:rsidP="00CC562A">
            <w:pPr>
              <w:spacing w:after="0" w:line="240" w:lineRule="auto"/>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Capstone Proposal Project Name:</w:t>
            </w:r>
          </w:p>
        </w:tc>
        <w:tc>
          <w:tcPr>
            <w:tcW w:w="0" w:type="auto"/>
            <w:tcBorders>
              <w:bottom w:val="single" w:sz="4" w:space="0" w:color="000000"/>
            </w:tcBorders>
            <w:tcMar>
              <w:top w:w="0" w:type="dxa"/>
              <w:left w:w="108" w:type="dxa"/>
              <w:bottom w:w="0" w:type="dxa"/>
              <w:right w:w="108" w:type="dxa"/>
            </w:tcMar>
            <w:vAlign w:val="bottom"/>
          </w:tcPr>
          <w:p w14:paraId="2CD8A7F5" w14:textId="01D6B01B" w:rsidR="00CC562A" w:rsidRPr="00CC562A" w:rsidRDefault="00C9329C"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Ticket Management App: </w:t>
            </w:r>
            <w:r w:rsidR="00CC562A">
              <w:rPr>
                <w:rFonts w:ascii="Times New Roman" w:eastAsia="Times New Roman" w:hAnsi="Times New Roman" w:cs="Times New Roman"/>
                <w:sz w:val="24"/>
                <w:szCs w:val="24"/>
              </w:rPr>
              <w:t>Project Themis</w:t>
            </w:r>
          </w:p>
        </w:tc>
      </w:tr>
      <w:tr w:rsidR="00CC562A" w:rsidRPr="00CC562A" w14:paraId="0A2143F2" w14:textId="77777777" w:rsidTr="00CC562A">
        <w:trPr>
          <w:trHeight w:val="720"/>
        </w:trPr>
        <w:tc>
          <w:tcPr>
            <w:tcW w:w="0" w:type="auto"/>
            <w:tcMar>
              <w:top w:w="0" w:type="dxa"/>
              <w:left w:w="108" w:type="dxa"/>
              <w:bottom w:w="0" w:type="dxa"/>
              <w:right w:w="108" w:type="dxa"/>
            </w:tcMar>
            <w:vAlign w:val="bottom"/>
            <w:hideMark/>
          </w:tcPr>
          <w:p w14:paraId="18063563" w14:textId="77777777" w:rsidR="00CC562A" w:rsidRPr="00CC562A" w:rsidRDefault="00CC562A" w:rsidP="00CC562A">
            <w:pPr>
              <w:spacing w:after="0" w:line="240" w:lineRule="auto"/>
              <w:ind w:firstLine="720"/>
              <w:jc w:val="right"/>
              <w:rPr>
                <w:rFonts w:ascii="Times New Roman" w:eastAsia="Times New Roman" w:hAnsi="Times New Roman" w:cs="Times New Roman"/>
                <w:sz w:val="24"/>
                <w:szCs w:val="24"/>
              </w:rPr>
            </w:pPr>
            <w:r w:rsidRPr="00CC562A">
              <w:rPr>
                <w:rFonts w:ascii="Times New Roman" w:eastAsia="Times New Roman" w:hAnsi="Times New Roman" w:cs="Times New Roman"/>
                <w:b/>
                <w:bCs/>
                <w:color w:val="000000"/>
                <w:sz w:val="24"/>
                <w:szCs w:val="24"/>
              </w:rPr>
              <w:t>Student Name:</w:t>
            </w:r>
          </w:p>
        </w:tc>
        <w:tc>
          <w:tcPr>
            <w:tcW w:w="0" w:type="auto"/>
            <w:tcBorders>
              <w:top w:val="single" w:sz="4" w:space="0" w:color="000000"/>
              <w:bottom w:val="single" w:sz="4" w:space="0" w:color="000000"/>
            </w:tcBorders>
            <w:tcMar>
              <w:top w:w="0" w:type="dxa"/>
              <w:left w:w="108" w:type="dxa"/>
              <w:bottom w:w="0" w:type="dxa"/>
              <w:right w:w="108" w:type="dxa"/>
            </w:tcMar>
            <w:vAlign w:val="bottom"/>
            <w:hideMark/>
          </w:tcPr>
          <w:p w14:paraId="413ADC46" w14:textId="1661DD41" w:rsidR="00CC562A" w:rsidRPr="00CC562A" w:rsidRDefault="00CC562A" w:rsidP="00CC5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Tillotson</w:t>
            </w:r>
          </w:p>
        </w:tc>
      </w:tr>
    </w:tbl>
    <w:p w14:paraId="457A118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344E094D"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26B35DC"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1503B7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BA022A3"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70412B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907AFA4"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6E2FFC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F699B4A"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CFBA716"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76671B38"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5D6BF5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1D1B0290"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59134ECF"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60214EF1"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046B3A12" w14:textId="77777777" w:rsidR="00CC562A" w:rsidRDefault="00CC562A" w:rsidP="00A751A6">
      <w:pPr>
        <w:pStyle w:val="NormalWeb"/>
        <w:shd w:val="clear" w:color="auto" w:fill="FFFFFF"/>
        <w:spacing w:before="0" w:beforeAutospacing="0" w:after="0" w:afterAutospacing="0"/>
        <w:ind w:left="360" w:hanging="360"/>
        <w:textAlignment w:val="baseline"/>
        <w:rPr>
          <w:rFonts w:ascii="Arial" w:hAnsi="Arial" w:cs="Arial"/>
          <w:color w:val="333333"/>
          <w:sz w:val="21"/>
          <w:szCs w:val="21"/>
        </w:rPr>
      </w:pPr>
    </w:p>
    <w:p w14:paraId="4FA23B35" w14:textId="77777777" w:rsidR="00A751A6" w:rsidRDefault="00A751A6" w:rsidP="00A751A6">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60212503"/>
      <w:r>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651359979"/>
        <w:docPartObj>
          <w:docPartGallery w:val="Table of Contents"/>
          <w:docPartUnique/>
        </w:docPartObj>
      </w:sdtPr>
      <w:sdtEndPr>
        <w:rPr>
          <w:b/>
          <w:bCs/>
          <w:noProof/>
        </w:rPr>
      </w:sdtEndPr>
      <w:sdtContent>
        <w:p w14:paraId="04FAAEF9" w14:textId="3A5245D0" w:rsidR="006C2459" w:rsidRDefault="006C2459">
          <w:pPr>
            <w:pStyle w:val="TOCHeading"/>
          </w:pPr>
          <w:r>
            <w:t>Contents</w:t>
          </w:r>
        </w:p>
        <w:p w14:paraId="24969508" w14:textId="241F1ECD" w:rsidR="005D615B" w:rsidRDefault="006C24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212503" w:history="1">
            <w:r w:rsidR="005D615B" w:rsidRPr="00DD2DEE">
              <w:rPr>
                <w:rStyle w:val="Hyperlink"/>
                <w:rFonts w:ascii="Times New Roman" w:eastAsia="SimSun" w:hAnsi="Times New Roman" w:cs="Times New Roman"/>
                <w:b/>
                <w:bCs/>
                <w:noProof/>
                <w:kern w:val="24"/>
                <w:lang w:eastAsia="ja-JP"/>
              </w:rPr>
              <w:t>Table of Contents</w:t>
            </w:r>
            <w:r w:rsidR="005D615B">
              <w:rPr>
                <w:noProof/>
                <w:webHidden/>
              </w:rPr>
              <w:tab/>
            </w:r>
            <w:r w:rsidR="005D615B">
              <w:rPr>
                <w:noProof/>
                <w:webHidden/>
              </w:rPr>
              <w:fldChar w:fldCharType="begin"/>
            </w:r>
            <w:r w:rsidR="005D615B">
              <w:rPr>
                <w:noProof/>
                <w:webHidden/>
              </w:rPr>
              <w:instrText xml:space="preserve"> PAGEREF _Toc60212503 \h </w:instrText>
            </w:r>
            <w:r w:rsidR="005D615B">
              <w:rPr>
                <w:noProof/>
                <w:webHidden/>
              </w:rPr>
            </w:r>
            <w:r w:rsidR="005D615B">
              <w:rPr>
                <w:noProof/>
                <w:webHidden/>
              </w:rPr>
              <w:fldChar w:fldCharType="separate"/>
            </w:r>
            <w:r w:rsidR="005D615B">
              <w:rPr>
                <w:noProof/>
                <w:webHidden/>
              </w:rPr>
              <w:t>2</w:t>
            </w:r>
            <w:r w:rsidR="005D615B">
              <w:rPr>
                <w:noProof/>
                <w:webHidden/>
              </w:rPr>
              <w:fldChar w:fldCharType="end"/>
            </w:r>
          </w:hyperlink>
        </w:p>
        <w:p w14:paraId="3FE00EBA" w14:textId="28DA0A7D" w:rsidR="005D615B" w:rsidRDefault="00D46C8C">
          <w:pPr>
            <w:pStyle w:val="TOC1"/>
            <w:tabs>
              <w:tab w:val="right" w:leader="dot" w:pos="9350"/>
            </w:tabs>
            <w:rPr>
              <w:rFonts w:eastAsiaTheme="minorEastAsia"/>
              <w:noProof/>
            </w:rPr>
          </w:pPr>
          <w:hyperlink w:anchor="_Toc60212504" w:history="1">
            <w:r w:rsidR="005D615B" w:rsidRPr="00DD2DEE">
              <w:rPr>
                <w:rStyle w:val="Hyperlink"/>
                <w:b/>
                <w:noProof/>
              </w:rPr>
              <w:t>Business Problem</w:t>
            </w:r>
            <w:r w:rsidR="005D615B">
              <w:rPr>
                <w:noProof/>
                <w:webHidden/>
              </w:rPr>
              <w:tab/>
            </w:r>
            <w:r w:rsidR="005D615B">
              <w:rPr>
                <w:noProof/>
                <w:webHidden/>
              </w:rPr>
              <w:fldChar w:fldCharType="begin"/>
            </w:r>
            <w:r w:rsidR="005D615B">
              <w:rPr>
                <w:noProof/>
                <w:webHidden/>
              </w:rPr>
              <w:instrText xml:space="preserve"> PAGEREF _Toc60212504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11A1BF9A" w14:textId="2319FF49" w:rsidR="005D615B" w:rsidRDefault="00D46C8C">
          <w:pPr>
            <w:pStyle w:val="TOC2"/>
            <w:tabs>
              <w:tab w:val="right" w:leader="dot" w:pos="9350"/>
            </w:tabs>
            <w:rPr>
              <w:rFonts w:eastAsiaTheme="minorEastAsia"/>
              <w:noProof/>
            </w:rPr>
          </w:pPr>
          <w:hyperlink w:anchor="_Toc60212505" w:history="1">
            <w:r w:rsidR="005D615B" w:rsidRPr="00DD2DEE">
              <w:rPr>
                <w:rStyle w:val="Hyperlink"/>
                <w:rFonts w:asciiTheme="majorHAnsi" w:eastAsiaTheme="majorEastAsia" w:hAnsiTheme="majorHAnsi" w:cstheme="majorBidi"/>
                <w:b/>
                <w:noProof/>
              </w:rPr>
              <w:t>Customer</w:t>
            </w:r>
            <w:r w:rsidR="005D615B">
              <w:rPr>
                <w:noProof/>
                <w:webHidden/>
              </w:rPr>
              <w:tab/>
            </w:r>
            <w:r w:rsidR="005D615B">
              <w:rPr>
                <w:noProof/>
                <w:webHidden/>
              </w:rPr>
              <w:fldChar w:fldCharType="begin"/>
            </w:r>
            <w:r w:rsidR="005D615B">
              <w:rPr>
                <w:noProof/>
                <w:webHidden/>
              </w:rPr>
              <w:instrText xml:space="preserve"> PAGEREF _Toc60212505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0C4EA464" w14:textId="785982C7" w:rsidR="005D615B" w:rsidRDefault="00D46C8C">
          <w:pPr>
            <w:pStyle w:val="TOC2"/>
            <w:tabs>
              <w:tab w:val="right" w:leader="dot" w:pos="9350"/>
            </w:tabs>
            <w:rPr>
              <w:rFonts w:eastAsiaTheme="minorEastAsia"/>
              <w:noProof/>
            </w:rPr>
          </w:pPr>
          <w:hyperlink w:anchor="_Toc60212507" w:history="1">
            <w:r w:rsidR="005D615B" w:rsidRPr="00DD2DEE">
              <w:rPr>
                <w:rStyle w:val="Hyperlink"/>
                <w:rFonts w:asciiTheme="majorHAnsi" w:eastAsiaTheme="majorEastAsia" w:hAnsiTheme="majorHAnsi" w:cstheme="majorBidi"/>
                <w:b/>
                <w:noProof/>
              </w:rPr>
              <w:t>Problem</w:t>
            </w:r>
            <w:r w:rsidR="005D615B">
              <w:rPr>
                <w:noProof/>
                <w:webHidden/>
              </w:rPr>
              <w:tab/>
            </w:r>
            <w:r w:rsidR="005D615B">
              <w:rPr>
                <w:noProof/>
                <w:webHidden/>
              </w:rPr>
              <w:fldChar w:fldCharType="begin"/>
            </w:r>
            <w:r w:rsidR="005D615B">
              <w:rPr>
                <w:noProof/>
                <w:webHidden/>
              </w:rPr>
              <w:instrText xml:space="preserve"> PAGEREF _Toc60212507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400535DE" w14:textId="64C52532" w:rsidR="005D615B" w:rsidRDefault="00D46C8C">
          <w:pPr>
            <w:pStyle w:val="TOC2"/>
            <w:tabs>
              <w:tab w:val="right" w:leader="dot" w:pos="9350"/>
            </w:tabs>
            <w:rPr>
              <w:rFonts w:eastAsiaTheme="minorEastAsia"/>
              <w:noProof/>
            </w:rPr>
          </w:pPr>
          <w:hyperlink w:anchor="_Toc60212508" w:history="1">
            <w:r w:rsidR="005D615B" w:rsidRPr="00DD2DEE">
              <w:rPr>
                <w:rStyle w:val="Hyperlink"/>
                <w:b/>
                <w:noProof/>
              </w:rPr>
              <w:t>Case</w:t>
            </w:r>
            <w:r w:rsidR="005D615B">
              <w:rPr>
                <w:noProof/>
                <w:webHidden/>
              </w:rPr>
              <w:tab/>
            </w:r>
            <w:r w:rsidR="005D615B">
              <w:rPr>
                <w:noProof/>
                <w:webHidden/>
              </w:rPr>
              <w:fldChar w:fldCharType="begin"/>
            </w:r>
            <w:r w:rsidR="005D615B">
              <w:rPr>
                <w:noProof/>
                <w:webHidden/>
              </w:rPr>
              <w:instrText xml:space="preserve"> PAGEREF _Toc60212508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22F05F91" w14:textId="410B69F4" w:rsidR="005D615B" w:rsidRDefault="00D46C8C">
          <w:pPr>
            <w:pStyle w:val="TOC2"/>
            <w:tabs>
              <w:tab w:val="right" w:leader="dot" w:pos="9350"/>
            </w:tabs>
            <w:rPr>
              <w:rFonts w:eastAsiaTheme="minorEastAsia"/>
              <w:noProof/>
            </w:rPr>
          </w:pPr>
          <w:hyperlink w:anchor="_Toc60212509" w:history="1">
            <w:r w:rsidR="005D615B" w:rsidRPr="00DD2DEE">
              <w:rPr>
                <w:rStyle w:val="Hyperlink"/>
                <w:b/>
                <w:noProof/>
              </w:rPr>
              <w:t>Solution</w:t>
            </w:r>
            <w:r w:rsidR="005D615B">
              <w:rPr>
                <w:noProof/>
                <w:webHidden/>
              </w:rPr>
              <w:tab/>
            </w:r>
            <w:r w:rsidR="005D615B">
              <w:rPr>
                <w:noProof/>
                <w:webHidden/>
              </w:rPr>
              <w:fldChar w:fldCharType="begin"/>
            </w:r>
            <w:r w:rsidR="005D615B">
              <w:rPr>
                <w:noProof/>
                <w:webHidden/>
              </w:rPr>
              <w:instrText xml:space="preserve"> PAGEREF _Toc60212509 \h </w:instrText>
            </w:r>
            <w:r w:rsidR="005D615B">
              <w:rPr>
                <w:noProof/>
                <w:webHidden/>
              </w:rPr>
            </w:r>
            <w:r w:rsidR="005D615B">
              <w:rPr>
                <w:noProof/>
                <w:webHidden/>
              </w:rPr>
              <w:fldChar w:fldCharType="separate"/>
            </w:r>
            <w:r w:rsidR="005D615B">
              <w:rPr>
                <w:noProof/>
                <w:webHidden/>
              </w:rPr>
              <w:t>3</w:t>
            </w:r>
            <w:r w:rsidR="005D615B">
              <w:rPr>
                <w:noProof/>
                <w:webHidden/>
              </w:rPr>
              <w:fldChar w:fldCharType="end"/>
            </w:r>
          </w:hyperlink>
        </w:p>
        <w:p w14:paraId="7A8EEFF3" w14:textId="24BF9096" w:rsidR="005D615B" w:rsidRDefault="00D46C8C">
          <w:pPr>
            <w:pStyle w:val="TOC1"/>
            <w:tabs>
              <w:tab w:val="right" w:leader="dot" w:pos="9350"/>
            </w:tabs>
            <w:rPr>
              <w:rFonts w:eastAsiaTheme="minorEastAsia"/>
              <w:noProof/>
            </w:rPr>
          </w:pPr>
          <w:hyperlink w:anchor="_Toc60212510" w:history="1">
            <w:r w:rsidR="005D615B" w:rsidRPr="00DD2DEE">
              <w:rPr>
                <w:rStyle w:val="Hyperlink"/>
                <w:b/>
                <w:noProof/>
              </w:rPr>
              <w:t>Methodology</w:t>
            </w:r>
            <w:r w:rsidR="005D615B">
              <w:rPr>
                <w:noProof/>
                <w:webHidden/>
              </w:rPr>
              <w:tab/>
            </w:r>
            <w:r w:rsidR="005D615B">
              <w:rPr>
                <w:noProof/>
                <w:webHidden/>
              </w:rPr>
              <w:fldChar w:fldCharType="begin"/>
            </w:r>
            <w:r w:rsidR="005D615B">
              <w:rPr>
                <w:noProof/>
                <w:webHidden/>
              </w:rPr>
              <w:instrText xml:space="preserve"> PAGEREF _Toc60212510 \h </w:instrText>
            </w:r>
            <w:r w:rsidR="005D615B">
              <w:rPr>
                <w:noProof/>
                <w:webHidden/>
              </w:rPr>
            </w:r>
            <w:r w:rsidR="005D615B">
              <w:rPr>
                <w:noProof/>
                <w:webHidden/>
              </w:rPr>
              <w:fldChar w:fldCharType="separate"/>
            </w:r>
            <w:r w:rsidR="005D615B">
              <w:rPr>
                <w:noProof/>
                <w:webHidden/>
              </w:rPr>
              <w:t>4</w:t>
            </w:r>
            <w:r w:rsidR="005D615B">
              <w:rPr>
                <w:noProof/>
                <w:webHidden/>
              </w:rPr>
              <w:fldChar w:fldCharType="end"/>
            </w:r>
          </w:hyperlink>
        </w:p>
        <w:p w14:paraId="589838E8" w14:textId="68E6532D" w:rsidR="005D615B" w:rsidRDefault="00D46C8C">
          <w:pPr>
            <w:pStyle w:val="TOC1"/>
            <w:tabs>
              <w:tab w:val="right" w:leader="dot" w:pos="9350"/>
            </w:tabs>
            <w:rPr>
              <w:rFonts w:eastAsiaTheme="minorEastAsia"/>
              <w:noProof/>
            </w:rPr>
          </w:pPr>
          <w:hyperlink w:anchor="_Toc60212511" w:history="1">
            <w:r w:rsidR="005D615B" w:rsidRPr="00DD2DEE">
              <w:rPr>
                <w:rStyle w:val="Hyperlink"/>
                <w:b/>
                <w:noProof/>
              </w:rPr>
              <w:t>Deliverables</w:t>
            </w:r>
            <w:r w:rsidR="005D615B">
              <w:rPr>
                <w:noProof/>
                <w:webHidden/>
              </w:rPr>
              <w:tab/>
            </w:r>
            <w:r w:rsidR="005D615B">
              <w:rPr>
                <w:noProof/>
                <w:webHidden/>
              </w:rPr>
              <w:fldChar w:fldCharType="begin"/>
            </w:r>
            <w:r w:rsidR="005D615B">
              <w:rPr>
                <w:noProof/>
                <w:webHidden/>
              </w:rPr>
              <w:instrText xml:space="preserve"> PAGEREF _Toc60212511 \h </w:instrText>
            </w:r>
            <w:r w:rsidR="005D615B">
              <w:rPr>
                <w:noProof/>
                <w:webHidden/>
              </w:rPr>
            </w:r>
            <w:r w:rsidR="005D615B">
              <w:rPr>
                <w:noProof/>
                <w:webHidden/>
              </w:rPr>
              <w:fldChar w:fldCharType="separate"/>
            </w:r>
            <w:r w:rsidR="005D615B">
              <w:rPr>
                <w:noProof/>
                <w:webHidden/>
              </w:rPr>
              <w:t>4</w:t>
            </w:r>
            <w:r w:rsidR="005D615B">
              <w:rPr>
                <w:noProof/>
                <w:webHidden/>
              </w:rPr>
              <w:fldChar w:fldCharType="end"/>
            </w:r>
          </w:hyperlink>
        </w:p>
        <w:p w14:paraId="62CC1164" w14:textId="310E0D05" w:rsidR="005D615B" w:rsidRDefault="00D46C8C">
          <w:pPr>
            <w:pStyle w:val="TOC2"/>
            <w:tabs>
              <w:tab w:val="right" w:leader="dot" w:pos="9350"/>
            </w:tabs>
            <w:rPr>
              <w:rFonts w:eastAsiaTheme="minorEastAsia"/>
              <w:noProof/>
            </w:rPr>
          </w:pPr>
          <w:hyperlink w:anchor="_Toc60212512" w:history="1">
            <w:r w:rsidR="005D615B" w:rsidRPr="00DD2DEE">
              <w:rPr>
                <w:rStyle w:val="Hyperlink"/>
                <w:b/>
                <w:noProof/>
              </w:rPr>
              <w:t>Project Deliverables</w:t>
            </w:r>
            <w:r w:rsidR="005D615B">
              <w:rPr>
                <w:noProof/>
                <w:webHidden/>
              </w:rPr>
              <w:tab/>
            </w:r>
            <w:r w:rsidR="005D615B">
              <w:rPr>
                <w:noProof/>
                <w:webHidden/>
              </w:rPr>
              <w:fldChar w:fldCharType="begin"/>
            </w:r>
            <w:r w:rsidR="005D615B">
              <w:rPr>
                <w:noProof/>
                <w:webHidden/>
              </w:rPr>
              <w:instrText xml:space="preserve"> PAGEREF _Toc60212512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49C425DC" w14:textId="0B483EE1" w:rsidR="005D615B" w:rsidRDefault="00D46C8C">
          <w:pPr>
            <w:pStyle w:val="TOC2"/>
            <w:tabs>
              <w:tab w:val="right" w:leader="dot" w:pos="9350"/>
            </w:tabs>
            <w:rPr>
              <w:rFonts w:eastAsiaTheme="minorEastAsia"/>
              <w:noProof/>
            </w:rPr>
          </w:pPr>
          <w:hyperlink w:anchor="_Toc60212513" w:history="1">
            <w:r w:rsidR="005D615B" w:rsidRPr="00DD2DEE">
              <w:rPr>
                <w:rStyle w:val="Hyperlink"/>
                <w:b/>
                <w:noProof/>
              </w:rPr>
              <w:t>Product Deliverables</w:t>
            </w:r>
            <w:r w:rsidR="005D615B">
              <w:rPr>
                <w:noProof/>
                <w:webHidden/>
              </w:rPr>
              <w:tab/>
            </w:r>
            <w:r w:rsidR="005D615B">
              <w:rPr>
                <w:noProof/>
                <w:webHidden/>
              </w:rPr>
              <w:fldChar w:fldCharType="begin"/>
            </w:r>
            <w:r w:rsidR="005D615B">
              <w:rPr>
                <w:noProof/>
                <w:webHidden/>
              </w:rPr>
              <w:instrText xml:space="preserve"> PAGEREF _Toc60212513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04ED3E6B" w14:textId="514FFF49" w:rsidR="005D615B" w:rsidRDefault="00D46C8C">
          <w:pPr>
            <w:pStyle w:val="TOC1"/>
            <w:tabs>
              <w:tab w:val="right" w:leader="dot" w:pos="9350"/>
            </w:tabs>
            <w:rPr>
              <w:rFonts w:eastAsiaTheme="minorEastAsia"/>
              <w:noProof/>
            </w:rPr>
          </w:pPr>
          <w:hyperlink w:anchor="_Toc60212514" w:history="1">
            <w:r w:rsidR="005D615B" w:rsidRPr="00DD2DEE">
              <w:rPr>
                <w:rStyle w:val="Hyperlink"/>
                <w:b/>
                <w:noProof/>
              </w:rPr>
              <w:t>Deployment</w:t>
            </w:r>
            <w:r w:rsidR="005D615B">
              <w:rPr>
                <w:noProof/>
                <w:webHidden/>
              </w:rPr>
              <w:tab/>
            </w:r>
            <w:r w:rsidR="005D615B">
              <w:rPr>
                <w:noProof/>
                <w:webHidden/>
              </w:rPr>
              <w:fldChar w:fldCharType="begin"/>
            </w:r>
            <w:r w:rsidR="005D615B">
              <w:rPr>
                <w:noProof/>
                <w:webHidden/>
              </w:rPr>
              <w:instrText xml:space="preserve"> PAGEREF _Toc60212514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1C804C04" w14:textId="22EFB28B" w:rsidR="005D615B" w:rsidRDefault="00D46C8C">
          <w:pPr>
            <w:pStyle w:val="TOC1"/>
            <w:tabs>
              <w:tab w:val="right" w:leader="dot" w:pos="9350"/>
            </w:tabs>
            <w:rPr>
              <w:rFonts w:eastAsiaTheme="minorEastAsia"/>
              <w:noProof/>
            </w:rPr>
          </w:pPr>
          <w:hyperlink w:anchor="_Toc60212515" w:history="1">
            <w:r w:rsidR="005D615B" w:rsidRPr="00DD2DEE">
              <w:rPr>
                <w:rStyle w:val="Hyperlink"/>
                <w:b/>
                <w:noProof/>
              </w:rPr>
              <w:t>Testing Methods</w:t>
            </w:r>
            <w:r w:rsidR="005D615B">
              <w:rPr>
                <w:noProof/>
                <w:webHidden/>
              </w:rPr>
              <w:tab/>
            </w:r>
            <w:r w:rsidR="005D615B">
              <w:rPr>
                <w:noProof/>
                <w:webHidden/>
              </w:rPr>
              <w:fldChar w:fldCharType="begin"/>
            </w:r>
            <w:r w:rsidR="005D615B">
              <w:rPr>
                <w:noProof/>
                <w:webHidden/>
              </w:rPr>
              <w:instrText xml:space="preserve"> PAGEREF _Toc60212515 \h </w:instrText>
            </w:r>
            <w:r w:rsidR="005D615B">
              <w:rPr>
                <w:noProof/>
                <w:webHidden/>
              </w:rPr>
            </w:r>
            <w:r w:rsidR="005D615B">
              <w:rPr>
                <w:noProof/>
                <w:webHidden/>
              </w:rPr>
              <w:fldChar w:fldCharType="separate"/>
            </w:r>
            <w:r w:rsidR="005D615B">
              <w:rPr>
                <w:noProof/>
                <w:webHidden/>
              </w:rPr>
              <w:t>5</w:t>
            </w:r>
            <w:r w:rsidR="005D615B">
              <w:rPr>
                <w:noProof/>
                <w:webHidden/>
              </w:rPr>
              <w:fldChar w:fldCharType="end"/>
            </w:r>
          </w:hyperlink>
        </w:p>
        <w:p w14:paraId="00F0F153" w14:textId="270C00D5" w:rsidR="005D615B" w:rsidRDefault="00D46C8C">
          <w:pPr>
            <w:pStyle w:val="TOC1"/>
            <w:tabs>
              <w:tab w:val="right" w:leader="dot" w:pos="9350"/>
            </w:tabs>
            <w:rPr>
              <w:rFonts w:eastAsiaTheme="minorEastAsia"/>
              <w:noProof/>
            </w:rPr>
          </w:pPr>
          <w:hyperlink w:anchor="_Toc60212516" w:history="1">
            <w:r w:rsidR="005D615B" w:rsidRPr="00DD2DEE">
              <w:rPr>
                <w:rStyle w:val="Hyperlink"/>
                <w:b/>
                <w:noProof/>
              </w:rPr>
              <w:t>Resource Requirements</w:t>
            </w:r>
            <w:r w:rsidR="005D615B">
              <w:rPr>
                <w:noProof/>
                <w:webHidden/>
              </w:rPr>
              <w:tab/>
            </w:r>
            <w:r w:rsidR="005D615B">
              <w:rPr>
                <w:noProof/>
                <w:webHidden/>
              </w:rPr>
              <w:fldChar w:fldCharType="begin"/>
            </w:r>
            <w:r w:rsidR="005D615B">
              <w:rPr>
                <w:noProof/>
                <w:webHidden/>
              </w:rPr>
              <w:instrText xml:space="preserve"> PAGEREF _Toc60212516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3666B5A6" w14:textId="2150E60E" w:rsidR="005D615B" w:rsidRDefault="00D46C8C">
          <w:pPr>
            <w:pStyle w:val="TOC2"/>
            <w:tabs>
              <w:tab w:val="right" w:leader="dot" w:pos="9350"/>
            </w:tabs>
            <w:rPr>
              <w:rFonts w:eastAsiaTheme="minorEastAsia"/>
              <w:noProof/>
            </w:rPr>
          </w:pPr>
          <w:hyperlink w:anchor="_Toc60212517" w:history="1">
            <w:r w:rsidR="005D615B" w:rsidRPr="00DD2DEE">
              <w:rPr>
                <w:rStyle w:val="Hyperlink"/>
                <w:b/>
                <w:noProof/>
              </w:rPr>
              <w:t>Programming Environment</w:t>
            </w:r>
            <w:r w:rsidR="005D615B">
              <w:rPr>
                <w:noProof/>
                <w:webHidden/>
              </w:rPr>
              <w:tab/>
            </w:r>
            <w:r w:rsidR="005D615B">
              <w:rPr>
                <w:noProof/>
                <w:webHidden/>
              </w:rPr>
              <w:fldChar w:fldCharType="begin"/>
            </w:r>
            <w:r w:rsidR="005D615B">
              <w:rPr>
                <w:noProof/>
                <w:webHidden/>
              </w:rPr>
              <w:instrText xml:space="preserve"> PAGEREF _Toc60212517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1D537980" w14:textId="2289A508" w:rsidR="005D615B" w:rsidRDefault="00D46C8C">
          <w:pPr>
            <w:pStyle w:val="TOC2"/>
            <w:tabs>
              <w:tab w:val="right" w:leader="dot" w:pos="9350"/>
            </w:tabs>
            <w:rPr>
              <w:rFonts w:eastAsiaTheme="minorEastAsia"/>
              <w:noProof/>
            </w:rPr>
          </w:pPr>
          <w:hyperlink w:anchor="_Toc60212518" w:history="1">
            <w:r w:rsidR="005D615B" w:rsidRPr="00DD2DEE">
              <w:rPr>
                <w:rStyle w:val="Hyperlink"/>
                <w:b/>
                <w:noProof/>
              </w:rPr>
              <w:t>Environment Costs</w:t>
            </w:r>
            <w:r w:rsidR="005D615B">
              <w:rPr>
                <w:noProof/>
                <w:webHidden/>
              </w:rPr>
              <w:tab/>
            </w:r>
            <w:r w:rsidR="005D615B">
              <w:rPr>
                <w:noProof/>
                <w:webHidden/>
              </w:rPr>
              <w:fldChar w:fldCharType="begin"/>
            </w:r>
            <w:r w:rsidR="005D615B">
              <w:rPr>
                <w:noProof/>
                <w:webHidden/>
              </w:rPr>
              <w:instrText xml:space="preserve"> PAGEREF _Toc60212518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2668DA6D" w14:textId="5B00F04D" w:rsidR="005D615B" w:rsidRDefault="00D46C8C">
          <w:pPr>
            <w:pStyle w:val="TOC2"/>
            <w:tabs>
              <w:tab w:val="right" w:leader="dot" w:pos="9350"/>
            </w:tabs>
            <w:rPr>
              <w:rFonts w:eastAsiaTheme="minorEastAsia"/>
              <w:noProof/>
            </w:rPr>
          </w:pPr>
          <w:hyperlink w:anchor="_Toc60212519" w:history="1">
            <w:r w:rsidR="005D615B" w:rsidRPr="00DD2DEE">
              <w:rPr>
                <w:rStyle w:val="Hyperlink"/>
                <w:b/>
                <w:noProof/>
              </w:rPr>
              <w:t>Human Resource Requirements</w:t>
            </w:r>
            <w:r w:rsidR="005D615B">
              <w:rPr>
                <w:noProof/>
                <w:webHidden/>
              </w:rPr>
              <w:tab/>
            </w:r>
            <w:r w:rsidR="005D615B">
              <w:rPr>
                <w:noProof/>
                <w:webHidden/>
              </w:rPr>
              <w:fldChar w:fldCharType="begin"/>
            </w:r>
            <w:r w:rsidR="005D615B">
              <w:rPr>
                <w:noProof/>
                <w:webHidden/>
              </w:rPr>
              <w:instrText xml:space="preserve"> PAGEREF _Toc60212519 \h </w:instrText>
            </w:r>
            <w:r w:rsidR="005D615B">
              <w:rPr>
                <w:noProof/>
                <w:webHidden/>
              </w:rPr>
            </w:r>
            <w:r w:rsidR="005D615B">
              <w:rPr>
                <w:noProof/>
                <w:webHidden/>
              </w:rPr>
              <w:fldChar w:fldCharType="separate"/>
            </w:r>
            <w:r w:rsidR="005D615B">
              <w:rPr>
                <w:noProof/>
                <w:webHidden/>
              </w:rPr>
              <w:t>6</w:t>
            </w:r>
            <w:r w:rsidR="005D615B">
              <w:rPr>
                <w:noProof/>
                <w:webHidden/>
              </w:rPr>
              <w:fldChar w:fldCharType="end"/>
            </w:r>
          </w:hyperlink>
        </w:p>
        <w:p w14:paraId="1F90408C" w14:textId="49528574" w:rsidR="005D615B" w:rsidRDefault="00D46C8C">
          <w:pPr>
            <w:pStyle w:val="TOC1"/>
            <w:tabs>
              <w:tab w:val="right" w:leader="dot" w:pos="9350"/>
            </w:tabs>
            <w:rPr>
              <w:rFonts w:eastAsiaTheme="minorEastAsia"/>
              <w:noProof/>
            </w:rPr>
          </w:pPr>
          <w:hyperlink w:anchor="_Toc60212520" w:history="1">
            <w:r w:rsidR="005D615B" w:rsidRPr="00DD2DEE">
              <w:rPr>
                <w:rStyle w:val="Hyperlink"/>
                <w:b/>
                <w:noProof/>
              </w:rPr>
              <w:t>Timeline</w:t>
            </w:r>
            <w:r w:rsidR="005D615B">
              <w:rPr>
                <w:noProof/>
                <w:webHidden/>
              </w:rPr>
              <w:tab/>
            </w:r>
            <w:r w:rsidR="005D615B">
              <w:rPr>
                <w:noProof/>
                <w:webHidden/>
              </w:rPr>
              <w:fldChar w:fldCharType="begin"/>
            </w:r>
            <w:r w:rsidR="005D615B">
              <w:rPr>
                <w:noProof/>
                <w:webHidden/>
              </w:rPr>
              <w:instrText xml:space="preserve"> PAGEREF _Toc60212520 \h </w:instrText>
            </w:r>
            <w:r w:rsidR="005D615B">
              <w:rPr>
                <w:noProof/>
                <w:webHidden/>
              </w:rPr>
            </w:r>
            <w:r w:rsidR="005D615B">
              <w:rPr>
                <w:noProof/>
                <w:webHidden/>
              </w:rPr>
              <w:fldChar w:fldCharType="separate"/>
            </w:r>
            <w:r w:rsidR="005D615B">
              <w:rPr>
                <w:noProof/>
                <w:webHidden/>
              </w:rPr>
              <w:t>7</w:t>
            </w:r>
            <w:r w:rsidR="005D615B">
              <w:rPr>
                <w:noProof/>
                <w:webHidden/>
              </w:rPr>
              <w:fldChar w:fldCharType="end"/>
            </w:r>
          </w:hyperlink>
        </w:p>
        <w:p w14:paraId="20174CBE" w14:textId="7C08F021" w:rsidR="006C2459" w:rsidRDefault="006C2459">
          <w:r>
            <w:rPr>
              <w:b/>
              <w:bCs/>
              <w:noProof/>
            </w:rPr>
            <w:fldChar w:fldCharType="end"/>
          </w:r>
        </w:p>
      </w:sdtContent>
    </w:sdt>
    <w:p w14:paraId="4CB7FDB3" w14:textId="77777777" w:rsidR="00A751A6" w:rsidRDefault="00A751A6" w:rsidP="00A751A6">
      <w:pPr>
        <w:rPr>
          <w:rFonts w:asciiTheme="majorHAnsi" w:eastAsiaTheme="majorEastAsia" w:hAnsiTheme="majorHAnsi" w:cstheme="majorBidi"/>
          <w:spacing w:val="-10"/>
          <w:kern w:val="28"/>
          <w:sz w:val="40"/>
          <w:szCs w:val="56"/>
        </w:rPr>
      </w:pPr>
      <w:r>
        <w:rPr>
          <w:sz w:val="40"/>
        </w:rPr>
        <w:br w:type="page"/>
      </w:r>
    </w:p>
    <w:p w14:paraId="498CA1DB" w14:textId="77777777" w:rsidR="00A751A6" w:rsidRDefault="00A751A6" w:rsidP="00A751A6">
      <w:pPr>
        <w:pStyle w:val="Heading1"/>
        <w:jc w:val="center"/>
        <w:rPr>
          <w:b/>
          <w:color w:val="auto"/>
        </w:rPr>
      </w:pPr>
      <w:bookmarkStart w:id="1" w:name="_Toc60212504"/>
      <w:r>
        <w:rPr>
          <w:b/>
          <w:color w:val="auto"/>
        </w:rPr>
        <w:lastRenderedPageBreak/>
        <w:t>Business Problem</w:t>
      </w:r>
      <w:bookmarkEnd w:id="1"/>
    </w:p>
    <w:p w14:paraId="332A22A1" w14:textId="77777777" w:rsidR="00A751A6" w:rsidRDefault="00A751A6" w:rsidP="00A751A6">
      <w:pPr>
        <w:rPr>
          <w:color w:val="FF0000"/>
        </w:rPr>
      </w:pPr>
    </w:p>
    <w:p w14:paraId="18ADB962" w14:textId="77777777" w:rsidR="00A751A6" w:rsidRDefault="00A751A6" w:rsidP="00A751A6">
      <w:pPr>
        <w:keepNext/>
        <w:keepLines/>
        <w:spacing w:before="40" w:after="0"/>
        <w:outlineLvl w:val="1"/>
        <w:rPr>
          <w:rFonts w:asciiTheme="majorHAnsi" w:eastAsiaTheme="majorEastAsia" w:hAnsiTheme="majorHAnsi" w:cstheme="majorBidi"/>
          <w:b/>
          <w:sz w:val="26"/>
          <w:szCs w:val="26"/>
        </w:rPr>
      </w:pPr>
    </w:p>
    <w:p w14:paraId="39F6092B" w14:textId="25DB3EC9" w:rsidR="006C2459" w:rsidRDefault="006C2459" w:rsidP="006C2459">
      <w:pPr>
        <w:keepNext/>
        <w:keepLines/>
        <w:spacing w:before="40" w:after="0"/>
        <w:outlineLvl w:val="1"/>
        <w:rPr>
          <w:rFonts w:asciiTheme="majorHAnsi" w:eastAsiaTheme="majorEastAsia" w:hAnsiTheme="majorHAnsi" w:cstheme="majorBidi"/>
          <w:b/>
          <w:sz w:val="26"/>
          <w:szCs w:val="26"/>
        </w:rPr>
      </w:pPr>
      <w:bookmarkStart w:id="2" w:name="_Toc60212505"/>
      <w:r>
        <w:rPr>
          <w:rFonts w:asciiTheme="majorHAnsi" w:eastAsiaTheme="majorEastAsia" w:hAnsiTheme="majorHAnsi" w:cstheme="majorBidi"/>
          <w:b/>
          <w:sz w:val="26"/>
          <w:szCs w:val="26"/>
        </w:rPr>
        <w:t>Customer</w:t>
      </w:r>
      <w:bookmarkEnd w:id="2"/>
    </w:p>
    <w:p w14:paraId="632635C5" w14:textId="210CD588" w:rsidR="00544497" w:rsidRPr="006C2459" w:rsidRDefault="006C2459" w:rsidP="00A751A6">
      <w:pPr>
        <w:keepNext/>
        <w:keepLines/>
        <w:spacing w:before="40" w:after="0"/>
        <w:outlineLvl w:val="1"/>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ab/>
      </w:r>
      <w:bookmarkStart w:id="3" w:name="_Toc59454211"/>
      <w:bookmarkStart w:id="4" w:name="_Toc60212506"/>
      <w:r>
        <w:rPr>
          <w:rFonts w:eastAsiaTheme="majorEastAsia" w:cstheme="minorHAnsi"/>
          <w:bCs/>
          <w:sz w:val="24"/>
          <w:szCs w:val="24"/>
        </w:rPr>
        <w:t>The customer is Temple Forestry, a small lumber manufacturing company that has been able to expand significantly in recent years due to strong stewardship from its management, sustainable long-term forestry practices, and recent upswings in lumber pricing. These driving factors have enable</w:t>
      </w:r>
      <w:r w:rsidR="00F03108">
        <w:rPr>
          <w:rFonts w:eastAsiaTheme="majorEastAsia" w:cstheme="minorHAnsi"/>
          <w:bCs/>
          <w:sz w:val="24"/>
          <w:szCs w:val="24"/>
        </w:rPr>
        <w:t>d</w:t>
      </w:r>
      <w:r>
        <w:rPr>
          <w:rFonts w:eastAsiaTheme="majorEastAsia" w:cstheme="minorHAnsi"/>
          <w:bCs/>
          <w:sz w:val="24"/>
          <w:szCs w:val="24"/>
        </w:rPr>
        <w:t xml:space="preserve"> Temple Forestry to purchase a second sawmill and manufacturing plant, as well as the purchase of an additional two hundred thousand acres of timber. These </w:t>
      </w:r>
      <w:r w:rsidR="006717A6">
        <w:rPr>
          <w:rFonts w:eastAsiaTheme="majorEastAsia" w:cstheme="minorHAnsi"/>
          <w:bCs/>
          <w:sz w:val="24"/>
          <w:szCs w:val="24"/>
        </w:rPr>
        <w:t>purchases allowed</w:t>
      </w:r>
      <w:r>
        <w:rPr>
          <w:rFonts w:eastAsiaTheme="majorEastAsia" w:cstheme="minorHAnsi"/>
          <w:bCs/>
          <w:sz w:val="24"/>
          <w:szCs w:val="24"/>
        </w:rPr>
        <w:t xml:space="preserve"> Temple</w:t>
      </w:r>
      <w:r w:rsidR="006717A6">
        <w:rPr>
          <w:rFonts w:eastAsiaTheme="majorEastAsia" w:cstheme="minorHAnsi"/>
          <w:bCs/>
          <w:sz w:val="24"/>
          <w:szCs w:val="24"/>
        </w:rPr>
        <w:t xml:space="preserve"> Forestry</w:t>
      </w:r>
      <w:r>
        <w:rPr>
          <w:rFonts w:eastAsiaTheme="majorEastAsia" w:cstheme="minorHAnsi"/>
          <w:bCs/>
          <w:sz w:val="24"/>
          <w:szCs w:val="24"/>
        </w:rPr>
        <w:t xml:space="preserve"> to double their operational capacity but have also </w:t>
      </w:r>
      <w:r w:rsidR="00F03108">
        <w:rPr>
          <w:rFonts w:eastAsiaTheme="majorEastAsia" w:cstheme="minorHAnsi"/>
          <w:bCs/>
          <w:sz w:val="24"/>
          <w:szCs w:val="24"/>
        </w:rPr>
        <w:t>led</w:t>
      </w:r>
      <w:r>
        <w:rPr>
          <w:rFonts w:eastAsiaTheme="majorEastAsia" w:cstheme="minorHAnsi"/>
          <w:bCs/>
          <w:sz w:val="24"/>
          <w:szCs w:val="24"/>
        </w:rPr>
        <w:t xml:space="preserve"> to significant increases in headcount and a need for investment in more scalable infrastructure to accommodate their growth. They currently have roughly two hundred employees, half of whom utilize or have utilized IT services in the past.</w:t>
      </w:r>
      <w:bookmarkEnd w:id="3"/>
      <w:bookmarkEnd w:id="4"/>
    </w:p>
    <w:p w14:paraId="41EE1D92" w14:textId="43A3E4A4" w:rsidR="00A751A6" w:rsidRDefault="00A751A6" w:rsidP="00A751A6">
      <w:pPr>
        <w:keepNext/>
        <w:keepLines/>
        <w:spacing w:before="40" w:after="0"/>
        <w:outlineLvl w:val="1"/>
        <w:rPr>
          <w:rFonts w:asciiTheme="majorHAnsi" w:eastAsiaTheme="majorEastAsia" w:hAnsiTheme="majorHAnsi" w:cstheme="majorBidi"/>
          <w:b/>
          <w:sz w:val="26"/>
          <w:szCs w:val="26"/>
        </w:rPr>
      </w:pPr>
      <w:bookmarkStart w:id="5" w:name="_Toc60212507"/>
      <w:r>
        <w:rPr>
          <w:rFonts w:asciiTheme="majorHAnsi" w:eastAsiaTheme="majorEastAsia" w:hAnsiTheme="majorHAnsi" w:cstheme="majorBidi"/>
          <w:b/>
          <w:sz w:val="26"/>
          <w:szCs w:val="26"/>
        </w:rPr>
        <w:t>Problem</w:t>
      </w:r>
      <w:bookmarkEnd w:id="5"/>
    </w:p>
    <w:p w14:paraId="56F7897E" w14:textId="190858C4" w:rsidR="00A751A6" w:rsidRDefault="00544497" w:rsidP="006C2459">
      <w:pPr>
        <w:ind w:firstLine="720"/>
      </w:pPr>
      <w:r>
        <w:t>Currently within the IT department tickets or requests for technical support are handled on an individual basis. Due to the relatively small size of the company, and the proportionately small size of the IT department, support issues are handled between four or five different people who communicate as necessary to serve the needs of their users. While this process served adequately in a small environment, it was already becoming problematic in certain situations such as when a senior technician took a multi-week vacation and was unavailable for most of that time. Tickets known only to that technician went unworked on for the entirety of that time.  This</w:t>
      </w:r>
      <w:r w:rsidR="006717A6">
        <w:t xml:space="preserve"> method of ticket handling</w:t>
      </w:r>
      <w:r>
        <w:t xml:space="preserve"> creates </w:t>
      </w:r>
      <w:r w:rsidR="00B617AA">
        <w:t>information silos</w:t>
      </w:r>
      <w:r>
        <w:t>, where only certain people know about certain issues, and thus only they can handle those issues.</w:t>
      </w:r>
    </w:p>
    <w:p w14:paraId="0425F4B3" w14:textId="56798B93" w:rsidR="00A751A6" w:rsidRDefault="00A751A6" w:rsidP="00A751A6">
      <w:pPr>
        <w:pStyle w:val="Heading2"/>
        <w:rPr>
          <w:b/>
          <w:color w:val="auto"/>
        </w:rPr>
      </w:pPr>
      <w:bookmarkStart w:id="6" w:name="_Toc60212508"/>
      <w:r>
        <w:rPr>
          <w:b/>
          <w:color w:val="auto"/>
        </w:rPr>
        <w:t>Case</w:t>
      </w:r>
      <w:bookmarkEnd w:id="6"/>
    </w:p>
    <w:p w14:paraId="00FE2AB9" w14:textId="4FA73A58" w:rsidR="00544497" w:rsidRDefault="00CC562A" w:rsidP="00544497">
      <w:pPr>
        <w:ind w:firstLine="720"/>
      </w:pPr>
      <w:r>
        <w:t xml:space="preserve">Temple Forestry deals with on average </w:t>
      </w:r>
      <w:r w:rsidR="006717A6">
        <w:t xml:space="preserve">between </w:t>
      </w:r>
      <w:r>
        <w:t xml:space="preserve">five </w:t>
      </w:r>
      <w:r w:rsidR="006717A6">
        <w:t>and</w:t>
      </w:r>
      <w:r>
        <w:t xml:space="preserve"> ten support requests a day. These vary from simple technical fixes, requests for the installation of software or hardware, or assistance in business projects that require technical expertise.</w:t>
      </w:r>
      <w:r w:rsidR="00B617AA">
        <w:t xml:space="preserve"> Up until the expansion this was a functional if not efficient method of handling the technical needs of the business. When the acquisition </w:t>
      </w:r>
      <w:r w:rsidR="006C2459">
        <w:t>occurred,</w:t>
      </w:r>
      <w:r w:rsidR="00B617AA">
        <w:t xml:space="preserve"> it was </w:t>
      </w:r>
      <w:r w:rsidR="006C2459">
        <w:t>rapidly determined</w:t>
      </w:r>
      <w:r w:rsidR="00B617AA">
        <w:t xml:space="preserve"> that this would no longer be a viable method of handling user support.  There is a need for a centralized repository</w:t>
      </w:r>
      <w:r w:rsidR="002F1062">
        <w:t xml:space="preserve"> application to manage the technical requests and issues of the </w:t>
      </w:r>
      <w:r w:rsidR="006C2459">
        <w:t>company’s</w:t>
      </w:r>
      <w:r w:rsidR="002F1062">
        <w:t xml:space="preserve"> users. By developing this </w:t>
      </w:r>
      <w:r w:rsidR="006C2459">
        <w:t>application,</w:t>
      </w:r>
      <w:r w:rsidR="002F1062">
        <w:t xml:space="preserve"> you create a single point of reference where any technician can log in, view what tickets are active, what user needs help, and what their </w:t>
      </w:r>
      <w:r w:rsidR="006C2459">
        <w:t>issue</w:t>
      </w:r>
      <w:r w:rsidR="002F1062">
        <w:t xml:space="preserve"> is. </w:t>
      </w:r>
    </w:p>
    <w:p w14:paraId="2F5326AA" w14:textId="46360B3C" w:rsidR="00A751A6" w:rsidRDefault="00A751A6" w:rsidP="00A751A6">
      <w:pPr>
        <w:pStyle w:val="Heading2"/>
        <w:rPr>
          <w:b/>
          <w:color w:val="auto"/>
        </w:rPr>
      </w:pPr>
      <w:bookmarkStart w:id="7" w:name="_Toc60212509"/>
      <w:r>
        <w:rPr>
          <w:b/>
          <w:color w:val="auto"/>
        </w:rPr>
        <w:t>Solution</w:t>
      </w:r>
      <w:bookmarkEnd w:id="7"/>
    </w:p>
    <w:p w14:paraId="3FCD212B" w14:textId="772ACD2A" w:rsidR="00C9329C" w:rsidRDefault="00C9329C" w:rsidP="00C9329C">
      <w:pPr>
        <w:ind w:firstLine="720"/>
      </w:pPr>
      <w:r>
        <w:t>Themis will be a standalone workstation application written in Java, utilizing a MySQL database. A technician will log in using standard username/password credentials, which will be validated against a username table within the database. The username will be cached in session so that when the technician finishes logging in</w:t>
      </w:r>
      <w:r w:rsidR="006717A6">
        <w:t>,</w:t>
      </w:r>
      <w:r>
        <w:t xml:space="preserve"> the main application dashboard will display a table view of all tickets </w:t>
      </w:r>
      <w:r w:rsidR="006717A6">
        <w:t xml:space="preserve">that </w:t>
      </w:r>
      <w:r>
        <w:t>have been assigned to them. From there they can step into individual tickets to update or delete them as needed</w:t>
      </w:r>
      <w:r w:rsidR="006C2459">
        <w:t>.</w:t>
      </w:r>
      <w:r>
        <w:t xml:space="preserve"> There will also be </w:t>
      </w:r>
      <w:r w:rsidR="006C2459">
        <w:t>menu buttons</w:t>
      </w:r>
      <w:r>
        <w:t xml:space="preserve"> leading to the other pieces of the application. The user will be able to generate reports based </w:t>
      </w:r>
      <w:r w:rsidR="006C2459">
        <w:t>off</w:t>
      </w:r>
      <w:r>
        <w:t xml:space="preserve"> specific criteria, including total number of tickets,</w:t>
      </w:r>
      <w:r w:rsidR="006717A6">
        <w:t xml:space="preserve"> high priority </w:t>
      </w:r>
      <w:r w:rsidR="006717A6">
        <w:lastRenderedPageBreak/>
        <w:t>tickets,</w:t>
      </w:r>
      <w:r>
        <w:t xml:space="preserve"> </w:t>
      </w:r>
      <w:r w:rsidR="006C2459">
        <w:t xml:space="preserve">tickets </w:t>
      </w:r>
      <w:r w:rsidR="006717A6">
        <w:t>without owners</w:t>
      </w:r>
      <w:r w:rsidR="006C2459">
        <w:t xml:space="preserve">, or tickets that </w:t>
      </w:r>
      <w:r w:rsidR="006717A6">
        <w:t>have been active for over a certain length of time</w:t>
      </w:r>
      <w:r w:rsidR="006C2459">
        <w:t xml:space="preserve">. The user will also be able to search by Ticket ID or </w:t>
      </w:r>
      <w:r w:rsidR="006717A6">
        <w:t>technician</w:t>
      </w:r>
      <w:r w:rsidR="006C2459">
        <w:t xml:space="preserve"> name to find specific tickets.  </w:t>
      </w:r>
    </w:p>
    <w:p w14:paraId="7FE07E91" w14:textId="04F713C7" w:rsidR="00A751A6" w:rsidRDefault="00A751A6" w:rsidP="00A751A6">
      <w:pPr>
        <w:pStyle w:val="Heading1"/>
        <w:jc w:val="center"/>
        <w:rPr>
          <w:b/>
          <w:color w:val="auto"/>
        </w:rPr>
      </w:pPr>
      <w:bookmarkStart w:id="8" w:name="_Toc60212510"/>
      <w:r>
        <w:rPr>
          <w:b/>
          <w:color w:val="auto"/>
        </w:rPr>
        <w:t>Methodology</w:t>
      </w:r>
      <w:bookmarkEnd w:id="8"/>
    </w:p>
    <w:p w14:paraId="7BFFD532" w14:textId="2BF97725" w:rsidR="00A751A6" w:rsidRDefault="006C2459" w:rsidP="00A751A6">
      <w:pPr>
        <w:ind w:firstLine="720"/>
      </w:pPr>
      <w:r>
        <w:t>Due to this project being the first of its kind for Temple Forestry, it</w:t>
      </w:r>
      <w:r w:rsidR="006717A6">
        <w:t xml:space="preserve"> i</w:t>
      </w:r>
      <w:r>
        <w:t xml:space="preserve">s likely that the first iteration </w:t>
      </w:r>
      <w:r w:rsidR="006717A6">
        <w:t xml:space="preserve">will be unable </w:t>
      </w:r>
      <w:r>
        <w:t xml:space="preserve">to capture everything that the sponsor and client are envisioning in the long term. There is a </w:t>
      </w:r>
      <w:r w:rsidR="00253CB0">
        <w:t xml:space="preserve">vital </w:t>
      </w:r>
      <w:r>
        <w:t>need for this application to be implemented as soon as possible</w:t>
      </w:r>
      <w:r w:rsidR="00253CB0">
        <w:t>;</w:t>
      </w:r>
      <w:r>
        <w:t xml:space="preserve"> to prevent further decay of the reputation of the IT department within the company due to delayed or lost support requests.</w:t>
      </w:r>
      <w:r w:rsidR="00253CB0">
        <w:t xml:space="preserve"> For this reason, we recommend developing under the Agile model. This will allow the department to get the project functional as quickly as </w:t>
      </w:r>
      <w:proofErr w:type="gramStart"/>
      <w:r w:rsidR="00253CB0">
        <w:t>possible</w:t>
      </w:r>
      <w:r w:rsidR="00461F61">
        <w:t>, and</w:t>
      </w:r>
      <w:proofErr w:type="gramEnd"/>
      <w:r w:rsidR="00461F61">
        <w:t xml:space="preserve"> allow for the implementation of less critical pieces of the application to be developed in future iterations.</w:t>
      </w:r>
    </w:p>
    <w:p w14:paraId="7BA35350" w14:textId="48773164" w:rsidR="00253CB0" w:rsidRDefault="00253CB0" w:rsidP="00A751A6">
      <w:pPr>
        <w:ind w:firstLine="720"/>
      </w:pPr>
      <w:r>
        <w:t>Agile, like most SDLC methods, follows the six stages within each sprint:</w:t>
      </w:r>
    </w:p>
    <w:p w14:paraId="4D3434CD" w14:textId="3E278451" w:rsidR="00253CB0" w:rsidRDefault="00253CB0" w:rsidP="00253CB0">
      <w:pPr>
        <w:pStyle w:val="ListParagraph"/>
        <w:numPr>
          <w:ilvl w:val="0"/>
          <w:numId w:val="4"/>
        </w:numPr>
      </w:pPr>
      <w:r>
        <w:t>Planning</w:t>
      </w:r>
    </w:p>
    <w:p w14:paraId="2683577A" w14:textId="251D35C2" w:rsidR="00253CB0" w:rsidRDefault="00253CB0" w:rsidP="00253CB0">
      <w:pPr>
        <w:pStyle w:val="ListParagraph"/>
        <w:numPr>
          <w:ilvl w:val="0"/>
          <w:numId w:val="4"/>
        </w:numPr>
      </w:pPr>
      <w:r>
        <w:t>Design</w:t>
      </w:r>
    </w:p>
    <w:p w14:paraId="6CA41C74" w14:textId="7BF30CB6" w:rsidR="00253CB0" w:rsidRDefault="00253CB0" w:rsidP="00253CB0">
      <w:pPr>
        <w:pStyle w:val="ListParagraph"/>
        <w:numPr>
          <w:ilvl w:val="0"/>
          <w:numId w:val="4"/>
        </w:numPr>
      </w:pPr>
      <w:r>
        <w:t>Coding/Development</w:t>
      </w:r>
    </w:p>
    <w:p w14:paraId="3185A6EB" w14:textId="3615515C" w:rsidR="00253CB0" w:rsidRDefault="00253CB0" w:rsidP="00253CB0">
      <w:pPr>
        <w:pStyle w:val="ListParagraph"/>
        <w:numPr>
          <w:ilvl w:val="0"/>
          <w:numId w:val="4"/>
        </w:numPr>
      </w:pPr>
      <w:r>
        <w:t>Testing</w:t>
      </w:r>
    </w:p>
    <w:p w14:paraId="30A8AFD8" w14:textId="4CBB2E76" w:rsidR="00253CB0" w:rsidRDefault="00253CB0" w:rsidP="00253CB0">
      <w:pPr>
        <w:pStyle w:val="ListParagraph"/>
        <w:numPr>
          <w:ilvl w:val="0"/>
          <w:numId w:val="4"/>
        </w:numPr>
      </w:pPr>
      <w:r>
        <w:t>Deployment</w:t>
      </w:r>
    </w:p>
    <w:p w14:paraId="43F24A9F" w14:textId="2EFE26DF" w:rsidR="00253CB0" w:rsidRDefault="00253CB0" w:rsidP="00253CB0">
      <w:pPr>
        <w:pStyle w:val="ListParagraph"/>
        <w:numPr>
          <w:ilvl w:val="0"/>
          <w:numId w:val="4"/>
        </w:numPr>
      </w:pPr>
      <w:r>
        <w:t>Review</w:t>
      </w:r>
    </w:p>
    <w:p w14:paraId="672609A2" w14:textId="6936AC8E" w:rsidR="00253CB0" w:rsidRDefault="00461F61" w:rsidP="000E6A64">
      <w:pPr>
        <w:ind w:firstLine="720"/>
      </w:pPr>
      <w:r>
        <w:t>Each of the six Agile stages will be fully utilized in developing this application</w:t>
      </w:r>
      <w:r w:rsidR="00253CB0">
        <w:t>.</w:t>
      </w:r>
      <w:r>
        <w:t xml:space="preserve"> During the Planning phase, developers will</w:t>
      </w:r>
      <w:r w:rsidR="000E6A64">
        <w:t xml:space="preserve"> interview and develop stories from the perspectives of at least three of the people using this application. Review of these stories can determine what the application needs, vs what would be nice to have, but can be included in later iterations. There will be some overlap with the design phase here, as when planning what to include developers must communicate with key power users within the company who can best confirm their findings when the application requirements are dialed in using the Top-Down approach.</w:t>
      </w:r>
    </w:p>
    <w:p w14:paraId="1A3D3FA2" w14:textId="24A86EE7" w:rsidR="000E6A64" w:rsidRDefault="000E6A64" w:rsidP="000E6A64">
      <w:r>
        <w:tab/>
        <w:t xml:space="preserve">Once Planning and </w:t>
      </w:r>
      <w:r w:rsidR="00461F61">
        <w:t>D</w:t>
      </w:r>
      <w:r>
        <w:t>esign is dialed in the development process begins</w:t>
      </w:r>
      <w:r w:rsidR="00461F61">
        <w:t>. This is where the actual coding of the application is performed,</w:t>
      </w:r>
      <w:r>
        <w:t xml:space="preserve"> as well as the development of the User </w:t>
      </w:r>
      <w:r w:rsidR="00F03108">
        <w:t>Interface (</w:t>
      </w:r>
      <w:r>
        <w:t xml:space="preserve">UI).  This </w:t>
      </w:r>
      <w:r w:rsidR="00461F61">
        <w:t>s</w:t>
      </w:r>
      <w:r>
        <w:t xml:space="preserve">tage will overlap with the early stages of </w:t>
      </w:r>
      <w:r w:rsidR="00461F61">
        <w:t>T</w:t>
      </w:r>
      <w:r>
        <w:t>esting, as unit tests will be deployed as soon as feasible</w:t>
      </w:r>
      <w:r w:rsidR="00DC3DAA">
        <w:t xml:space="preserve">, </w:t>
      </w:r>
      <w:r>
        <w:t xml:space="preserve">to further minimize total development time. When all major pieces have been individually tested and combined, full Application testing must be done, first by </w:t>
      </w:r>
      <w:r w:rsidR="00DC3DAA">
        <w:t>quality assurance</w:t>
      </w:r>
      <w:r>
        <w:t xml:space="preserve">, then by </w:t>
      </w:r>
      <w:r w:rsidR="00DC3DAA">
        <w:t xml:space="preserve">real </w:t>
      </w:r>
      <w:r>
        <w:t>users</w:t>
      </w:r>
      <w:r w:rsidR="00FB62B7">
        <w:t xml:space="preserve"> in a live beta. Once the live beta is completed, and all necessary fixes implemented</w:t>
      </w:r>
      <w:r w:rsidR="00DC3DAA">
        <w:t>,</w:t>
      </w:r>
      <w:r w:rsidR="00FB62B7">
        <w:t xml:space="preserve"> the application will be deployed to Temple Forestry technicians in the native environment. Feedback and post-mortem will be delivered, and the second iteration of the Agile process can be</w:t>
      </w:r>
      <w:r w:rsidR="00DC3DAA">
        <w:t>gin</w:t>
      </w:r>
      <w:r w:rsidR="00FB62B7">
        <w:t>. This serves as one of the main benefits of the Agile model for this project. The software can be prepared and delivered in a minimal amount of time, and more cosmetic</w:t>
      </w:r>
      <w:r w:rsidR="00DC3DAA">
        <w:t>, less critical</w:t>
      </w:r>
      <w:r w:rsidR="00FB62B7">
        <w:t xml:space="preserve"> features can be delivered </w:t>
      </w:r>
      <w:r w:rsidR="00DC3DAA">
        <w:t>in future iterations</w:t>
      </w:r>
      <w:r w:rsidR="00FB62B7">
        <w:t xml:space="preserve"> as the company has the bandwidth and time to do so.</w:t>
      </w:r>
    </w:p>
    <w:p w14:paraId="20A2E25E" w14:textId="77777777" w:rsidR="00A751A6" w:rsidRDefault="00A751A6" w:rsidP="00A751A6">
      <w:pPr>
        <w:pStyle w:val="Heading1"/>
        <w:jc w:val="center"/>
        <w:rPr>
          <w:b/>
          <w:color w:val="auto"/>
        </w:rPr>
      </w:pPr>
      <w:bookmarkStart w:id="9" w:name="_Toc60212511"/>
      <w:r>
        <w:rPr>
          <w:b/>
          <w:color w:val="auto"/>
        </w:rPr>
        <w:t>Deliverables</w:t>
      </w:r>
      <w:bookmarkEnd w:id="9"/>
    </w:p>
    <w:p w14:paraId="2C89FA70" w14:textId="0467B06C" w:rsidR="00A751A6" w:rsidRDefault="00A751A6" w:rsidP="00A751A6">
      <w:pPr>
        <w:ind w:firstLine="720"/>
      </w:pPr>
      <w:r>
        <w:t xml:space="preserve">There are 2 types of deliverables that are associated with the </w:t>
      </w:r>
      <w:r w:rsidR="00EF0AEE">
        <w:t>Agile</w:t>
      </w:r>
      <w:r>
        <w:t xml:space="preserve"> SDLC</w:t>
      </w:r>
      <w:r w:rsidR="00EF0AEE">
        <w:t>. Project Deliverables and Product Deliverables which are broken down below.</w:t>
      </w:r>
    </w:p>
    <w:p w14:paraId="4459737A" w14:textId="433771B4" w:rsidR="00A751A6" w:rsidRDefault="00FB62B7" w:rsidP="00A751A6">
      <w:pPr>
        <w:pStyle w:val="Heading2"/>
        <w:rPr>
          <w:b/>
          <w:color w:val="auto"/>
        </w:rPr>
      </w:pPr>
      <w:bookmarkStart w:id="10" w:name="_Toc60212512"/>
      <w:r>
        <w:rPr>
          <w:b/>
          <w:color w:val="auto"/>
        </w:rPr>
        <w:lastRenderedPageBreak/>
        <w:t>Pro</w:t>
      </w:r>
      <w:r w:rsidR="00EF0AEE">
        <w:rPr>
          <w:b/>
          <w:color w:val="auto"/>
        </w:rPr>
        <w:t>ject Deliverables</w:t>
      </w:r>
      <w:bookmarkEnd w:id="10"/>
    </w:p>
    <w:p w14:paraId="36AFF287" w14:textId="1939AEBA" w:rsidR="00A751A6" w:rsidRDefault="00EF0AEE" w:rsidP="00A751A6">
      <w:r>
        <w:t>Items that fall within the Project Managers bailiwick of responsibilities to manage:</w:t>
      </w:r>
    </w:p>
    <w:p w14:paraId="28864D6C" w14:textId="10C764BE" w:rsidR="00A751A6" w:rsidRDefault="00EF0AEE" w:rsidP="00A751A6">
      <w:pPr>
        <w:pStyle w:val="ListParagraph"/>
        <w:numPr>
          <w:ilvl w:val="0"/>
          <w:numId w:val="1"/>
        </w:numPr>
      </w:pPr>
      <w:r>
        <w:t>Timeframe</w:t>
      </w:r>
    </w:p>
    <w:p w14:paraId="4C708418" w14:textId="133E1457" w:rsidR="00EF0AEE" w:rsidRDefault="00EF0AEE" w:rsidP="00EF0AEE">
      <w:pPr>
        <w:pStyle w:val="ListParagraph"/>
        <w:numPr>
          <w:ilvl w:val="1"/>
          <w:numId w:val="1"/>
        </w:numPr>
      </w:pPr>
      <w:r>
        <w:t xml:space="preserve">The schedule of the project, what needs to be done, and roughly </w:t>
      </w:r>
      <w:r w:rsidR="00DC3DAA">
        <w:t>outlines for how</w:t>
      </w:r>
      <w:r>
        <w:t xml:space="preserve"> long it will take to complete</w:t>
      </w:r>
      <w:r w:rsidR="00DC3DAA">
        <w:t>.</w:t>
      </w:r>
    </w:p>
    <w:p w14:paraId="5106587A" w14:textId="498CEA4D" w:rsidR="00EF0AEE" w:rsidRDefault="00EF0AEE" w:rsidP="00A751A6">
      <w:pPr>
        <w:pStyle w:val="ListParagraph"/>
        <w:numPr>
          <w:ilvl w:val="0"/>
          <w:numId w:val="1"/>
        </w:numPr>
      </w:pPr>
      <w:r>
        <w:t>Wireframe/UI Documents</w:t>
      </w:r>
    </w:p>
    <w:p w14:paraId="3E057326" w14:textId="2C46A499" w:rsidR="00EF0AEE" w:rsidRDefault="00EF0AEE" w:rsidP="00EF0AEE">
      <w:pPr>
        <w:pStyle w:val="ListParagraph"/>
        <w:numPr>
          <w:ilvl w:val="1"/>
          <w:numId w:val="1"/>
        </w:numPr>
      </w:pPr>
      <w:r>
        <w:t>Rough outline of the applications user interface</w:t>
      </w:r>
    </w:p>
    <w:p w14:paraId="5AAC95F2" w14:textId="2D2554C1" w:rsidR="00EF0AEE" w:rsidRDefault="00EF0AEE" w:rsidP="00A751A6">
      <w:pPr>
        <w:pStyle w:val="ListParagraph"/>
        <w:numPr>
          <w:ilvl w:val="0"/>
          <w:numId w:val="1"/>
        </w:numPr>
      </w:pPr>
      <w:r>
        <w:t>Product backlog</w:t>
      </w:r>
    </w:p>
    <w:p w14:paraId="0C313B6B" w14:textId="0DE9CC02" w:rsidR="00EF0AEE" w:rsidRDefault="00EF0AEE" w:rsidP="00EF0AEE">
      <w:pPr>
        <w:pStyle w:val="ListParagraph"/>
        <w:numPr>
          <w:ilvl w:val="1"/>
          <w:numId w:val="1"/>
        </w:numPr>
      </w:pPr>
      <w:r>
        <w:t>Full list of product requirements both in scope and out of scope for th</w:t>
      </w:r>
      <w:r w:rsidR="00DC3DAA">
        <w:t xml:space="preserve">e current cycle </w:t>
      </w:r>
      <w:r>
        <w:t xml:space="preserve">of development. This is the master document which </w:t>
      </w:r>
      <w:r w:rsidR="00DC3DAA">
        <w:t>will be</w:t>
      </w:r>
      <w:r>
        <w:t xml:space="preserve"> referenced when determining what will be done during </w:t>
      </w:r>
      <w:r w:rsidR="00DC3DAA">
        <w:t>each</w:t>
      </w:r>
      <w:r>
        <w:t xml:space="preserve"> iteration of development</w:t>
      </w:r>
      <w:r w:rsidR="00DC3DAA">
        <w:t>.</w:t>
      </w:r>
    </w:p>
    <w:p w14:paraId="44C9CE10" w14:textId="3F6B4688" w:rsidR="00EF0AEE" w:rsidRDefault="00EF0AEE" w:rsidP="00A751A6">
      <w:pPr>
        <w:pStyle w:val="ListParagraph"/>
        <w:numPr>
          <w:ilvl w:val="0"/>
          <w:numId w:val="1"/>
        </w:numPr>
      </w:pPr>
      <w:r>
        <w:t>Sprint Backlog</w:t>
      </w:r>
    </w:p>
    <w:p w14:paraId="117DAAD2" w14:textId="62264660" w:rsidR="00EF0AEE" w:rsidRDefault="00EF0AEE" w:rsidP="00EF0AEE">
      <w:pPr>
        <w:pStyle w:val="ListParagraph"/>
        <w:numPr>
          <w:ilvl w:val="1"/>
          <w:numId w:val="1"/>
        </w:numPr>
      </w:pPr>
      <w:r>
        <w:t xml:space="preserve">List of product requirements within scope for this </w:t>
      </w:r>
      <w:r w:rsidR="00DC3DAA">
        <w:t>cycle</w:t>
      </w:r>
      <w:r>
        <w:t xml:space="preserve"> of development. This document will be limited to what the development team is currently working on.</w:t>
      </w:r>
    </w:p>
    <w:p w14:paraId="4354F5EF" w14:textId="77777777" w:rsidR="00A751A6" w:rsidRDefault="00A751A6" w:rsidP="00A751A6">
      <w:pPr>
        <w:pStyle w:val="Heading2"/>
        <w:rPr>
          <w:b/>
          <w:color w:val="auto"/>
        </w:rPr>
      </w:pPr>
      <w:bookmarkStart w:id="11" w:name="_Toc60212513"/>
      <w:r>
        <w:rPr>
          <w:b/>
          <w:color w:val="auto"/>
        </w:rPr>
        <w:t>Product Deliverables</w:t>
      </w:r>
      <w:bookmarkEnd w:id="11"/>
      <w:r>
        <w:rPr>
          <w:b/>
          <w:color w:val="auto"/>
        </w:rPr>
        <w:t xml:space="preserve"> </w:t>
      </w:r>
    </w:p>
    <w:p w14:paraId="2D6BB987" w14:textId="7166AB9C" w:rsidR="00A751A6" w:rsidRDefault="00EF0AEE" w:rsidP="00A751A6">
      <w:r>
        <w:t>What will be delivered to Temple Forestry on completion of the project</w:t>
      </w:r>
      <w:r w:rsidR="00DC3DAA">
        <w:t>.</w:t>
      </w:r>
    </w:p>
    <w:p w14:paraId="18B93282" w14:textId="0A2A3236" w:rsidR="00A751A6" w:rsidRDefault="00A751A6" w:rsidP="00A751A6">
      <w:pPr>
        <w:pStyle w:val="ListParagraph"/>
        <w:numPr>
          <w:ilvl w:val="0"/>
          <w:numId w:val="2"/>
        </w:numPr>
      </w:pPr>
      <w:r>
        <w:t>GUI fully functional</w:t>
      </w:r>
    </w:p>
    <w:p w14:paraId="0FD5050E" w14:textId="0AD27E9B" w:rsidR="00EF0AEE" w:rsidRDefault="00EF0AEE" w:rsidP="00EF0AEE">
      <w:pPr>
        <w:pStyle w:val="ListParagraph"/>
        <w:numPr>
          <w:ilvl w:val="1"/>
          <w:numId w:val="2"/>
        </w:numPr>
      </w:pPr>
      <w:r>
        <w:t>A fully developed UI that allows the user to navigate within the application</w:t>
      </w:r>
      <w:r w:rsidR="00DC3DAA">
        <w:t>.</w:t>
      </w:r>
    </w:p>
    <w:p w14:paraId="13D35D20" w14:textId="66178068" w:rsidR="00A751A6" w:rsidRDefault="00A751A6" w:rsidP="00A751A6">
      <w:pPr>
        <w:pStyle w:val="ListParagraph"/>
        <w:numPr>
          <w:ilvl w:val="0"/>
          <w:numId w:val="2"/>
        </w:numPr>
      </w:pPr>
      <w:r>
        <w:t xml:space="preserve">Security access </w:t>
      </w:r>
    </w:p>
    <w:p w14:paraId="2EA600A1" w14:textId="484FA865" w:rsidR="00EF0AEE" w:rsidRDefault="00EF0AEE" w:rsidP="00EF0AEE">
      <w:pPr>
        <w:pStyle w:val="ListParagraph"/>
        <w:numPr>
          <w:ilvl w:val="1"/>
          <w:numId w:val="2"/>
        </w:numPr>
      </w:pPr>
      <w:r>
        <w:t>A guarantee of user security using standard login protocols</w:t>
      </w:r>
      <w:r w:rsidR="00DC3DAA">
        <w:t>.</w:t>
      </w:r>
    </w:p>
    <w:p w14:paraId="0BC87DC1" w14:textId="3172FB14" w:rsidR="00A751A6" w:rsidRDefault="00A751A6" w:rsidP="00A751A6">
      <w:pPr>
        <w:pStyle w:val="ListParagraph"/>
        <w:numPr>
          <w:ilvl w:val="0"/>
          <w:numId w:val="2"/>
        </w:numPr>
      </w:pPr>
      <w:r>
        <w:t>Custom functional database</w:t>
      </w:r>
    </w:p>
    <w:p w14:paraId="2316F8E5" w14:textId="32FC0B5A" w:rsidR="00EF0AEE" w:rsidRDefault="00EF0AEE" w:rsidP="00EF0AEE">
      <w:pPr>
        <w:pStyle w:val="ListParagraph"/>
        <w:numPr>
          <w:ilvl w:val="1"/>
          <w:numId w:val="2"/>
        </w:numPr>
      </w:pPr>
      <w:r>
        <w:t xml:space="preserve">The database will reside on the </w:t>
      </w:r>
      <w:r w:rsidR="00F03108">
        <w:t>company</w:t>
      </w:r>
      <w:r>
        <w:t xml:space="preserve"> servers, to be accessed primarily through the Themis application</w:t>
      </w:r>
      <w:r w:rsidR="00DC3DAA">
        <w:t>.</w:t>
      </w:r>
    </w:p>
    <w:p w14:paraId="258D1315" w14:textId="677DC43C" w:rsidR="00A751A6" w:rsidRDefault="00A751A6" w:rsidP="00A751A6">
      <w:pPr>
        <w:pStyle w:val="Heading1"/>
        <w:jc w:val="center"/>
        <w:rPr>
          <w:b/>
          <w:color w:val="auto"/>
        </w:rPr>
      </w:pPr>
      <w:bookmarkStart w:id="12" w:name="_Toc60212514"/>
      <w:r>
        <w:rPr>
          <w:b/>
          <w:color w:val="auto"/>
        </w:rPr>
        <w:t>Deployment</w:t>
      </w:r>
      <w:bookmarkEnd w:id="12"/>
    </w:p>
    <w:p w14:paraId="2D42DAA3" w14:textId="6B329479" w:rsidR="00A751A6" w:rsidRDefault="00EF0AEE" w:rsidP="00A751A6">
      <w:pPr>
        <w:ind w:firstLine="720"/>
      </w:pPr>
      <w:r>
        <w:t xml:space="preserve">Deployment of this software will </w:t>
      </w:r>
      <w:r w:rsidR="00DC3DAA">
        <w:t>need</w:t>
      </w:r>
      <w:r>
        <w:t xml:space="preserve"> to be </w:t>
      </w:r>
      <w:r w:rsidR="00F03108">
        <w:t>coordinated</w:t>
      </w:r>
      <w:r>
        <w:t xml:space="preserve"> between the IT Department manager as well as the heads of the </w:t>
      </w:r>
      <w:r w:rsidR="00AF02AE">
        <w:t>two</w:t>
      </w:r>
      <w:r>
        <w:t xml:space="preserve"> teams within the IT department. </w:t>
      </w:r>
      <w:r w:rsidR="00AF02AE">
        <w:t xml:space="preserve">As the department itself is small, numbering only fourteen people, the pre-requisites for deploying the software will be basic. The application must be installed and functional on all endpoints and maintain a solid network connection </w:t>
      </w:r>
      <w:r w:rsidR="00DC3DAA">
        <w:t>to</w:t>
      </w:r>
      <w:r w:rsidR="00AF02AE">
        <w:t xml:space="preserve"> access the database stored on the</w:t>
      </w:r>
      <w:r w:rsidR="00DC3DAA">
        <w:t xml:space="preserve"> company</w:t>
      </w:r>
      <w:r w:rsidR="00AF02AE">
        <w:t xml:space="preserve"> servers. The support of senior technicians will be invaluable in the deployment of this software as they</w:t>
      </w:r>
      <w:r w:rsidR="00DC3DAA">
        <w:t xml:space="preserve"> ar</w:t>
      </w:r>
      <w:r w:rsidR="00AF02AE">
        <w:t xml:space="preserve">e the users most </w:t>
      </w:r>
      <w:r w:rsidR="00DC3DAA">
        <w:t>often contacted</w:t>
      </w:r>
      <w:r w:rsidR="00AF02AE">
        <w:t xml:space="preserve"> for assistance. Initial training should be done with these users to ensure their comfort and knowledge of the new application. The entire deployment process should take no more than four business days including training sessions.</w:t>
      </w:r>
    </w:p>
    <w:p w14:paraId="78CA63B2" w14:textId="4186B52D" w:rsidR="00A751A6" w:rsidRDefault="00A751A6" w:rsidP="00A751A6">
      <w:pPr>
        <w:pStyle w:val="Heading1"/>
        <w:jc w:val="center"/>
        <w:rPr>
          <w:b/>
          <w:color w:val="auto"/>
        </w:rPr>
      </w:pPr>
      <w:bookmarkStart w:id="13" w:name="_Toc60212515"/>
      <w:r>
        <w:rPr>
          <w:b/>
          <w:color w:val="auto"/>
        </w:rPr>
        <w:t>Testing Methods</w:t>
      </w:r>
      <w:bookmarkEnd w:id="13"/>
    </w:p>
    <w:p w14:paraId="234C1EF5" w14:textId="70DEBE3C" w:rsidR="00A751A6" w:rsidRDefault="00AF02AE" w:rsidP="00A751A6">
      <w:pPr>
        <w:ind w:firstLine="360"/>
      </w:pPr>
      <w:r>
        <w:t xml:space="preserve">This application is primarily a data entry and storage application. Other features </w:t>
      </w:r>
      <w:r w:rsidR="00DC3DAA">
        <w:t>will</w:t>
      </w:r>
      <w:r>
        <w:t xml:space="preserve"> </w:t>
      </w:r>
      <w:r w:rsidR="00DC3DAA">
        <w:t xml:space="preserve">be </w:t>
      </w:r>
      <w:r>
        <w:t xml:space="preserve">developed in </w:t>
      </w:r>
      <w:r w:rsidR="00DC3DAA">
        <w:t>time,</w:t>
      </w:r>
      <w:r>
        <w:t xml:space="preserve"> but </w:t>
      </w:r>
      <w:r w:rsidR="00F03108">
        <w:t>its</w:t>
      </w:r>
      <w:r>
        <w:t xml:space="preserve"> core functionality is the ability to create, update, store, and delete records. To that end the most critical testing should be around these functions. There are three types of records. Users/Technicians, Employees, and Tickets. The function of adding, updating, saving, and deleting each type of record must be tested, as well as the ability to search and select records for viewing. Unit testing of each segment as </w:t>
      </w:r>
      <w:r w:rsidR="00DC3DAA">
        <w:t>it is</w:t>
      </w:r>
      <w:r>
        <w:t xml:space="preserve"> added to the application will be most effective at ensuring record management is functional. Once the application has been assembled, </w:t>
      </w:r>
      <w:r w:rsidR="00DC3DAA">
        <w:t>end-to-end</w:t>
      </w:r>
      <w:r>
        <w:t xml:space="preserve"> application testing should be </w:t>
      </w:r>
      <w:r>
        <w:lastRenderedPageBreak/>
        <w:t xml:space="preserve">implemented with dummy data provided. Black box testing should be the last stage, done by the Power users during training. This will also double as requirements gathering for </w:t>
      </w:r>
      <w:r w:rsidR="00DC3DAA">
        <w:t>future development cycles.</w:t>
      </w:r>
    </w:p>
    <w:p w14:paraId="3A4C6ADB" w14:textId="3D1DC61E" w:rsidR="00A751A6" w:rsidRDefault="00A751A6" w:rsidP="00A751A6">
      <w:pPr>
        <w:pStyle w:val="Heading1"/>
        <w:jc w:val="center"/>
        <w:rPr>
          <w:b/>
          <w:color w:val="auto"/>
        </w:rPr>
      </w:pPr>
      <w:bookmarkStart w:id="14" w:name="_Toc60212516"/>
      <w:r>
        <w:rPr>
          <w:b/>
          <w:color w:val="auto"/>
        </w:rPr>
        <w:t>Resource Requirements</w:t>
      </w:r>
      <w:bookmarkEnd w:id="14"/>
    </w:p>
    <w:p w14:paraId="20AC22D6" w14:textId="77777777" w:rsidR="00A751A6" w:rsidRDefault="00A751A6" w:rsidP="00A751A6">
      <w:pPr>
        <w:pStyle w:val="Heading2"/>
        <w:rPr>
          <w:b/>
          <w:color w:val="auto"/>
        </w:rPr>
      </w:pPr>
      <w:bookmarkStart w:id="15" w:name="_Toc60212517"/>
      <w:r>
        <w:rPr>
          <w:b/>
          <w:color w:val="auto"/>
        </w:rPr>
        <w:t>Programming Environment</w:t>
      </w:r>
      <w:bookmarkEnd w:id="15"/>
    </w:p>
    <w:p w14:paraId="3ADA2D60" w14:textId="407A6D37" w:rsidR="00A751A6" w:rsidRDefault="00A751A6" w:rsidP="00AF02AE">
      <w:r>
        <w:tab/>
      </w:r>
      <w:r w:rsidR="00AF02AE">
        <w:t xml:space="preserve">This application is only designed to run within a Windows </w:t>
      </w:r>
      <w:r w:rsidR="00DC3DAA">
        <w:t>environment</w:t>
      </w:r>
      <w:r w:rsidR="00AF02AE">
        <w:t xml:space="preserve"> and will require a dedicated server for database storage. Software requirements detailed below:</w:t>
      </w:r>
    </w:p>
    <w:p w14:paraId="6F1A0AA0" w14:textId="102B4ABC" w:rsidR="00A751A6" w:rsidRDefault="00AF02AE" w:rsidP="00A751A6">
      <w:pPr>
        <w:pStyle w:val="ListParagraph"/>
        <w:numPr>
          <w:ilvl w:val="0"/>
          <w:numId w:val="3"/>
        </w:numPr>
      </w:pPr>
      <w:r>
        <w:t>Windows 10 Server Enterprise</w:t>
      </w:r>
    </w:p>
    <w:p w14:paraId="67DED999" w14:textId="5AF793C4" w:rsidR="00AF02AE" w:rsidRDefault="00AF02AE" w:rsidP="00A751A6">
      <w:pPr>
        <w:pStyle w:val="ListParagraph"/>
        <w:numPr>
          <w:ilvl w:val="0"/>
          <w:numId w:val="3"/>
        </w:numPr>
      </w:pPr>
      <w:r>
        <w:t>MySQL Custom Database</w:t>
      </w:r>
    </w:p>
    <w:p w14:paraId="66ECA0A4" w14:textId="0AECE82B" w:rsidR="00AF02AE" w:rsidRDefault="00AF02AE" w:rsidP="00A751A6">
      <w:pPr>
        <w:pStyle w:val="ListParagraph"/>
        <w:numPr>
          <w:ilvl w:val="0"/>
          <w:numId w:val="3"/>
        </w:numPr>
      </w:pPr>
      <w:r>
        <w:t>Microsoft Windows 10 (any version)</w:t>
      </w:r>
    </w:p>
    <w:p w14:paraId="5516816D" w14:textId="77777777" w:rsidR="00A751A6" w:rsidRDefault="00A751A6" w:rsidP="00A751A6">
      <w:pPr>
        <w:pStyle w:val="Heading2"/>
        <w:rPr>
          <w:b/>
          <w:color w:val="auto"/>
        </w:rPr>
      </w:pPr>
      <w:bookmarkStart w:id="16" w:name="_Toc60212518"/>
      <w:r>
        <w:rPr>
          <w:b/>
          <w:color w:val="auto"/>
        </w:rPr>
        <w:t>Environment Costs</w:t>
      </w:r>
      <w:bookmarkEnd w:id="16"/>
    </w:p>
    <w:p w14:paraId="5B70229D" w14:textId="5C5277D1" w:rsidR="00A751A6" w:rsidRDefault="00AF02AE" w:rsidP="00A751A6">
      <w:pPr>
        <w:ind w:firstLine="720"/>
      </w:pPr>
      <w:r>
        <w:t>Environment costs are projected to be minimal for the development of the standalone application. The infrastructure needed is largely in place already as users have Windows 10 machines, and existing servers in place used for database management. There will be a $</w:t>
      </w:r>
      <w:r w:rsidR="00A06DD8">
        <w:t>2000</w:t>
      </w:r>
      <w:r>
        <w:t xml:space="preserve"> per year licensing fee to use</w:t>
      </w:r>
      <w:r w:rsidR="00A06DD8">
        <w:t xml:space="preserve"> MySQL in an enterprise environment, the only fee not</w:t>
      </w:r>
      <w:r w:rsidR="00DC3DAA">
        <w:t xml:space="preserve"> currently</w:t>
      </w:r>
      <w:r w:rsidR="00A06DD8">
        <w:t xml:space="preserve"> included in yearly budgeting.</w:t>
      </w:r>
    </w:p>
    <w:p w14:paraId="77ECD013" w14:textId="77777777" w:rsidR="00A751A6" w:rsidRDefault="00A751A6" w:rsidP="00A751A6">
      <w:pPr>
        <w:pStyle w:val="Heading2"/>
        <w:rPr>
          <w:b/>
          <w:color w:val="auto"/>
        </w:rPr>
      </w:pPr>
      <w:bookmarkStart w:id="17" w:name="_Toc60212519"/>
      <w:r>
        <w:rPr>
          <w:b/>
          <w:color w:val="auto"/>
        </w:rPr>
        <w:t>Human Resource Requirements</w:t>
      </w:r>
      <w:bookmarkEnd w:id="17"/>
    </w:p>
    <w:p w14:paraId="52F77072" w14:textId="260530BA" w:rsidR="00A751A6" w:rsidRDefault="00A06DD8" w:rsidP="00A751A6">
      <w:pPr>
        <w:ind w:firstLine="720"/>
      </w:pPr>
      <w:r>
        <w:t xml:space="preserve">The largest human resources requirement for this project will be the developers. </w:t>
      </w:r>
      <w:r w:rsidR="00DC3DAA">
        <w:t>It is</w:t>
      </w:r>
      <w:r>
        <w:t xml:space="preserve"> estimated that 85% of the budget hours and money will be consumed by the development team. The remaining </w:t>
      </w:r>
      <w:r w:rsidR="00F03108">
        <w:t>15</w:t>
      </w:r>
      <w:r>
        <w:t>% will come from the power users involved in testing and administrative activities.</w:t>
      </w:r>
    </w:p>
    <w:p w14:paraId="14501F3B" w14:textId="77777777" w:rsidR="005D615B" w:rsidRDefault="005D615B" w:rsidP="00A751A6">
      <w:pPr>
        <w:pStyle w:val="Heading1"/>
        <w:jc w:val="center"/>
        <w:rPr>
          <w:b/>
          <w:color w:val="auto"/>
        </w:rPr>
      </w:pPr>
      <w:bookmarkStart w:id="18" w:name="_Toc60212520"/>
    </w:p>
    <w:p w14:paraId="60D6E378" w14:textId="77777777" w:rsidR="005D615B" w:rsidRDefault="005D615B" w:rsidP="00A751A6">
      <w:pPr>
        <w:pStyle w:val="Heading1"/>
        <w:jc w:val="center"/>
        <w:rPr>
          <w:b/>
          <w:color w:val="auto"/>
        </w:rPr>
      </w:pPr>
    </w:p>
    <w:p w14:paraId="152F8523" w14:textId="77777777" w:rsidR="005D615B" w:rsidRDefault="005D615B" w:rsidP="00A751A6">
      <w:pPr>
        <w:pStyle w:val="Heading1"/>
        <w:jc w:val="center"/>
        <w:rPr>
          <w:b/>
          <w:color w:val="auto"/>
        </w:rPr>
      </w:pPr>
    </w:p>
    <w:p w14:paraId="0CD1C2CE" w14:textId="77777777" w:rsidR="005D615B" w:rsidRDefault="005D615B" w:rsidP="00A751A6">
      <w:pPr>
        <w:pStyle w:val="Heading1"/>
        <w:jc w:val="center"/>
        <w:rPr>
          <w:b/>
          <w:color w:val="auto"/>
        </w:rPr>
      </w:pPr>
    </w:p>
    <w:p w14:paraId="6EA6A6CF" w14:textId="7DD69D29" w:rsidR="005D615B" w:rsidRDefault="005D615B" w:rsidP="005D615B">
      <w:pPr>
        <w:pStyle w:val="Heading1"/>
        <w:rPr>
          <w:b/>
          <w:color w:val="auto"/>
        </w:rPr>
      </w:pPr>
    </w:p>
    <w:p w14:paraId="2D582EEC" w14:textId="2B0CE57C" w:rsidR="005D615B" w:rsidRDefault="005D615B" w:rsidP="005D615B"/>
    <w:p w14:paraId="28CC800B" w14:textId="4858F01A" w:rsidR="005D615B" w:rsidRDefault="005D615B" w:rsidP="005D615B"/>
    <w:p w14:paraId="16FFE193" w14:textId="77777777" w:rsidR="005D615B" w:rsidRPr="005D615B" w:rsidRDefault="005D615B" w:rsidP="005D615B"/>
    <w:p w14:paraId="07D14E9E" w14:textId="717D8CDB" w:rsidR="005D615B" w:rsidRDefault="005D615B" w:rsidP="005D615B">
      <w:pPr>
        <w:pStyle w:val="Heading1"/>
        <w:rPr>
          <w:b/>
          <w:color w:val="auto"/>
        </w:rPr>
      </w:pPr>
    </w:p>
    <w:p w14:paraId="7891A032" w14:textId="05BB9B13" w:rsidR="005D615B" w:rsidRDefault="005D615B" w:rsidP="005D615B"/>
    <w:p w14:paraId="0938D397" w14:textId="77777777" w:rsidR="005D615B" w:rsidRPr="005D615B" w:rsidRDefault="005D615B" w:rsidP="005D615B"/>
    <w:p w14:paraId="55DD7EE3" w14:textId="2ACFFAB2" w:rsidR="00A751A6" w:rsidRDefault="00A751A6" w:rsidP="00A751A6">
      <w:pPr>
        <w:pStyle w:val="Heading1"/>
        <w:jc w:val="center"/>
        <w:rPr>
          <w:b/>
          <w:color w:val="auto"/>
        </w:rPr>
      </w:pPr>
      <w:r>
        <w:rPr>
          <w:b/>
          <w:color w:val="auto"/>
        </w:rPr>
        <w:lastRenderedPageBreak/>
        <w:t>Timeline</w:t>
      </w:r>
      <w:bookmarkEnd w:id="18"/>
    </w:p>
    <w:p w14:paraId="2D59BD1B" w14:textId="77777777" w:rsidR="00A751A6" w:rsidRDefault="00A751A6" w:rsidP="00A751A6">
      <w:r>
        <w:tab/>
      </w:r>
    </w:p>
    <w:p w14:paraId="1940143E" w14:textId="10E0DA99" w:rsidR="00A751A6" w:rsidRDefault="00A06DD8" w:rsidP="00A751A6">
      <w:r>
        <w:t>Below is an overview of the projects proposed timelines. All dates are tentative and subject to change based on requirements gathering or project need.</w:t>
      </w:r>
    </w:p>
    <w:p w14:paraId="4A554B84" w14:textId="77777777" w:rsidR="00A751A6" w:rsidRDefault="00A751A6" w:rsidP="00A751A6"/>
    <w:tbl>
      <w:tblPr>
        <w:tblStyle w:val="GridTable4-Accent5"/>
        <w:tblW w:w="0" w:type="auto"/>
        <w:tblInd w:w="0" w:type="dxa"/>
        <w:tblLook w:val="04A0" w:firstRow="1" w:lastRow="0" w:firstColumn="1" w:lastColumn="0" w:noHBand="0" w:noVBand="1"/>
      </w:tblPr>
      <w:tblGrid>
        <w:gridCol w:w="1870"/>
        <w:gridCol w:w="1870"/>
        <w:gridCol w:w="1870"/>
        <w:gridCol w:w="2215"/>
        <w:gridCol w:w="1525"/>
      </w:tblGrid>
      <w:tr w:rsidR="00514B32" w14:paraId="553A9466" w14:textId="77777777" w:rsidTr="00514B32">
        <w:trPr>
          <w:cnfStyle w:val="100000000000" w:firstRow="1" w:lastRow="0" w:firstColumn="0" w:lastColumn="0" w:oddVBand="0" w:evenVBand="0" w:oddHBand="0" w:evenHBand="0" w:firstRowFirstColumn="0" w:firstRowLastColumn="0" w:lastRowFirstColumn="0" w:lastRowLastColumn="0"/>
          <w:trHeight w:hRule="exact" w:val="20"/>
        </w:trPr>
        <w:tc>
          <w:tcPr>
            <w:cnfStyle w:val="001000000000" w:firstRow="0" w:lastRow="0" w:firstColumn="1" w:lastColumn="0" w:oddVBand="0" w:evenVBand="0" w:oddHBand="0" w:evenHBand="0" w:firstRowFirstColumn="0" w:firstRowLastColumn="0" w:lastRowFirstColumn="0" w:lastRowLastColumn="0"/>
            <w:tcW w:w="1870" w:type="dxa"/>
            <w:tcBorders>
              <w:top w:val="nil"/>
              <w:left w:val="nil"/>
              <w:bottom w:val="nil"/>
            </w:tcBorders>
            <w:hideMark/>
          </w:tcPr>
          <w:p w14:paraId="1F4861F1" w14:textId="77777777" w:rsidR="00514B32" w:rsidRDefault="00514B32">
            <w:pPr>
              <w:rPr>
                <w:sz w:val="2"/>
              </w:rPr>
            </w:pPr>
            <w:bookmarkStart w:id="19" w:name="_b82d641b_a1a1_4321_8829_0ea57073b08e"/>
            <w:bookmarkStart w:id="20" w:name="_f47d6f59_f39d_41af_bd45_d0bb9f811160"/>
            <w:bookmarkEnd w:id="19"/>
          </w:p>
        </w:tc>
        <w:tc>
          <w:tcPr>
            <w:tcW w:w="1870" w:type="dxa"/>
            <w:tcBorders>
              <w:top w:val="nil"/>
              <w:bottom w:val="nil"/>
            </w:tcBorders>
            <w:hideMark/>
          </w:tcPr>
          <w:p w14:paraId="36E220E9"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870" w:type="dxa"/>
            <w:tcBorders>
              <w:top w:val="nil"/>
              <w:bottom w:val="nil"/>
            </w:tcBorders>
            <w:hideMark/>
          </w:tcPr>
          <w:p w14:paraId="1C1553A1"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2215" w:type="dxa"/>
            <w:tcBorders>
              <w:top w:val="nil"/>
              <w:bottom w:val="nil"/>
            </w:tcBorders>
            <w:hideMark/>
          </w:tcPr>
          <w:p w14:paraId="7935F7D0"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c>
          <w:tcPr>
            <w:tcW w:w="1525" w:type="dxa"/>
            <w:tcBorders>
              <w:top w:val="nil"/>
              <w:bottom w:val="nil"/>
              <w:right w:val="nil"/>
            </w:tcBorders>
            <w:hideMark/>
          </w:tcPr>
          <w:p w14:paraId="2670ECD6" w14:textId="77777777" w:rsidR="00514B32" w:rsidRDefault="00514B32">
            <w:pPr>
              <w:cnfStyle w:val="100000000000" w:firstRow="1" w:lastRow="0" w:firstColumn="0" w:lastColumn="0" w:oddVBand="0" w:evenVBand="0" w:oddHBand="0" w:evenHBand="0" w:firstRowFirstColumn="0" w:firstRowLastColumn="0" w:lastRowFirstColumn="0" w:lastRowLastColumn="0"/>
              <w:rPr>
                <w:sz w:val="2"/>
              </w:rPr>
            </w:pPr>
          </w:p>
        </w:tc>
      </w:tr>
      <w:tr w:rsidR="00514B32" w14:paraId="5E5F4E41"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hideMark/>
          </w:tcPr>
          <w:p w14:paraId="435BF1E9" w14:textId="77777777" w:rsidR="00514B32" w:rsidRDefault="00514B32" w:rsidP="000E4735">
            <w:r>
              <w:t>Phase</w:t>
            </w:r>
          </w:p>
        </w:tc>
        <w:tc>
          <w:tcPr>
            <w:tcW w:w="1870" w:type="dxa"/>
            <w:hideMark/>
          </w:tcPr>
          <w:p w14:paraId="395C3DDA"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Milestone/Task</w:t>
            </w:r>
          </w:p>
        </w:tc>
        <w:tc>
          <w:tcPr>
            <w:tcW w:w="1870" w:type="dxa"/>
            <w:hideMark/>
          </w:tcPr>
          <w:p w14:paraId="22BDB59B"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Deliverable</w:t>
            </w:r>
          </w:p>
        </w:tc>
        <w:tc>
          <w:tcPr>
            <w:tcW w:w="2215" w:type="dxa"/>
            <w:hideMark/>
          </w:tcPr>
          <w:p w14:paraId="62ECB3E1"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Description</w:t>
            </w:r>
          </w:p>
        </w:tc>
        <w:tc>
          <w:tcPr>
            <w:tcW w:w="1525" w:type="dxa"/>
            <w:hideMark/>
          </w:tcPr>
          <w:p w14:paraId="2DBD9DE6"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Dates</w:t>
            </w:r>
          </w:p>
        </w:tc>
      </w:tr>
      <w:tr w:rsidR="00514B32" w14:paraId="487926DE"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49FB51" w14:textId="77777777" w:rsidR="00514B32" w:rsidRDefault="00514B32" w:rsidP="000E4735">
            <w:r>
              <w:rPr>
                <w:b w:val="0"/>
              </w:rPr>
              <w:t>Planning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3B14E2" w14:textId="245F4F9A" w:rsidR="00514B32" w:rsidRDefault="00514B32" w:rsidP="000E4735">
            <w:pPr>
              <w:cnfStyle w:val="000000000000" w:firstRow="0" w:lastRow="0" w:firstColumn="0" w:lastColumn="0" w:oddVBand="0" w:evenVBand="0" w:oddHBand="0" w:evenHBand="0" w:firstRowFirstColumn="0" w:firstRowLastColumn="0" w:lastRowFirstColumn="0" w:lastRowLastColumn="0"/>
            </w:pPr>
            <w:r>
              <w:t>Requirements gathering/initial planning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D26B9" w14:textId="77777777" w:rsidR="00514B32" w:rsidRDefault="00514B32" w:rsidP="000E4735">
            <w:pPr>
              <w:cnfStyle w:val="000000000000" w:firstRow="0" w:lastRow="0" w:firstColumn="0" w:lastColumn="0" w:oddVBand="0" w:evenVBand="0" w:oddHBand="0" w:evenHBand="0" w:firstRowFirstColumn="0" w:firstRowLastColumn="0" w:lastRowFirstColumn="0" w:lastRowLastColumn="0"/>
            </w:pPr>
            <w:r>
              <w:t>Requirements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EE37487" w14:textId="0E76E138" w:rsidR="00514B32" w:rsidRDefault="00514B32" w:rsidP="000E4735">
            <w:pPr>
              <w:cnfStyle w:val="000000000000" w:firstRow="0" w:lastRow="0" w:firstColumn="0" w:lastColumn="0" w:oddVBand="0" w:evenVBand="0" w:oddHBand="0" w:evenHBand="0" w:firstRowFirstColumn="0" w:firstRowLastColumn="0" w:lastRowFirstColumn="0" w:lastRowLastColumn="0"/>
            </w:pPr>
            <w:r>
              <w:t>Client meeting,</w:t>
            </w:r>
            <w:r w:rsidR="00DC3DAA">
              <w:t xml:space="preserve"> </w:t>
            </w:r>
            <w:r>
              <w:t>user stories gathered</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FA3969" w14:textId="7BECD22E" w:rsidR="00514B32" w:rsidRDefault="005D615B" w:rsidP="000E4735">
            <w:pPr>
              <w:cnfStyle w:val="000000000000" w:firstRow="0" w:lastRow="0" w:firstColumn="0" w:lastColumn="0" w:oddVBand="0" w:evenVBand="0" w:oddHBand="0" w:evenHBand="0" w:firstRowFirstColumn="0" w:firstRowLastColumn="0" w:lastRowFirstColumn="0" w:lastRowLastColumn="0"/>
            </w:pPr>
            <w:r>
              <w:t>1/1/2021-1/14/21</w:t>
            </w:r>
          </w:p>
        </w:tc>
      </w:tr>
      <w:tr w:rsidR="00514B32" w14:paraId="23B12E4B"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D4F58D" w14:textId="77777777" w:rsidR="00514B32" w:rsidRDefault="00514B32" w:rsidP="000E4735">
            <w:r>
              <w:rPr>
                <w:b w:val="0"/>
              </w:rPr>
              <w:t>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DD1970" w14:textId="53DDDAB4" w:rsidR="00514B32" w:rsidRDefault="00514B32" w:rsidP="000E4735">
            <w:pPr>
              <w:cnfStyle w:val="000000100000" w:firstRow="0" w:lastRow="0" w:firstColumn="0" w:lastColumn="0" w:oddVBand="0" w:evenVBand="0" w:oddHBand="1" w:evenHBand="0" w:firstRowFirstColumn="0" w:firstRowLastColumn="0" w:lastRowFirstColumn="0" w:lastRowLastColumn="0"/>
            </w:pPr>
            <w:r>
              <w:t>Core Design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2590DC"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 xml:space="preserve">Low fidelity wireframe </w:t>
            </w:r>
          </w:p>
          <w:p w14:paraId="1B334A73" w14:textId="77777777" w:rsidR="00514B32" w:rsidRDefault="00514B32" w:rsidP="000E4735">
            <w:pPr>
              <w:cnfStyle w:val="000000100000" w:firstRow="0" w:lastRow="0" w:firstColumn="0" w:lastColumn="0" w:oddVBand="0" w:evenVBand="0" w:oddHBand="1" w:evenHBand="0" w:firstRowFirstColumn="0" w:firstRowLastColumn="0" w:lastRowFirstColumn="0" w:lastRowLastColumn="0"/>
            </w:pPr>
            <w:r>
              <w:t>High fidelity mockup</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9BBE171" w14:textId="66B8C3B9" w:rsidR="00514B32" w:rsidRDefault="00514B32" w:rsidP="000E4735">
            <w:pPr>
              <w:cnfStyle w:val="000000100000" w:firstRow="0" w:lastRow="0" w:firstColumn="0" w:lastColumn="0" w:oddVBand="0" w:evenVBand="0" w:oddHBand="1" w:evenHBand="0" w:firstRowFirstColumn="0" w:firstRowLastColumn="0" w:lastRowFirstColumn="0" w:lastRowLastColumn="0"/>
            </w:pPr>
            <w:r>
              <w:t>Wireframe mockup, UI prototypes of wireframe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C46059" w14:textId="49F63FDA" w:rsidR="00514B32" w:rsidRDefault="005D615B" w:rsidP="000E4735">
            <w:pPr>
              <w:cnfStyle w:val="000000100000" w:firstRow="0" w:lastRow="0" w:firstColumn="0" w:lastColumn="0" w:oddVBand="0" w:evenVBand="0" w:oddHBand="1" w:evenHBand="0" w:firstRowFirstColumn="0" w:firstRowLastColumn="0" w:lastRowFirstColumn="0" w:lastRowLastColumn="0"/>
            </w:pPr>
            <w:r>
              <w:t>1/17/21-1/28/21</w:t>
            </w:r>
          </w:p>
        </w:tc>
      </w:tr>
      <w:tr w:rsidR="00514B32" w14:paraId="42B5FA81"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F49C5AA" w14:textId="77777777" w:rsidR="00514B32" w:rsidRPr="00A06DD8" w:rsidRDefault="00514B32" w:rsidP="000E4735">
            <w:pPr>
              <w:rPr>
                <w:b w:val="0"/>
                <w:bCs w:val="0"/>
              </w:rPr>
            </w:pPr>
            <w:r w:rsidRPr="00A06DD8">
              <w:rPr>
                <w:b w:val="0"/>
                <w:bCs w:val="0"/>
              </w:rPr>
              <w:t>Development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310378" w14:textId="30F3E7BA" w:rsidR="00514B32" w:rsidRDefault="00514B32" w:rsidP="000E4735">
            <w:pPr>
              <w:cnfStyle w:val="000000000000" w:firstRow="0" w:lastRow="0" w:firstColumn="0" w:lastColumn="0" w:oddVBand="0" w:evenVBand="0" w:oddHBand="0" w:evenHBand="0" w:firstRowFirstColumn="0" w:firstRowLastColumn="0" w:lastRowFirstColumn="0" w:lastRowLastColumn="0"/>
            </w:pPr>
            <w:r>
              <w:t>Complete Application 1</w:t>
            </w:r>
            <w:r w:rsidRPr="00514B32">
              <w:rPr>
                <w:vertAlign w:val="superscript"/>
              </w:rPr>
              <w:t>st</w:t>
            </w:r>
            <w:r>
              <w:t xml:space="preserve"> iteration</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5EDDF8" w14:textId="666324B3" w:rsidR="00514B32" w:rsidRDefault="00514B32" w:rsidP="000E4735">
            <w:pPr>
              <w:cnfStyle w:val="000000000000" w:firstRow="0" w:lastRow="0" w:firstColumn="0" w:lastColumn="0" w:oddVBand="0" w:evenVBand="0" w:oddHBand="0" w:evenHBand="0" w:firstRowFirstColumn="0" w:firstRowLastColumn="0" w:lastRowFirstColumn="0" w:lastRowLastColumn="0"/>
            </w:pPr>
            <w:r>
              <w:t>Functional application with live data</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7668F5" w14:textId="6578882B" w:rsidR="00514B32" w:rsidRDefault="005D615B" w:rsidP="000E4735">
            <w:pPr>
              <w:cnfStyle w:val="000000000000" w:firstRow="0" w:lastRow="0" w:firstColumn="0" w:lastColumn="0" w:oddVBand="0" w:evenVBand="0" w:oddHBand="0" w:evenHBand="0" w:firstRowFirstColumn="0" w:firstRowLastColumn="0" w:lastRowFirstColumn="0" w:lastRowLastColumn="0"/>
            </w:pPr>
            <w:r>
              <w:t>Development Work, creation of application based on requirements gathering and using UI prototypes</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A54E34" w14:textId="70902AED" w:rsidR="00514B32" w:rsidRDefault="005D615B" w:rsidP="000E4735">
            <w:pPr>
              <w:cnfStyle w:val="000000000000" w:firstRow="0" w:lastRow="0" w:firstColumn="0" w:lastColumn="0" w:oddVBand="0" w:evenVBand="0" w:oddHBand="0" w:evenHBand="0" w:firstRowFirstColumn="0" w:firstRowLastColumn="0" w:lastRowFirstColumn="0" w:lastRowLastColumn="0"/>
            </w:pPr>
            <w:r>
              <w:t>1/31/21-2/</w:t>
            </w:r>
            <w:r w:rsidR="00156564">
              <w:t>21</w:t>
            </w:r>
            <w:r>
              <w:t>/21</w:t>
            </w:r>
          </w:p>
        </w:tc>
      </w:tr>
      <w:tr w:rsidR="00514B32" w14:paraId="4F7F9DEF"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5809FE" w14:textId="77777777" w:rsidR="00514B32" w:rsidRPr="00A06DD8" w:rsidRDefault="00514B32" w:rsidP="000E4735">
            <w:pPr>
              <w:rPr>
                <w:b w:val="0"/>
                <w:bCs w:val="0"/>
              </w:rPr>
            </w:pPr>
            <w:r w:rsidRPr="00A06DD8">
              <w:rPr>
                <w:b w:val="0"/>
                <w:bCs w:val="0"/>
              </w:rPr>
              <w:t>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E843B06" w14:textId="6216CD88" w:rsidR="00514B32" w:rsidRDefault="005D615B" w:rsidP="000E4735">
            <w:pPr>
              <w:cnfStyle w:val="000000100000" w:firstRow="0" w:lastRow="0" w:firstColumn="0" w:lastColumn="0" w:oddVBand="0" w:evenVBand="0" w:oddHBand="1" w:evenHBand="0" w:firstRowFirstColumn="0" w:firstRowLastColumn="0" w:lastRowFirstColumn="0" w:lastRowLastColumn="0"/>
            </w:pPr>
            <w:r>
              <w:t>Unit and Application</w:t>
            </w:r>
            <w:r w:rsidR="006E6D13">
              <w:t xml:space="preserve"> testing</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1D948A5" w14:textId="7921BD0B" w:rsidR="00514B32" w:rsidRDefault="005D615B" w:rsidP="000E4735">
            <w:pPr>
              <w:cnfStyle w:val="000000100000" w:firstRow="0" w:lastRow="0" w:firstColumn="0" w:lastColumn="0" w:oddVBand="0" w:evenVBand="0" w:oddHBand="1" w:evenHBand="0" w:firstRowFirstColumn="0" w:firstRowLastColumn="0" w:lastRowFirstColumn="0" w:lastRowLastColumn="0"/>
            </w:pPr>
            <w:r>
              <w:t>Test results, and hit list for future bug fixes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C4B855" w14:textId="69126D6C" w:rsidR="00514B32" w:rsidRDefault="006E6D13" w:rsidP="000E4735">
            <w:pPr>
              <w:cnfStyle w:val="000000100000" w:firstRow="0" w:lastRow="0" w:firstColumn="0" w:lastColumn="0" w:oddVBand="0" w:evenVBand="0" w:oddHBand="1" w:evenHBand="0" w:firstRowFirstColumn="0" w:firstRowLastColumn="0" w:lastRowFirstColumn="0" w:lastRowLastColumn="0"/>
            </w:pPr>
            <w:r>
              <w:t>Testing will begin during the Development process and will run concurrently to shorten development time</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E07F47" w14:textId="6C771EFD" w:rsidR="00514B32" w:rsidRDefault="00156564" w:rsidP="000E4735">
            <w:pPr>
              <w:cnfStyle w:val="000000100000" w:firstRow="0" w:lastRow="0" w:firstColumn="0" w:lastColumn="0" w:oddVBand="0" w:evenVBand="0" w:oddHBand="1" w:evenHBand="0" w:firstRowFirstColumn="0" w:firstRowLastColumn="0" w:lastRowFirstColumn="0" w:lastRowLastColumn="0"/>
            </w:pPr>
            <w:r>
              <w:t>2/6</w:t>
            </w:r>
            <w:r w:rsidR="005D615B">
              <w:t>/21-2/</w:t>
            </w:r>
            <w:r>
              <w:t>24</w:t>
            </w:r>
            <w:r w:rsidR="005D615B">
              <w:t>/21</w:t>
            </w:r>
          </w:p>
        </w:tc>
      </w:tr>
      <w:tr w:rsidR="00514B32" w14:paraId="509F0C99" w14:textId="77777777" w:rsidTr="00514B32">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DABD2D" w14:textId="77777777" w:rsidR="00514B32" w:rsidRPr="00A06DD8" w:rsidRDefault="00514B32" w:rsidP="000E4735">
            <w:pPr>
              <w:rPr>
                <w:b w:val="0"/>
                <w:bCs w:val="0"/>
              </w:rPr>
            </w:pPr>
            <w:r w:rsidRPr="00A06DD8">
              <w:rPr>
                <w:b w:val="0"/>
                <w:bCs w:val="0"/>
              </w:rPr>
              <w:t>Deployment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B986201" w14:textId="76271903" w:rsidR="00514B32" w:rsidRDefault="006E6D13" w:rsidP="000E4735">
            <w:pPr>
              <w:cnfStyle w:val="000000000000" w:firstRow="0" w:lastRow="0" w:firstColumn="0" w:lastColumn="0" w:oddVBand="0" w:evenVBand="0" w:oddHBand="0" w:evenHBand="0" w:firstRowFirstColumn="0" w:firstRowLastColumn="0" w:lastRowFirstColumn="0" w:lastRowLastColumn="0"/>
            </w:pPr>
            <w:r>
              <w:t>Application Depl</w:t>
            </w:r>
            <w:r w:rsidR="00156564">
              <w:t>o</w:t>
            </w:r>
            <w:r>
              <w:t>yment</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FF4A78B" w14:textId="4F46B849" w:rsidR="00514B32" w:rsidRDefault="006E6D13" w:rsidP="000E4735">
            <w:pPr>
              <w:cnfStyle w:val="000000000000" w:firstRow="0" w:lastRow="0" w:firstColumn="0" w:lastColumn="0" w:oddVBand="0" w:evenVBand="0" w:oddHBand="0" w:evenHBand="0" w:firstRowFirstColumn="0" w:firstRowLastColumn="0" w:lastRowFirstColumn="0" w:lastRowLastColumn="0"/>
            </w:pPr>
            <w:r>
              <w:t>Application Deployment</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CC379F" w14:textId="5DA4E4B5" w:rsidR="00514B32" w:rsidRDefault="006E6D13" w:rsidP="000E4735">
            <w:pPr>
              <w:cnfStyle w:val="000000000000" w:firstRow="0" w:lastRow="0" w:firstColumn="0" w:lastColumn="0" w:oddVBand="0" w:evenVBand="0" w:oddHBand="0" w:evenHBand="0" w:firstRowFirstColumn="0" w:firstRowLastColumn="0" w:lastRowFirstColumn="0" w:lastRowLastColumn="0"/>
            </w:pPr>
            <w:r>
              <w:t xml:space="preserve">Application will be deployed first to Power Users, then several days later to regular users after training sessions </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07E841C" w14:textId="01C3C26B" w:rsidR="00514B32" w:rsidRDefault="005D615B" w:rsidP="000E4735">
            <w:pPr>
              <w:cnfStyle w:val="000000000000" w:firstRow="0" w:lastRow="0" w:firstColumn="0" w:lastColumn="0" w:oddVBand="0" w:evenVBand="0" w:oddHBand="0" w:evenHBand="0" w:firstRowFirstColumn="0" w:firstRowLastColumn="0" w:lastRowFirstColumn="0" w:lastRowLastColumn="0"/>
            </w:pPr>
            <w:r>
              <w:t>2/</w:t>
            </w:r>
            <w:r w:rsidR="00156564">
              <w:t>26</w:t>
            </w:r>
            <w:r>
              <w:t>/21-</w:t>
            </w:r>
            <w:r w:rsidR="00156564">
              <w:t>3/3</w:t>
            </w:r>
            <w:r>
              <w:t>/21</w:t>
            </w:r>
          </w:p>
        </w:tc>
      </w:tr>
      <w:tr w:rsidR="00514B32" w14:paraId="3CE82585" w14:textId="77777777" w:rsidTr="00514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B32F0A" w14:textId="77777777" w:rsidR="00514B32" w:rsidRPr="00A06DD8" w:rsidRDefault="00514B32" w:rsidP="000E4735">
            <w:pPr>
              <w:rPr>
                <w:b w:val="0"/>
                <w:bCs w:val="0"/>
              </w:rPr>
            </w:pPr>
            <w:r w:rsidRPr="00A06DD8">
              <w:rPr>
                <w:b w:val="0"/>
                <w:bCs w:val="0"/>
              </w:rPr>
              <w:t>Review</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2043DC" w14:textId="407849FB" w:rsidR="00514B32" w:rsidRDefault="006E6D13" w:rsidP="000E4735">
            <w:pPr>
              <w:cnfStyle w:val="000000100000" w:firstRow="0" w:lastRow="0" w:firstColumn="0" w:lastColumn="0" w:oddVBand="0" w:evenVBand="0" w:oddHBand="1" w:evenHBand="0" w:firstRowFirstColumn="0" w:firstRowLastColumn="0" w:lastRowFirstColumn="0" w:lastRowLastColumn="0"/>
            </w:pPr>
            <w:r>
              <w:t>Post-mortem</w:t>
            </w:r>
          </w:p>
        </w:tc>
        <w:tc>
          <w:tcPr>
            <w:tcW w:w="187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1D835B9" w14:textId="00D61FA4" w:rsidR="00514B32" w:rsidRDefault="006E6D13" w:rsidP="000E4735">
            <w:pPr>
              <w:cnfStyle w:val="000000100000" w:firstRow="0" w:lastRow="0" w:firstColumn="0" w:lastColumn="0" w:oddVBand="0" w:evenVBand="0" w:oddHBand="1" w:evenHBand="0" w:firstRowFirstColumn="0" w:firstRowLastColumn="0" w:lastRowFirstColumn="0" w:lastRowLastColumn="0"/>
            </w:pPr>
            <w:r>
              <w:t>Review of process and future goals</w:t>
            </w:r>
          </w:p>
        </w:tc>
        <w:tc>
          <w:tcPr>
            <w:tcW w:w="22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91E7AE" w14:textId="4D7B5A85" w:rsidR="00514B32" w:rsidRDefault="006E6D13" w:rsidP="000E4735">
            <w:pPr>
              <w:cnfStyle w:val="000000100000" w:firstRow="0" w:lastRow="0" w:firstColumn="0" w:lastColumn="0" w:oddVBand="0" w:evenVBand="0" w:oddHBand="1" w:evenHBand="0" w:firstRowFirstColumn="0" w:firstRowLastColumn="0" w:lastRowFirstColumn="0" w:lastRowLastColumn="0"/>
            </w:pPr>
            <w:r>
              <w:t>A review of the development process, determining areas that need focus in future Agile cycles. Will form the basis of requirements gathering for next stage of project</w:t>
            </w:r>
          </w:p>
        </w:tc>
        <w:tc>
          <w:tcPr>
            <w:tcW w:w="152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71C03A" w14:textId="59C2C616" w:rsidR="00514B32" w:rsidRDefault="00156564" w:rsidP="000E4735">
            <w:pPr>
              <w:cnfStyle w:val="000000100000" w:firstRow="0" w:lastRow="0" w:firstColumn="0" w:lastColumn="0" w:oddVBand="0" w:evenVBand="0" w:oddHBand="1" w:evenHBand="0" w:firstRowFirstColumn="0" w:firstRowLastColumn="0" w:lastRowFirstColumn="0" w:lastRowLastColumn="0"/>
            </w:pPr>
            <w:r>
              <w:t>3/6</w:t>
            </w:r>
            <w:r w:rsidR="005D615B">
              <w:t>/21</w:t>
            </w:r>
          </w:p>
        </w:tc>
      </w:tr>
      <w:bookmarkEnd w:id="20"/>
    </w:tbl>
    <w:p w14:paraId="51540EB4" w14:textId="77777777" w:rsidR="00514B32" w:rsidRDefault="00514B32"/>
    <w:p w14:paraId="60AB3B8A" w14:textId="77777777" w:rsidR="008F6A40" w:rsidRPr="00A751A6" w:rsidRDefault="008F6A40" w:rsidP="00A751A6"/>
    <w:sectPr w:rsidR="008F6A40" w:rsidRPr="00A751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46B01" w14:textId="77777777" w:rsidR="00CC562A" w:rsidRDefault="00CC562A" w:rsidP="00CC562A">
      <w:pPr>
        <w:spacing w:after="0" w:line="240" w:lineRule="auto"/>
      </w:pPr>
      <w:r>
        <w:separator/>
      </w:r>
    </w:p>
  </w:endnote>
  <w:endnote w:type="continuationSeparator" w:id="0">
    <w:p w14:paraId="4E586B73" w14:textId="77777777" w:rsidR="00CC562A" w:rsidRDefault="00CC562A" w:rsidP="00CC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A9532" w14:textId="77777777" w:rsidR="00CC562A" w:rsidRDefault="00CC562A" w:rsidP="00CC562A">
      <w:pPr>
        <w:spacing w:after="0" w:line="240" w:lineRule="auto"/>
      </w:pPr>
      <w:r>
        <w:separator/>
      </w:r>
    </w:p>
  </w:footnote>
  <w:footnote w:type="continuationSeparator" w:id="0">
    <w:p w14:paraId="637264EF" w14:textId="77777777" w:rsidR="00CC562A" w:rsidRDefault="00CC562A" w:rsidP="00CC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40148" w14:textId="1AFF6E86" w:rsidR="00CC562A" w:rsidRDefault="00CC562A">
    <w:pPr>
      <w:pStyle w:val="Header"/>
    </w:pPr>
    <w:r>
      <w:t>Project Themis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start w:val="1"/>
      <w:numFmt w:val="bullet"/>
      <w:lvlText w:val=""/>
      <w:lvlJc w:val="left"/>
      <w:pPr>
        <w:ind w:left="2160" w:hanging="360"/>
      </w:pPr>
      <w:rPr>
        <w:rFonts w:ascii="Wingdings" w:hAnsi="Wingdings" w:hint="default"/>
      </w:rPr>
    </w:lvl>
    <w:lvl w:ilvl="3" w:tplc="328C9B28">
      <w:start w:val="1"/>
      <w:numFmt w:val="bullet"/>
      <w:lvlText w:val=""/>
      <w:lvlJc w:val="left"/>
      <w:pPr>
        <w:ind w:left="2880" w:hanging="360"/>
      </w:pPr>
      <w:rPr>
        <w:rFonts w:ascii="Symbol" w:hAnsi="Symbol" w:hint="default"/>
      </w:rPr>
    </w:lvl>
    <w:lvl w:ilvl="4" w:tplc="CC72A870">
      <w:start w:val="1"/>
      <w:numFmt w:val="bullet"/>
      <w:lvlText w:val="o"/>
      <w:lvlJc w:val="left"/>
      <w:pPr>
        <w:ind w:left="3600" w:hanging="360"/>
      </w:pPr>
      <w:rPr>
        <w:rFonts w:ascii="Courier New" w:hAnsi="Courier New" w:cs="Courier New" w:hint="default"/>
      </w:rPr>
    </w:lvl>
    <w:lvl w:ilvl="5" w:tplc="70587D0A">
      <w:start w:val="1"/>
      <w:numFmt w:val="bullet"/>
      <w:lvlText w:val=""/>
      <w:lvlJc w:val="left"/>
      <w:pPr>
        <w:ind w:left="4320" w:hanging="360"/>
      </w:pPr>
      <w:rPr>
        <w:rFonts w:ascii="Wingdings" w:hAnsi="Wingdings" w:hint="default"/>
      </w:rPr>
    </w:lvl>
    <w:lvl w:ilvl="6" w:tplc="4E964370">
      <w:start w:val="1"/>
      <w:numFmt w:val="bullet"/>
      <w:lvlText w:val=""/>
      <w:lvlJc w:val="left"/>
      <w:pPr>
        <w:ind w:left="5040" w:hanging="360"/>
      </w:pPr>
      <w:rPr>
        <w:rFonts w:ascii="Symbol" w:hAnsi="Symbol" w:hint="default"/>
      </w:rPr>
    </w:lvl>
    <w:lvl w:ilvl="7" w:tplc="7DE42C72">
      <w:start w:val="1"/>
      <w:numFmt w:val="bullet"/>
      <w:lvlText w:val="o"/>
      <w:lvlJc w:val="left"/>
      <w:pPr>
        <w:ind w:left="5760" w:hanging="360"/>
      </w:pPr>
      <w:rPr>
        <w:rFonts w:ascii="Courier New" w:hAnsi="Courier New" w:cs="Courier New" w:hint="default"/>
      </w:rPr>
    </w:lvl>
    <w:lvl w:ilvl="8" w:tplc="768432B6">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start w:val="1"/>
      <w:numFmt w:val="bullet"/>
      <w:lvlText w:val=""/>
      <w:lvlJc w:val="left"/>
      <w:pPr>
        <w:ind w:left="2880" w:hanging="360"/>
      </w:pPr>
      <w:rPr>
        <w:rFonts w:ascii="Symbol" w:hAnsi="Symbol" w:hint="default"/>
      </w:rPr>
    </w:lvl>
    <w:lvl w:ilvl="4" w:tplc="B998B35C">
      <w:start w:val="1"/>
      <w:numFmt w:val="bullet"/>
      <w:lvlText w:val="o"/>
      <w:lvlJc w:val="left"/>
      <w:pPr>
        <w:ind w:left="3600" w:hanging="360"/>
      </w:pPr>
      <w:rPr>
        <w:rFonts w:ascii="Courier New" w:hAnsi="Courier New" w:cs="Courier New" w:hint="default"/>
      </w:rPr>
    </w:lvl>
    <w:lvl w:ilvl="5" w:tplc="470E4232">
      <w:start w:val="1"/>
      <w:numFmt w:val="bullet"/>
      <w:lvlText w:val=""/>
      <w:lvlJc w:val="left"/>
      <w:pPr>
        <w:ind w:left="4320" w:hanging="360"/>
      </w:pPr>
      <w:rPr>
        <w:rFonts w:ascii="Wingdings" w:hAnsi="Wingdings" w:hint="default"/>
      </w:rPr>
    </w:lvl>
    <w:lvl w:ilvl="6" w:tplc="E72416E4">
      <w:start w:val="1"/>
      <w:numFmt w:val="bullet"/>
      <w:lvlText w:val=""/>
      <w:lvlJc w:val="left"/>
      <w:pPr>
        <w:ind w:left="5040" w:hanging="360"/>
      </w:pPr>
      <w:rPr>
        <w:rFonts w:ascii="Symbol" w:hAnsi="Symbol" w:hint="default"/>
      </w:rPr>
    </w:lvl>
    <w:lvl w:ilvl="7" w:tplc="8DD81FCC">
      <w:start w:val="1"/>
      <w:numFmt w:val="bullet"/>
      <w:lvlText w:val="o"/>
      <w:lvlJc w:val="left"/>
      <w:pPr>
        <w:ind w:left="5760" w:hanging="360"/>
      </w:pPr>
      <w:rPr>
        <w:rFonts w:ascii="Courier New" w:hAnsi="Courier New" w:cs="Courier New" w:hint="default"/>
      </w:rPr>
    </w:lvl>
    <w:lvl w:ilvl="8" w:tplc="179400C2">
      <w:start w:val="1"/>
      <w:numFmt w:val="bullet"/>
      <w:lvlText w:val=""/>
      <w:lvlJc w:val="left"/>
      <w:pPr>
        <w:ind w:left="6480" w:hanging="360"/>
      </w:pPr>
      <w:rPr>
        <w:rFonts w:ascii="Wingdings" w:hAnsi="Wingdings" w:hint="default"/>
      </w:rPr>
    </w:lvl>
  </w:abstractNum>
  <w:abstractNum w:abstractNumId="2" w15:restartNumberingAfterBreak="0">
    <w:nsid w:val="1D10181B"/>
    <w:multiLevelType w:val="hybridMultilevel"/>
    <w:tmpl w:val="06CE8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start w:val="1"/>
      <w:numFmt w:val="bullet"/>
      <w:lvlText w:val=""/>
      <w:lvlJc w:val="left"/>
      <w:pPr>
        <w:ind w:left="2880" w:hanging="360"/>
      </w:pPr>
      <w:rPr>
        <w:rFonts w:ascii="Symbol" w:hAnsi="Symbol" w:hint="default"/>
      </w:rPr>
    </w:lvl>
    <w:lvl w:ilvl="4" w:tplc="4A808D02">
      <w:start w:val="1"/>
      <w:numFmt w:val="bullet"/>
      <w:lvlText w:val="o"/>
      <w:lvlJc w:val="left"/>
      <w:pPr>
        <w:ind w:left="3600" w:hanging="360"/>
      </w:pPr>
      <w:rPr>
        <w:rFonts w:ascii="Courier New" w:hAnsi="Courier New" w:cs="Courier New" w:hint="default"/>
      </w:rPr>
    </w:lvl>
    <w:lvl w:ilvl="5" w:tplc="31FAAC92">
      <w:start w:val="1"/>
      <w:numFmt w:val="bullet"/>
      <w:lvlText w:val=""/>
      <w:lvlJc w:val="left"/>
      <w:pPr>
        <w:ind w:left="4320" w:hanging="360"/>
      </w:pPr>
      <w:rPr>
        <w:rFonts w:ascii="Wingdings" w:hAnsi="Wingdings" w:hint="default"/>
      </w:rPr>
    </w:lvl>
    <w:lvl w:ilvl="6" w:tplc="CC648D82">
      <w:start w:val="1"/>
      <w:numFmt w:val="bullet"/>
      <w:lvlText w:val=""/>
      <w:lvlJc w:val="left"/>
      <w:pPr>
        <w:ind w:left="5040" w:hanging="360"/>
      </w:pPr>
      <w:rPr>
        <w:rFonts w:ascii="Symbol" w:hAnsi="Symbol" w:hint="default"/>
      </w:rPr>
    </w:lvl>
    <w:lvl w:ilvl="7" w:tplc="51E88B90">
      <w:start w:val="1"/>
      <w:numFmt w:val="bullet"/>
      <w:lvlText w:val="o"/>
      <w:lvlJc w:val="left"/>
      <w:pPr>
        <w:ind w:left="5760" w:hanging="360"/>
      </w:pPr>
      <w:rPr>
        <w:rFonts w:ascii="Courier New" w:hAnsi="Courier New" w:cs="Courier New" w:hint="default"/>
      </w:rPr>
    </w:lvl>
    <w:lvl w:ilvl="8" w:tplc="73D66AD6">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6"/>
    <w:rsid w:val="000E6A64"/>
    <w:rsid w:val="00143106"/>
    <w:rsid w:val="00156564"/>
    <w:rsid w:val="00253CB0"/>
    <w:rsid w:val="002F1062"/>
    <w:rsid w:val="00461F61"/>
    <w:rsid w:val="00514B32"/>
    <w:rsid w:val="00544497"/>
    <w:rsid w:val="005D615B"/>
    <w:rsid w:val="006717A6"/>
    <w:rsid w:val="006C2459"/>
    <w:rsid w:val="006E6D13"/>
    <w:rsid w:val="008F6A40"/>
    <w:rsid w:val="00A06DD8"/>
    <w:rsid w:val="00A751A6"/>
    <w:rsid w:val="00AF02AE"/>
    <w:rsid w:val="00B617AA"/>
    <w:rsid w:val="00C9329C"/>
    <w:rsid w:val="00CC562A"/>
    <w:rsid w:val="00DC3DAA"/>
    <w:rsid w:val="00EF0AEE"/>
    <w:rsid w:val="00F03108"/>
    <w:rsid w:val="00FB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962"/>
  <w15:chartTrackingRefBased/>
  <w15:docId w15:val="{DEBB484C-A3E0-4D5E-8F76-02BCE047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A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51A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51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51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1A6"/>
    <w:pPr>
      <w:spacing w:line="256" w:lineRule="auto"/>
      <w:ind w:left="720"/>
      <w:contextualSpacing/>
    </w:pPr>
  </w:style>
  <w:style w:type="table" w:styleId="GridTable4-Accent5">
    <w:name w:val="Grid Table 4 Accent 5"/>
    <w:basedOn w:val="TableNormal"/>
    <w:uiPriority w:val="49"/>
    <w:rsid w:val="00A751A6"/>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A751A6"/>
    <w:pPr>
      <w:spacing w:line="259" w:lineRule="auto"/>
      <w:outlineLvl w:val="9"/>
    </w:pPr>
  </w:style>
  <w:style w:type="paragraph" w:styleId="TOC1">
    <w:name w:val="toc 1"/>
    <w:basedOn w:val="Normal"/>
    <w:next w:val="Normal"/>
    <w:autoRedefine/>
    <w:uiPriority w:val="39"/>
    <w:unhideWhenUsed/>
    <w:rsid w:val="00A751A6"/>
    <w:pPr>
      <w:spacing w:after="100"/>
    </w:pPr>
  </w:style>
  <w:style w:type="paragraph" w:styleId="TOC2">
    <w:name w:val="toc 2"/>
    <w:basedOn w:val="Normal"/>
    <w:next w:val="Normal"/>
    <w:autoRedefine/>
    <w:uiPriority w:val="39"/>
    <w:unhideWhenUsed/>
    <w:rsid w:val="00A751A6"/>
    <w:pPr>
      <w:spacing w:after="100"/>
      <w:ind w:left="220"/>
    </w:pPr>
  </w:style>
  <w:style w:type="character" w:styleId="Hyperlink">
    <w:name w:val="Hyperlink"/>
    <w:basedOn w:val="DefaultParagraphFont"/>
    <w:uiPriority w:val="99"/>
    <w:unhideWhenUsed/>
    <w:rsid w:val="00A751A6"/>
    <w:rPr>
      <w:color w:val="0563C1" w:themeColor="hyperlink"/>
      <w:u w:val="single"/>
    </w:rPr>
  </w:style>
  <w:style w:type="paragraph" w:styleId="Header">
    <w:name w:val="header"/>
    <w:basedOn w:val="Normal"/>
    <w:link w:val="HeaderChar"/>
    <w:uiPriority w:val="99"/>
    <w:unhideWhenUsed/>
    <w:rsid w:val="00CC5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2A"/>
  </w:style>
  <w:style w:type="paragraph" w:styleId="Footer">
    <w:name w:val="footer"/>
    <w:basedOn w:val="Normal"/>
    <w:link w:val="FooterChar"/>
    <w:uiPriority w:val="99"/>
    <w:unhideWhenUsed/>
    <w:rsid w:val="00CC5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2600">
      <w:bodyDiv w:val="1"/>
      <w:marLeft w:val="0"/>
      <w:marRight w:val="0"/>
      <w:marTop w:val="0"/>
      <w:marBottom w:val="0"/>
      <w:divBdr>
        <w:top w:val="none" w:sz="0" w:space="0" w:color="auto"/>
        <w:left w:val="none" w:sz="0" w:space="0" w:color="auto"/>
        <w:bottom w:val="none" w:sz="0" w:space="0" w:color="auto"/>
        <w:right w:val="none" w:sz="0" w:space="0" w:color="auto"/>
      </w:divBdr>
      <w:divsChild>
        <w:div w:id="45759749">
          <w:marLeft w:val="-90"/>
          <w:marRight w:val="0"/>
          <w:marTop w:val="0"/>
          <w:marBottom w:val="0"/>
          <w:divBdr>
            <w:top w:val="none" w:sz="0" w:space="0" w:color="auto"/>
            <w:left w:val="none" w:sz="0" w:space="0" w:color="auto"/>
            <w:bottom w:val="none" w:sz="0" w:space="0" w:color="auto"/>
            <w:right w:val="none" w:sz="0" w:space="0" w:color="auto"/>
          </w:divBdr>
        </w:div>
      </w:divsChild>
    </w:div>
    <w:div w:id="448010100">
      <w:bodyDiv w:val="1"/>
      <w:marLeft w:val="0"/>
      <w:marRight w:val="0"/>
      <w:marTop w:val="0"/>
      <w:marBottom w:val="0"/>
      <w:divBdr>
        <w:top w:val="none" w:sz="0" w:space="0" w:color="auto"/>
        <w:left w:val="none" w:sz="0" w:space="0" w:color="auto"/>
        <w:bottom w:val="none" w:sz="0" w:space="0" w:color="auto"/>
        <w:right w:val="none" w:sz="0" w:space="0" w:color="auto"/>
      </w:divBdr>
    </w:div>
    <w:div w:id="570039895">
      <w:bodyDiv w:val="1"/>
      <w:marLeft w:val="0"/>
      <w:marRight w:val="0"/>
      <w:marTop w:val="0"/>
      <w:marBottom w:val="0"/>
      <w:divBdr>
        <w:top w:val="none" w:sz="0" w:space="0" w:color="auto"/>
        <w:left w:val="none" w:sz="0" w:space="0" w:color="auto"/>
        <w:bottom w:val="none" w:sz="0" w:space="0" w:color="auto"/>
        <w:right w:val="none" w:sz="0" w:space="0" w:color="auto"/>
      </w:divBdr>
      <w:divsChild>
        <w:div w:id="645206568">
          <w:marLeft w:val="-90"/>
          <w:marRight w:val="0"/>
          <w:marTop w:val="0"/>
          <w:marBottom w:val="0"/>
          <w:divBdr>
            <w:top w:val="none" w:sz="0" w:space="0" w:color="auto"/>
            <w:left w:val="none" w:sz="0" w:space="0" w:color="auto"/>
            <w:bottom w:val="none" w:sz="0" w:space="0" w:color="auto"/>
            <w:right w:val="none" w:sz="0" w:space="0" w:color="auto"/>
          </w:divBdr>
        </w:div>
      </w:divsChild>
    </w:div>
    <w:div w:id="122024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FA9A-1AB7-4BD2-8E27-A7BE0E69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Tillotson</dc:creator>
  <cp:keywords/>
  <dc:description/>
  <cp:lastModifiedBy>Mike Tillotson</cp:lastModifiedBy>
  <cp:revision>2</cp:revision>
  <dcterms:created xsi:type="dcterms:W3CDTF">2021-01-20T17:41:00Z</dcterms:created>
  <dcterms:modified xsi:type="dcterms:W3CDTF">2021-01-20T17:41:00Z</dcterms:modified>
</cp:coreProperties>
</file>