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405C" w14:textId="77777777" w:rsidR="008D5B39" w:rsidRDefault="008D5B39" w:rsidP="008D5B39">
      <w:pPr>
        <w:pStyle w:val="Ttulo1"/>
      </w:pPr>
      <w:r>
        <w:rPr>
          <w:noProof/>
        </w:rPr>
        <w:drawing>
          <wp:inline distT="0" distB="0" distL="0" distR="0" wp14:anchorId="4953EB59" wp14:editId="33789CCF">
            <wp:extent cx="1350480" cy="789754"/>
            <wp:effectExtent l="0" t="0" r="2540" b="0"/>
            <wp:docPr id="18402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B48413-04F1-4F2E-A1BC-9A775CF7A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69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27" cy="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CCA3" w14:textId="77777777" w:rsidR="008D5B39" w:rsidRDefault="008D5B39" w:rsidP="008D5B39">
      <w:pPr>
        <w:spacing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UNIVERSIDAD DE GUAYAQUIL</w:t>
      </w:r>
    </w:p>
    <w:p w14:paraId="31013A12" w14:textId="77777777" w:rsidR="008D5B39" w:rsidRDefault="008D5B39" w:rsidP="008D5B39">
      <w:pPr>
        <w:spacing w:line="480" w:lineRule="auto"/>
        <w:jc w:val="center"/>
      </w:pPr>
      <w:r w:rsidRPr="54FC6CA1">
        <w:rPr>
          <w:rFonts w:eastAsia="Times New Roman" w:cs="Times New Roman"/>
          <w:color w:val="000000" w:themeColor="text1"/>
        </w:rPr>
        <w:t>FACULTAD DE CIENCIAS MATEMÁTICAS Y FÍSICAS</w:t>
      </w:r>
    </w:p>
    <w:p w14:paraId="171D8880" w14:textId="77777777" w:rsidR="008D5B39" w:rsidRPr="007A7408" w:rsidRDefault="008D5B39" w:rsidP="008D5B39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 xml:space="preserve">CARRERA DE SOFTWARE </w:t>
      </w:r>
    </w:p>
    <w:p w14:paraId="630A66AC" w14:textId="77777777" w:rsidR="008D5B39" w:rsidRDefault="008D5B39" w:rsidP="008D5B39">
      <w:pPr>
        <w:spacing w:before="240"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TAREA:</w:t>
      </w:r>
    </w:p>
    <w:p w14:paraId="2111BBF6" w14:textId="77777777" w:rsidR="008D5B39" w:rsidRPr="0069496F" w:rsidRDefault="008D5B39" w:rsidP="008D5B39">
      <w:pPr>
        <w:spacing w:after="0" w:line="360" w:lineRule="auto"/>
        <w:jc w:val="center"/>
        <w:rPr>
          <w:rFonts w:cs="Times New Roman"/>
        </w:rPr>
      </w:pPr>
      <w:r w:rsidRPr="0069496F">
        <w:rPr>
          <w:rFonts w:cs="Times New Roman"/>
        </w:rPr>
        <w:t>DEFINIR EL ALCANCE DEL PROYECTO GRUPAL PARA EL PRIMER PARCIAL</w:t>
      </w:r>
    </w:p>
    <w:p w14:paraId="4064A04A" w14:textId="77777777" w:rsidR="008D5B39" w:rsidRPr="0069496F" w:rsidRDefault="008D5B39" w:rsidP="008D5B39">
      <w:pPr>
        <w:spacing w:after="0" w:line="360" w:lineRule="auto"/>
        <w:jc w:val="center"/>
        <w:rPr>
          <w:rFonts w:cs="Times New Roman"/>
        </w:rPr>
      </w:pPr>
    </w:p>
    <w:p w14:paraId="6F65FB24" w14:textId="77777777" w:rsidR="008D5B39" w:rsidRPr="001622C8" w:rsidRDefault="008D5B39" w:rsidP="008D5B39">
      <w:pPr>
        <w:spacing w:after="0" w:line="360" w:lineRule="auto"/>
        <w:jc w:val="center"/>
        <w:rPr>
          <w:rFonts w:cs="Times New Roman"/>
          <w:b/>
          <w:bCs/>
        </w:rPr>
      </w:pPr>
      <w:r w:rsidRPr="001622C8">
        <w:rPr>
          <w:rFonts w:cs="Times New Roman"/>
          <w:b/>
          <w:bCs/>
        </w:rPr>
        <w:t>ASIGNATUR</w:t>
      </w:r>
      <w:r>
        <w:rPr>
          <w:rFonts w:cs="Times New Roman"/>
          <w:b/>
          <w:bCs/>
        </w:rPr>
        <w:t>A</w:t>
      </w:r>
    </w:p>
    <w:p w14:paraId="36608020" w14:textId="77777777" w:rsidR="008D5B39" w:rsidRPr="001622C8" w:rsidRDefault="008D5B39" w:rsidP="008D5B39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0069496F">
        <w:rPr>
          <w:rFonts w:eastAsia="Times New Roman" w:cs="Times New Roman"/>
          <w:color w:val="000000" w:themeColor="text1"/>
        </w:rPr>
        <w:t>CONSTRUCCIÓN DE SOFTWARE</w:t>
      </w:r>
    </w:p>
    <w:p w14:paraId="2F2022C5" w14:textId="77777777" w:rsidR="008D5B39" w:rsidRDefault="008D5B39" w:rsidP="008D5B39">
      <w:pPr>
        <w:spacing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 w:rsidRPr="54FC6CA1">
        <w:rPr>
          <w:rFonts w:eastAsia="Times New Roman" w:cs="Times New Roman"/>
          <w:b/>
          <w:bCs/>
          <w:color w:val="000000" w:themeColor="text1"/>
        </w:rPr>
        <w:t>AUTORES</w:t>
      </w:r>
    </w:p>
    <w:p w14:paraId="7EE29C8E" w14:textId="77777777" w:rsidR="008D5B39" w:rsidRDefault="008D5B39" w:rsidP="008D5B39">
      <w:pPr>
        <w:jc w:val="center"/>
      </w:pPr>
      <w:r w:rsidRPr="0069496F">
        <w:t>ANZULES LORENTTY HARRY BENJAMIN</w:t>
      </w:r>
    </w:p>
    <w:p w14:paraId="569CEE3E" w14:textId="77777777" w:rsidR="008D5B39" w:rsidRDefault="008D5B39" w:rsidP="008D5B39">
      <w:pPr>
        <w:jc w:val="center"/>
      </w:pPr>
      <w:r w:rsidRPr="0069496F">
        <w:t>CALDERON HERRERA JOSEPH FERNANDO</w:t>
      </w:r>
    </w:p>
    <w:p w14:paraId="5D6CA7B3" w14:textId="77777777" w:rsidR="008D5B39" w:rsidRDefault="008D5B39" w:rsidP="008D5B39">
      <w:pPr>
        <w:jc w:val="center"/>
      </w:pPr>
      <w:r w:rsidRPr="0069496F">
        <w:t>CASTILLO MERA DANIEL FERNANDO</w:t>
      </w:r>
    </w:p>
    <w:p w14:paraId="2C6A5C70" w14:textId="77777777" w:rsidR="008D5B39" w:rsidRDefault="008D5B39" w:rsidP="008D5B39">
      <w:pPr>
        <w:jc w:val="center"/>
      </w:pPr>
      <w:r w:rsidRPr="0069496F">
        <w:t>CHICA SOLORZANO CARLOS RICARDO</w:t>
      </w:r>
    </w:p>
    <w:p w14:paraId="0769096F" w14:textId="77777777" w:rsidR="008D5B39" w:rsidRDefault="008D5B39" w:rsidP="008D5B39">
      <w:pPr>
        <w:jc w:val="center"/>
      </w:pPr>
      <w:r w:rsidRPr="0069496F">
        <w:t>CHICHANDA VELASQUEZ JOSUE RAFAEL</w:t>
      </w:r>
    </w:p>
    <w:p w14:paraId="639BAB82" w14:textId="77777777" w:rsidR="008D5B39" w:rsidRDefault="008D5B39" w:rsidP="008D5B39">
      <w:pPr>
        <w:jc w:val="center"/>
      </w:pPr>
      <w:r w:rsidRPr="0069496F">
        <w:t>GALARZA RUGEL DIEGO FRANCISCO</w:t>
      </w:r>
    </w:p>
    <w:p w14:paraId="660F7F4E" w14:textId="77777777" w:rsidR="008D5B39" w:rsidRDefault="008D5B39" w:rsidP="008D5B39">
      <w:pPr>
        <w:jc w:val="center"/>
      </w:pPr>
      <w:r w:rsidRPr="0069496F">
        <w:t>GARCIA GOMEZ GUSTAVO ALFREDO</w:t>
      </w:r>
    </w:p>
    <w:p w14:paraId="7B93AE72" w14:textId="77777777" w:rsidR="008D5B39" w:rsidRDefault="008D5B39" w:rsidP="008D5B39">
      <w:pPr>
        <w:jc w:val="center"/>
      </w:pPr>
      <w:r w:rsidRPr="0069496F">
        <w:t>VACCARO ACOSTA JONATHAN JAVIER</w:t>
      </w:r>
    </w:p>
    <w:p w14:paraId="6B9846D2" w14:textId="77777777" w:rsidR="008D5B39" w:rsidRPr="00F87268" w:rsidRDefault="008D5B39" w:rsidP="008D5B39">
      <w:pPr>
        <w:jc w:val="center"/>
      </w:pPr>
      <w:r w:rsidRPr="0069496F">
        <w:t>ZURITA BARCO ANDY GABRIEL</w:t>
      </w:r>
    </w:p>
    <w:p w14:paraId="4BE1C66C" w14:textId="77777777" w:rsidR="008D5B39" w:rsidRDefault="008D5B39" w:rsidP="008D5B39">
      <w:pPr>
        <w:spacing w:before="240"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DOCENTE</w:t>
      </w:r>
    </w:p>
    <w:p w14:paraId="2F85F8DF" w14:textId="77777777" w:rsidR="008D5B39" w:rsidRDefault="008D5B39" w:rsidP="008D5B39">
      <w:pPr>
        <w:spacing w:after="0" w:line="360" w:lineRule="auto"/>
        <w:jc w:val="center"/>
      </w:pPr>
      <w:proofErr w:type="spellStart"/>
      <w:r w:rsidRPr="0069496F">
        <w:t>Ph.D</w:t>
      </w:r>
      <w:proofErr w:type="spellEnd"/>
      <w:r w:rsidRPr="0069496F">
        <w:t>. Franklin Parrales</w:t>
      </w:r>
    </w:p>
    <w:p w14:paraId="41A96278" w14:textId="77777777" w:rsidR="008D5B39" w:rsidRDefault="008D5B39" w:rsidP="008D5B39">
      <w:pPr>
        <w:spacing w:after="0" w:line="360" w:lineRule="auto"/>
        <w:jc w:val="center"/>
      </w:pPr>
    </w:p>
    <w:p w14:paraId="1A337F2C" w14:textId="77777777" w:rsidR="008D5B39" w:rsidRDefault="008D5B39" w:rsidP="008D5B39">
      <w:pPr>
        <w:spacing w:after="0" w:line="36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>GUAYAQUIL – ECUADOR</w:t>
      </w:r>
    </w:p>
    <w:p w14:paraId="44A26BD6" w14:textId="77777777" w:rsidR="008D5B39" w:rsidRDefault="008D5B39" w:rsidP="008D5B39">
      <w:pPr>
        <w:spacing w:line="240" w:lineRule="auto"/>
      </w:pPr>
      <w:r>
        <w:br w:type="page"/>
      </w:r>
    </w:p>
    <w:p w14:paraId="260FDB11" w14:textId="09767C72" w:rsidR="008D5B39" w:rsidRDefault="008D5B39" w:rsidP="008D5B39">
      <w:pPr>
        <w:pStyle w:val="Ttulo1"/>
      </w:pPr>
      <w:r>
        <w:lastRenderedPageBreak/>
        <w:t>Requerimientos d</w:t>
      </w:r>
      <w:r w:rsidRPr="0069496F">
        <w:t>el Proyecto</w:t>
      </w:r>
    </w:p>
    <w:p w14:paraId="08727E44" w14:textId="77777777" w:rsidR="008D5B39" w:rsidRPr="00917638" w:rsidRDefault="008D5B39" w:rsidP="008D5B39">
      <w:pPr>
        <w:pStyle w:val="Ttulo2"/>
        <w:rPr>
          <w:rFonts w:eastAsia="SimHei"/>
          <w:b w:val="0"/>
          <w:bCs/>
          <w:color w:val="000000"/>
          <w:lang w:val="es-ES" w:eastAsia="ja-JP"/>
        </w:rPr>
      </w:pPr>
      <w:bookmarkStart w:id="0" w:name="_Toc203321567"/>
      <w:r w:rsidRPr="00917638">
        <w:rPr>
          <w:lang w:val="es-ES" w:eastAsia="ja-JP"/>
        </w:rPr>
        <w:t>Requerimientos Funcionales</w:t>
      </w:r>
      <w:bookmarkEnd w:id="0"/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3C25BF4C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B629AE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DD12C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01</w:t>
            </w:r>
          </w:p>
        </w:tc>
      </w:tr>
      <w:tr w:rsidR="008D5B39" w:rsidRPr="00917638" w14:paraId="262BC4E4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28952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2EE2C7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776D8C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Control de Acceso y Autenticación</w:t>
            </w:r>
          </w:p>
        </w:tc>
      </w:tr>
      <w:tr w:rsidR="008D5B39" w:rsidRPr="00917638" w14:paraId="3EC63421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82D307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8AA77E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274BA0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El sistema debe validar las credenciales de los usuarios y otorgar acceso a los módulos correspondientes según su rol (Administrador, Técnico, Cliente), garantizando que nadie acceda a funciones no autorizadas.</w:t>
            </w:r>
          </w:p>
        </w:tc>
      </w:tr>
      <w:tr w:rsidR="008D5B39" w:rsidRPr="00917638" w14:paraId="7D36D7C1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CAA8C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B9F5D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asilla1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bookmarkEnd w:id="1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2193C9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illa2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bookmarkEnd w:id="2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6F74BB11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BFFF1F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4F2451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3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bookmarkEnd w:id="3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D51F56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illa4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bookmarkEnd w:id="4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C3F322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5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bookmarkEnd w:id="5"/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6C396965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0"/>
        <w:gridCol w:w="1787"/>
        <w:gridCol w:w="1970"/>
        <w:gridCol w:w="1857"/>
      </w:tblGrid>
      <w:tr w:rsidR="008D5B39" w:rsidRPr="00917638" w14:paraId="6F6185AA" w14:textId="77777777" w:rsidTr="002B4BFF">
        <w:tc>
          <w:tcPr>
            <w:tcW w:w="245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8D290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1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F6BA33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t>RF 02</w:t>
            </w:r>
          </w:p>
        </w:tc>
      </w:tr>
      <w:tr w:rsidR="008D5B39" w:rsidRPr="00917638" w14:paraId="45F8E9DE" w14:textId="77777777" w:rsidTr="002B4BFF">
        <w:tc>
          <w:tcPr>
            <w:tcW w:w="245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51C14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1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7141D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5E729F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Gestión Integral de Clientes</w:t>
            </w:r>
          </w:p>
        </w:tc>
      </w:tr>
      <w:tr w:rsidR="008D5B39" w:rsidRPr="00917638" w14:paraId="640F7A8D" w14:textId="77777777" w:rsidTr="002B4BFF">
        <w:tc>
          <w:tcPr>
            <w:tcW w:w="245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30CC0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1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010155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523945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El sistema debe permitir registrar, editar, buscar y desactivar la información personal y de contacto de los clientes para mantener una base de datos actualizada.</w:t>
            </w:r>
          </w:p>
        </w:tc>
      </w:tr>
      <w:tr w:rsidR="008D5B39" w:rsidRPr="00917638" w14:paraId="1B9A4110" w14:textId="77777777" w:rsidTr="002B4BFF">
        <w:tc>
          <w:tcPr>
            <w:tcW w:w="245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DD6C2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787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8B1AD1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27" w:type="dxa"/>
            <w:gridSpan w:val="2"/>
            <w:tcBorders>
              <w:right w:val="single" w:sz="4" w:space="0" w:color="auto"/>
            </w:tcBorders>
          </w:tcPr>
          <w:p w14:paraId="3890871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2B664196" w14:textId="77777777" w:rsidTr="002B4BFF">
        <w:tc>
          <w:tcPr>
            <w:tcW w:w="245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BECAE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787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D7A82F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70" w:type="dxa"/>
            <w:tcBorders>
              <w:left w:val="nil"/>
              <w:right w:val="nil"/>
            </w:tcBorders>
          </w:tcPr>
          <w:p w14:paraId="20000EE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57" w:type="dxa"/>
            <w:tcBorders>
              <w:left w:val="nil"/>
              <w:right w:val="single" w:sz="4" w:space="0" w:color="auto"/>
            </w:tcBorders>
          </w:tcPr>
          <w:p w14:paraId="3D48C2C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Baja/ Opcional</w:t>
            </w:r>
          </w:p>
        </w:tc>
      </w:tr>
    </w:tbl>
    <w:p w14:paraId="0CEEEEC9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384EB35E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54B5FF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7ACB95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04</w:t>
            </w:r>
          </w:p>
        </w:tc>
      </w:tr>
      <w:tr w:rsidR="008D5B39" w:rsidRPr="00917638" w14:paraId="3431F814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43EDB2" w14:textId="77777777" w:rsidR="008D5B39" w:rsidRPr="00917638" w:rsidRDefault="008D5B39" w:rsidP="0025010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F02A99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1C31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Generación de Órdenes de Servicio</w:t>
            </w:r>
          </w:p>
        </w:tc>
      </w:tr>
      <w:tr w:rsidR="008D5B39" w:rsidRPr="00917638" w14:paraId="771700E7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06DD6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686C7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E11E49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El sistema debe generar un documento digital (Orden) que capture el motivo del ingreso, el estado inicial del vehículo</w: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, el kilometraje</w:t>
            </w:r>
            <w:r w:rsidRPr="00E11E49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y los datos del cliente, asignando un número único de seguimiento.</w:t>
            </w:r>
          </w:p>
        </w:tc>
      </w:tr>
      <w:tr w:rsidR="008D5B39" w:rsidRPr="00917638" w14:paraId="2449C66A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88A83A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4EA2AB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676528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3A6FD922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4D862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220887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5203891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026C56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6FE9C996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0C4F2DDE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6E7705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7CD5C0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t>RF 05</w:t>
            </w:r>
          </w:p>
        </w:tc>
      </w:tr>
      <w:tr w:rsidR="008D5B39" w:rsidRPr="00917638" w14:paraId="071A4FEB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9F4429" w14:textId="77777777" w:rsidR="008D5B39" w:rsidRPr="00917638" w:rsidRDefault="008D5B39" w:rsidP="00250104">
            <w:pPr>
              <w:spacing w:after="0" w:line="240" w:lineRule="auto"/>
              <w:jc w:val="center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06C0AB" w14:textId="77777777" w:rsidR="008D5B39" w:rsidRPr="00917638" w:rsidRDefault="008D5B39" w:rsidP="00250104">
            <w:pPr>
              <w:tabs>
                <w:tab w:val="left" w:pos="1155"/>
              </w:tabs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1C31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Asignación de Personal Técnico</w:t>
            </w:r>
          </w:p>
        </w:tc>
      </w:tr>
      <w:tr w:rsidR="008D5B39" w:rsidRPr="00917638" w14:paraId="0B1258D2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789E2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57DEFD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5D0B5B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permitir al administrador asignar o reasignar uno o más técnicos responsables a una orden de servicio abierta para iniciar las labores de reparación.</w:t>
            </w:r>
          </w:p>
        </w:tc>
      </w:tr>
      <w:tr w:rsidR="008D5B39" w:rsidRPr="00917638" w14:paraId="50EAC334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E619A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B72D95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0087E8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08E7F9CD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4F8AA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B868CD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53D711F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CD8169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4666D7A8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493F9F47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26C2BF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E0483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06</w:t>
            </w:r>
          </w:p>
        </w:tc>
      </w:tr>
      <w:tr w:rsidR="008D5B39" w:rsidRPr="00917638" w14:paraId="0A22AD08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8CE483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B4AB7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3C225B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Registro de Diagnóstico y Servicios</w:t>
            </w:r>
          </w:p>
        </w:tc>
      </w:tr>
      <w:tr w:rsidR="008D5B39" w:rsidRPr="00917638" w14:paraId="3C392888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F54B33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F6D393A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E66877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permitir a los técnicos ingresar los detalles del diagnóstico, la mano de obra realizada y las observaciones técnicas dentro de la orden asignada.</w:t>
            </w:r>
          </w:p>
        </w:tc>
      </w:tr>
      <w:tr w:rsidR="008D5B39" w:rsidRPr="00917638" w14:paraId="09649FAB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D4C7A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FCB1E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142C3F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468B20EC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4E1AC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366B60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6616A0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22D7FC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627AE9B4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6B4B1A8A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06494C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DAC6FD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07</w:t>
            </w:r>
          </w:p>
        </w:tc>
      </w:tr>
      <w:tr w:rsidR="008D5B39" w:rsidRPr="00917638" w14:paraId="15F90ADA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B460A0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lastRenderedPageBreak/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8FABB88" w14:textId="77777777" w:rsidR="008D5B39" w:rsidRPr="00917638" w:rsidRDefault="008D5B39" w:rsidP="00250104">
            <w:pPr>
              <w:tabs>
                <w:tab w:val="left" w:pos="1620"/>
              </w:tabs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3C225B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Trazabilidad y Cambio de Estados</w:t>
            </w:r>
          </w:p>
        </w:tc>
      </w:tr>
      <w:tr w:rsidR="008D5B39" w:rsidRPr="00917638" w14:paraId="4D1201DF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221AC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D68EB26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B00DC7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permitir actualizar el ciclo de vida de la orden (Pendiente, En Proceso, En Espera de Repuestos, Finalizado, Entregado) registrando la fecha y usuario que realizó el cambio.</w:t>
            </w:r>
          </w:p>
        </w:tc>
      </w:tr>
      <w:tr w:rsidR="008D5B39" w:rsidRPr="00917638" w14:paraId="67420ECB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DEA58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680D38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73FD7A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33D151FD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C3E60D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015921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69327F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67223B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00433254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4915D1FF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EE64B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09A435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08</w:t>
            </w:r>
          </w:p>
        </w:tc>
      </w:tr>
      <w:tr w:rsidR="008D5B39" w:rsidRPr="00917638" w14:paraId="2FAEB52C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25ED5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B0FFEC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333E27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Gestión de Inventario de Repuestos</w:t>
            </w:r>
          </w:p>
        </w:tc>
      </w:tr>
      <w:tr w:rsidR="008D5B39" w:rsidRPr="00917638" w14:paraId="3943D9D9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C69238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88534B5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4255F7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permitir la administración del catálogo de repuestos, incluyendo la creación de nuevos ítems, actualización de precios y ajuste manual de stock.</w:t>
            </w:r>
          </w:p>
        </w:tc>
      </w:tr>
      <w:tr w:rsidR="008D5B39" w:rsidRPr="00917638" w14:paraId="227D2F37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09285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5E12B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8FFA58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7982986D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89134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0B5F49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F74541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CCAC20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221E808A" w14:textId="77777777" w:rsidR="008D5B39" w:rsidRDefault="008D5B39" w:rsidP="008D5B39">
      <w:pPr>
        <w:spacing w:after="0" w:line="240" w:lineRule="auto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704E887E" w14:textId="77777777" w:rsidTr="007D5C2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35FA3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CBC4E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0</w: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9</w:t>
            </w:r>
          </w:p>
        </w:tc>
      </w:tr>
      <w:tr w:rsidR="008D5B39" w:rsidRPr="00917638" w14:paraId="52FA1BBD" w14:textId="77777777" w:rsidTr="007D5C2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D7462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0AB341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471259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Consumo de Repuestos en Órdenes</w:t>
            </w:r>
          </w:p>
        </w:tc>
      </w:tr>
      <w:tr w:rsidR="008D5B39" w:rsidRPr="00917638" w14:paraId="778BB538" w14:textId="77777777" w:rsidTr="007D5C2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07032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81061FC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F45E14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permitir agregar repuestos a una orden de trabajo, descontando automáticamente las unidades utilizadas del stock general del inventario.</w:t>
            </w:r>
          </w:p>
        </w:tc>
      </w:tr>
      <w:tr w:rsidR="008D5B39" w:rsidRPr="00917638" w14:paraId="492AFB48" w14:textId="77777777" w:rsidTr="007D5C2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5B419C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4DF1F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E4932B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6AD6ED22" w14:textId="77777777" w:rsidTr="007D5C2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F6D57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8682E0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FBB207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8D9E94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52540EDC" w14:textId="77777777" w:rsidR="008D5B39" w:rsidRDefault="008D5B39" w:rsidP="008D5B39">
      <w:pPr>
        <w:spacing w:after="0" w:line="240" w:lineRule="auto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3"/>
        <w:gridCol w:w="1784"/>
        <w:gridCol w:w="1967"/>
        <w:gridCol w:w="1870"/>
      </w:tblGrid>
      <w:tr w:rsidR="008D5B39" w:rsidRPr="00917638" w14:paraId="418E15A5" w14:textId="77777777" w:rsidTr="00A84243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DCB022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21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1DC7F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t>RF 10</w:t>
            </w:r>
          </w:p>
        </w:tc>
      </w:tr>
      <w:tr w:rsidR="008D5B39" w:rsidRPr="00917638" w14:paraId="5F6CC1E5" w14:textId="77777777" w:rsidTr="00A84243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E1219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21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1D2CF7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DE24E3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Alertas de Inventario Crítico</w:t>
            </w:r>
          </w:p>
        </w:tc>
      </w:tr>
      <w:tr w:rsidR="008D5B39" w:rsidRPr="00917638" w14:paraId="6ABAC68B" w14:textId="77777777" w:rsidTr="00A84243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A57669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21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607F7D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455F6E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El sistema debe notificar visualmente al administrador cuando la cantidad de un repuesto descienda por debajo del stock mínimo configurado.</w:t>
            </w:r>
          </w:p>
        </w:tc>
      </w:tr>
      <w:tr w:rsidR="008D5B39" w:rsidRPr="00917638" w14:paraId="6E19D00B" w14:textId="77777777" w:rsidTr="00A84243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A5FB67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784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4E893C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37" w:type="dxa"/>
            <w:gridSpan w:val="2"/>
            <w:tcBorders>
              <w:right w:val="single" w:sz="4" w:space="0" w:color="auto"/>
            </w:tcBorders>
          </w:tcPr>
          <w:p w14:paraId="497A263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18E657FF" w14:textId="77777777" w:rsidTr="00A84243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F4F26B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784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A8C0EF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67" w:type="dxa"/>
            <w:tcBorders>
              <w:left w:val="nil"/>
              <w:right w:val="nil"/>
            </w:tcBorders>
          </w:tcPr>
          <w:p w14:paraId="7A27229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70" w:type="dxa"/>
            <w:tcBorders>
              <w:left w:val="nil"/>
              <w:right w:val="single" w:sz="4" w:space="0" w:color="auto"/>
            </w:tcBorders>
          </w:tcPr>
          <w:p w14:paraId="4A68287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57CA8C87" w14:textId="77777777" w:rsidR="008D5B39" w:rsidRDefault="008D5B39" w:rsidP="008D5B39">
      <w:pPr>
        <w:spacing w:after="0" w:line="240" w:lineRule="auto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3"/>
        <w:gridCol w:w="1784"/>
        <w:gridCol w:w="1967"/>
        <w:gridCol w:w="1870"/>
      </w:tblGrid>
      <w:tr w:rsidR="008D5B39" w:rsidRPr="00917638" w14:paraId="1E8A813E" w14:textId="77777777" w:rsidTr="00F96ACA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7E0E6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21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FB6CD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11</w:t>
            </w:r>
          </w:p>
        </w:tc>
      </w:tr>
      <w:tr w:rsidR="008D5B39" w:rsidRPr="00917638" w14:paraId="27D8E75F" w14:textId="77777777" w:rsidTr="00F96ACA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8CEFE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21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3DC5C97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F96ACA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Consulta de Historial del Vehículo</w:t>
            </w:r>
          </w:p>
        </w:tc>
      </w:tr>
      <w:tr w:rsidR="008D5B39" w:rsidRPr="00917638" w14:paraId="2C099EE7" w14:textId="77777777" w:rsidTr="00F96ACA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730EB2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21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BAD1A6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1309F9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mostrar una vista consolidada de todas las órdenes de servicio pasadas asociadas a un vehículo específico para referencia técnica.</w:t>
            </w:r>
          </w:p>
        </w:tc>
      </w:tr>
      <w:tr w:rsidR="008D5B39" w:rsidRPr="00917638" w14:paraId="0C791C52" w14:textId="77777777" w:rsidTr="00F96ACA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21D65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784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52899F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37" w:type="dxa"/>
            <w:gridSpan w:val="2"/>
            <w:tcBorders>
              <w:right w:val="single" w:sz="4" w:space="0" w:color="auto"/>
            </w:tcBorders>
          </w:tcPr>
          <w:p w14:paraId="51A6F10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48F80D72" w14:textId="77777777" w:rsidTr="00F96ACA">
        <w:tc>
          <w:tcPr>
            <w:tcW w:w="2443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D401E8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784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FE0D9D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67" w:type="dxa"/>
            <w:tcBorders>
              <w:left w:val="nil"/>
              <w:right w:val="nil"/>
            </w:tcBorders>
          </w:tcPr>
          <w:p w14:paraId="301300E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70" w:type="dxa"/>
            <w:tcBorders>
              <w:left w:val="nil"/>
              <w:right w:val="single" w:sz="4" w:space="0" w:color="auto"/>
            </w:tcBorders>
          </w:tcPr>
          <w:p w14:paraId="64165CE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6F28B956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8D5B39" w:rsidRPr="00917638" w14:paraId="6EFB7AD7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5AF9C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52DF42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RF 12</w:t>
            </w:r>
          </w:p>
        </w:tc>
      </w:tr>
      <w:tr w:rsidR="008D5B39" w:rsidRPr="00917638" w14:paraId="7104F86A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0A476A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69AC5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DE24E3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Generación de Reportes Operativos</w:t>
            </w:r>
          </w:p>
        </w:tc>
      </w:tr>
      <w:tr w:rsidR="008D5B39" w:rsidRPr="00917638" w14:paraId="0C172911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BAFBE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5EF62F" w14:textId="77777777" w:rsidR="008D5B39" w:rsidRPr="00917638" w:rsidRDefault="008D5B39" w:rsidP="00250104">
            <w:pPr>
              <w:tabs>
                <w:tab w:val="left" w:pos="1880"/>
              </w:tabs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DE24E3">
              <w:rPr>
                <w:rFonts w:eastAsia="SimSun" w:cs="Times New Roman"/>
                <w:color w:val="000000"/>
                <w:kern w:val="0"/>
                <w:lang w:eastAsia="ja-JP"/>
                <w14:ligatures w14:val="none"/>
              </w:rPr>
              <w:t>El sistema debe permitir generar y exportar reportes sobre órdenes atendidas, productividad de técnicos y movimientos de inventario en rangos de fecha definidos.</w:t>
            </w:r>
          </w:p>
        </w:tc>
      </w:tr>
      <w:tr w:rsidR="008D5B39" w:rsidRPr="00917638" w14:paraId="2EBBD76F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F8F294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230245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6BEE443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255AE370" w14:textId="77777777" w:rsidTr="0081047F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44951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D177B8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8EBAA1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3E7F97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Baja/Opcional</w:t>
            </w:r>
          </w:p>
        </w:tc>
      </w:tr>
    </w:tbl>
    <w:p w14:paraId="242975A2" w14:textId="7A9B51FF" w:rsidR="008D5B39" w:rsidRDefault="008D5B39" w:rsidP="008D5B39">
      <w:pPr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p w14:paraId="65928FB5" w14:textId="77777777" w:rsidR="008D5B39" w:rsidRPr="00917638" w:rsidRDefault="008D5B39" w:rsidP="008D5B39">
      <w:pPr>
        <w:pStyle w:val="Ttulo2"/>
        <w:rPr>
          <w:rFonts w:eastAsia="SimHei"/>
          <w:lang w:eastAsia="ja-JP"/>
        </w:rPr>
      </w:pPr>
      <w:bookmarkStart w:id="6" w:name="_Toc198830702"/>
      <w:bookmarkStart w:id="7" w:name="_Toc203321568"/>
      <w:r w:rsidRPr="00917638">
        <w:rPr>
          <w:rFonts w:eastAsia="SimHei"/>
          <w:lang w:eastAsia="ja-JP"/>
        </w:rPr>
        <w:lastRenderedPageBreak/>
        <w:t>Requerimientos No Funcionales</w:t>
      </w:r>
      <w:bookmarkEnd w:id="6"/>
      <w:bookmarkEnd w:id="7"/>
    </w:p>
    <w:tbl>
      <w:tblPr>
        <w:tblW w:w="820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0"/>
        <w:gridCol w:w="1928"/>
        <w:gridCol w:w="2108"/>
        <w:gridCol w:w="1884"/>
      </w:tblGrid>
      <w:tr w:rsidR="008D5B39" w:rsidRPr="00917638" w14:paraId="59B47B64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9FF40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D60E81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RNF 01</w:t>
            </w:r>
          </w:p>
        </w:tc>
      </w:tr>
      <w:tr w:rsidR="008D5B39" w:rsidRPr="00917638" w14:paraId="64057D9C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EE9EA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C48E85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Disponibilidad</w:t>
            </w:r>
          </w:p>
        </w:tc>
      </w:tr>
      <w:tr w:rsidR="008D5B39" w:rsidRPr="00917638" w14:paraId="5F9C4E68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1B0B21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2AE310B" w14:textId="77777777" w:rsidR="008D5B39" w:rsidRPr="00917638" w:rsidRDefault="008D5B39" w:rsidP="00250104">
            <w:pPr>
              <w:spacing w:after="0" w:line="240" w:lineRule="auto"/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</w:pPr>
            <w:r w:rsidRPr="00A74488">
              <w:rPr>
                <w:rFonts w:eastAsia="SimSun" w:cs="Times New Roman"/>
                <w:color w:val="000000"/>
                <w:kern w:val="0"/>
                <w:lang w:val="es-ES" w:eastAsia="ja-JP"/>
                <w14:ligatures w14:val="none"/>
              </w:rPr>
              <w:t>El sistema debe garantizar una disponibilidad operativa del 99.0% durante el horario laboral del taller, minimizando interrupciones.</w:t>
            </w:r>
          </w:p>
        </w:tc>
      </w:tr>
      <w:tr w:rsidR="008D5B39" w:rsidRPr="00917638" w14:paraId="32CACE29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78DCB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928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9B78E9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992" w:type="dxa"/>
            <w:gridSpan w:val="2"/>
            <w:tcBorders>
              <w:right w:val="single" w:sz="4" w:space="0" w:color="auto"/>
            </w:tcBorders>
          </w:tcPr>
          <w:p w14:paraId="71E6800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2FC8AF27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53BC2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928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C662C6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2108" w:type="dxa"/>
            <w:tcBorders>
              <w:left w:val="nil"/>
              <w:right w:val="nil"/>
            </w:tcBorders>
          </w:tcPr>
          <w:p w14:paraId="46C1B45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03080C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40F43DBD" w14:textId="77777777" w:rsidR="008D5B39" w:rsidRPr="00917638" w:rsidRDefault="008D5B39" w:rsidP="008D5B39">
      <w:pPr>
        <w:spacing w:after="0" w:line="240" w:lineRule="auto"/>
        <w:rPr>
          <w:rFonts w:eastAsia="Times New Roman" w:cs="Times New Roman"/>
          <w:iCs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820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0"/>
        <w:gridCol w:w="1928"/>
        <w:gridCol w:w="2108"/>
        <w:gridCol w:w="1884"/>
      </w:tblGrid>
      <w:tr w:rsidR="008D5B39" w:rsidRPr="00917638" w14:paraId="2997C0F9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4F15BF1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61160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RNF 02</w:t>
            </w:r>
          </w:p>
        </w:tc>
      </w:tr>
      <w:tr w:rsidR="008D5B39" w:rsidRPr="00917638" w14:paraId="4AEC9675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D2D88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CC9F5EE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Usabilidad</w: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y Adaptabilidad</w:t>
            </w:r>
          </w:p>
        </w:tc>
      </w:tr>
      <w:tr w:rsidR="008D5B39" w:rsidRPr="00917638" w14:paraId="02AABCB1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54EF0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262C84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A744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La interfaz debe ser intuitiva y adaptarse automáticamente a pantallas de escritorio y </w:t>
            </w:r>
            <w:proofErr w:type="spellStart"/>
            <w:r w:rsidRPr="00A744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tablets</w:t>
            </w:r>
            <w:proofErr w:type="spellEnd"/>
            <w:r w:rsidRPr="00A744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, facilitando el uso por parte de mecánicos en el área de trabajo.</w:t>
            </w:r>
          </w:p>
        </w:tc>
      </w:tr>
      <w:tr w:rsidR="008D5B39" w:rsidRPr="00917638" w14:paraId="2DB3B626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B1584C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928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39496A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992" w:type="dxa"/>
            <w:gridSpan w:val="2"/>
            <w:tcBorders>
              <w:right w:val="single" w:sz="4" w:space="0" w:color="auto"/>
            </w:tcBorders>
          </w:tcPr>
          <w:p w14:paraId="6664378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67CD929F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5FA3C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928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A1BBAB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2108" w:type="dxa"/>
            <w:tcBorders>
              <w:left w:val="nil"/>
              <w:right w:val="nil"/>
            </w:tcBorders>
          </w:tcPr>
          <w:p w14:paraId="64D64CF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C53040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547ECC0E" w14:textId="77777777" w:rsidR="008D5B39" w:rsidRPr="00917638" w:rsidRDefault="008D5B39" w:rsidP="008D5B39">
      <w:pPr>
        <w:spacing w:after="0" w:line="240" w:lineRule="auto"/>
        <w:rPr>
          <w:rFonts w:eastAsia="Times New Roman" w:cs="Times New Roman"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8212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0"/>
        <w:gridCol w:w="1928"/>
        <w:gridCol w:w="2108"/>
        <w:gridCol w:w="1896"/>
      </w:tblGrid>
      <w:tr w:rsidR="008D5B39" w:rsidRPr="00917638" w14:paraId="0C66A8F7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671D5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932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1DC52F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RNF 03</w:t>
            </w:r>
          </w:p>
        </w:tc>
      </w:tr>
      <w:tr w:rsidR="008D5B39" w:rsidRPr="00917638" w14:paraId="3D830074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96CD52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932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F3A600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Seguridad</w:t>
            </w:r>
          </w:p>
        </w:tc>
      </w:tr>
      <w:tr w:rsidR="008D5B39" w:rsidRPr="00917638" w14:paraId="4B8478A8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B52B0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932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2413B1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A744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El sistema debe almacenar las contraseñas de forma </w: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segura</w:t>
            </w:r>
            <w:r w:rsidRPr="00A744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y utilizar protocolos seguros </w: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de página como </w:t>
            </w:r>
            <w:r w:rsidRPr="00A7448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HTTPS para la transmisión de datos sensibles.</w:t>
            </w:r>
          </w:p>
        </w:tc>
      </w:tr>
      <w:tr w:rsidR="008D5B39" w:rsidRPr="00917638" w14:paraId="63A3810D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15B1C1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928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F51021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4004" w:type="dxa"/>
            <w:gridSpan w:val="2"/>
            <w:tcBorders>
              <w:right w:val="single" w:sz="4" w:space="0" w:color="auto"/>
            </w:tcBorders>
          </w:tcPr>
          <w:p w14:paraId="21CA296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25A90BBA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29ABCB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928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547A9E0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2108" w:type="dxa"/>
            <w:tcBorders>
              <w:left w:val="nil"/>
              <w:right w:val="nil"/>
            </w:tcBorders>
          </w:tcPr>
          <w:p w14:paraId="394CE2F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Media/Deseado</w:t>
            </w:r>
          </w:p>
        </w:tc>
        <w:tc>
          <w:tcPr>
            <w:tcW w:w="1896" w:type="dxa"/>
            <w:tcBorders>
              <w:left w:val="nil"/>
              <w:right w:val="single" w:sz="4" w:space="0" w:color="auto"/>
            </w:tcBorders>
          </w:tcPr>
          <w:p w14:paraId="55AB3F52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6133975D" w14:textId="77777777" w:rsidR="008D5B39" w:rsidRPr="00917638" w:rsidRDefault="008D5B39" w:rsidP="008D5B39">
      <w:pPr>
        <w:spacing w:after="0" w:line="240" w:lineRule="auto"/>
        <w:ind w:left="360"/>
        <w:rPr>
          <w:rFonts w:eastAsia="Times New Roman" w:cs="Times New Roman"/>
          <w:color w:val="0000FF"/>
          <w:kern w:val="0"/>
          <w:sz w:val="22"/>
          <w:szCs w:val="22"/>
          <w:lang w:val="es-ES" w:eastAsia="es-ES"/>
          <w14:ligatures w14:val="none"/>
        </w:rPr>
      </w:pPr>
    </w:p>
    <w:tbl>
      <w:tblPr>
        <w:tblW w:w="820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0"/>
        <w:gridCol w:w="1928"/>
        <w:gridCol w:w="2108"/>
        <w:gridCol w:w="1884"/>
      </w:tblGrid>
      <w:tr w:rsidR="008D5B39" w:rsidRPr="00917638" w14:paraId="6056B43B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42BED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2A07289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sz w:val="22"/>
                <w:szCs w:val="22"/>
                <w:lang w:val="es-ES" w:eastAsia="es-ES"/>
                <w14:ligatures w14:val="none"/>
              </w:rPr>
              <w:t>RNF 04</w:t>
            </w:r>
          </w:p>
        </w:tc>
      </w:tr>
      <w:tr w:rsidR="008D5B39" w:rsidRPr="00917638" w14:paraId="26F5CEAF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4D19B1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iCs/>
                <w:kern w:val="0"/>
                <w:sz w:val="22"/>
                <w:szCs w:val="22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DDF9F7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Rendimiento</w:t>
            </w:r>
          </w:p>
        </w:tc>
      </w:tr>
      <w:tr w:rsidR="008D5B39" w:rsidRPr="00917638" w14:paraId="235FC093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F06CE5D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327A7D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szCs w:val="32"/>
                <w:lang w:val="es-ES" w:eastAsia="es-ES"/>
                <w14:ligatures w14:val="none"/>
              </w:rPr>
            </w:pPr>
            <w:r w:rsidRPr="00A74488">
              <w:rPr>
                <w:rFonts w:eastAsia="Times New Roman" w:cs="Times New Roman"/>
                <w:kern w:val="0"/>
                <w:szCs w:val="32"/>
                <w:lang w:val="es-ES" w:eastAsia="es-ES"/>
                <w14:ligatures w14:val="none"/>
              </w:rPr>
              <w:t xml:space="preserve">Las operaciones críticas </w:t>
            </w:r>
            <w:r>
              <w:rPr>
                <w:rFonts w:eastAsia="Times New Roman" w:cs="Times New Roman"/>
                <w:kern w:val="0"/>
                <w:szCs w:val="32"/>
                <w:lang w:val="es-ES" w:eastAsia="es-ES"/>
                <w14:ligatures w14:val="none"/>
              </w:rPr>
              <w:t xml:space="preserve">como </w:t>
            </w:r>
            <w:r w:rsidRPr="00A74488">
              <w:rPr>
                <w:rFonts w:eastAsia="Times New Roman" w:cs="Times New Roman"/>
                <w:kern w:val="0"/>
                <w:szCs w:val="32"/>
                <w:lang w:val="es-ES" w:eastAsia="es-ES"/>
                <w14:ligatures w14:val="none"/>
              </w:rPr>
              <w:t>guardar orden, buscar cliente deben ejecutarse en un tiempo no mayor a 3 segundos bajo una carga normal de usuarios.</w:t>
            </w:r>
          </w:p>
        </w:tc>
      </w:tr>
      <w:tr w:rsidR="008D5B39" w:rsidRPr="00917638" w14:paraId="5B65F845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B6B817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928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52E708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992" w:type="dxa"/>
            <w:gridSpan w:val="2"/>
            <w:tcBorders>
              <w:right w:val="single" w:sz="4" w:space="0" w:color="auto"/>
            </w:tcBorders>
          </w:tcPr>
          <w:p w14:paraId="4576033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358E8B4B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F25E1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928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A11395A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2108" w:type="dxa"/>
            <w:tcBorders>
              <w:left w:val="nil"/>
              <w:right w:val="nil"/>
            </w:tcBorders>
          </w:tcPr>
          <w:p w14:paraId="01D2222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575717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38829B7B" w14:textId="77777777" w:rsidR="008D5B39" w:rsidRDefault="008D5B39" w:rsidP="008D5B39">
      <w:pPr>
        <w:rPr>
          <w:rFonts w:eastAsia="Times New Roman" w:cs="Times New Roman"/>
        </w:rPr>
      </w:pPr>
    </w:p>
    <w:tbl>
      <w:tblPr>
        <w:tblW w:w="8200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0"/>
        <w:gridCol w:w="1928"/>
        <w:gridCol w:w="2108"/>
        <w:gridCol w:w="1884"/>
      </w:tblGrid>
      <w:tr w:rsidR="008D5B39" w:rsidRPr="00917638" w14:paraId="1F93E8A2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93925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Número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9626A4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MACROBUTTON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RNF 0</w:t>
            </w:r>
            <w:r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5</w:t>
            </w:r>
          </w:p>
        </w:tc>
      </w:tr>
      <w:tr w:rsidR="008D5B39" w:rsidRPr="00917638" w14:paraId="69C99B83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50433B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Nombre del Requisito</w: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ab/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A2FE0A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DD5F7A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Escalabilidad Modular</w:t>
            </w:r>
          </w:p>
        </w:tc>
      </w:tr>
      <w:tr w:rsidR="008D5B39" w:rsidRPr="00917638" w14:paraId="4E422FB9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65FE9A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Descripción de requisito</w:t>
            </w:r>
          </w:p>
        </w:tc>
        <w:tc>
          <w:tcPr>
            <w:tcW w:w="5920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89459B4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DD5F7A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La arquitectura del software debe permitir la adición de nuevos módulos (como facturación electrónica) sin necesidad de reestructurar el núcleo del sistema.</w:t>
            </w:r>
          </w:p>
        </w:tc>
      </w:tr>
      <w:tr w:rsidR="008D5B39" w:rsidRPr="00917638" w14:paraId="663B04C3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C2DA42C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Tipo</w:t>
            </w:r>
          </w:p>
        </w:tc>
        <w:tc>
          <w:tcPr>
            <w:tcW w:w="1928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E000F43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Requisito</w:t>
            </w:r>
          </w:p>
        </w:tc>
        <w:tc>
          <w:tcPr>
            <w:tcW w:w="3992" w:type="dxa"/>
            <w:gridSpan w:val="2"/>
            <w:tcBorders>
              <w:right w:val="single" w:sz="4" w:space="0" w:color="auto"/>
            </w:tcBorders>
          </w:tcPr>
          <w:p w14:paraId="43567107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Restricción</w:t>
            </w:r>
          </w:p>
        </w:tc>
      </w:tr>
      <w:tr w:rsidR="008D5B39" w:rsidRPr="00917638" w14:paraId="39AD1D2D" w14:textId="77777777" w:rsidTr="0081047F">
        <w:tc>
          <w:tcPr>
            <w:tcW w:w="228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32AA46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>Prioridad del requisito</w:t>
            </w:r>
          </w:p>
        </w:tc>
        <w:tc>
          <w:tcPr>
            <w:tcW w:w="1928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FBAF575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Alta/Esencial</w:t>
            </w:r>
          </w:p>
        </w:tc>
        <w:tc>
          <w:tcPr>
            <w:tcW w:w="2108" w:type="dxa"/>
            <w:tcBorders>
              <w:left w:val="nil"/>
              <w:right w:val="nil"/>
            </w:tcBorders>
          </w:tcPr>
          <w:p w14:paraId="12673B8F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D64A8D1" w14:textId="77777777" w:rsidR="008D5B39" w:rsidRPr="00917638" w:rsidRDefault="008D5B39" w:rsidP="00250104">
            <w:pPr>
              <w:spacing w:after="0" w:line="240" w:lineRule="auto"/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pP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instrText xml:space="preserve"> FORMCHECKBOX </w:instrText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separate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fldChar w:fldCharType="end"/>
            </w:r>
            <w:r w:rsidRPr="00917638">
              <w:rPr>
                <w:rFonts w:eastAsia="Times New Roman" w:cs="Times New Roman"/>
                <w:kern w:val="0"/>
                <w:lang w:val="es-ES" w:eastAsia="es-ES"/>
                <w14:ligatures w14:val="none"/>
              </w:rPr>
              <w:t xml:space="preserve"> Baja/Opcional</w:t>
            </w:r>
          </w:p>
        </w:tc>
      </w:tr>
    </w:tbl>
    <w:p w14:paraId="41450EDE" w14:textId="77777777" w:rsidR="008D5B39" w:rsidRDefault="008D5B39" w:rsidP="008D5B39">
      <w:pPr>
        <w:rPr>
          <w:rFonts w:eastAsia="Times New Roman" w:cs="Times New Roman"/>
        </w:rPr>
      </w:pPr>
    </w:p>
    <w:p w14:paraId="11582FC5" w14:textId="77777777" w:rsidR="008D5B39" w:rsidRPr="00EE4098" w:rsidRDefault="008D5B39" w:rsidP="008D5B39">
      <w:pPr>
        <w:pStyle w:val="Ttulo2"/>
      </w:pPr>
      <w:r w:rsidRPr="00EE4098">
        <w:lastRenderedPageBreak/>
        <w:t>Restricciones</w:t>
      </w:r>
    </w:p>
    <w:p w14:paraId="7F2D593A" w14:textId="77777777" w:rsidR="008D5B39" w:rsidRPr="008D5B39" w:rsidRDefault="008D5B39" w:rsidP="008D5B39">
      <w:pPr>
        <w:pStyle w:val="Ttulo3"/>
      </w:pPr>
      <w:r w:rsidRPr="008D5B39">
        <w:rPr>
          <w:rStyle w:val="Ttulo3Car"/>
          <w:b/>
          <w:i/>
        </w:rPr>
        <w:t>Tecnologías</w:t>
      </w:r>
      <w:r w:rsidRPr="008D5B39">
        <w:t>:</w:t>
      </w:r>
    </w:p>
    <w:p w14:paraId="09C4FCE9" w14:textId="2C77CB4B" w:rsidR="008D5B39" w:rsidRPr="00EE4098" w:rsidRDefault="008D5B39" w:rsidP="008D5B39">
      <w:pPr>
        <w:ind w:left="708"/>
        <w:jc w:val="both"/>
        <w:rPr>
          <w:rFonts w:cs="Times New Roman"/>
        </w:rPr>
      </w:pPr>
      <w:r w:rsidRPr="00EE4098">
        <w:rPr>
          <w:rFonts w:cs="Times New Roman"/>
          <w:b/>
        </w:rPr>
        <w:t xml:space="preserve">Arquitectura de Software: </w:t>
      </w:r>
      <w:r w:rsidRPr="00EE4098">
        <w:rPr>
          <w:rFonts w:cs="Times New Roman"/>
        </w:rPr>
        <w:t>El sistema debe desarrollarse obligatoriamente bajo una arquitectura por capas (</w:t>
      </w:r>
      <w:proofErr w:type="spellStart"/>
      <w:r w:rsidRPr="00EE4098">
        <w:rPr>
          <w:rFonts w:cs="Times New Roman"/>
        </w:rPr>
        <w:t>Frontend</w:t>
      </w:r>
      <w:proofErr w:type="spellEnd"/>
      <w:r w:rsidRPr="00EE4098">
        <w:rPr>
          <w:rFonts w:cs="Times New Roman"/>
        </w:rPr>
        <w:t xml:space="preserve">, Backend, Datos) para garantizar </w:t>
      </w:r>
      <w:r>
        <w:rPr>
          <w:rFonts w:cs="Times New Roman"/>
        </w:rPr>
        <w:t>el modularidad</w:t>
      </w:r>
      <w:r w:rsidRPr="00EE4098">
        <w:rPr>
          <w:rFonts w:cs="Times New Roman"/>
        </w:rPr>
        <w:t>.</w:t>
      </w:r>
    </w:p>
    <w:p w14:paraId="65272D6A" w14:textId="77777777" w:rsidR="008D5B39" w:rsidRPr="00EE4098" w:rsidRDefault="008D5B39" w:rsidP="008D5B39">
      <w:pPr>
        <w:ind w:left="708"/>
        <w:jc w:val="both"/>
        <w:rPr>
          <w:rFonts w:cs="Times New Roman"/>
        </w:rPr>
      </w:pPr>
      <w:r w:rsidRPr="00EE4098">
        <w:rPr>
          <w:rFonts w:cs="Times New Roman"/>
          <w:b/>
        </w:rPr>
        <w:t xml:space="preserve">Plataforma: </w:t>
      </w:r>
      <w:r w:rsidRPr="00EE4098">
        <w:rPr>
          <w:rFonts w:cs="Times New Roman"/>
        </w:rPr>
        <w:t>La solución debe ser una plataforma web, accesible a través de navegadores estándar, eliminando la necesidad de instalaciones complejas en los equipos clientes.</w:t>
      </w:r>
    </w:p>
    <w:p w14:paraId="2B06333F" w14:textId="77777777" w:rsidR="008D5B39" w:rsidRPr="00EE4098" w:rsidRDefault="008D5B39" w:rsidP="008D5B39">
      <w:pPr>
        <w:ind w:left="708"/>
        <w:jc w:val="both"/>
        <w:rPr>
          <w:rFonts w:cs="Times New Roman"/>
        </w:rPr>
      </w:pPr>
      <w:r w:rsidRPr="00EE4098">
        <w:rPr>
          <w:rFonts w:cs="Times New Roman"/>
          <w:b/>
        </w:rPr>
        <w:t>Base de Datos:</w:t>
      </w:r>
      <w:r w:rsidRPr="00EE4098">
        <w:rPr>
          <w:rFonts w:cs="Times New Roman"/>
        </w:rPr>
        <w:t xml:space="preserve"> Se debe utilizar un motor de base de datos relacional que soporte reglas de normalización e integridad referencial para el historial de clientes y vehículos.</w:t>
      </w:r>
    </w:p>
    <w:p w14:paraId="27E8B568" w14:textId="77777777" w:rsidR="008D5B39" w:rsidRPr="00EE4098" w:rsidRDefault="008D5B39" w:rsidP="008D5B39">
      <w:pPr>
        <w:ind w:left="708"/>
        <w:jc w:val="both"/>
        <w:rPr>
          <w:rFonts w:cs="Times New Roman"/>
        </w:rPr>
      </w:pPr>
      <w:r w:rsidRPr="00EE4098">
        <w:rPr>
          <w:rFonts w:cs="Times New Roman"/>
          <w:b/>
        </w:rPr>
        <w:t>Conectividad:</w:t>
      </w:r>
      <w:r w:rsidRPr="00EE4098">
        <w:rPr>
          <w:rFonts w:cs="Times New Roman"/>
        </w:rPr>
        <w:t xml:space="preserve"> El sistema requiere una conexión a internet estable en el taller para operar, ya que se trata de un entorno web centralizado.</w:t>
      </w:r>
    </w:p>
    <w:p w14:paraId="4C46E05F" w14:textId="77777777" w:rsidR="008D5B39" w:rsidRPr="008D5B39" w:rsidRDefault="008D5B39" w:rsidP="008D5B39"/>
    <w:p w14:paraId="6C9BE3CE" w14:textId="77777777" w:rsidR="009E27C8" w:rsidRDefault="009E27C8"/>
    <w:sectPr w:rsidR="009E27C8" w:rsidSect="000B4A4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39"/>
    <w:rsid w:val="00067D36"/>
    <w:rsid w:val="000B4A48"/>
    <w:rsid w:val="001A210D"/>
    <w:rsid w:val="001C56DA"/>
    <w:rsid w:val="00267E8A"/>
    <w:rsid w:val="00383695"/>
    <w:rsid w:val="00411A7C"/>
    <w:rsid w:val="005672A9"/>
    <w:rsid w:val="00593447"/>
    <w:rsid w:val="005E780D"/>
    <w:rsid w:val="005F21B8"/>
    <w:rsid w:val="0062106F"/>
    <w:rsid w:val="007A1175"/>
    <w:rsid w:val="008D5B39"/>
    <w:rsid w:val="009056C1"/>
    <w:rsid w:val="00936776"/>
    <w:rsid w:val="009E27C8"/>
    <w:rsid w:val="00A75D0A"/>
    <w:rsid w:val="00C25666"/>
    <w:rsid w:val="00D07213"/>
    <w:rsid w:val="00D16A7B"/>
    <w:rsid w:val="00FC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80195"/>
  <w15:chartTrackingRefBased/>
  <w15:docId w15:val="{43510713-7650-4AD0-951F-E624C8AD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8D5B39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56C1"/>
    <w:pPr>
      <w:keepNext/>
      <w:keepLines/>
      <w:spacing w:before="240" w:after="0" w:line="480" w:lineRule="auto"/>
      <w:ind w:firstLine="720"/>
      <w:jc w:val="center"/>
      <w:outlineLvl w:val="0"/>
    </w:pPr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6C1"/>
    <w:pPr>
      <w:keepNext/>
      <w:keepLines/>
      <w:spacing w:before="40" w:after="0" w:line="480" w:lineRule="auto"/>
      <w:ind w:firstLine="720"/>
      <w:outlineLvl w:val="1"/>
    </w:pPr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6C1"/>
    <w:pPr>
      <w:keepNext/>
      <w:keepLines/>
      <w:spacing w:before="40" w:after="0" w:line="480" w:lineRule="auto"/>
      <w:ind w:firstLine="720"/>
      <w:outlineLvl w:val="2"/>
    </w:pPr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56C1"/>
    <w:pPr>
      <w:keepNext/>
      <w:keepLines/>
      <w:spacing w:before="40" w:after="0" w:line="480" w:lineRule="auto"/>
      <w:ind w:left="720"/>
      <w:outlineLvl w:val="3"/>
    </w:pPr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056C1"/>
    <w:pPr>
      <w:keepNext/>
      <w:keepLines/>
      <w:spacing w:before="40" w:after="0" w:line="480" w:lineRule="auto"/>
      <w:ind w:left="720"/>
      <w:outlineLvl w:val="4"/>
    </w:pPr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C1"/>
    <w:pPr>
      <w:keepNext/>
      <w:keepLines/>
      <w:spacing w:before="40" w:after="0" w:line="48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6F"/>
    <w:pPr>
      <w:keepNext/>
      <w:keepLines/>
      <w:spacing w:before="40" w:after="0" w:line="480" w:lineRule="auto"/>
      <w:ind w:firstLine="720"/>
      <w:outlineLvl w:val="6"/>
    </w:pPr>
    <w:rPr>
      <w:rFonts w:eastAsiaTheme="majorEastAsia" w:cstheme="majorBidi"/>
      <w:color w:val="595959" w:themeColor="text1" w:themeTint="A6"/>
      <w:kern w:val="0"/>
      <w:szCs w:val="22"/>
      <w:lang w:val="es-MX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6F"/>
    <w:pPr>
      <w:keepNext/>
      <w:keepLines/>
      <w:spacing w:after="0" w:line="480" w:lineRule="auto"/>
      <w:ind w:firstLine="720"/>
      <w:outlineLvl w:val="7"/>
    </w:pPr>
    <w:rPr>
      <w:rFonts w:eastAsiaTheme="majorEastAsia" w:cstheme="majorBidi"/>
      <w:i/>
      <w:iCs/>
      <w:color w:val="272727" w:themeColor="text1" w:themeTint="D8"/>
      <w:kern w:val="0"/>
      <w:szCs w:val="22"/>
      <w:lang w:val="es-MX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6F"/>
    <w:pPr>
      <w:keepNext/>
      <w:keepLines/>
      <w:spacing w:after="0" w:line="480" w:lineRule="auto"/>
      <w:ind w:firstLine="720"/>
      <w:outlineLvl w:val="8"/>
    </w:pPr>
    <w:rPr>
      <w:rFonts w:eastAsiaTheme="majorEastAsia" w:cstheme="majorBidi"/>
      <w:color w:val="272727" w:themeColor="text1" w:themeTint="D8"/>
      <w:kern w:val="0"/>
      <w:szCs w:val="22"/>
      <w:lang w:val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C1"/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056C1"/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56C1"/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056C1"/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9056C1"/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C1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C1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9056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C1"/>
    <w:pPr>
      <w:numPr>
        <w:ilvl w:val="1"/>
      </w:numPr>
      <w:spacing w:line="48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9056C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9056C1"/>
    <w:pPr>
      <w:spacing w:after="0" w:line="480" w:lineRule="auto"/>
      <w:ind w:left="720" w:firstLine="720"/>
      <w:contextualSpacing/>
    </w:pPr>
    <w:rPr>
      <w:kern w:val="0"/>
      <w:szCs w:val="22"/>
      <w:lang w:val="es-MX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9056C1"/>
    <w:pPr>
      <w:spacing w:before="160" w:after="0" w:line="480" w:lineRule="auto"/>
      <w:ind w:firstLine="720"/>
      <w:jc w:val="center"/>
    </w:pPr>
    <w:rPr>
      <w:i/>
      <w:iCs/>
      <w:color w:val="404040" w:themeColor="text1" w:themeTint="BF"/>
      <w:kern w:val="0"/>
      <w:szCs w:val="22"/>
      <w:lang w:val="es-MX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9056C1"/>
    <w:rPr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480" w:lineRule="auto"/>
      <w:ind w:left="864" w:right="864" w:firstLine="720"/>
      <w:jc w:val="center"/>
    </w:pPr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C1"/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0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C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056C1"/>
    <w:pPr>
      <w:spacing w:after="200" w:line="480" w:lineRule="auto"/>
      <w:ind w:firstLine="720"/>
    </w:pPr>
    <w:rPr>
      <w:i/>
      <w:iCs/>
      <w:color w:val="0E2841" w:themeColor="text2"/>
      <w:kern w:val="0"/>
      <w:sz w:val="18"/>
      <w:szCs w:val="18"/>
      <w:lang w:val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056C1"/>
    <w:pPr>
      <w:tabs>
        <w:tab w:val="center" w:pos="4252"/>
        <w:tab w:val="right" w:pos="8504"/>
      </w:tabs>
      <w:spacing w:after="0" w:line="480" w:lineRule="auto"/>
      <w:ind w:firstLine="720"/>
    </w:pPr>
    <w:rPr>
      <w:kern w:val="0"/>
      <w:szCs w:val="22"/>
      <w:lang w:val="es-MX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056C1"/>
    <w:rPr>
      <w:kern w:val="0"/>
      <w:szCs w:val="22"/>
      <w:lang w:val="es-MX"/>
      <w14:ligatures w14:val="none"/>
    </w:rPr>
  </w:style>
  <w:style w:type="table" w:customStyle="1" w:styleId="EstiloApa7">
    <w:name w:val="Estilo Apa 7"/>
    <w:basedOn w:val="Tablanormal"/>
    <w:uiPriority w:val="99"/>
    <w:rsid w:val="009056C1"/>
    <w:pPr>
      <w:spacing w:after="0" w:line="360" w:lineRule="auto"/>
    </w:pPr>
    <w:rPr>
      <w:kern w:val="0"/>
      <w:szCs w:val="22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EstiloNotastablasApa7">
    <w:name w:val="Estilo Notas tablas Apa 7"/>
    <w:basedOn w:val="Normal"/>
    <w:link w:val="EstiloNotastablasApa7Car"/>
    <w:qFormat/>
    <w:rsid w:val="009056C1"/>
    <w:pPr>
      <w:spacing w:before="240" w:after="0" w:line="480" w:lineRule="auto"/>
      <w:ind w:firstLine="720"/>
    </w:pPr>
    <w:rPr>
      <w:kern w:val="0"/>
      <w:szCs w:val="22"/>
      <w:lang w:val="es-MX"/>
      <w14:ligatures w14:val="none"/>
    </w:rPr>
  </w:style>
  <w:style w:type="character" w:customStyle="1" w:styleId="EstiloNotastablasApa7Car">
    <w:name w:val="Estilo Notas tablas Apa 7 Car"/>
    <w:basedOn w:val="Fuentedeprrafopredeter"/>
    <w:link w:val="EstiloNotastablasApa7"/>
    <w:rsid w:val="009056C1"/>
    <w:rPr>
      <w:kern w:val="0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56C1"/>
    <w:pPr>
      <w:tabs>
        <w:tab w:val="center" w:pos="4252"/>
        <w:tab w:val="right" w:pos="8504"/>
      </w:tabs>
      <w:spacing w:after="0" w:line="240" w:lineRule="auto"/>
      <w:ind w:firstLine="720"/>
    </w:pPr>
    <w:rPr>
      <w:kern w:val="0"/>
      <w:szCs w:val="22"/>
      <w:lang w:val="es-MX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056C1"/>
    <w:rPr>
      <w:kern w:val="0"/>
      <w:szCs w:val="22"/>
      <w:lang w:val="es-MX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9056C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56C1"/>
    <w:rPr>
      <w:vertAlign w:val="superscript"/>
    </w:rPr>
  </w:style>
  <w:style w:type="paragraph" w:styleId="Sinespaciado">
    <w:name w:val="No Spacing"/>
    <w:uiPriority w:val="1"/>
    <w:qFormat/>
    <w:rsid w:val="009056C1"/>
    <w:rPr>
      <w:color w:val="000000" w:themeColor="text1"/>
      <w:kern w:val="0"/>
      <w:szCs w:val="22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9056C1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56C1"/>
    <w:pPr>
      <w:spacing w:after="0" w:line="240" w:lineRule="auto"/>
      <w:ind w:firstLine="720"/>
    </w:pPr>
    <w:rPr>
      <w:kern w:val="0"/>
      <w:sz w:val="20"/>
      <w:szCs w:val="20"/>
      <w:lang w:val="es-MX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56C1"/>
    <w:pPr>
      <w:spacing w:after="0" w:line="240" w:lineRule="auto"/>
      <w:ind w:firstLine="720"/>
    </w:pPr>
    <w:rPr>
      <w:kern w:val="0"/>
      <w:sz w:val="20"/>
      <w:szCs w:val="20"/>
      <w:lang w:val="es-MX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character" w:customStyle="1" w:styleId="url">
    <w:name w:val="url"/>
    <w:basedOn w:val="Fuentedeprrafopredeter"/>
    <w:rsid w:val="00905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1165</Words>
  <Characters>7693</Characters>
  <Application>Microsoft Office Word</Application>
  <DocSecurity>0</DocSecurity>
  <Lines>427</Lines>
  <Paragraphs>385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Chica Solórzano</dc:creator>
  <cp:keywords/>
  <dc:description/>
  <cp:lastModifiedBy>Carlos Chica Solórzano</cp:lastModifiedBy>
  <cp:revision>1</cp:revision>
  <dcterms:created xsi:type="dcterms:W3CDTF">2026-05-09T16:50:00Z</dcterms:created>
  <dcterms:modified xsi:type="dcterms:W3CDTF">2026-05-09T16:55:00Z</dcterms:modified>
</cp:coreProperties>
</file>