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0h2kitxlxx7" w:id="0"/>
      <w:bookmarkEnd w:id="0"/>
      <w:r w:rsidDel="00000000" w:rsidR="00000000" w:rsidRPr="00000000">
        <w:rPr>
          <w:rtl w:val="0"/>
        </w:rPr>
        <w:t xml:space="preserve">Tabela de logs</w:t>
        <w:br w:type="textWrapping"/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0.0744635355088"/>
        <w:gridCol w:w="1907.9489824155369"/>
        <w:gridCol w:w="5757.488365072577"/>
        <w:tblGridChange w:id="0">
          <w:tblGrid>
            <w:gridCol w:w="1360.0744635355088"/>
            <w:gridCol w:w="1907.9489824155369"/>
            <w:gridCol w:w="5757.48836507257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BIGINT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do log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BIGINT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ID do usuário que realizou a ação (pode ser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 para ações como login falho)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Ação executada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login_success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client_updated</w:t>
            </w:r>
            <w:r w:rsidDel="00000000" w:rsidR="00000000" w:rsidRPr="00000000">
              <w:rPr>
                <w:rtl w:val="0"/>
              </w:rPr>
              <w:t xml:space="preserve">, etc)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entity_type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Tipo de entidade afetada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Loan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, etc)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entity_id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BIGINT (nullable)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ID da entidade afetada (se aplicável)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ip_address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IP de onde a ação foi executada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old_values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JSON (nullable)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Estado anterior dos dados (quando aplicável)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new_values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JSON (nullable)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Estado novo dos dados (quando aplicável)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Data e hora em que a ação ocorreu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Atualizado automaticamente (pode ser ignorado no contexto de auditoria)</w:t>
            </w:r>
          </w:p>
        </w:tc>
      </w:tr>
    </w:tbl>
    <w:p w:rsidR="00000000" w:rsidDel="00000000" w:rsidP="00000000" w:rsidRDefault="00000000" w:rsidRPr="00000000" w14:paraId="00000023">
      <w:pPr>
        <w:pStyle w:val="Title"/>
        <w:rPr/>
      </w:pPr>
      <w:bookmarkStart w:colFirst="0" w:colLast="0" w:name="_d5u2ezqntmu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/>
      </w:pPr>
      <w:bookmarkStart w:colFirst="0" w:colLast="0" w:name="_1eih69qlghuh" w:id="2"/>
      <w:bookmarkEnd w:id="2"/>
      <w:r w:rsidDel="00000000" w:rsidR="00000000" w:rsidRPr="00000000">
        <w:rPr>
          <w:rtl w:val="0"/>
        </w:rPr>
        <w:t xml:space="preserve">Request JSON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"id": 101,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"user_id": 1,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"action": "client_updated",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"entity_type": "Client",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"entity_id": 42,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"ip_address": "192.168.0.10",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"old_values":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"name": "João",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"email": "joao@exemplo.com"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"new_values":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"name": "João Silva",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"email": "joaosilva@exemplo.com"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"created_at": "2025-06-12T14:35:00"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