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42667416" w:displacedByCustomXml="next"/>
    <w:bookmarkEnd w:id="0" w:displacedByCustomXml="next"/>
    <w:sdt>
      <w:sdtPr>
        <w:rPr>
          <w:rFonts w:eastAsia="Times New Roman" w:cs="Times New Roman"/>
          <w:sz w:val="24"/>
          <w:szCs w:val="20"/>
        </w:rPr>
        <w:id w:val="-766930846"/>
        <w:docPartObj>
          <w:docPartGallery w:val="Cover Pages"/>
          <w:docPartUnique/>
        </w:docPartObj>
      </w:sdtPr>
      <w:sdtEndPr>
        <w:rPr>
          <w:rFonts w:eastAsia="Calibri" w:cs="Arial"/>
          <w:b/>
          <w:bCs/>
          <w:szCs w:val="24"/>
        </w:rPr>
      </w:sdtEndPr>
      <w:sdtContent>
        <w:p w14:paraId="2AF5F968" w14:textId="3A65B31D" w:rsidR="00D5772F" w:rsidRDefault="61316ED3" w:rsidP="00F75D5F">
          <w:pPr>
            <w:pStyle w:val="KansiNimi"/>
          </w:pPr>
          <w:r>
            <w:t xml:space="preserve">Vesa Kotanen, </w:t>
          </w:r>
          <w:r w:rsidR="0093754A">
            <w:t>Olli Rinta-Filppula</w:t>
          </w:r>
          <w:r w:rsidR="00B25527">
            <w:t xml:space="preserve"> ja </w:t>
          </w:r>
          <w:r>
            <w:t>Eeva-Leena Wallin-Niemelä</w:t>
          </w:r>
        </w:p>
        <w:p w14:paraId="2AF5F969" w14:textId="474D1B47" w:rsidR="00D5772F" w:rsidRDefault="009C2F7B" w:rsidP="00302D9B">
          <w:pPr>
            <w:pStyle w:val="KansiOtsikko"/>
            <w:ind w:left="1304" w:firstLine="1304"/>
            <w:jc w:val="left"/>
          </w:pPr>
          <w:r>
            <w:t>Tietotekniikan projektityö</w:t>
          </w:r>
        </w:p>
        <w:p w14:paraId="685F60EC" w14:textId="76B54954" w:rsidR="009C2F7B" w:rsidRDefault="00AF3523" w:rsidP="00E6295C">
          <w:pPr>
            <w:spacing w:before="840" w:after="0" w:line="240" w:lineRule="auto"/>
            <w:ind w:right="0"/>
            <w:jc w:val="center"/>
            <w:rPr>
              <w:rFonts w:eastAsia="Calibri" w:cs="Arial"/>
              <w:sz w:val="28"/>
              <w:szCs w:val="22"/>
            </w:rPr>
          </w:pPr>
          <w:r>
            <w:rPr>
              <w:rFonts w:eastAsia="Calibri" w:cs="Arial"/>
              <w:sz w:val="28"/>
              <w:szCs w:val="22"/>
            </w:rPr>
            <w:t xml:space="preserve">OCR - </w:t>
          </w:r>
          <w:r w:rsidR="00E6295C">
            <w:rPr>
              <w:rFonts w:eastAsia="Calibri" w:cs="Arial"/>
              <w:sz w:val="28"/>
              <w:szCs w:val="22"/>
            </w:rPr>
            <w:t xml:space="preserve">Materiaalin tunnistus </w:t>
          </w:r>
          <w:r w:rsidR="007B634F">
            <w:rPr>
              <w:rFonts w:eastAsia="Calibri" w:cs="Arial"/>
              <w:sz w:val="28"/>
              <w:szCs w:val="22"/>
            </w:rPr>
            <w:t xml:space="preserve">kuvasta </w:t>
          </w:r>
        </w:p>
        <w:p w14:paraId="0584832A" w14:textId="71D96118" w:rsidR="0068024B" w:rsidRPr="009C2F7B" w:rsidRDefault="0068024B" w:rsidP="009C2F7B">
          <w:pPr>
            <w:spacing w:before="840" w:after="0" w:line="240" w:lineRule="auto"/>
            <w:ind w:right="0"/>
            <w:jc w:val="center"/>
            <w:rPr>
              <w:rFonts w:eastAsia="Calibri" w:cs="Arial"/>
              <w:sz w:val="28"/>
              <w:szCs w:val="22"/>
            </w:rPr>
          </w:pPr>
          <w:r>
            <w:rPr>
              <w:rFonts w:eastAsia="Calibri" w:cs="Arial"/>
              <w:sz w:val="28"/>
              <w:szCs w:val="22"/>
            </w:rPr>
            <w:t>Projektityön raportti</w:t>
          </w:r>
        </w:p>
        <w:p w14:paraId="2AF5F96B" w14:textId="5389DB0F" w:rsidR="00BC190D" w:rsidRDefault="00A34E5E" w:rsidP="00A34E5E">
          <w:pPr>
            <w:pStyle w:val="KansiTyonTyyppi"/>
          </w:pPr>
          <w:r>
            <w:t xml:space="preserve">Harjoitustyö </w:t>
          </w:r>
          <w:r>
            <w:br/>
          </w:r>
          <w:r w:rsidR="00C66162">
            <w:t>Kevät</w:t>
          </w:r>
          <w:r>
            <w:t xml:space="preserve"> 20</w:t>
          </w:r>
          <w:r w:rsidR="002F1B3C">
            <w:t>2</w:t>
          </w:r>
          <w:r w:rsidR="00E33401">
            <w:t>5</w:t>
          </w:r>
          <w:r>
            <w:t xml:space="preserve"> </w:t>
          </w:r>
          <w:r>
            <w:br/>
          </w:r>
          <w:r w:rsidR="00C66162">
            <w:t>Tite22</w:t>
          </w:r>
        </w:p>
        <w:p w14:paraId="498D06C8" w14:textId="74DCC40B" w:rsidR="7CF8ACE5" w:rsidRDefault="7CF8ACE5" w:rsidP="7CF8ACE5">
          <w:pPr>
            <w:pStyle w:val="Leip"/>
          </w:pPr>
        </w:p>
        <w:p w14:paraId="7CF72DA5" w14:textId="0E9F5767" w:rsidR="7CF8ACE5" w:rsidRDefault="7CF8ACE5" w:rsidP="7CF8ACE5">
          <w:pPr>
            <w:pStyle w:val="Leip"/>
            <w:sectPr w:rsidR="7CF8ACE5" w:rsidSect="00125ADA">
              <w:headerReference w:type="even" r:id="rId12"/>
              <w:headerReference w:type="default" r:id="rId13"/>
              <w:footerReference w:type="even" r:id="rId14"/>
              <w:footerReference w:type="default" r:id="rId15"/>
              <w:pgSz w:w="11906" w:h="16838" w:code="9"/>
              <w:pgMar w:top="1588" w:right="851" w:bottom="1021" w:left="1134" w:header="567" w:footer="459" w:gutter="0"/>
              <w:pgNumType w:start="1"/>
              <w:cols w:space="708"/>
              <w:docGrid w:linePitch="326"/>
            </w:sectPr>
          </w:pPr>
        </w:p>
        <w:p w14:paraId="2AF5F96C" w14:textId="77777777" w:rsidR="0021608A" w:rsidRPr="00B07A48" w:rsidRDefault="00B07A48" w:rsidP="00B07A48">
          <w:pPr>
            <w:pStyle w:val="Leip"/>
            <w:rPr>
              <w:b/>
              <w:bCs/>
              <w:sz w:val="28"/>
              <w:szCs w:val="24"/>
            </w:rPr>
          </w:pPr>
          <w:r w:rsidRPr="00B07A48">
            <w:rPr>
              <w:b/>
              <w:bCs/>
              <w:sz w:val="28"/>
              <w:szCs w:val="24"/>
            </w:rPr>
            <w:lastRenderedPageBreak/>
            <w:t>SISÄLTÖ</w:t>
          </w:r>
        </w:p>
      </w:sdtContent>
    </w:sdt>
    <w:sdt>
      <w:sdtPr>
        <w:rPr>
          <w:rFonts w:ascii="Times New Roman" w:hAnsi="Times New Roman"/>
          <w:bCs w:val="0"/>
          <w:caps/>
          <w:color w:val="auto"/>
          <w:sz w:val="24"/>
          <w:szCs w:val="24"/>
        </w:rPr>
        <w:id w:val="1563132040"/>
        <w:docPartObj>
          <w:docPartGallery w:val="Table of Contents"/>
          <w:docPartUnique/>
        </w:docPartObj>
      </w:sdtPr>
      <w:sdtEndPr>
        <w:rPr>
          <w:rFonts w:ascii="Arial" w:hAnsi="Arial"/>
          <w:caps w:val="0"/>
          <w:noProof/>
        </w:rPr>
      </w:sdtEndPr>
      <w:sdtContent>
        <w:p w14:paraId="6D5B61D4" w14:textId="4ABB4282" w:rsidR="002B4467" w:rsidRDefault="00F350C4">
          <w:pPr>
            <w:pStyle w:val="Sisluet1"/>
            <w:rPr>
              <w:rFonts w:asciiTheme="minorHAnsi" w:eastAsiaTheme="minorEastAsia" w:hAnsiTheme="minorHAnsi" w:cstheme="minorBidi"/>
              <w:bCs w:val="0"/>
              <w:noProof/>
              <w:color w:val="auto"/>
              <w:kern w:val="2"/>
              <w:sz w:val="24"/>
              <w:szCs w:val="24"/>
              <w:lang w:eastAsia="fi-FI"/>
              <w14:ligatures w14:val="standardContextual"/>
            </w:rPr>
          </w:pPr>
          <w:r>
            <w:rPr>
              <w:rFonts w:cstheme="minorHAnsi"/>
              <w:bCs w:val="0"/>
              <w:iCs/>
              <w:color w:val="001B71"/>
              <w:szCs w:val="24"/>
            </w:rPr>
            <w:fldChar w:fldCharType="begin"/>
          </w:r>
          <w:r>
            <w:rPr>
              <w:rFonts w:cstheme="minorHAnsi"/>
              <w:bCs w:val="0"/>
              <w:iCs/>
              <w:color w:val="001B71"/>
              <w:szCs w:val="24"/>
            </w:rPr>
            <w:instrText xml:space="preserve"> TOC \o "1-5" \h \z \u </w:instrText>
          </w:r>
          <w:r>
            <w:rPr>
              <w:rFonts w:cstheme="minorHAnsi"/>
              <w:bCs w:val="0"/>
              <w:iCs/>
              <w:color w:val="001B71"/>
              <w:szCs w:val="24"/>
            </w:rPr>
            <w:fldChar w:fldCharType="separate"/>
          </w:r>
          <w:hyperlink w:anchor="_Toc188791715" w:history="1">
            <w:r w:rsidR="002B4467" w:rsidRPr="00200596">
              <w:rPr>
                <w:rStyle w:val="Hyperlinkki"/>
                <w:noProof/>
              </w:rPr>
              <w:t>1</w:t>
            </w:r>
            <w:r w:rsidR="002B4467">
              <w:rPr>
                <w:rFonts w:asciiTheme="minorHAnsi" w:eastAsiaTheme="minorEastAsia" w:hAnsiTheme="minorHAnsi" w:cstheme="minorBidi"/>
                <w:bCs w:val="0"/>
                <w:noProof/>
                <w:color w:val="auto"/>
                <w:kern w:val="2"/>
                <w:sz w:val="24"/>
                <w:szCs w:val="24"/>
                <w:lang w:eastAsia="fi-FI"/>
                <w14:ligatures w14:val="standardContextual"/>
              </w:rPr>
              <w:tab/>
            </w:r>
            <w:r w:rsidR="002B4467" w:rsidRPr="00200596">
              <w:rPr>
                <w:rStyle w:val="Hyperlinkki"/>
                <w:noProof/>
              </w:rPr>
              <w:t>SOVELLUS</w:t>
            </w:r>
            <w:r w:rsidR="002B4467">
              <w:rPr>
                <w:noProof/>
                <w:webHidden/>
              </w:rPr>
              <w:tab/>
            </w:r>
            <w:r w:rsidR="002B4467">
              <w:rPr>
                <w:noProof/>
                <w:webHidden/>
              </w:rPr>
              <w:fldChar w:fldCharType="begin"/>
            </w:r>
            <w:r w:rsidR="002B4467">
              <w:rPr>
                <w:noProof/>
                <w:webHidden/>
              </w:rPr>
              <w:instrText xml:space="preserve"> PAGEREF _Toc188791715 \h </w:instrText>
            </w:r>
            <w:r w:rsidR="002B4467">
              <w:rPr>
                <w:noProof/>
                <w:webHidden/>
              </w:rPr>
            </w:r>
            <w:r w:rsidR="002B4467">
              <w:rPr>
                <w:noProof/>
                <w:webHidden/>
              </w:rPr>
              <w:fldChar w:fldCharType="separate"/>
            </w:r>
            <w:r w:rsidR="002B4467">
              <w:rPr>
                <w:noProof/>
                <w:webHidden/>
              </w:rPr>
              <w:t>3</w:t>
            </w:r>
            <w:r w:rsidR="002B4467">
              <w:rPr>
                <w:noProof/>
                <w:webHidden/>
              </w:rPr>
              <w:fldChar w:fldCharType="end"/>
            </w:r>
          </w:hyperlink>
        </w:p>
        <w:p w14:paraId="65C4F52E" w14:textId="24452741" w:rsidR="002B4467" w:rsidRDefault="002B4467">
          <w:pPr>
            <w:pStyle w:val="Sisluet1"/>
            <w:rPr>
              <w:rFonts w:asciiTheme="minorHAnsi" w:eastAsiaTheme="minorEastAsia" w:hAnsiTheme="minorHAnsi" w:cstheme="minorBidi"/>
              <w:bCs w:val="0"/>
              <w:noProof/>
              <w:color w:val="auto"/>
              <w:kern w:val="2"/>
              <w:sz w:val="24"/>
              <w:szCs w:val="24"/>
              <w:lang w:eastAsia="fi-FI"/>
              <w14:ligatures w14:val="standardContextual"/>
            </w:rPr>
          </w:pPr>
          <w:hyperlink w:anchor="_Toc188791716" w:history="1">
            <w:r w:rsidRPr="00200596">
              <w:rPr>
                <w:rStyle w:val="Hyperlinkki"/>
                <w:noProof/>
              </w:rPr>
              <w:t>2</w:t>
            </w:r>
            <w:r>
              <w:rPr>
                <w:rFonts w:asciiTheme="minorHAnsi" w:eastAsiaTheme="minorEastAsia" w:hAnsiTheme="minorHAnsi" w:cstheme="minorBidi"/>
                <w:bCs w:val="0"/>
                <w:noProof/>
                <w:color w:val="auto"/>
                <w:kern w:val="2"/>
                <w:sz w:val="24"/>
                <w:szCs w:val="24"/>
                <w:lang w:eastAsia="fi-FI"/>
                <w14:ligatures w14:val="standardContextual"/>
              </w:rPr>
              <w:tab/>
            </w:r>
            <w:r w:rsidRPr="00200596">
              <w:rPr>
                <w:rStyle w:val="Hyperlinkki"/>
                <w:noProof/>
              </w:rPr>
              <w:t>DOKUMENTOINTI</w:t>
            </w:r>
            <w:r>
              <w:rPr>
                <w:noProof/>
                <w:webHidden/>
              </w:rPr>
              <w:tab/>
            </w:r>
            <w:r>
              <w:rPr>
                <w:noProof/>
                <w:webHidden/>
              </w:rPr>
              <w:fldChar w:fldCharType="begin"/>
            </w:r>
            <w:r>
              <w:rPr>
                <w:noProof/>
                <w:webHidden/>
              </w:rPr>
              <w:instrText xml:space="preserve"> PAGEREF _Toc188791716 \h </w:instrText>
            </w:r>
            <w:r>
              <w:rPr>
                <w:noProof/>
                <w:webHidden/>
              </w:rPr>
            </w:r>
            <w:r>
              <w:rPr>
                <w:noProof/>
                <w:webHidden/>
              </w:rPr>
              <w:fldChar w:fldCharType="separate"/>
            </w:r>
            <w:r>
              <w:rPr>
                <w:noProof/>
                <w:webHidden/>
              </w:rPr>
              <w:t>4</w:t>
            </w:r>
            <w:r>
              <w:rPr>
                <w:noProof/>
                <w:webHidden/>
              </w:rPr>
              <w:fldChar w:fldCharType="end"/>
            </w:r>
          </w:hyperlink>
        </w:p>
        <w:p w14:paraId="4FFEDD85" w14:textId="032107F1" w:rsidR="002B4467" w:rsidRDefault="002B4467">
          <w:pPr>
            <w:pStyle w:val="Sisluet2"/>
            <w:rPr>
              <w:rFonts w:asciiTheme="minorHAnsi" w:eastAsiaTheme="minorEastAsia" w:hAnsiTheme="minorHAnsi" w:cstheme="minorBidi"/>
              <w:noProof/>
              <w:kern w:val="2"/>
              <w:szCs w:val="24"/>
              <w:lang w:eastAsia="fi-FI"/>
              <w14:ligatures w14:val="standardContextual"/>
            </w:rPr>
          </w:pPr>
          <w:hyperlink w:anchor="_Toc188791717" w:history="1">
            <w:r w:rsidRPr="00200596">
              <w:rPr>
                <w:rStyle w:val="Hyperlinkki"/>
                <w:noProof/>
              </w:rPr>
              <w:t>2.1</w:t>
            </w:r>
            <w:r>
              <w:rPr>
                <w:rFonts w:asciiTheme="minorHAnsi" w:eastAsiaTheme="minorEastAsia" w:hAnsiTheme="minorHAnsi" w:cstheme="minorBidi"/>
                <w:noProof/>
                <w:kern w:val="2"/>
                <w:szCs w:val="24"/>
                <w:lang w:eastAsia="fi-FI"/>
                <w14:ligatures w14:val="standardContextual"/>
              </w:rPr>
              <w:tab/>
            </w:r>
            <w:r w:rsidRPr="00200596">
              <w:rPr>
                <w:rStyle w:val="Hyperlinkki"/>
                <w:noProof/>
              </w:rPr>
              <w:t>Sovelluksen kirjastot</w:t>
            </w:r>
            <w:r>
              <w:rPr>
                <w:noProof/>
                <w:webHidden/>
              </w:rPr>
              <w:tab/>
            </w:r>
            <w:r>
              <w:rPr>
                <w:noProof/>
                <w:webHidden/>
              </w:rPr>
              <w:fldChar w:fldCharType="begin"/>
            </w:r>
            <w:r>
              <w:rPr>
                <w:noProof/>
                <w:webHidden/>
              </w:rPr>
              <w:instrText xml:space="preserve"> PAGEREF _Toc188791717 \h </w:instrText>
            </w:r>
            <w:r>
              <w:rPr>
                <w:noProof/>
                <w:webHidden/>
              </w:rPr>
            </w:r>
            <w:r>
              <w:rPr>
                <w:noProof/>
                <w:webHidden/>
              </w:rPr>
              <w:fldChar w:fldCharType="separate"/>
            </w:r>
            <w:r>
              <w:rPr>
                <w:noProof/>
                <w:webHidden/>
              </w:rPr>
              <w:t>4</w:t>
            </w:r>
            <w:r>
              <w:rPr>
                <w:noProof/>
                <w:webHidden/>
              </w:rPr>
              <w:fldChar w:fldCharType="end"/>
            </w:r>
          </w:hyperlink>
        </w:p>
        <w:p w14:paraId="7F852229" w14:textId="5163E553" w:rsidR="002B4467" w:rsidRDefault="002B4467">
          <w:pPr>
            <w:pStyle w:val="Sisluet3"/>
            <w:rPr>
              <w:rFonts w:asciiTheme="minorHAnsi" w:eastAsiaTheme="minorEastAsia" w:hAnsiTheme="minorHAnsi" w:cstheme="minorBidi"/>
              <w:iCs w:val="0"/>
              <w:noProof/>
              <w:kern w:val="2"/>
              <w:szCs w:val="24"/>
              <w:lang w:eastAsia="fi-FI"/>
              <w14:ligatures w14:val="standardContextual"/>
            </w:rPr>
          </w:pPr>
          <w:hyperlink w:anchor="_Toc188791718" w:history="1">
            <w:r w:rsidRPr="00200596">
              <w:rPr>
                <w:rStyle w:val="Hyperlinkki"/>
                <w:noProof/>
                <w:lang w:eastAsia="fi-FI"/>
              </w:rPr>
              <w:t>2.1.1</w:t>
            </w:r>
            <w:r>
              <w:rPr>
                <w:rFonts w:asciiTheme="minorHAnsi" w:eastAsiaTheme="minorEastAsia" w:hAnsiTheme="minorHAnsi" w:cstheme="minorBidi"/>
                <w:iCs w:val="0"/>
                <w:noProof/>
                <w:kern w:val="2"/>
                <w:szCs w:val="24"/>
                <w:lang w:eastAsia="fi-FI"/>
                <w14:ligatures w14:val="standardContextual"/>
              </w:rPr>
              <w:tab/>
            </w:r>
            <w:r w:rsidRPr="00200596">
              <w:rPr>
                <w:rStyle w:val="Hyperlinkki"/>
                <w:noProof/>
                <w:lang w:eastAsia="fi-FI"/>
              </w:rPr>
              <w:t>TensorFlow Hub</w:t>
            </w:r>
            <w:r>
              <w:rPr>
                <w:noProof/>
                <w:webHidden/>
              </w:rPr>
              <w:tab/>
            </w:r>
            <w:r>
              <w:rPr>
                <w:noProof/>
                <w:webHidden/>
              </w:rPr>
              <w:fldChar w:fldCharType="begin"/>
            </w:r>
            <w:r>
              <w:rPr>
                <w:noProof/>
                <w:webHidden/>
              </w:rPr>
              <w:instrText xml:space="preserve"> PAGEREF _Toc188791718 \h </w:instrText>
            </w:r>
            <w:r>
              <w:rPr>
                <w:noProof/>
                <w:webHidden/>
              </w:rPr>
            </w:r>
            <w:r>
              <w:rPr>
                <w:noProof/>
                <w:webHidden/>
              </w:rPr>
              <w:fldChar w:fldCharType="separate"/>
            </w:r>
            <w:r>
              <w:rPr>
                <w:noProof/>
                <w:webHidden/>
              </w:rPr>
              <w:t>4</w:t>
            </w:r>
            <w:r>
              <w:rPr>
                <w:noProof/>
                <w:webHidden/>
              </w:rPr>
              <w:fldChar w:fldCharType="end"/>
            </w:r>
          </w:hyperlink>
        </w:p>
        <w:p w14:paraId="317C7FD9" w14:textId="55756B43" w:rsidR="002B4467" w:rsidRDefault="002B4467">
          <w:pPr>
            <w:pStyle w:val="Sisluet3"/>
            <w:rPr>
              <w:rFonts w:asciiTheme="minorHAnsi" w:eastAsiaTheme="minorEastAsia" w:hAnsiTheme="minorHAnsi" w:cstheme="minorBidi"/>
              <w:iCs w:val="0"/>
              <w:noProof/>
              <w:kern w:val="2"/>
              <w:szCs w:val="24"/>
              <w:lang w:eastAsia="fi-FI"/>
              <w14:ligatures w14:val="standardContextual"/>
            </w:rPr>
          </w:pPr>
          <w:hyperlink w:anchor="_Toc188791719" w:history="1">
            <w:r w:rsidRPr="00200596">
              <w:rPr>
                <w:rStyle w:val="Hyperlinkki"/>
                <w:noProof/>
                <w:lang w:eastAsia="fi-FI"/>
              </w:rPr>
              <w:t>2.1.2</w:t>
            </w:r>
            <w:r>
              <w:rPr>
                <w:rFonts w:asciiTheme="minorHAnsi" w:eastAsiaTheme="minorEastAsia" w:hAnsiTheme="minorHAnsi" w:cstheme="minorBidi"/>
                <w:iCs w:val="0"/>
                <w:noProof/>
                <w:kern w:val="2"/>
                <w:szCs w:val="24"/>
                <w:lang w:eastAsia="fi-FI"/>
                <w14:ligatures w14:val="standardContextual"/>
              </w:rPr>
              <w:tab/>
            </w:r>
            <w:r w:rsidRPr="00200596">
              <w:rPr>
                <w:rStyle w:val="Hyperlinkki"/>
                <w:noProof/>
                <w:lang w:eastAsia="fi-FI"/>
              </w:rPr>
              <w:t>TensorFlow</w:t>
            </w:r>
            <w:r>
              <w:rPr>
                <w:noProof/>
                <w:webHidden/>
              </w:rPr>
              <w:tab/>
            </w:r>
            <w:r>
              <w:rPr>
                <w:noProof/>
                <w:webHidden/>
              </w:rPr>
              <w:fldChar w:fldCharType="begin"/>
            </w:r>
            <w:r>
              <w:rPr>
                <w:noProof/>
                <w:webHidden/>
              </w:rPr>
              <w:instrText xml:space="preserve"> PAGEREF _Toc188791719 \h </w:instrText>
            </w:r>
            <w:r>
              <w:rPr>
                <w:noProof/>
                <w:webHidden/>
              </w:rPr>
            </w:r>
            <w:r>
              <w:rPr>
                <w:noProof/>
                <w:webHidden/>
              </w:rPr>
              <w:fldChar w:fldCharType="separate"/>
            </w:r>
            <w:r>
              <w:rPr>
                <w:noProof/>
                <w:webHidden/>
              </w:rPr>
              <w:t>4</w:t>
            </w:r>
            <w:r>
              <w:rPr>
                <w:noProof/>
                <w:webHidden/>
              </w:rPr>
              <w:fldChar w:fldCharType="end"/>
            </w:r>
          </w:hyperlink>
        </w:p>
        <w:p w14:paraId="1041728A" w14:textId="29B92AB6" w:rsidR="002B4467" w:rsidRDefault="002B4467">
          <w:pPr>
            <w:pStyle w:val="Sisluet3"/>
            <w:rPr>
              <w:rFonts w:asciiTheme="minorHAnsi" w:eastAsiaTheme="minorEastAsia" w:hAnsiTheme="minorHAnsi" w:cstheme="minorBidi"/>
              <w:iCs w:val="0"/>
              <w:noProof/>
              <w:kern w:val="2"/>
              <w:szCs w:val="24"/>
              <w:lang w:eastAsia="fi-FI"/>
              <w14:ligatures w14:val="standardContextual"/>
            </w:rPr>
          </w:pPr>
          <w:hyperlink w:anchor="_Toc188791720" w:history="1">
            <w:r w:rsidRPr="00200596">
              <w:rPr>
                <w:rStyle w:val="Hyperlinkki"/>
                <w:noProof/>
                <w:lang w:eastAsia="fi-FI"/>
              </w:rPr>
              <w:t>2.1.3</w:t>
            </w:r>
            <w:r>
              <w:rPr>
                <w:rFonts w:asciiTheme="minorHAnsi" w:eastAsiaTheme="minorEastAsia" w:hAnsiTheme="minorHAnsi" w:cstheme="minorBidi"/>
                <w:iCs w:val="0"/>
                <w:noProof/>
                <w:kern w:val="2"/>
                <w:szCs w:val="24"/>
                <w:lang w:eastAsia="fi-FI"/>
                <w14:ligatures w14:val="standardContextual"/>
              </w:rPr>
              <w:tab/>
            </w:r>
            <w:r w:rsidRPr="00200596">
              <w:rPr>
                <w:rStyle w:val="Hyperlinkki"/>
                <w:noProof/>
                <w:lang w:eastAsia="fi-FI"/>
              </w:rPr>
              <w:t>Matplotlib.pyplot ja Matplotlib.image</w:t>
            </w:r>
            <w:r>
              <w:rPr>
                <w:noProof/>
                <w:webHidden/>
              </w:rPr>
              <w:tab/>
            </w:r>
            <w:r>
              <w:rPr>
                <w:noProof/>
                <w:webHidden/>
              </w:rPr>
              <w:fldChar w:fldCharType="begin"/>
            </w:r>
            <w:r>
              <w:rPr>
                <w:noProof/>
                <w:webHidden/>
              </w:rPr>
              <w:instrText xml:space="preserve"> PAGEREF _Toc188791720 \h </w:instrText>
            </w:r>
            <w:r>
              <w:rPr>
                <w:noProof/>
                <w:webHidden/>
              </w:rPr>
            </w:r>
            <w:r>
              <w:rPr>
                <w:noProof/>
                <w:webHidden/>
              </w:rPr>
              <w:fldChar w:fldCharType="separate"/>
            </w:r>
            <w:r>
              <w:rPr>
                <w:noProof/>
                <w:webHidden/>
              </w:rPr>
              <w:t>5</w:t>
            </w:r>
            <w:r>
              <w:rPr>
                <w:noProof/>
                <w:webHidden/>
              </w:rPr>
              <w:fldChar w:fldCharType="end"/>
            </w:r>
          </w:hyperlink>
        </w:p>
        <w:p w14:paraId="39D3CF48" w14:textId="470CAFAD" w:rsidR="002B4467" w:rsidRDefault="002B4467">
          <w:pPr>
            <w:pStyle w:val="Sisluet3"/>
            <w:rPr>
              <w:rFonts w:asciiTheme="minorHAnsi" w:eastAsiaTheme="minorEastAsia" w:hAnsiTheme="minorHAnsi" w:cstheme="minorBidi"/>
              <w:iCs w:val="0"/>
              <w:noProof/>
              <w:kern w:val="2"/>
              <w:szCs w:val="24"/>
              <w:lang w:eastAsia="fi-FI"/>
              <w14:ligatures w14:val="standardContextual"/>
            </w:rPr>
          </w:pPr>
          <w:hyperlink w:anchor="_Toc188791721" w:history="1">
            <w:r w:rsidRPr="00200596">
              <w:rPr>
                <w:rStyle w:val="Hyperlinkki"/>
                <w:noProof/>
                <w:lang w:eastAsia="fi-FI"/>
              </w:rPr>
              <w:t>2.1.4</w:t>
            </w:r>
            <w:r>
              <w:rPr>
                <w:rFonts w:asciiTheme="minorHAnsi" w:eastAsiaTheme="minorEastAsia" w:hAnsiTheme="minorHAnsi" w:cstheme="minorBidi"/>
                <w:iCs w:val="0"/>
                <w:noProof/>
                <w:kern w:val="2"/>
                <w:szCs w:val="24"/>
                <w:lang w:eastAsia="fi-FI"/>
                <w14:ligatures w14:val="standardContextual"/>
              </w:rPr>
              <w:tab/>
            </w:r>
            <w:r w:rsidRPr="00200596">
              <w:rPr>
                <w:rStyle w:val="Hyperlinkki"/>
                <w:noProof/>
                <w:lang w:eastAsia="fi-FI"/>
              </w:rPr>
              <w:t>Pandas</w:t>
            </w:r>
            <w:r>
              <w:rPr>
                <w:noProof/>
                <w:webHidden/>
              </w:rPr>
              <w:tab/>
            </w:r>
            <w:r>
              <w:rPr>
                <w:noProof/>
                <w:webHidden/>
              </w:rPr>
              <w:fldChar w:fldCharType="begin"/>
            </w:r>
            <w:r>
              <w:rPr>
                <w:noProof/>
                <w:webHidden/>
              </w:rPr>
              <w:instrText xml:space="preserve"> PAGEREF _Toc188791721 \h </w:instrText>
            </w:r>
            <w:r>
              <w:rPr>
                <w:noProof/>
                <w:webHidden/>
              </w:rPr>
            </w:r>
            <w:r>
              <w:rPr>
                <w:noProof/>
                <w:webHidden/>
              </w:rPr>
              <w:fldChar w:fldCharType="separate"/>
            </w:r>
            <w:r>
              <w:rPr>
                <w:noProof/>
                <w:webHidden/>
              </w:rPr>
              <w:t>5</w:t>
            </w:r>
            <w:r>
              <w:rPr>
                <w:noProof/>
                <w:webHidden/>
              </w:rPr>
              <w:fldChar w:fldCharType="end"/>
            </w:r>
          </w:hyperlink>
        </w:p>
        <w:p w14:paraId="0DC3CB03" w14:textId="1C1B8533" w:rsidR="002B4467" w:rsidRDefault="002B4467">
          <w:pPr>
            <w:pStyle w:val="Sisluet2"/>
            <w:rPr>
              <w:rFonts w:asciiTheme="minorHAnsi" w:eastAsiaTheme="minorEastAsia" w:hAnsiTheme="minorHAnsi" w:cstheme="minorBidi"/>
              <w:noProof/>
              <w:kern w:val="2"/>
              <w:szCs w:val="24"/>
              <w:lang w:eastAsia="fi-FI"/>
              <w14:ligatures w14:val="standardContextual"/>
            </w:rPr>
          </w:pPr>
          <w:hyperlink w:anchor="_Toc188791722" w:history="1">
            <w:r w:rsidRPr="00200596">
              <w:rPr>
                <w:rStyle w:val="Hyperlinkki"/>
                <w:noProof/>
                <w:lang w:eastAsia="fi-FI"/>
              </w:rPr>
              <w:t>2.2</w:t>
            </w:r>
            <w:r>
              <w:rPr>
                <w:rFonts w:asciiTheme="minorHAnsi" w:eastAsiaTheme="minorEastAsia" w:hAnsiTheme="minorHAnsi" w:cstheme="minorBidi"/>
                <w:noProof/>
                <w:kern w:val="2"/>
                <w:szCs w:val="24"/>
                <w:lang w:eastAsia="fi-FI"/>
                <w14:ligatures w14:val="standardContextual"/>
              </w:rPr>
              <w:tab/>
            </w:r>
            <w:r w:rsidRPr="00200596">
              <w:rPr>
                <w:rStyle w:val="Hyperlinkki"/>
                <w:noProof/>
                <w:lang w:eastAsia="fi-FI"/>
              </w:rPr>
              <w:t>Sovelluksen vuokaavio</w:t>
            </w:r>
            <w:r>
              <w:rPr>
                <w:noProof/>
                <w:webHidden/>
              </w:rPr>
              <w:tab/>
            </w:r>
            <w:r>
              <w:rPr>
                <w:noProof/>
                <w:webHidden/>
              </w:rPr>
              <w:fldChar w:fldCharType="begin"/>
            </w:r>
            <w:r>
              <w:rPr>
                <w:noProof/>
                <w:webHidden/>
              </w:rPr>
              <w:instrText xml:space="preserve"> PAGEREF _Toc188791722 \h </w:instrText>
            </w:r>
            <w:r>
              <w:rPr>
                <w:noProof/>
                <w:webHidden/>
              </w:rPr>
            </w:r>
            <w:r>
              <w:rPr>
                <w:noProof/>
                <w:webHidden/>
              </w:rPr>
              <w:fldChar w:fldCharType="separate"/>
            </w:r>
            <w:r>
              <w:rPr>
                <w:noProof/>
                <w:webHidden/>
              </w:rPr>
              <w:t>6</w:t>
            </w:r>
            <w:r>
              <w:rPr>
                <w:noProof/>
                <w:webHidden/>
              </w:rPr>
              <w:fldChar w:fldCharType="end"/>
            </w:r>
          </w:hyperlink>
        </w:p>
        <w:p w14:paraId="2B4FDB01" w14:textId="3DDD5419" w:rsidR="002B4467" w:rsidRDefault="002B4467">
          <w:pPr>
            <w:pStyle w:val="Sisluet1"/>
            <w:rPr>
              <w:rFonts w:asciiTheme="minorHAnsi" w:eastAsiaTheme="minorEastAsia" w:hAnsiTheme="minorHAnsi" w:cstheme="minorBidi"/>
              <w:bCs w:val="0"/>
              <w:noProof/>
              <w:color w:val="auto"/>
              <w:kern w:val="2"/>
              <w:sz w:val="24"/>
              <w:szCs w:val="24"/>
              <w:lang w:eastAsia="fi-FI"/>
              <w14:ligatures w14:val="standardContextual"/>
            </w:rPr>
          </w:pPr>
          <w:hyperlink w:anchor="_Toc188791723" w:history="1">
            <w:r w:rsidRPr="00200596">
              <w:rPr>
                <w:rStyle w:val="Hyperlinkki"/>
                <w:noProof/>
              </w:rPr>
              <w:t>3</w:t>
            </w:r>
            <w:r>
              <w:rPr>
                <w:rFonts w:asciiTheme="minorHAnsi" w:eastAsiaTheme="minorEastAsia" w:hAnsiTheme="minorHAnsi" w:cstheme="minorBidi"/>
                <w:bCs w:val="0"/>
                <w:noProof/>
                <w:color w:val="auto"/>
                <w:kern w:val="2"/>
                <w:sz w:val="24"/>
                <w:szCs w:val="24"/>
                <w:lang w:eastAsia="fi-FI"/>
                <w14:ligatures w14:val="standardContextual"/>
              </w:rPr>
              <w:tab/>
            </w:r>
            <w:r w:rsidRPr="00200596">
              <w:rPr>
                <w:rStyle w:val="Hyperlinkki"/>
                <w:noProof/>
              </w:rPr>
              <w:t>TESTAUSSUUNNITELMA</w:t>
            </w:r>
            <w:r>
              <w:rPr>
                <w:noProof/>
                <w:webHidden/>
              </w:rPr>
              <w:tab/>
            </w:r>
            <w:r>
              <w:rPr>
                <w:noProof/>
                <w:webHidden/>
              </w:rPr>
              <w:fldChar w:fldCharType="begin"/>
            </w:r>
            <w:r>
              <w:rPr>
                <w:noProof/>
                <w:webHidden/>
              </w:rPr>
              <w:instrText xml:space="preserve"> PAGEREF _Toc188791723 \h </w:instrText>
            </w:r>
            <w:r>
              <w:rPr>
                <w:noProof/>
                <w:webHidden/>
              </w:rPr>
            </w:r>
            <w:r>
              <w:rPr>
                <w:noProof/>
                <w:webHidden/>
              </w:rPr>
              <w:fldChar w:fldCharType="separate"/>
            </w:r>
            <w:r>
              <w:rPr>
                <w:noProof/>
                <w:webHidden/>
              </w:rPr>
              <w:t>7</w:t>
            </w:r>
            <w:r>
              <w:rPr>
                <w:noProof/>
                <w:webHidden/>
              </w:rPr>
              <w:fldChar w:fldCharType="end"/>
            </w:r>
          </w:hyperlink>
        </w:p>
        <w:p w14:paraId="31916F95" w14:textId="03A71B62" w:rsidR="002B4467" w:rsidRDefault="002B4467">
          <w:pPr>
            <w:pStyle w:val="Sisluet1"/>
            <w:rPr>
              <w:rFonts w:asciiTheme="minorHAnsi" w:eastAsiaTheme="minorEastAsia" w:hAnsiTheme="minorHAnsi" w:cstheme="minorBidi"/>
              <w:bCs w:val="0"/>
              <w:noProof/>
              <w:color w:val="auto"/>
              <w:kern w:val="2"/>
              <w:sz w:val="24"/>
              <w:szCs w:val="24"/>
              <w:lang w:eastAsia="fi-FI"/>
              <w14:ligatures w14:val="standardContextual"/>
            </w:rPr>
          </w:pPr>
          <w:hyperlink w:anchor="_Toc188791724" w:history="1">
            <w:r w:rsidRPr="00200596">
              <w:rPr>
                <w:rStyle w:val="Hyperlinkki"/>
                <w:noProof/>
              </w:rPr>
              <w:t>4</w:t>
            </w:r>
            <w:r>
              <w:rPr>
                <w:rFonts w:asciiTheme="minorHAnsi" w:eastAsiaTheme="minorEastAsia" w:hAnsiTheme="minorHAnsi" w:cstheme="minorBidi"/>
                <w:bCs w:val="0"/>
                <w:noProof/>
                <w:color w:val="auto"/>
                <w:kern w:val="2"/>
                <w:sz w:val="24"/>
                <w:szCs w:val="24"/>
                <w:lang w:eastAsia="fi-FI"/>
                <w14:ligatures w14:val="standardContextual"/>
              </w:rPr>
              <w:tab/>
            </w:r>
            <w:r w:rsidRPr="00200596">
              <w:rPr>
                <w:rStyle w:val="Hyperlinkki"/>
                <w:noProof/>
              </w:rPr>
              <w:t>RISKIENHALLINTA</w:t>
            </w:r>
            <w:r>
              <w:rPr>
                <w:noProof/>
                <w:webHidden/>
              </w:rPr>
              <w:tab/>
            </w:r>
            <w:r>
              <w:rPr>
                <w:noProof/>
                <w:webHidden/>
              </w:rPr>
              <w:fldChar w:fldCharType="begin"/>
            </w:r>
            <w:r>
              <w:rPr>
                <w:noProof/>
                <w:webHidden/>
              </w:rPr>
              <w:instrText xml:space="preserve"> PAGEREF _Toc188791724 \h </w:instrText>
            </w:r>
            <w:r>
              <w:rPr>
                <w:noProof/>
                <w:webHidden/>
              </w:rPr>
            </w:r>
            <w:r>
              <w:rPr>
                <w:noProof/>
                <w:webHidden/>
              </w:rPr>
              <w:fldChar w:fldCharType="separate"/>
            </w:r>
            <w:r>
              <w:rPr>
                <w:noProof/>
                <w:webHidden/>
              </w:rPr>
              <w:t>8</w:t>
            </w:r>
            <w:r>
              <w:rPr>
                <w:noProof/>
                <w:webHidden/>
              </w:rPr>
              <w:fldChar w:fldCharType="end"/>
            </w:r>
          </w:hyperlink>
        </w:p>
        <w:p w14:paraId="33728624" w14:textId="00B09F12" w:rsidR="002B4467" w:rsidRDefault="002B4467">
          <w:pPr>
            <w:pStyle w:val="Sisluet2"/>
            <w:rPr>
              <w:rFonts w:asciiTheme="minorHAnsi" w:eastAsiaTheme="minorEastAsia" w:hAnsiTheme="minorHAnsi" w:cstheme="minorBidi"/>
              <w:noProof/>
              <w:kern w:val="2"/>
              <w:szCs w:val="24"/>
              <w:lang w:eastAsia="fi-FI"/>
              <w14:ligatures w14:val="standardContextual"/>
            </w:rPr>
          </w:pPr>
          <w:hyperlink w:anchor="_Toc188791725" w:history="1">
            <w:r w:rsidRPr="00200596">
              <w:rPr>
                <w:rStyle w:val="Hyperlinkki"/>
                <w:noProof/>
              </w:rPr>
              <w:t>4.1</w:t>
            </w:r>
            <w:r>
              <w:rPr>
                <w:rFonts w:asciiTheme="minorHAnsi" w:eastAsiaTheme="minorEastAsia" w:hAnsiTheme="minorHAnsi" w:cstheme="minorBidi"/>
                <w:noProof/>
                <w:kern w:val="2"/>
                <w:szCs w:val="24"/>
                <w:lang w:eastAsia="fi-FI"/>
                <w14:ligatures w14:val="standardContextual"/>
              </w:rPr>
              <w:tab/>
            </w:r>
            <w:r w:rsidRPr="00200596">
              <w:rPr>
                <w:rStyle w:val="Hyperlinkki"/>
                <w:noProof/>
              </w:rPr>
              <w:t>Riskit</w:t>
            </w:r>
            <w:r>
              <w:rPr>
                <w:noProof/>
                <w:webHidden/>
              </w:rPr>
              <w:tab/>
            </w:r>
            <w:r>
              <w:rPr>
                <w:noProof/>
                <w:webHidden/>
              </w:rPr>
              <w:fldChar w:fldCharType="begin"/>
            </w:r>
            <w:r>
              <w:rPr>
                <w:noProof/>
                <w:webHidden/>
              </w:rPr>
              <w:instrText xml:space="preserve"> PAGEREF _Toc188791725 \h </w:instrText>
            </w:r>
            <w:r>
              <w:rPr>
                <w:noProof/>
                <w:webHidden/>
              </w:rPr>
            </w:r>
            <w:r>
              <w:rPr>
                <w:noProof/>
                <w:webHidden/>
              </w:rPr>
              <w:fldChar w:fldCharType="separate"/>
            </w:r>
            <w:r>
              <w:rPr>
                <w:noProof/>
                <w:webHidden/>
              </w:rPr>
              <w:t>8</w:t>
            </w:r>
            <w:r>
              <w:rPr>
                <w:noProof/>
                <w:webHidden/>
              </w:rPr>
              <w:fldChar w:fldCharType="end"/>
            </w:r>
          </w:hyperlink>
        </w:p>
        <w:p w14:paraId="4B90D2D7" w14:textId="4113C9E2" w:rsidR="002B4467" w:rsidRDefault="002B4467">
          <w:pPr>
            <w:pStyle w:val="Sisluet2"/>
            <w:rPr>
              <w:rFonts w:asciiTheme="minorHAnsi" w:eastAsiaTheme="minorEastAsia" w:hAnsiTheme="minorHAnsi" w:cstheme="minorBidi"/>
              <w:noProof/>
              <w:kern w:val="2"/>
              <w:szCs w:val="24"/>
              <w:lang w:eastAsia="fi-FI"/>
              <w14:ligatures w14:val="standardContextual"/>
            </w:rPr>
          </w:pPr>
          <w:hyperlink w:anchor="_Toc188791726" w:history="1">
            <w:r w:rsidRPr="00200596">
              <w:rPr>
                <w:rStyle w:val="Hyperlinkki"/>
                <w:noProof/>
              </w:rPr>
              <w:t>4.2</w:t>
            </w:r>
            <w:r>
              <w:rPr>
                <w:rFonts w:asciiTheme="minorHAnsi" w:eastAsiaTheme="minorEastAsia" w:hAnsiTheme="minorHAnsi" w:cstheme="minorBidi"/>
                <w:noProof/>
                <w:kern w:val="2"/>
                <w:szCs w:val="24"/>
                <w:lang w:eastAsia="fi-FI"/>
                <w14:ligatures w14:val="standardContextual"/>
              </w:rPr>
              <w:tab/>
            </w:r>
            <w:r w:rsidRPr="00200596">
              <w:rPr>
                <w:rStyle w:val="Hyperlinkki"/>
                <w:noProof/>
              </w:rPr>
              <w:t>Riskienhallintastrategia</w:t>
            </w:r>
            <w:r>
              <w:rPr>
                <w:noProof/>
                <w:webHidden/>
              </w:rPr>
              <w:tab/>
            </w:r>
            <w:r>
              <w:rPr>
                <w:noProof/>
                <w:webHidden/>
              </w:rPr>
              <w:fldChar w:fldCharType="begin"/>
            </w:r>
            <w:r>
              <w:rPr>
                <w:noProof/>
                <w:webHidden/>
              </w:rPr>
              <w:instrText xml:space="preserve"> PAGEREF _Toc188791726 \h </w:instrText>
            </w:r>
            <w:r>
              <w:rPr>
                <w:noProof/>
                <w:webHidden/>
              </w:rPr>
            </w:r>
            <w:r>
              <w:rPr>
                <w:noProof/>
                <w:webHidden/>
              </w:rPr>
              <w:fldChar w:fldCharType="separate"/>
            </w:r>
            <w:r>
              <w:rPr>
                <w:noProof/>
                <w:webHidden/>
              </w:rPr>
              <w:t>8</w:t>
            </w:r>
            <w:r>
              <w:rPr>
                <w:noProof/>
                <w:webHidden/>
              </w:rPr>
              <w:fldChar w:fldCharType="end"/>
            </w:r>
          </w:hyperlink>
        </w:p>
        <w:p w14:paraId="0DF5720D" w14:textId="1668877D" w:rsidR="002B4467" w:rsidRDefault="002B4467">
          <w:pPr>
            <w:pStyle w:val="Sisluet2"/>
            <w:rPr>
              <w:rFonts w:asciiTheme="minorHAnsi" w:eastAsiaTheme="minorEastAsia" w:hAnsiTheme="minorHAnsi" w:cstheme="minorBidi"/>
              <w:noProof/>
              <w:kern w:val="2"/>
              <w:szCs w:val="24"/>
              <w:lang w:eastAsia="fi-FI"/>
              <w14:ligatures w14:val="standardContextual"/>
            </w:rPr>
          </w:pPr>
          <w:hyperlink w:anchor="_Toc188791727" w:history="1">
            <w:r w:rsidRPr="00200596">
              <w:rPr>
                <w:rStyle w:val="Hyperlinkki"/>
                <w:noProof/>
                <w:lang w:eastAsia="fi-FI"/>
              </w:rPr>
              <w:t>4.3</w:t>
            </w:r>
            <w:r>
              <w:rPr>
                <w:rFonts w:asciiTheme="minorHAnsi" w:eastAsiaTheme="minorEastAsia" w:hAnsiTheme="minorHAnsi" w:cstheme="minorBidi"/>
                <w:noProof/>
                <w:kern w:val="2"/>
                <w:szCs w:val="24"/>
                <w:lang w:eastAsia="fi-FI"/>
                <w14:ligatures w14:val="standardContextual"/>
              </w:rPr>
              <w:tab/>
            </w:r>
            <w:r w:rsidRPr="00200596">
              <w:rPr>
                <w:rStyle w:val="Hyperlinkki"/>
                <w:noProof/>
                <w:lang w:eastAsia="fi-FI"/>
              </w:rPr>
              <w:t>Riskien seuranta ja arviointi</w:t>
            </w:r>
            <w:r>
              <w:rPr>
                <w:noProof/>
                <w:webHidden/>
              </w:rPr>
              <w:tab/>
            </w:r>
            <w:r>
              <w:rPr>
                <w:noProof/>
                <w:webHidden/>
              </w:rPr>
              <w:fldChar w:fldCharType="begin"/>
            </w:r>
            <w:r>
              <w:rPr>
                <w:noProof/>
                <w:webHidden/>
              </w:rPr>
              <w:instrText xml:space="preserve"> PAGEREF _Toc188791727 \h </w:instrText>
            </w:r>
            <w:r>
              <w:rPr>
                <w:noProof/>
                <w:webHidden/>
              </w:rPr>
            </w:r>
            <w:r>
              <w:rPr>
                <w:noProof/>
                <w:webHidden/>
              </w:rPr>
              <w:fldChar w:fldCharType="separate"/>
            </w:r>
            <w:r>
              <w:rPr>
                <w:noProof/>
                <w:webHidden/>
              </w:rPr>
              <w:t>10</w:t>
            </w:r>
            <w:r>
              <w:rPr>
                <w:noProof/>
                <w:webHidden/>
              </w:rPr>
              <w:fldChar w:fldCharType="end"/>
            </w:r>
          </w:hyperlink>
        </w:p>
        <w:p w14:paraId="1C251E70" w14:textId="0ACB0802" w:rsidR="002B4467" w:rsidRDefault="002B4467">
          <w:pPr>
            <w:pStyle w:val="Sisluet1"/>
            <w:rPr>
              <w:rFonts w:asciiTheme="minorHAnsi" w:eastAsiaTheme="minorEastAsia" w:hAnsiTheme="minorHAnsi" w:cstheme="minorBidi"/>
              <w:bCs w:val="0"/>
              <w:noProof/>
              <w:color w:val="auto"/>
              <w:kern w:val="2"/>
              <w:sz w:val="24"/>
              <w:szCs w:val="24"/>
              <w:lang w:eastAsia="fi-FI"/>
              <w14:ligatures w14:val="standardContextual"/>
            </w:rPr>
          </w:pPr>
          <w:hyperlink w:anchor="_Toc188791728" w:history="1">
            <w:r w:rsidRPr="00200596">
              <w:rPr>
                <w:rStyle w:val="Hyperlinkki"/>
                <w:noProof/>
              </w:rPr>
              <w:t>5</w:t>
            </w:r>
            <w:r>
              <w:rPr>
                <w:rFonts w:asciiTheme="minorHAnsi" w:eastAsiaTheme="minorEastAsia" w:hAnsiTheme="minorHAnsi" w:cstheme="minorBidi"/>
                <w:bCs w:val="0"/>
                <w:noProof/>
                <w:color w:val="auto"/>
                <w:kern w:val="2"/>
                <w:sz w:val="24"/>
                <w:szCs w:val="24"/>
                <w:lang w:eastAsia="fi-FI"/>
                <w14:ligatures w14:val="standardContextual"/>
              </w:rPr>
              <w:tab/>
            </w:r>
            <w:r w:rsidRPr="00200596">
              <w:rPr>
                <w:rStyle w:val="Hyperlinkki"/>
                <w:noProof/>
              </w:rPr>
              <w:t>YLLÄPITO JA LAAJENNETTAVUUS</w:t>
            </w:r>
            <w:r>
              <w:rPr>
                <w:noProof/>
                <w:webHidden/>
              </w:rPr>
              <w:tab/>
            </w:r>
            <w:r>
              <w:rPr>
                <w:noProof/>
                <w:webHidden/>
              </w:rPr>
              <w:fldChar w:fldCharType="begin"/>
            </w:r>
            <w:r>
              <w:rPr>
                <w:noProof/>
                <w:webHidden/>
              </w:rPr>
              <w:instrText xml:space="preserve"> PAGEREF _Toc188791728 \h </w:instrText>
            </w:r>
            <w:r>
              <w:rPr>
                <w:noProof/>
                <w:webHidden/>
              </w:rPr>
            </w:r>
            <w:r>
              <w:rPr>
                <w:noProof/>
                <w:webHidden/>
              </w:rPr>
              <w:fldChar w:fldCharType="separate"/>
            </w:r>
            <w:r>
              <w:rPr>
                <w:noProof/>
                <w:webHidden/>
              </w:rPr>
              <w:t>11</w:t>
            </w:r>
            <w:r>
              <w:rPr>
                <w:noProof/>
                <w:webHidden/>
              </w:rPr>
              <w:fldChar w:fldCharType="end"/>
            </w:r>
          </w:hyperlink>
        </w:p>
        <w:p w14:paraId="570D6DA0" w14:textId="71F0A932" w:rsidR="002B4467" w:rsidRDefault="002B4467">
          <w:pPr>
            <w:pStyle w:val="Sisluet2"/>
            <w:rPr>
              <w:rFonts w:asciiTheme="minorHAnsi" w:eastAsiaTheme="minorEastAsia" w:hAnsiTheme="minorHAnsi" w:cstheme="minorBidi"/>
              <w:noProof/>
              <w:kern w:val="2"/>
              <w:szCs w:val="24"/>
              <w:lang w:eastAsia="fi-FI"/>
              <w14:ligatures w14:val="standardContextual"/>
            </w:rPr>
          </w:pPr>
          <w:hyperlink w:anchor="_Toc188791729" w:history="1">
            <w:r w:rsidRPr="00200596">
              <w:rPr>
                <w:rStyle w:val="Hyperlinkki"/>
                <w:noProof/>
                <w:lang w:eastAsia="fi-FI"/>
              </w:rPr>
              <w:t>5.1</w:t>
            </w:r>
            <w:r>
              <w:rPr>
                <w:rFonts w:asciiTheme="minorHAnsi" w:eastAsiaTheme="minorEastAsia" w:hAnsiTheme="minorHAnsi" w:cstheme="minorBidi"/>
                <w:noProof/>
                <w:kern w:val="2"/>
                <w:szCs w:val="24"/>
                <w:lang w:eastAsia="fi-FI"/>
                <w14:ligatures w14:val="standardContextual"/>
              </w:rPr>
              <w:tab/>
            </w:r>
            <w:r w:rsidRPr="00200596">
              <w:rPr>
                <w:rStyle w:val="Hyperlinkki"/>
                <w:noProof/>
                <w:lang w:eastAsia="fi-FI"/>
              </w:rPr>
              <w:t>Järjestelmän ylläpitovaatimukset</w:t>
            </w:r>
            <w:r>
              <w:rPr>
                <w:noProof/>
                <w:webHidden/>
              </w:rPr>
              <w:tab/>
            </w:r>
            <w:r>
              <w:rPr>
                <w:noProof/>
                <w:webHidden/>
              </w:rPr>
              <w:fldChar w:fldCharType="begin"/>
            </w:r>
            <w:r>
              <w:rPr>
                <w:noProof/>
                <w:webHidden/>
              </w:rPr>
              <w:instrText xml:space="preserve"> PAGEREF _Toc188791729 \h </w:instrText>
            </w:r>
            <w:r>
              <w:rPr>
                <w:noProof/>
                <w:webHidden/>
              </w:rPr>
            </w:r>
            <w:r>
              <w:rPr>
                <w:noProof/>
                <w:webHidden/>
              </w:rPr>
              <w:fldChar w:fldCharType="separate"/>
            </w:r>
            <w:r>
              <w:rPr>
                <w:noProof/>
                <w:webHidden/>
              </w:rPr>
              <w:t>11</w:t>
            </w:r>
            <w:r>
              <w:rPr>
                <w:noProof/>
                <w:webHidden/>
              </w:rPr>
              <w:fldChar w:fldCharType="end"/>
            </w:r>
          </w:hyperlink>
        </w:p>
        <w:p w14:paraId="39338325" w14:textId="5FACE7E9" w:rsidR="002B4467" w:rsidRDefault="002B4467">
          <w:pPr>
            <w:pStyle w:val="Sisluet2"/>
            <w:rPr>
              <w:rFonts w:asciiTheme="minorHAnsi" w:eastAsiaTheme="minorEastAsia" w:hAnsiTheme="minorHAnsi" w:cstheme="minorBidi"/>
              <w:noProof/>
              <w:kern w:val="2"/>
              <w:szCs w:val="24"/>
              <w:lang w:eastAsia="fi-FI"/>
              <w14:ligatures w14:val="standardContextual"/>
            </w:rPr>
          </w:pPr>
          <w:hyperlink w:anchor="_Toc188791730" w:history="1">
            <w:r w:rsidRPr="00200596">
              <w:rPr>
                <w:rStyle w:val="Hyperlinkki"/>
                <w:noProof/>
                <w:lang w:eastAsia="fi-FI"/>
              </w:rPr>
              <w:t>5.2</w:t>
            </w:r>
            <w:r>
              <w:rPr>
                <w:rFonts w:asciiTheme="minorHAnsi" w:eastAsiaTheme="minorEastAsia" w:hAnsiTheme="minorHAnsi" w:cstheme="minorBidi"/>
                <w:noProof/>
                <w:kern w:val="2"/>
                <w:szCs w:val="24"/>
                <w:lang w:eastAsia="fi-FI"/>
                <w14:ligatures w14:val="standardContextual"/>
              </w:rPr>
              <w:tab/>
            </w:r>
            <w:r w:rsidRPr="00200596">
              <w:rPr>
                <w:rStyle w:val="Hyperlinkki"/>
                <w:noProof/>
                <w:lang w:eastAsia="fi-FI"/>
              </w:rPr>
              <w:t>Laajennettavuuden suunnittelu</w:t>
            </w:r>
            <w:r>
              <w:rPr>
                <w:noProof/>
                <w:webHidden/>
              </w:rPr>
              <w:tab/>
            </w:r>
            <w:r>
              <w:rPr>
                <w:noProof/>
                <w:webHidden/>
              </w:rPr>
              <w:fldChar w:fldCharType="begin"/>
            </w:r>
            <w:r>
              <w:rPr>
                <w:noProof/>
                <w:webHidden/>
              </w:rPr>
              <w:instrText xml:space="preserve"> PAGEREF _Toc188791730 \h </w:instrText>
            </w:r>
            <w:r>
              <w:rPr>
                <w:noProof/>
                <w:webHidden/>
              </w:rPr>
            </w:r>
            <w:r>
              <w:rPr>
                <w:noProof/>
                <w:webHidden/>
              </w:rPr>
              <w:fldChar w:fldCharType="separate"/>
            </w:r>
            <w:r>
              <w:rPr>
                <w:noProof/>
                <w:webHidden/>
              </w:rPr>
              <w:t>11</w:t>
            </w:r>
            <w:r>
              <w:rPr>
                <w:noProof/>
                <w:webHidden/>
              </w:rPr>
              <w:fldChar w:fldCharType="end"/>
            </w:r>
          </w:hyperlink>
        </w:p>
        <w:p w14:paraId="2AF5F983" w14:textId="083AEB20" w:rsidR="0071240D" w:rsidRDefault="00F350C4" w:rsidP="00053A6A">
          <w:r>
            <w:rPr>
              <w:rFonts w:cstheme="minorHAnsi"/>
              <w:b/>
              <w:bCs/>
              <w:iCs/>
              <w:caps/>
              <w:color w:val="001B71"/>
              <w:sz w:val="28"/>
              <w:szCs w:val="24"/>
            </w:rPr>
            <w:fldChar w:fldCharType="end"/>
          </w:r>
        </w:p>
      </w:sdtContent>
    </w:sdt>
    <w:p w14:paraId="43F12BFB" w14:textId="6E67FD7D" w:rsidR="008F7002" w:rsidRDefault="008F7002" w:rsidP="00C66162">
      <w:pPr>
        <w:pStyle w:val="Otsikko1"/>
      </w:pPr>
      <w:bookmarkStart w:id="1" w:name="_Toc188791715"/>
      <w:r>
        <w:lastRenderedPageBreak/>
        <w:t>SOVELLUS</w:t>
      </w:r>
      <w:bookmarkEnd w:id="1"/>
    </w:p>
    <w:p w14:paraId="3F06999B" w14:textId="77777777" w:rsidR="006932C2" w:rsidRDefault="006932C2" w:rsidP="006932C2">
      <w:pPr>
        <w:pStyle w:val="Leip"/>
      </w:pPr>
      <w:r>
        <w:t>Tämä sovellus liittyy materiaalien tunnistamiseen ja sen tarkoitus on analysoida ja tunnistaa erilaisia fyysisiä materiaaleja niiden ominaisuuksien, kuten tekstuurin, värin, muodon tai muun näkyvän tiedon perusteella. Sovellus hyödyntää kuvia tai skannattuja tiedostoja, joissa materiaalit esiintyvät, ja käyttää näitä visuaalisia tietoja niiden luokittelemiseen tai tunnistamiseen. Tavoitteena voi olla esimerkiksi selvittää materiaalin tyyppi, soveltuvuus tiettyihin tarkoituksiin tai tunnistaa kierrätettäviä materiaaleja.</w:t>
      </w:r>
    </w:p>
    <w:p w14:paraId="54A20477" w14:textId="77777777" w:rsidR="006932C2" w:rsidRDefault="006932C2" w:rsidP="006932C2">
      <w:pPr>
        <w:pStyle w:val="Leip"/>
      </w:pPr>
      <w:r>
        <w:t>Käytännössä sovellusta voidaan hyödyntää monilla eri aloilla. Esimerkiksi rakennus- ja tuotantoteollisuudessa sovellus voi auttaa varmistamaan materiaalien laadun tai tunnistamaan erilaisia komponentteja. Kierrätyksessä ja jätehuollossa sovellus voi tunnistaa, mitkä materiaalit ovat kierrätettäviä ja mihin jakeeseen ne kuuluvat. Kuluttajakäytössä se voi olla apuna vaikkapa rakennus- tai korjausprojekteissa, joissa materiaalien tunnistaminen on tärkeää oikean lopputuloksen saavuttamiseksi.</w:t>
      </w:r>
    </w:p>
    <w:p w14:paraId="3C8D8E4F" w14:textId="30F254B4" w:rsidR="006932C2" w:rsidRPr="006932C2" w:rsidRDefault="006932C2" w:rsidP="006932C2">
      <w:pPr>
        <w:pStyle w:val="Leip"/>
      </w:pPr>
      <w:r>
        <w:t xml:space="preserve">Teknologian ytimessä </w:t>
      </w:r>
      <w:r w:rsidR="00A03BEF">
        <w:t>on</w:t>
      </w:r>
      <w:r>
        <w:t xml:space="preserve"> tekoäly ja koneoppiminen, joiden avulla sovellus voi oppia jatkuvasti lisää erilaisista materiaaleista ja parantaa tunnistustarkkuuttaan. Sovelluksen käyttö voi tehostaa työnkulkua ja vähentää manuaalisen tunnistamisen tarvetta, tarjoten nopeutta, tarkkuutta ja helppokäyttöisyyttä käyttäjilleen.</w:t>
      </w:r>
    </w:p>
    <w:p w14:paraId="13C67540" w14:textId="3F65EAE5" w:rsidR="00C66162" w:rsidRDefault="00C66162" w:rsidP="00C66162">
      <w:pPr>
        <w:pStyle w:val="Otsikko1"/>
      </w:pPr>
      <w:bookmarkStart w:id="2" w:name="_Toc188791716"/>
      <w:r>
        <w:lastRenderedPageBreak/>
        <w:t>DOKUMENTOINTI</w:t>
      </w:r>
      <w:bookmarkEnd w:id="2"/>
    </w:p>
    <w:p w14:paraId="2E28CEDB" w14:textId="4EB9D006" w:rsidR="00C66162" w:rsidRPr="009E351D" w:rsidRDefault="00C66162" w:rsidP="00C66162">
      <w:pPr>
        <w:rPr>
          <w:szCs w:val="24"/>
        </w:rPr>
      </w:pPr>
      <w:r w:rsidRPr="009E351D">
        <w:rPr>
          <w:szCs w:val="24"/>
        </w:rPr>
        <w:t>Tämä dokumentti kuvaa</w:t>
      </w:r>
      <w:r w:rsidR="00A03BEF">
        <w:rPr>
          <w:szCs w:val="24"/>
        </w:rPr>
        <w:t xml:space="preserve"> ohjelmiston rakennetta </w:t>
      </w:r>
      <w:r w:rsidRPr="009E351D">
        <w:rPr>
          <w:szCs w:val="24"/>
        </w:rPr>
        <w:t>ja miten eri osat toimivat yhdessä. Se sisältää arkkitehtuurikuvaukset ja muita suunnittelutietoja</w:t>
      </w:r>
      <w:r>
        <w:rPr>
          <w:szCs w:val="24"/>
        </w:rPr>
        <w:t>.</w:t>
      </w:r>
    </w:p>
    <w:p w14:paraId="6C56A1E8" w14:textId="7A2740B8" w:rsidR="00C66162" w:rsidRPr="00C66162" w:rsidRDefault="00311B30" w:rsidP="00C66162">
      <w:pPr>
        <w:pStyle w:val="Otsikko2"/>
      </w:pPr>
      <w:bookmarkStart w:id="3" w:name="_Toc188791717"/>
      <w:r>
        <w:rPr>
          <w:szCs w:val="24"/>
        </w:rPr>
        <w:t>Sovelluksen kirjastot</w:t>
      </w:r>
      <w:bookmarkEnd w:id="3"/>
    </w:p>
    <w:p w14:paraId="6B5A4487" w14:textId="362E2E9E" w:rsidR="00B45467" w:rsidRDefault="008A4884" w:rsidP="00A03BEF">
      <w:pPr>
        <w:pStyle w:val="Leip"/>
        <w:rPr>
          <w:lang w:eastAsia="fi-FI"/>
        </w:rPr>
      </w:pPr>
      <w:r>
        <w:rPr>
          <w:lang w:eastAsia="fi-FI"/>
        </w:rPr>
        <w:t>Tässä ko</w:t>
      </w:r>
      <w:r w:rsidR="00311B30" w:rsidRPr="00311B30">
        <w:rPr>
          <w:lang w:eastAsia="fi-FI"/>
        </w:rPr>
        <w:t xml:space="preserve">neoppimispohjaisessa kuvantunnistusprojektissa käytetään useita Python-kirjastoja, jotka tarjoavat valmiita toimintoja </w:t>
      </w:r>
      <w:r>
        <w:rPr>
          <w:lang w:eastAsia="fi-FI"/>
        </w:rPr>
        <w:t>analyysiprosessin eri vaiheisiin</w:t>
      </w:r>
      <w:r w:rsidR="00311B30" w:rsidRPr="00311B30">
        <w:rPr>
          <w:lang w:eastAsia="fi-FI"/>
        </w:rPr>
        <w:t>. Näiden kirjastojen avulla voidaan toteuttaa muun muassa koneoppimismallien lataus, kuvan esikäsittely ja tulosten visualisointi. Seuraavassa kuvataan koodissa käytettyjä kirjastoja ja niiden rooleja projektin toteutuksessa.</w:t>
      </w:r>
    </w:p>
    <w:p w14:paraId="5D0E8622" w14:textId="0C6510EF" w:rsidR="0063728E" w:rsidRPr="0063728E" w:rsidRDefault="00311B30" w:rsidP="0063728E">
      <w:pPr>
        <w:pStyle w:val="Otsikko3"/>
        <w:rPr>
          <w:lang w:eastAsia="fi-FI"/>
        </w:rPr>
      </w:pPr>
      <w:bookmarkStart w:id="4" w:name="_Toc188791718"/>
      <w:proofErr w:type="spellStart"/>
      <w:r w:rsidRPr="00311B30">
        <w:rPr>
          <w:lang w:eastAsia="fi-FI"/>
        </w:rPr>
        <w:t>TensorFlow</w:t>
      </w:r>
      <w:proofErr w:type="spellEnd"/>
      <w:r w:rsidRPr="00311B30">
        <w:rPr>
          <w:lang w:eastAsia="fi-FI"/>
        </w:rPr>
        <w:t xml:space="preserve"> </w:t>
      </w:r>
      <w:proofErr w:type="spellStart"/>
      <w:r w:rsidRPr="00311B30">
        <w:rPr>
          <w:lang w:eastAsia="fi-FI"/>
        </w:rPr>
        <w:t>Hub</w:t>
      </w:r>
      <w:bookmarkEnd w:id="4"/>
      <w:proofErr w:type="spellEnd"/>
    </w:p>
    <w:p w14:paraId="2634CC6F" w14:textId="77777777" w:rsidR="00311B30" w:rsidRPr="00311B30" w:rsidRDefault="00311B30" w:rsidP="0063728E">
      <w:pPr>
        <w:pStyle w:val="Leip"/>
        <w:rPr>
          <w:lang w:eastAsia="fi-FI"/>
        </w:rPr>
      </w:pPr>
      <w:proofErr w:type="spellStart"/>
      <w:r w:rsidRPr="00311B30">
        <w:rPr>
          <w:lang w:eastAsia="fi-FI"/>
        </w:rPr>
        <w:t>TensorFlow</w:t>
      </w:r>
      <w:proofErr w:type="spellEnd"/>
      <w:r w:rsidRPr="00311B30">
        <w:rPr>
          <w:lang w:eastAsia="fi-FI"/>
        </w:rPr>
        <w:t xml:space="preserve"> </w:t>
      </w:r>
      <w:proofErr w:type="spellStart"/>
      <w:r w:rsidRPr="00311B30">
        <w:rPr>
          <w:lang w:eastAsia="fi-FI"/>
        </w:rPr>
        <w:t>Hub</w:t>
      </w:r>
      <w:proofErr w:type="spellEnd"/>
      <w:r w:rsidRPr="00311B30">
        <w:rPr>
          <w:lang w:eastAsia="fi-FI"/>
        </w:rPr>
        <w:t xml:space="preserve"> on laajasti käytetty kirjasto, joka mahdollistaa valmiiden koneoppimismallien helpon käytön. Se sisältää esikoulutettuja malleja, joita voidaan hyödyntää esimerkiksi kuvantunnistukseen, tekstin analysointiin tai signaalinkäsittelyyn.</w:t>
      </w:r>
    </w:p>
    <w:p w14:paraId="52937339" w14:textId="77777777" w:rsidR="00311B30" w:rsidRPr="00311B30" w:rsidRDefault="00311B30" w:rsidP="0063728E">
      <w:pPr>
        <w:pStyle w:val="Leip"/>
        <w:rPr>
          <w:lang w:eastAsia="fi-FI"/>
        </w:rPr>
      </w:pPr>
      <w:r w:rsidRPr="00311B30">
        <w:rPr>
          <w:b/>
          <w:bCs/>
          <w:lang w:eastAsia="fi-FI"/>
        </w:rPr>
        <w:t>Käyttötarkoitus tässä projektissa:</w:t>
      </w:r>
      <w:r w:rsidRPr="00311B30">
        <w:rPr>
          <w:lang w:eastAsia="fi-FI"/>
        </w:rPr>
        <w:t xml:space="preserve"> </w:t>
      </w:r>
    </w:p>
    <w:p w14:paraId="7DB834AF" w14:textId="77777777" w:rsidR="00311B30" w:rsidRPr="00311B30" w:rsidRDefault="00311B30" w:rsidP="0063728E">
      <w:pPr>
        <w:pStyle w:val="Leip"/>
        <w:rPr>
          <w:lang w:eastAsia="fi-FI"/>
        </w:rPr>
      </w:pPr>
      <w:proofErr w:type="spellStart"/>
      <w:r w:rsidRPr="00311B30">
        <w:rPr>
          <w:lang w:eastAsia="fi-FI"/>
        </w:rPr>
        <w:t>TensorFlow</w:t>
      </w:r>
      <w:proofErr w:type="spellEnd"/>
      <w:r w:rsidRPr="00311B30">
        <w:rPr>
          <w:lang w:eastAsia="fi-FI"/>
        </w:rPr>
        <w:t xml:space="preserve"> </w:t>
      </w:r>
      <w:proofErr w:type="spellStart"/>
      <w:r w:rsidRPr="00311B30">
        <w:rPr>
          <w:lang w:eastAsia="fi-FI"/>
        </w:rPr>
        <w:t>Hubia</w:t>
      </w:r>
      <w:proofErr w:type="spellEnd"/>
      <w:r w:rsidRPr="00311B30">
        <w:rPr>
          <w:lang w:eastAsia="fi-FI"/>
        </w:rPr>
        <w:t xml:space="preserve"> käytetään erityisesti valmiiden kuvatunnistusmallien lataamiseen. Esimerkiksi </w:t>
      </w:r>
      <w:proofErr w:type="spellStart"/>
      <w:proofErr w:type="gramStart"/>
      <w:r w:rsidRPr="00311B30">
        <w:rPr>
          <w:b/>
          <w:bCs/>
          <w:lang w:eastAsia="fi-FI"/>
        </w:rPr>
        <w:t>hub.load</w:t>
      </w:r>
      <w:proofErr w:type="spellEnd"/>
      <w:proofErr w:type="gramEnd"/>
      <w:r w:rsidRPr="00311B30">
        <w:rPr>
          <w:b/>
          <w:bCs/>
          <w:lang w:eastAsia="fi-FI"/>
        </w:rPr>
        <w:t>()</w:t>
      </w:r>
      <w:r w:rsidRPr="00311B30">
        <w:rPr>
          <w:lang w:eastAsia="fi-FI"/>
        </w:rPr>
        <w:t xml:space="preserve">-funktiolla voidaan ladata Open </w:t>
      </w:r>
      <w:proofErr w:type="spellStart"/>
      <w:r w:rsidRPr="00311B30">
        <w:rPr>
          <w:lang w:eastAsia="fi-FI"/>
        </w:rPr>
        <w:t>Images</w:t>
      </w:r>
      <w:proofErr w:type="spellEnd"/>
      <w:r w:rsidRPr="00311B30">
        <w:rPr>
          <w:lang w:eastAsia="fi-FI"/>
        </w:rPr>
        <w:t xml:space="preserve"> -malli, joka on koulutettu laajaan kuvadatasettiin ja pystyy tunnistamaan monenlaisia esineitä ja materiaaleja.</w:t>
      </w:r>
    </w:p>
    <w:p w14:paraId="1ECA1BC1" w14:textId="77777777" w:rsidR="00311B30" w:rsidRPr="00311B30" w:rsidRDefault="00311B30" w:rsidP="0063728E">
      <w:pPr>
        <w:pStyle w:val="Leip"/>
        <w:rPr>
          <w:lang w:eastAsia="fi-FI"/>
        </w:rPr>
      </w:pPr>
      <w:r w:rsidRPr="00311B30">
        <w:rPr>
          <w:lang w:eastAsia="fi-FI"/>
        </w:rPr>
        <w:t>Tämä säästää aikaa ja resursseja, koska kehittäjien ei tarvitse kouluttaa mallia alusta asti.</w:t>
      </w:r>
    </w:p>
    <w:p w14:paraId="554A28FD" w14:textId="2E32A32A" w:rsidR="00E62285" w:rsidRDefault="00311B30" w:rsidP="00E62285">
      <w:pPr>
        <w:pStyle w:val="Otsikko3"/>
        <w:rPr>
          <w:lang w:eastAsia="fi-FI"/>
        </w:rPr>
      </w:pPr>
      <w:bookmarkStart w:id="5" w:name="_Toc188791719"/>
      <w:proofErr w:type="spellStart"/>
      <w:r w:rsidRPr="00311B30">
        <w:rPr>
          <w:lang w:eastAsia="fi-FI"/>
        </w:rPr>
        <w:t>TensorFlow</w:t>
      </w:r>
      <w:bookmarkEnd w:id="5"/>
      <w:proofErr w:type="spellEnd"/>
    </w:p>
    <w:p w14:paraId="218609CC" w14:textId="77777777" w:rsidR="00E62285" w:rsidRPr="00311B30" w:rsidRDefault="00E62285" w:rsidP="00E62285">
      <w:pPr>
        <w:spacing w:before="100" w:beforeAutospacing="1" w:after="100" w:afterAutospacing="1" w:line="240" w:lineRule="auto"/>
        <w:ind w:right="0"/>
        <w:outlineLvl w:val="3"/>
        <w:rPr>
          <w:rFonts w:ascii="Times New Roman" w:hAnsi="Times New Roman"/>
          <w:b/>
          <w:bCs/>
          <w:szCs w:val="24"/>
          <w:lang w:eastAsia="fi-FI"/>
        </w:rPr>
      </w:pPr>
    </w:p>
    <w:p w14:paraId="26BAF834" w14:textId="77777777" w:rsidR="00311B30" w:rsidRPr="00311B30" w:rsidRDefault="00311B30" w:rsidP="00E62285">
      <w:pPr>
        <w:pStyle w:val="Leip"/>
        <w:rPr>
          <w:lang w:eastAsia="fi-FI"/>
        </w:rPr>
      </w:pPr>
      <w:proofErr w:type="spellStart"/>
      <w:r w:rsidRPr="00311B30">
        <w:rPr>
          <w:lang w:eastAsia="fi-FI"/>
        </w:rPr>
        <w:t>TensorFlow</w:t>
      </w:r>
      <w:proofErr w:type="spellEnd"/>
      <w:r w:rsidRPr="00311B30">
        <w:rPr>
          <w:lang w:eastAsia="fi-FI"/>
        </w:rPr>
        <w:t xml:space="preserve"> on yksi suosituimmista koneoppimiskirjastoista, jota käytetään laajasti erityisesti syväoppimisen (</w:t>
      </w:r>
      <w:proofErr w:type="spellStart"/>
      <w:r w:rsidRPr="00311B30">
        <w:rPr>
          <w:lang w:eastAsia="fi-FI"/>
        </w:rPr>
        <w:t>deep</w:t>
      </w:r>
      <w:proofErr w:type="spellEnd"/>
      <w:r w:rsidRPr="00311B30">
        <w:rPr>
          <w:lang w:eastAsia="fi-FI"/>
        </w:rPr>
        <w:t xml:space="preserve"> </w:t>
      </w:r>
      <w:proofErr w:type="spellStart"/>
      <w:r w:rsidRPr="00311B30">
        <w:rPr>
          <w:lang w:eastAsia="fi-FI"/>
        </w:rPr>
        <w:t>learning</w:t>
      </w:r>
      <w:proofErr w:type="spellEnd"/>
      <w:r w:rsidRPr="00311B30">
        <w:rPr>
          <w:lang w:eastAsia="fi-FI"/>
        </w:rPr>
        <w:t>) sovelluksissa. Se mahdollistaa tehokkaan tensorilaskennan ja sisältää runsaasti työkaluja neuroverkkojen rakentamiseen ja käyttämiseen.</w:t>
      </w:r>
    </w:p>
    <w:p w14:paraId="6DD09BC2" w14:textId="77777777" w:rsidR="00311B30" w:rsidRPr="00311B30" w:rsidRDefault="00311B30" w:rsidP="00E62285">
      <w:pPr>
        <w:pStyle w:val="Leip"/>
        <w:rPr>
          <w:lang w:eastAsia="fi-FI"/>
        </w:rPr>
      </w:pPr>
      <w:r w:rsidRPr="00311B30">
        <w:rPr>
          <w:b/>
          <w:bCs/>
          <w:lang w:eastAsia="fi-FI"/>
        </w:rPr>
        <w:t>Käyttötarkoitus tässä projektissa:</w:t>
      </w:r>
      <w:r w:rsidRPr="00311B30">
        <w:rPr>
          <w:lang w:eastAsia="fi-FI"/>
        </w:rPr>
        <w:t xml:space="preserve"> </w:t>
      </w:r>
    </w:p>
    <w:p w14:paraId="76F45C81" w14:textId="77777777" w:rsidR="00311B30" w:rsidRPr="00311B30" w:rsidRDefault="00311B30" w:rsidP="00E62285">
      <w:pPr>
        <w:pStyle w:val="Leip"/>
        <w:rPr>
          <w:lang w:eastAsia="fi-FI"/>
        </w:rPr>
      </w:pPr>
      <w:proofErr w:type="spellStart"/>
      <w:r w:rsidRPr="00311B30">
        <w:rPr>
          <w:lang w:eastAsia="fi-FI"/>
        </w:rPr>
        <w:lastRenderedPageBreak/>
        <w:t>TensorFlow:n</w:t>
      </w:r>
      <w:proofErr w:type="spellEnd"/>
      <w:r w:rsidRPr="00311B30">
        <w:rPr>
          <w:lang w:eastAsia="fi-FI"/>
        </w:rPr>
        <w:t xml:space="preserve"> avulla kuvat muunnetaan tensorimuotoon, jotta ne ovat yhteensopivia koneoppimismallien kanssa. Esimerkiksi </w:t>
      </w:r>
      <w:proofErr w:type="spellStart"/>
      <w:proofErr w:type="gramStart"/>
      <w:r w:rsidRPr="00311B30">
        <w:rPr>
          <w:b/>
          <w:bCs/>
          <w:lang w:eastAsia="fi-FI"/>
        </w:rPr>
        <w:t>tf.convert</w:t>
      </w:r>
      <w:proofErr w:type="gramEnd"/>
      <w:r w:rsidRPr="00311B30">
        <w:rPr>
          <w:b/>
          <w:bCs/>
          <w:lang w:eastAsia="fi-FI"/>
        </w:rPr>
        <w:t>_to_tensor</w:t>
      </w:r>
      <w:proofErr w:type="spellEnd"/>
      <w:r w:rsidRPr="00311B30">
        <w:rPr>
          <w:b/>
          <w:bCs/>
          <w:lang w:eastAsia="fi-FI"/>
        </w:rPr>
        <w:t>()</w:t>
      </w:r>
      <w:r w:rsidRPr="00311B30">
        <w:rPr>
          <w:lang w:eastAsia="fi-FI"/>
        </w:rPr>
        <w:t>-funktiolla voidaan muuntaa ladattu kuva tensoriksi.</w:t>
      </w:r>
    </w:p>
    <w:p w14:paraId="178DCAF5" w14:textId="77777777" w:rsidR="00311B30" w:rsidRPr="00311B30" w:rsidRDefault="00311B30" w:rsidP="00E62285">
      <w:pPr>
        <w:pStyle w:val="Leip"/>
        <w:rPr>
          <w:lang w:eastAsia="fi-FI"/>
        </w:rPr>
      </w:pPr>
      <w:proofErr w:type="spellStart"/>
      <w:r w:rsidRPr="00311B30">
        <w:rPr>
          <w:lang w:eastAsia="fi-FI"/>
        </w:rPr>
        <w:t>TensorFlow</w:t>
      </w:r>
      <w:proofErr w:type="spellEnd"/>
      <w:r w:rsidRPr="00311B30">
        <w:rPr>
          <w:lang w:eastAsia="fi-FI"/>
        </w:rPr>
        <w:t xml:space="preserve"> suorittaa mallin laskennalliset operaatiot ja palauttaa analyysin tulokset.</w:t>
      </w:r>
    </w:p>
    <w:p w14:paraId="2AEA6D64" w14:textId="1FBA4AF9" w:rsidR="00427EA4" w:rsidRPr="00427EA4" w:rsidRDefault="00311B30" w:rsidP="00427EA4">
      <w:pPr>
        <w:pStyle w:val="Otsikko3"/>
        <w:rPr>
          <w:lang w:eastAsia="fi-FI"/>
        </w:rPr>
      </w:pPr>
      <w:bookmarkStart w:id="6" w:name="_Toc188791720"/>
      <w:proofErr w:type="spellStart"/>
      <w:r w:rsidRPr="00311B30">
        <w:rPr>
          <w:lang w:eastAsia="fi-FI"/>
        </w:rPr>
        <w:t>Matplotlib.pyplot</w:t>
      </w:r>
      <w:proofErr w:type="spellEnd"/>
      <w:r w:rsidRPr="00311B30">
        <w:rPr>
          <w:lang w:eastAsia="fi-FI"/>
        </w:rPr>
        <w:t xml:space="preserve"> ja </w:t>
      </w:r>
      <w:proofErr w:type="spellStart"/>
      <w:r w:rsidRPr="00311B30">
        <w:rPr>
          <w:lang w:eastAsia="fi-FI"/>
        </w:rPr>
        <w:t>Matplotlib.image</w:t>
      </w:r>
      <w:bookmarkEnd w:id="6"/>
      <w:proofErr w:type="spellEnd"/>
    </w:p>
    <w:p w14:paraId="3E770A33" w14:textId="77777777" w:rsidR="00311B30" w:rsidRPr="00311B30" w:rsidRDefault="00311B30" w:rsidP="0084385E">
      <w:pPr>
        <w:pStyle w:val="Leip"/>
        <w:rPr>
          <w:lang w:eastAsia="fi-FI"/>
        </w:rPr>
      </w:pPr>
      <w:proofErr w:type="spellStart"/>
      <w:r w:rsidRPr="00311B30">
        <w:rPr>
          <w:lang w:eastAsia="fi-FI"/>
        </w:rPr>
        <w:t>Matplotlib</w:t>
      </w:r>
      <w:proofErr w:type="spellEnd"/>
      <w:r w:rsidRPr="00311B30">
        <w:rPr>
          <w:lang w:eastAsia="fi-FI"/>
        </w:rPr>
        <w:t xml:space="preserve"> on suosittu kirjasto datan visualisointiin, ja sen </w:t>
      </w:r>
      <w:proofErr w:type="spellStart"/>
      <w:r w:rsidRPr="00311B30">
        <w:rPr>
          <w:b/>
          <w:bCs/>
          <w:lang w:eastAsia="fi-FI"/>
        </w:rPr>
        <w:t>pyplot</w:t>
      </w:r>
      <w:proofErr w:type="spellEnd"/>
      <w:r w:rsidRPr="00311B30">
        <w:rPr>
          <w:lang w:eastAsia="fi-FI"/>
        </w:rPr>
        <w:t xml:space="preserve">-moduuli tarjoaa helpon tavan luoda kuvaajia ja näyttää kuvia. Samalla </w:t>
      </w:r>
      <w:proofErr w:type="spellStart"/>
      <w:proofErr w:type="gramStart"/>
      <w:r w:rsidRPr="00311B30">
        <w:rPr>
          <w:b/>
          <w:bCs/>
          <w:lang w:eastAsia="fi-FI"/>
        </w:rPr>
        <w:t>matplotlib.image</w:t>
      </w:r>
      <w:proofErr w:type="spellEnd"/>
      <w:proofErr w:type="gramEnd"/>
      <w:r w:rsidRPr="00311B30">
        <w:rPr>
          <w:lang w:eastAsia="fi-FI"/>
        </w:rPr>
        <w:t>-moduuli mahdollistaa kuvien lataamisen ja niiden esittämisen osana analyysiprosessia.</w:t>
      </w:r>
    </w:p>
    <w:p w14:paraId="77CF2CCD" w14:textId="77777777" w:rsidR="00311B30" w:rsidRPr="00311B30" w:rsidRDefault="00311B30" w:rsidP="0084385E">
      <w:pPr>
        <w:pStyle w:val="Leip"/>
        <w:rPr>
          <w:lang w:eastAsia="fi-FI"/>
        </w:rPr>
      </w:pPr>
      <w:r w:rsidRPr="00311B30">
        <w:rPr>
          <w:b/>
          <w:bCs/>
          <w:lang w:eastAsia="fi-FI"/>
        </w:rPr>
        <w:t>Käyttötarkoitus tässä projektissa:</w:t>
      </w:r>
      <w:r w:rsidRPr="00311B30">
        <w:rPr>
          <w:lang w:eastAsia="fi-FI"/>
        </w:rPr>
        <w:t xml:space="preserve"> </w:t>
      </w:r>
    </w:p>
    <w:p w14:paraId="61F6B25A" w14:textId="77777777" w:rsidR="00311B30" w:rsidRPr="00311B30" w:rsidRDefault="00311B30" w:rsidP="0084385E">
      <w:pPr>
        <w:pStyle w:val="Leip"/>
        <w:rPr>
          <w:lang w:eastAsia="fi-FI"/>
        </w:rPr>
      </w:pPr>
      <w:proofErr w:type="spellStart"/>
      <w:proofErr w:type="gramStart"/>
      <w:r w:rsidRPr="00311B30">
        <w:rPr>
          <w:b/>
          <w:bCs/>
          <w:lang w:eastAsia="fi-FI"/>
        </w:rPr>
        <w:t>matplotlib.image</w:t>
      </w:r>
      <w:proofErr w:type="spellEnd"/>
      <w:proofErr w:type="gramEnd"/>
      <w:r w:rsidRPr="00311B30">
        <w:rPr>
          <w:lang w:eastAsia="fi-FI"/>
        </w:rPr>
        <w:t xml:space="preserve"> käytetään kuvan lataamiseen tiedostosta. Esimerkiksi </w:t>
      </w:r>
      <w:proofErr w:type="spellStart"/>
      <w:proofErr w:type="gramStart"/>
      <w:r w:rsidRPr="00311B30">
        <w:rPr>
          <w:b/>
          <w:bCs/>
          <w:lang w:eastAsia="fi-FI"/>
        </w:rPr>
        <w:t>mpimg.imread</w:t>
      </w:r>
      <w:proofErr w:type="spellEnd"/>
      <w:proofErr w:type="gramEnd"/>
      <w:r w:rsidRPr="00311B30">
        <w:rPr>
          <w:b/>
          <w:bCs/>
          <w:lang w:eastAsia="fi-FI"/>
        </w:rPr>
        <w:t>()</w:t>
      </w:r>
      <w:r w:rsidRPr="00311B30">
        <w:rPr>
          <w:lang w:eastAsia="fi-FI"/>
        </w:rPr>
        <w:t>-funktio voi lukea kuvan eri formaateissa, kuten PNG tai JPEG.</w:t>
      </w:r>
    </w:p>
    <w:p w14:paraId="50250687" w14:textId="77777777" w:rsidR="00311B30" w:rsidRPr="00311B30" w:rsidRDefault="00311B30" w:rsidP="0084385E">
      <w:pPr>
        <w:pStyle w:val="Leip"/>
        <w:rPr>
          <w:lang w:eastAsia="fi-FI"/>
        </w:rPr>
      </w:pPr>
      <w:proofErr w:type="spellStart"/>
      <w:r w:rsidRPr="00311B30">
        <w:rPr>
          <w:b/>
          <w:bCs/>
          <w:lang w:eastAsia="fi-FI"/>
        </w:rPr>
        <w:t>pyplot</w:t>
      </w:r>
      <w:proofErr w:type="spellEnd"/>
      <w:r w:rsidRPr="00311B30">
        <w:rPr>
          <w:lang w:eastAsia="fi-FI"/>
        </w:rPr>
        <w:t xml:space="preserve"> puolestaan näyttää analysoidut kuvat. Esimerkiksi </w:t>
      </w:r>
      <w:proofErr w:type="spellStart"/>
      <w:proofErr w:type="gramStart"/>
      <w:r w:rsidRPr="00311B30">
        <w:rPr>
          <w:b/>
          <w:bCs/>
          <w:lang w:eastAsia="fi-FI"/>
        </w:rPr>
        <w:t>plt.imshow</w:t>
      </w:r>
      <w:proofErr w:type="spellEnd"/>
      <w:proofErr w:type="gramEnd"/>
      <w:r w:rsidRPr="00311B30">
        <w:rPr>
          <w:b/>
          <w:bCs/>
          <w:lang w:eastAsia="fi-FI"/>
        </w:rPr>
        <w:t>()</w:t>
      </w:r>
      <w:r w:rsidRPr="00311B30">
        <w:rPr>
          <w:lang w:eastAsia="fi-FI"/>
        </w:rPr>
        <w:t>-funktiolla voidaan esittää kuva ja analyysitulokset käyttäjälle.</w:t>
      </w:r>
    </w:p>
    <w:p w14:paraId="6E492DC5" w14:textId="46AC1268" w:rsidR="00311B30" w:rsidRDefault="00311B30" w:rsidP="0084385E">
      <w:pPr>
        <w:pStyle w:val="Otsikko3"/>
        <w:rPr>
          <w:lang w:eastAsia="fi-FI"/>
        </w:rPr>
      </w:pPr>
      <w:bookmarkStart w:id="7" w:name="_Toc188791721"/>
      <w:proofErr w:type="spellStart"/>
      <w:r w:rsidRPr="00311B30">
        <w:rPr>
          <w:lang w:eastAsia="fi-FI"/>
        </w:rPr>
        <w:t>Pandas</w:t>
      </w:r>
      <w:bookmarkEnd w:id="7"/>
      <w:proofErr w:type="spellEnd"/>
    </w:p>
    <w:p w14:paraId="086DDBED" w14:textId="77777777" w:rsidR="00311B30" w:rsidRPr="00311B30" w:rsidRDefault="00311B30" w:rsidP="0084385E">
      <w:pPr>
        <w:pStyle w:val="Leip"/>
        <w:rPr>
          <w:lang w:eastAsia="fi-FI"/>
        </w:rPr>
      </w:pPr>
      <w:proofErr w:type="spellStart"/>
      <w:r w:rsidRPr="00311B30">
        <w:rPr>
          <w:lang w:eastAsia="fi-FI"/>
        </w:rPr>
        <w:t>Pandas</w:t>
      </w:r>
      <w:proofErr w:type="spellEnd"/>
      <w:r w:rsidRPr="00311B30">
        <w:rPr>
          <w:lang w:eastAsia="fi-FI"/>
        </w:rPr>
        <w:t xml:space="preserve"> on tehokas kirjasto datan käsittelyyn ja analysointiin. Sitä käytetään erityisesti suurten datasetien hallintaan ja niiden käsittelemiseen </w:t>
      </w:r>
      <w:proofErr w:type="spellStart"/>
      <w:r w:rsidRPr="00311B30">
        <w:rPr>
          <w:lang w:eastAsia="fi-FI"/>
        </w:rPr>
        <w:t>DataFrame</w:t>
      </w:r>
      <w:proofErr w:type="spellEnd"/>
      <w:r w:rsidRPr="00311B30">
        <w:rPr>
          <w:lang w:eastAsia="fi-FI"/>
        </w:rPr>
        <w:t>-rakenteessa, joka muistuttaa taulukkolaskentaohjelmien, kuten Excelin, rakennetta.</w:t>
      </w:r>
    </w:p>
    <w:p w14:paraId="799AC239" w14:textId="77777777" w:rsidR="00311B30" w:rsidRPr="00311B30" w:rsidRDefault="00311B30" w:rsidP="0084385E">
      <w:pPr>
        <w:pStyle w:val="Leip"/>
        <w:rPr>
          <w:lang w:eastAsia="fi-FI"/>
        </w:rPr>
      </w:pPr>
      <w:r w:rsidRPr="00311B30">
        <w:rPr>
          <w:b/>
          <w:bCs/>
          <w:lang w:eastAsia="fi-FI"/>
        </w:rPr>
        <w:t>Käyttötarkoitus tässä projektissa:</w:t>
      </w:r>
      <w:r w:rsidRPr="00311B30">
        <w:rPr>
          <w:lang w:eastAsia="fi-FI"/>
        </w:rPr>
        <w:t xml:space="preserve"> </w:t>
      </w:r>
    </w:p>
    <w:p w14:paraId="411A0E93" w14:textId="77777777" w:rsidR="00311B30" w:rsidRPr="00311B30" w:rsidRDefault="00311B30" w:rsidP="0084385E">
      <w:pPr>
        <w:pStyle w:val="Leip"/>
        <w:rPr>
          <w:lang w:eastAsia="fi-FI"/>
        </w:rPr>
      </w:pPr>
      <w:proofErr w:type="spellStart"/>
      <w:r w:rsidRPr="00311B30">
        <w:rPr>
          <w:lang w:eastAsia="fi-FI"/>
        </w:rPr>
        <w:t>Pandas</w:t>
      </w:r>
      <w:proofErr w:type="spellEnd"/>
      <w:r w:rsidRPr="00311B30">
        <w:rPr>
          <w:lang w:eastAsia="fi-FI"/>
        </w:rPr>
        <w:t>-kirjastolla ladataan ja käsitellään CSV-tiedosto, joka sisältää analyysin kannalta oleellisia luokkakuvauksia. Esimerkiksi tiedostossa voi olla määritettynä, mitä luokkia (kuten "muovi", "metalli" tai "lasi") mallin tulee tunnistaa.</w:t>
      </w:r>
    </w:p>
    <w:p w14:paraId="1FADFFA3" w14:textId="77777777" w:rsidR="00311B30" w:rsidRPr="00311B30" w:rsidRDefault="00311B30" w:rsidP="0084385E">
      <w:pPr>
        <w:pStyle w:val="Leip"/>
        <w:rPr>
          <w:lang w:eastAsia="fi-FI"/>
        </w:rPr>
      </w:pPr>
      <w:proofErr w:type="spellStart"/>
      <w:r w:rsidRPr="00311B30">
        <w:rPr>
          <w:lang w:eastAsia="fi-FI"/>
        </w:rPr>
        <w:t>DataFrame</w:t>
      </w:r>
      <w:proofErr w:type="spellEnd"/>
      <w:r w:rsidRPr="00311B30">
        <w:rPr>
          <w:lang w:eastAsia="fi-FI"/>
        </w:rPr>
        <w:t>-rakenne mahdollistaa helpon pääsyn ja muokkauksen näihin tietoihin.</w:t>
      </w:r>
    </w:p>
    <w:p w14:paraId="0CFE1640" w14:textId="27E9CA9B" w:rsidR="00311B30" w:rsidRPr="00311B30" w:rsidRDefault="00311B30" w:rsidP="00311B30">
      <w:pPr>
        <w:spacing w:after="0" w:line="240" w:lineRule="auto"/>
        <w:ind w:right="0"/>
        <w:rPr>
          <w:rFonts w:ascii="Times New Roman" w:hAnsi="Times New Roman"/>
          <w:szCs w:val="24"/>
          <w:lang w:eastAsia="fi-FI"/>
        </w:rPr>
      </w:pPr>
    </w:p>
    <w:p w14:paraId="2DF025E8" w14:textId="77777777" w:rsidR="00921469" w:rsidRDefault="00921469">
      <w:pPr>
        <w:ind w:right="0"/>
        <w:rPr>
          <w:b/>
          <w:color w:val="1E1E1E" w:themeColor="text1"/>
          <w:szCs w:val="28"/>
          <w:highlight w:val="lightGray"/>
          <w:lang w:eastAsia="fi-FI"/>
        </w:rPr>
      </w:pPr>
      <w:r>
        <w:rPr>
          <w:highlight w:val="lightGray"/>
          <w:lang w:eastAsia="fi-FI"/>
        </w:rPr>
        <w:br w:type="page"/>
      </w:r>
    </w:p>
    <w:p w14:paraId="28C19A21" w14:textId="6D2FEF98" w:rsidR="00822F9B" w:rsidRDefault="00921469" w:rsidP="00921469">
      <w:pPr>
        <w:pStyle w:val="Otsikko2"/>
        <w:rPr>
          <w:lang w:eastAsia="fi-FI"/>
        </w:rPr>
      </w:pPr>
      <w:bookmarkStart w:id="8" w:name="_Toc188791722"/>
      <w:r>
        <w:rPr>
          <w:lang w:eastAsia="fi-FI"/>
        </w:rPr>
        <w:lastRenderedPageBreak/>
        <w:t>Sovelluksen vuokaavio</w:t>
      </w:r>
      <w:bookmarkEnd w:id="8"/>
    </w:p>
    <w:p w14:paraId="0EBC1B61" w14:textId="77777777" w:rsidR="00921469" w:rsidRPr="00822F9B" w:rsidRDefault="00921469" w:rsidP="00822F9B">
      <w:pPr>
        <w:spacing w:after="0" w:line="240" w:lineRule="auto"/>
        <w:ind w:right="0"/>
        <w:rPr>
          <w:rFonts w:ascii="Times New Roman" w:hAnsi="Times New Roman"/>
          <w:szCs w:val="24"/>
          <w:lang w:eastAsia="fi-FI"/>
        </w:rPr>
      </w:pPr>
    </w:p>
    <w:p w14:paraId="6D2AD1ED" w14:textId="222DF406" w:rsidR="00C66162" w:rsidRDefault="00921469" w:rsidP="00DF3F52">
      <w:pPr>
        <w:pStyle w:val="Kuvio"/>
      </w:pPr>
      <w:r w:rsidRPr="00921469">
        <w:drawing>
          <wp:inline distT="0" distB="0" distL="0" distR="0" wp14:anchorId="57F75914" wp14:editId="74B47263">
            <wp:extent cx="5562600" cy="6844178"/>
            <wp:effectExtent l="0" t="0" r="0" b="0"/>
            <wp:docPr id="768958405" name="Kuva 1" descr="Kuva, joka sisältää kohteen teksti, diagrammi, luonnos, piirro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58405" name="Kuva 1" descr="Kuva, joka sisältää kohteen teksti, diagrammi, luonnos, piirros&#10;&#10;Kuvaus luotu automaattisesti"/>
                    <pic:cNvPicPr/>
                  </pic:nvPicPr>
                  <pic:blipFill>
                    <a:blip r:embed="rId16"/>
                    <a:stretch>
                      <a:fillRect/>
                    </a:stretch>
                  </pic:blipFill>
                  <pic:spPr>
                    <a:xfrm>
                      <a:off x="0" y="0"/>
                      <a:ext cx="5563304" cy="6845044"/>
                    </a:xfrm>
                    <a:prstGeom prst="rect">
                      <a:avLst/>
                    </a:prstGeom>
                  </pic:spPr>
                </pic:pic>
              </a:graphicData>
            </a:graphic>
          </wp:inline>
        </w:drawing>
      </w:r>
    </w:p>
    <w:p w14:paraId="3DED9297" w14:textId="0BD02B57" w:rsidR="00C66162" w:rsidRPr="00DF3F52" w:rsidRDefault="00DF3F52" w:rsidP="00DF3F52">
      <w:pPr>
        <w:pStyle w:val="KuvioOtsikko"/>
        <w:numPr>
          <w:ilvl w:val="0"/>
          <w:numId w:val="21"/>
        </w:numPr>
      </w:pPr>
      <w:r w:rsidRPr="00DF3F52">
        <w:t>Sovelluksen vuokaavio</w:t>
      </w:r>
    </w:p>
    <w:p w14:paraId="534EA263" w14:textId="77777777" w:rsidR="00DF3F52" w:rsidRPr="00DF3F52" w:rsidRDefault="00DF3F52" w:rsidP="00DF3F52">
      <w:pPr>
        <w:pStyle w:val="Leip"/>
      </w:pPr>
    </w:p>
    <w:p w14:paraId="5D5F7646" w14:textId="4034EC9F" w:rsidR="00AB146F" w:rsidRDefault="00AB146F" w:rsidP="00F7602F">
      <w:pPr>
        <w:pStyle w:val="Otsikko1"/>
      </w:pPr>
      <w:bookmarkStart w:id="9" w:name="_Toc188791723"/>
      <w:r>
        <w:lastRenderedPageBreak/>
        <w:t>TESTAUSSUUNNITELMA</w:t>
      </w:r>
      <w:bookmarkEnd w:id="9"/>
    </w:p>
    <w:p w14:paraId="0DB43C96" w14:textId="77777777" w:rsidR="00A77BE5" w:rsidRPr="00A77BE5" w:rsidRDefault="00A77BE5" w:rsidP="00A77BE5">
      <w:pPr>
        <w:pStyle w:val="Leip"/>
      </w:pPr>
    </w:p>
    <w:p w14:paraId="78C7942E" w14:textId="2DB394C8" w:rsidR="00E23DA4" w:rsidRPr="00F7602F" w:rsidRDefault="00E23DA4" w:rsidP="00F7602F">
      <w:pPr>
        <w:pStyle w:val="Otsikko1"/>
      </w:pPr>
      <w:bookmarkStart w:id="10" w:name="_Toc188791724"/>
      <w:r w:rsidRPr="00F7602F">
        <w:lastRenderedPageBreak/>
        <w:t>RISKIENHALLINTA</w:t>
      </w:r>
      <w:bookmarkEnd w:id="10"/>
    </w:p>
    <w:p w14:paraId="5B32C526" w14:textId="45C2288F" w:rsidR="006A4C8E" w:rsidRDefault="006A4C8E" w:rsidP="006A4C8E">
      <w:pPr>
        <w:pStyle w:val="Otsikko2"/>
      </w:pPr>
      <w:bookmarkStart w:id="11" w:name="_Toc188791725"/>
      <w:r>
        <w:t>Riskit</w:t>
      </w:r>
      <w:bookmarkEnd w:id="11"/>
      <w:r>
        <w:t xml:space="preserve"> </w:t>
      </w:r>
    </w:p>
    <w:p w14:paraId="0EFC527F" w14:textId="5DC49FC9" w:rsidR="00F17333" w:rsidRPr="00F17333" w:rsidRDefault="00F17333" w:rsidP="002B4467">
      <w:pPr>
        <w:pStyle w:val="Leip"/>
      </w:pPr>
      <w:r w:rsidRPr="00F17333">
        <w:t>Materiaalien tunnistukseen tarkoitetulla sovelluksella, kuten muillakin tekoäly- ja OCR-t</w:t>
      </w:r>
      <w:r w:rsidR="00FE76C7">
        <w:rPr>
          <w:b/>
        </w:rPr>
        <w:t>ek</w:t>
      </w:r>
      <w:r w:rsidRPr="00F17333">
        <w:t xml:space="preserve">nologiaan perustuvilla sovelluksilla, on joitakin tunnettuja riskejä ja haasteita. </w:t>
      </w:r>
    </w:p>
    <w:p w14:paraId="4270724A" w14:textId="77777777" w:rsidR="00DB6239" w:rsidRDefault="00F17333" w:rsidP="002B4467">
      <w:pPr>
        <w:pStyle w:val="Leip"/>
        <w:numPr>
          <w:ilvl w:val="0"/>
          <w:numId w:val="38"/>
        </w:numPr>
        <w:rPr>
          <w:b/>
        </w:rPr>
      </w:pPr>
      <w:r w:rsidRPr="00DB6239">
        <w:t>Tunnistuksen epätarkkuus: Sovellus ei välttämättä tunnista materiaaleja oikein, jos kuvassa on heikko valaistus, epäselvä resoluutio tai materiaalit ovat kuluneita, likaantuneita tai päällekkäin. Tämä voi johtaa virheellisiin päätelmiin</w:t>
      </w:r>
      <w:r w:rsidR="00357AAA" w:rsidRPr="00DB6239">
        <w:t xml:space="preserve"> </w:t>
      </w:r>
      <w:r w:rsidR="00357AAA" w:rsidRPr="00DB6239">
        <w:t>ai vääriin toimintoihin, kuten kierrätyksessä materiaalin ohjaamiseen väärään käsittelyyn.</w:t>
      </w:r>
    </w:p>
    <w:p w14:paraId="4AB2F6E1" w14:textId="77777777" w:rsidR="00DB6239" w:rsidRDefault="00F17333" w:rsidP="002B4467">
      <w:pPr>
        <w:pStyle w:val="Leip"/>
        <w:numPr>
          <w:ilvl w:val="0"/>
          <w:numId w:val="38"/>
        </w:numPr>
        <w:rPr>
          <w:b/>
        </w:rPr>
      </w:pPr>
      <w:r w:rsidRPr="00DB6239">
        <w:t>Rajoitettu aineistopohja: Jos sovelluksen koneoppimismalli on koulutettu rajallisella materiaalidatalla, se ei välttämättä tunnista harvinaisempia materiaaleja tai uusia muotoja. Tämä voi estää sen tehokkaan käytön tietyissä tilanteissa.</w:t>
      </w:r>
    </w:p>
    <w:p w14:paraId="5A813A43" w14:textId="77777777" w:rsidR="00DB6239" w:rsidRDefault="00F17333" w:rsidP="002B4467">
      <w:pPr>
        <w:pStyle w:val="Leip"/>
        <w:numPr>
          <w:ilvl w:val="0"/>
          <w:numId w:val="38"/>
        </w:numPr>
        <w:rPr>
          <w:b/>
        </w:rPr>
      </w:pPr>
      <w:r w:rsidRPr="00DB6239">
        <w:t>Tietoturva- ja yksityisyysriskit: Jos sovellus käsittelee kuvia, joissa on arkaluonteista tietoa (esim. asiakirjoja, joissa materiaalit esiintyvät osana taustaa), datan väärinkäytön tai tietovuotojen riski voi kasvaa.</w:t>
      </w:r>
    </w:p>
    <w:p w14:paraId="3A2AC033" w14:textId="77777777" w:rsidR="00DB6239" w:rsidRDefault="00F17333" w:rsidP="002B4467">
      <w:pPr>
        <w:pStyle w:val="Leip"/>
        <w:numPr>
          <w:ilvl w:val="0"/>
          <w:numId w:val="38"/>
        </w:numPr>
        <w:rPr>
          <w:b/>
        </w:rPr>
      </w:pPr>
      <w:r w:rsidRPr="00DB6239">
        <w:t>Ympäristötekijöiden vaikutus: Sovellus voi olla altis ulkoisille häiriöille, kuten liialle valolle, varjoille tai muille ympäristöolosuhteille, jotka vääristävät tunnistusta</w:t>
      </w:r>
      <w:r w:rsidR="00DB6239" w:rsidRPr="00DB6239">
        <w:t>.</w:t>
      </w:r>
    </w:p>
    <w:p w14:paraId="316E24B6" w14:textId="77777777" w:rsidR="00DB6239" w:rsidRDefault="00F17333" w:rsidP="002B4467">
      <w:pPr>
        <w:pStyle w:val="Leip"/>
        <w:numPr>
          <w:ilvl w:val="0"/>
          <w:numId w:val="38"/>
        </w:numPr>
        <w:rPr>
          <w:b/>
        </w:rPr>
      </w:pPr>
      <w:r w:rsidRPr="00DB6239">
        <w:t>Käyttäjän virheet: Käyttäjä voi syöttää sovellukselle vääriä tai epäselviä kuvia, mikä johtaa virheellisiin tuloksiin. Tämä riski korostuu, jos käyttäjä ei ole perehtynyt sovelluksen käyttöön.</w:t>
      </w:r>
    </w:p>
    <w:p w14:paraId="126E9D4E" w14:textId="0987950F" w:rsidR="00F17333" w:rsidRPr="00DB6239" w:rsidRDefault="00F17333" w:rsidP="002B4467">
      <w:pPr>
        <w:pStyle w:val="Leip"/>
        <w:numPr>
          <w:ilvl w:val="0"/>
          <w:numId w:val="38"/>
        </w:numPr>
      </w:pPr>
      <w:r w:rsidRPr="00DB6239">
        <w:t>Väärät johtopäätökset ja päätökset: Sovelluksen tekemät virheelliset tunnistukset voivat johtaa vääriin päätöksiin tuotannon, rakentamisen tai kierrätyksen kaltaisilla aloilla, aiheuttaen taloudellisia tai ympäristövaikutuksia.</w:t>
      </w:r>
    </w:p>
    <w:p w14:paraId="6667D276" w14:textId="0145537A" w:rsidR="00DB6239" w:rsidRPr="006A4C8E" w:rsidRDefault="00F17333" w:rsidP="002B4467">
      <w:pPr>
        <w:pStyle w:val="Leip"/>
      </w:pPr>
      <w:r w:rsidRPr="006A4C8E">
        <w:t xml:space="preserve">Näiden riskien minimoimiseksi tarvitaan laadukasta koulutusaineistoa, käyttöympäristön optimointia, selkeitä käyttöohjeita ja tietoturvallista suunnittelua. </w:t>
      </w:r>
      <w:r w:rsidRPr="00E40E23">
        <w:t xml:space="preserve">Lisäksi </w:t>
      </w:r>
      <w:r w:rsidR="006A4C8E" w:rsidRPr="00E40E23">
        <w:t>so</w:t>
      </w:r>
      <w:r w:rsidRPr="00E40E23">
        <w:t>velluksen</w:t>
      </w:r>
      <w:r w:rsidRPr="006A4C8E">
        <w:t xml:space="preserve"> käytön yhteydessä on hyvä varmistaa, että kriittiset päätökset tarkastetaan tarvittaessa manuaalisesti.</w:t>
      </w:r>
    </w:p>
    <w:p w14:paraId="604C41A2" w14:textId="69831FCC" w:rsidR="00E23DA4" w:rsidRDefault="00E23DA4" w:rsidP="00F17333">
      <w:pPr>
        <w:pStyle w:val="Otsikko2"/>
      </w:pPr>
      <w:bookmarkStart w:id="12" w:name="_Toc188791726"/>
      <w:r>
        <w:lastRenderedPageBreak/>
        <w:t>Riskienhallintastrategia</w:t>
      </w:r>
      <w:bookmarkEnd w:id="12"/>
    </w:p>
    <w:p w14:paraId="2F485231" w14:textId="48B02322" w:rsidR="006C6364" w:rsidRPr="002B4467" w:rsidRDefault="006C6364" w:rsidP="002B4467">
      <w:pPr>
        <w:pStyle w:val="Leip"/>
        <w:numPr>
          <w:ilvl w:val="0"/>
          <w:numId w:val="37"/>
        </w:numPr>
      </w:pPr>
      <w:r w:rsidRPr="002B4467">
        <w:t>Tunnistuksen epätarkkuus</w:t>
      </w:r>
    </w:p>
    <w:p w14:paraId="2352D168" w14:textId="77777777" w:rsidR="006C6364" w:rsidRPr="002B4467" w:rsidRDefault="006C6364" w:rsidP="002B4467">
      <w:pPr>
        <w:pStyle w:val="Leip"/>
        <w:numPr>
          <w:ilvl w:val="1"/>
          <w:numId w:val="37"/>
        </w:numPr>
      </w:pPr>
      <w:r w:rsidRPr="002B4467">
        <w:t>Parannetaan kuvankäsittelyä sovelluksessa (esim. kuvan tarkkuuden parantaminen ja valaistuksen optimointi).</w:t>
      </w:r>
    </w:p>
    <w:p w14:paraId="3B384E3C" w14:textId="77777777" w:rsidR="006C6364" w:rsidRPr="002B4467" w:rsidRDefault="006C6364" w:rsidP="002B4467">
      <w:pPr>
        <w:pStyle w:val="Leip"/>
        <w:numPr>
          <w:ilvl w:val="1"/>
          <w:numId w:val="37"/>
        </w:numPr>
      </w:pPr>
      <w:r w:rsidRPr="002B4467">
        <w:t>Laajennetaan koneoppimismallin koulutusaineistoa kattamaan erilaisia valaistusolosuhteita, kulumia ja likaisia materiaaleja.</w:t>
      </w:r>
    </w:p>
    <w:p w14:paraId="7A1E2A43" w14:textId="77777777" w:rsidR="006C6364" w:rsidRPr="002B4467" w:rsidRDefault="006C6364" w:rsidP="002B4467">
      <w:pPr>
        <w:pStyle w:val="Leip"/>
        <w:numPr>
          <w:ilvl w:val="1"/>
          <w:numId w:val="37"/>
        </w:numPr>
      </w:pPr>
      <w:r w:rsidRPr="002B4467">
        <w:t>Otetaan käyttöön varmistusmekanismi, jossa epävarmat tunnistukset liputetaan tarkistettavaksi.</w:t>
      </w:r>
    </w:p>
    <w:p w14:paraId="72483DB4" w14:textId="487C147E" w:rsidR="006C6364" w:rsidRPr="002B4467" w:rsidRDefault="006C6364" w:rsidP="002B4467">
      <w:pPr>
        <w:pStyle w:val="Leip"/>
        <w:numPr>
          <w:ilvl w:val="0"/>
          <w:numId w:val="37"/>
        </w:numPr>
      </w:pPr>
      <w:r w:rsidRPr="002B4467">
        <w:t>Rajoitettu aineistopohja</w:t>
      </w:r>
    </w:p>
    <w:p w14:paraId="795D3E9A" w14:textId="77777777" w:rsidR="006C6364" w:rsidRPr="002B4467" w:rsidRDefault="006C6364" w:rsidP="002B4467">
      <w:pPr>
        <w:pStyle w:val="Leip"/>
        <w:numPr>
          <w:ilvl w:val="1"/>
          <w:numId w:val="37"/>
        </w:numPr>
      </w:pPr>
      <w:r w:rsidRPr="002B4467">
        <w:t>Jatkuva koneoppimismallin päivitys uusilla materiaalidatoilla.</w:t>
      </w:r>
    </w:p>
    <w:p w14:paraId="093793EF" w14:textId="77777777" w:rsidR="006C6364" w:rsidRPr="002B4467" w:rsidRDefault="006C6364" w:rsidP="002B4467">
      <w:pPr>
        <w:pStyle w:val="Leip"/>
        <w:numPr>
          <w:ilvl w:val="1"/>
          <w:numId w:val="37"/>
        </w:numPr>
      </w:pPr>
      <w:r w:rsidRPr="002B4467">
        <w:t>Yhteistyö käyttäjien kanssa keräämällä heidän tuottamaansa palautetta ja esimerkkidataa harvinaisista materiaaleista.</w:t>
      </w:r>
    </w:p>
    <w:p w14:paraId="3432E036" w14:textId="77777777" w:rsidR="006C6364" w:rsidRPr="002B4467" w:rsidRDefault="006C6364" w:rsidP="002B4467">
      <w:pPr>
        <w:pStyle w:val="Leip"/>
        <w:numPr>
          <w:ilvl w:val="1"/>
          <w:numId w:val="37"/>
        </w:numPr>
      </w:pPr>
      <w:r w:rsidRPr="002B4467">
        <w:t>Integrointi laajempiin avoimiin materiaalidatoihin, jos mahdollista.</w:t>
      </w:r>
    </w:p>
    <w:p w14:paraId="1ED04DC9" w14:textId="5D4E933A" w:rsidR="006C6364" w:rsidRPr="002B4467" w:rsidRDefault="006C6364" w:rsidP="002B4467">
      <w:pPr>
        <w:pStyle w:val="Leip"/>
        <w:numPr>
          <w:ilvl w:val="0"/>
          <w:numId w:val="37"/>
        </w:numPr>
      </w:pPr>
      <w:r w:rsidRPr="002B4467">
        <w:t>Tietoturva- ja yksityisyysriskit</w:t>
      </w:r>
    </w:p>
    <w:p w14:paraId="47589E18" w14:textId="77777777" w:rsidR="006C6364" w:rsidRPr="002B4467" w:rsidRDefault="006C6364" w:rsidP="002B4467">
      <w:pPr>
        <w:pStyle w:val="Leip"/>
        <w:numPr>
          <w:ilvl w:val="1"/>
          <w:numId w:val="37"/>
        </w:numPr>
      </w:pPr>
      <w:r w:rsidRPr="002B4467">
        <w:t xml:space="preserve">Varmistetaan kuvien </w:t>
      </w:r>
      <w:proofErr w:type="spellStart"/>
      <w:r w:rsidRPr="002B4467">
        <w:t>anonymisointi</w:t>
      </w:r>
      <w:proofErr w:type="spellEnd"/>
      <w:r w:rsidRPr="002B4467">
        <w:t xml:space="preserve"> ja salaaminen, jotta arkaluonteinen tieto ei pääse vuotamaan.</w:t>
      </w:r>
    </w:p>
    <w:p w14:paraId="2DB5E0F4" w14:textId="77777777" w:rsidR="006C6364" w:rsidRPr="002B4467" w:rsidRDefault="006C6364" w:rsidP="002B4467">
      <w:pPr>
        <w:pStyle w:val="Leip"/>
        <w:numPr>
          <w:ilvl w:val="1"/>
          <w:numId w:val="37"/>
        </w:numPr>
      </w:pPr>
      <w:r w:rsidRPr="002B4467">
        <w:t>Käytetään turvallista tiedon siirtoa (esim. HTTPS, TLS) ja datan tallennusta (salauslevyt tai tietokannat).</w:t>
      </w:r>
    </w:p>
    <w:p w14:paraId="3583A923" w14:textId="77777777" w:rsidR="006C6364" w:rsidRPr="002B4467" w:rsidRDefault="006C6364" w:rsidP="002B4467">
      <w:pPr>
        <w:pStyle w:val="Leip"/>
        <w:numPr>
          <w:ilvl w:val="1"/>
          <w:numId w:val="37"/>
        </w:numPr>
      </w:pPr>
      <w:r w:rsidRPr="002B4467">
        <w:t>Koulutetaan käyttäjiä tietoturvan perusperiaatteista ja sovelluksen turvallisesta käytöstä.</w:t>
      </w:r>
    </w:p>
    <w:p w14:paraId="16FC7BE9" w14:textId="18A2FB2C" w:rsidR="006C6364" w:rsidRPr="002B4467" w:rsidRDefault="006C6364" w:rsidP="002B4467">
      <w:pPr>
        <w:pStyle w:val="Leip"/>
        <w:numPr>
          <w:ilvl w:val="0"/>
          <w:numId w:val="37"/>
        </w:numPr>
      </w:pPr>
      <w:r w:rsidRPr="002B4467">
        <w:t>Ympäristötekijöiden vaikutus</w:t>
      </w:r>
    </w:p>
    <w:p w14:paraId="43A9DDC6" w14:textId="77777777" w:rsidR="006C6364" w:rsidRPr="002B4467" w:rsidRDefault="006C6364" w:rsidP="002B4467">
      <w:pPr>
        <w:pStyle w:val="Leip"/>
        <w:numPr>
          <w:ilvl w:val="1"/>
          <w:numId w:val="37"/>
        </w:numPr>
      </w:pPr>
      <w:r w:rsidRPr="002B4467">
        <w:t>Suositellaan käyttäjille sovelluksen käyttöä standardoiduissa olosuhteissa, kuten riittävässä valaistuksessa ja tasaisella pinnalla.</w:t>
      </w:r>
    </w:p>
    <w:p w14:paraId="66ADBAFC" w14:textId="77777777" w:rsidR="006C6364" w:rsidRPr="002B4467" w:rsidRDefault="006C6364" w:rsidP="002B4467">
      <w:pPr>
        <w:pStyle w:val="Leip"/>
        <w:numPr>
          <w:ilvl w:val="1"/>
          <w:numId w:val="37"/>
        </w:numPr>
      </w:pPr>
      <w:r w:rsidRPr="002B4467">
        <w:t>Kehitetään algoritmeja, jotka korjaavat ympäristöstä johtuvia virheitä (esim. varjojen poisto ja automaattinen kontrastin säätö).</w:t>
      </w:r>
    </w:p>
    <w:p w14:paraId="31EB4F62" w14:textId="087E81FB" w:rsidR="006C6364" w:rsidRPr="002B4467" w:rsidRDefault="006C6364" w:rsidP="002B4467">
      <w:pPr>
        <w:pStyle w:val="Leip"/>
        <w:numPr>
          <w:ilvl w:val="0"/>
          <w:numId w:val="37"/>
        </w:numPr>
      </w:pPr>
      <w:r w:rsidRPr="002B4467">
        <w:t>Käyttäjän virheet</w:t>
      </w:r>
    </w:p>
    <w:p w14:paraId="3FAD471E" w14:textId="77777777" w:rsidR="006C6364" w:rsidRPr="002B4467" w:rsidRDefault="006C6364" w:rsidP="002B4467">
      <w:pPr>
        <w:pStyle w:val="Leip"/>
        <w:numPr>
          <w:ilvl w:val="1"/>
          <w:numId w:val="37"/>
        </w:numPr>
      </w:pPr>
      <w:r w:rsidRPr="002B4467">
        <w:lastRenderedPageBreak/>
        <w:t>Luodaan palautemekanismi, jonka avulla käyttäjät voivat raportoida virheellisistä tunnistuksista.</w:t>
      </w:r>
    </w:p>
    <w:p w14:paraId="758E0E15" w14:textId="77777777" w:rsidR="006C6364" w:rsidRPr="002B4467" w:rsidRDefault="006C6364" w:rsidP="002B4467">
      <w:pPr>
        <w:pStyle w:val="Leip"/>
        <w:numPr>
          <w:ilvl w:val="1"/>
          <w:numId w:val="37"/>
        </w:numPr>
      </w:pPr>
      <w:r w:rsidRPr="002B4467">
        <w:t>Tarjotaan koulutusmateriaaleja sovelluksen oikeaoppiseen käyttöön.</w:t>
      </w:r>
    </w:p>
    <w:p w14:paraId="65BF20B5" w14:textId="336A3515" w:rsidR="006C6364" w:rsidRPr="002B4467" w:rsidRDefault="006C6364" w:rsidP="002B4467">
      <w:pPr>
        <w:pStyle w:val="Leip"/>
        <w:numPr>
          <w:ilvl w:val="0"/>
          <w:numId w:val="37"/>
        </w:numPr>
      </w:pPr>
      <w:r w:rsidRPr="002B4467">
        <w:t>Väärät johtopäätökset ja päätökset</w:t>
      </w:r>
    </w:p>
    <w:p w14:paraId="4582EB90" w14:textId="77777777" w:rsidR="006C6364" w:rsidRPr="002B4467" w:rsidRDefault="006C6364" w:rsidP="002B4467">
      <w:pPr>
        <w:pStyle w:val="Leip"/>
        <w:numPr>
          <w:ilvl w:val="1"/>
          <w:numId w:val="37"/>
        </w:numPr>
      </w:pPr>
      <w:r w:rsidRPr="002B4467">
        <w:t>Implementoidaan kaksivaiheinen tunnistusjärjestelmä, jossa epävarmat tulokset tarkistetaan manuaalisesti ennen lopullisia päätöksiä.</w:t>
      </w:r>
    </w:p>
    <w:p w14:paraId="4A93CF40" w14:textId="77777777" w:rsidR="006C6364" w:rsidRPr="002B4467" w:rsidRDefault="006C6364" w:rsidP="002B4467">
      <w:pPr>
        <w:pStyle w:val="Leip"/>
        <w:numPr>
          <w:ilvl w:val="1"/>
          <w:numId w:val="37"/>
        </w:numPr>
      </w:pPr>
      <w:r w:rsidRPr="002B4467">
        <w:t>Lisätään varoitusjärjestelmä, joka ilmoittaa käyttäjälle, jos tunnistuksen tarkkuus ei täytä tiettyä kynnysarvoa.</w:t>
      </w:r>
    </w:p>
    <w:p w14:paraId="6523006E" w14:textId="3DC2FEC7" w:rsidR="006C6364" w:rsidRPr="006C6364" w:rsidRDefault="006C6364" w:rsidP="002B4467">
      <w:pPr>
        <w:pStyle w:val="Leip"/>
        <w:numPr>
          <w:ilvl w:val="1"/>
          <w:numId w:val="37"/>
        </w:numPr>
        <w:rPr>
          <w:lang w:eastAsia="fi-FI"/>
        </w:rPr>
      </w:pPr>
      <w:r w:rsidRPr="002B4467">
        <w:t>Dokumentoidaan sovelluksen rajoitukset ja suositellaan sen käyttöä vain tietyissä tehtävissä tai olosuhteissa.</w:t>
      </w:r>
    </w:p>
    <w:p w14:paraId="0AD47B0B" w14:textId="24AD5424" w:rsidR="006C6364" w:rsidRDefault="006C6364" w:rsidP="008235D1">
      <w:pPr>
        <w:pStyle w:val="Otsikko2"/>
        <w:rPr>
          <w:lang w:eastAsia="fi-FI"/>
        </w:rPr>
      </w:pPr>
      <w:bookmarkStart w:id="13" w:name="_Toc188791727"/>
      <w:r w:rsidRPr="006C6364">
        <w:rPr>
          <w:lang w:eastAsia="fi-FI"/>
        </w:rPr>
        <w:t>Riskien seuranta ja arviointi</w:t>
      </w:r>
      <w:bookmarkEnd w:id="13"/>
    </w:p>
    <w:p w14:paraId="14810ADF" w14:textId="77777777" w:rsidR="006C6364" w:rsidRPr="002B4467" w:rsidRDefault="006C6364" w:rsidP="002B4467">
      <w:pPr>
        <w:pStyle w:val="Leip"/>
        <w:numPr>
          <w:ilvl w:val="0"/>
          <w:numId w:val="36"/>
        </w:numPr>
      </w:pPr>
      <w:r w:rsidRPr="002B4467">
        <w:t>Seurantatyökalut: Käytetään analytiikkaa ja raportointityökaluja sovelluksen suorituskyvyn, käyttäjäpalautteen ja virhetilanteiden seuraamiseen.</w:t>
      </w:r>
    </w:p>
    <w:p w14:paraId="358AD77E" w14:textId="77777777" w:rsidR="006C6364" w:rsidRPr="002B4467" w:rsidRDefault="006C6364" w:rsidP="002B4467">
      <w:pPr>
        <w:pStyle w:val="Leip"/>
        <w:numPr>
          <w:ilvl w:val="0"/>
          <w:numId w:val="36"/>
        </w:numPr>
      </w:pPr>
      <w:r w:rsidRPr="002B4467">
        <w:t>Auditoinnit: Suoritetaan säännöllisesti sisäisiä ja ulkoisia auditointeja tietoturvan ja tarkkuuden varmistamiseksi.</w:t>
      </w:r>
    </w:p>
    <w:p w14:paraId="1C95F474" w14:textId="0DB2FE1B" w:rsidR="006C6364" w:rsidRPr="002B4467" w:rsidRDefault="006C6364" w:rsidP="002B4467">
      <w:pPr>
        <w:pStyle w:val="Leip"/>
        <w:numPr>
          <w:ilvl w:val="0"/>
          <w:numId w:val="36"/>
        </w:numPr>
      </w:pPr>
      <w:r w:rsidRPr="002B4467">
        <w:t>Päivitykset: Julkaistaan säännöllisesti sovelluspäivityksiä, jotka parantavat tunnistuksen tarkkuutta ja vähentävät havaittuja riskejä.</w:t>
      </w:r>
    </w:p>
    <w:p w14:paraId="097D74C5" w14:textId="77777777" w:rsidR="008235D1" w:rsidRPr="002B4467" w:rsidRDefault="008235D1" w:rsidP="002B4467">
      <w:pPr>
        <w:pStyle w:val="Leip"/>
      </w:pPr>
    </w:p>
    <w:p w14:paraId="3FCFD44B" w14:textId="77777777" w:rsidR="006C6364" w:rsidRPr="002B4467" w:rsidRDefault="006C6364" w:rsidP="002B4467">
      <w:pPr>
        <w:pStyle w:val="Leip"/>
      </w:pPr>
      <w:r w:rsidRPr="002B4467">
        <w:t>Strategian avulla voidaan vähentää tunnettuja riskejä ja varmistaa, että sovelluksen käyttö on turvallista, tarkkaa ja tehokasta kaikissa tarkoituksissaan.</w:t>
      </w:r>
    </w:p>
    <w:p w14:paraId="14EEEAF3" w14:textId="77777777" w:rsidR="00BC18BB" w:rsidRDefault="00BC18BB" w:rsidP="00C43262">
      <w:pPr>
        <w:pStyle w:val="Leip"/>
      </w:pPr>
    </w:p>
    <w:p w14:paraId="49C2D440" w14:textId="77777777" w:rsidR="00BC18BB" w:rsidRPr="00BC18BB" w:rsidRDefault="00BC18BB" w:rsidP="00BC18BB">
      <w:pPr>
        <w:pStyle w:val="Leipteksti"/>
      </w:pPr>
    </w:p>
    <w:p w14:paraId="52556DE5" w14:textId="77777777" w:rsidR="00BC18BB" w:rsidRPr="00BC18BB" w:rsidRDefault="00BC18BB" w:rsidP="00BC18BB">
      <w:pPr>
        <w:pStyle w:val="Leipteksti"/>
      </w:pPr>
    </w:p>
    <w:p w14:paraId="3265D172" w14:textId="77777777" w:rsidR="00BC18BB" w:rsidRPr="00BC18BB" w:rsidRDefault="00BC18BB" w:rsidP="00BC18BB">
      <w:pPr>
        <w:pStyle w:val="Leipteksti"/>
        <w:rPr>
          <w:b/>
          <w:bCs/>
        </w:rPr>
      </w:pPr>
    </w:p>
    <w:p w14:paraId="0EA96996" w14:textId="458CB4CB" w:rsidR="00BC18BB" w:rsidRPr="00BC18BB" w:rsidRDefault="00BC18BB" w:rsidP="00BC18BB">
      <w:pPr>
        <w:pStyle w:val="Otsikko1"/>
      </w:pPr>
      <w:bookmarkStart w:id="14" w:name="_Toc188791728"/>
      <w:r>
        <w:lastRenderedPageBreak/>
        <w:t>YLLÄPITO JA LAAJENNETTAVUUS</w:t>
      </w:r>
      <w:bookmarkEnd w:id="14"/>
    </w:p>
    <w:p w14:paraId="39C67057" w14:textId="6FD6A816" w:rsidR="00D0042B" w:rsidRDefault="00D0042B" w:rsidP="00633A27">
      <w:pPr>
        <w:pStyle w:val="Otsikko2"/>
        <w:rPr>
          <w:lang w:eastAsia="fi-FI"/>
        </w:rPr>
      </w:pPr>
      <w:bookmarkStart w:id="15" w:name="_Toc188791729"/>
      <w:r w:rsidRPr="00D0042B">
        <w:rPr>
          <w:lang w:eastAsia="fi-FI"/>
        </w:rPr>
        <w:t>Järjestelmän ylläpitovaatimukset</w:t>
      </w:r>
      <w:bookmarkEnd w:id="15"/>
    </w:p>
    <w:p w14:paraId="2BC919E7" w14:textId="77777777" w:rsidR="00FE067F" w:rsidRDefault="00FE067F" w:rsidP="00FE067F">
      <w:pPr>
        <w:pStyle w:val="Leip"/>
        <w:rPr>
          <w:rFonts w:ascii="Times New Roman" w:hAnsi="Times New Roman"/>
          <w:lang w:eastAsia="fi-FI"/>
        </w:rPr>
      </w:pPr>
      <w:r>
        <w:t xml:space="preserve">Järjestelmän ylläpitoon liittyvät vaatimukset varmistavat, että sovellus toimii tehokkaasti pitkällä aikavälillä, on helppo päivittää ja vastaa käyttäjien muuttuviin tarpeisiin. Sovelluksen lähdekoodi, käyttöohjeet ja tekniset spesifikaatiot tulee dokumentoida selkeästi, jotta kehittäjät ja ylläpitäjät voivat helposti ymmärtää järjestelmän rakenteen ja toiminnallisuudet. Lisäksi on tärkeää kirjata päivitysten ja muutosten historia, jotta kehitystyötä voidaan seurata ja muutosten vaikutuksia arvioida. Versionhallintajärjestelmä, kuten </w:t>
      </w:r>
      <w:proofErr w:type="spellStart"/>
      <w:r>
        <w:t>Git</w:t>
      </w:r>
      <w:proofErr w:type="spellEnd"/>
      <w:r>
        <w:t>, on olennainen työkalu muutosten seuraamiseen ja sovelluksen eri versioiden hallintaan.</w:t>
      </w:r>
    </w:p>
    <w:p w14:paraId="5CF385CA" w14:textId="77777777" w:rsidR="00FE067F" w:rsidRDefault="00FE067F" w:rsidP="00FE067F">
      <w:pPr>
        <w:pStyle w:val="Leip"/>
      </w:pPr>
      <w:r>
        <w:t>Järjestelmän tiedot ja data tulee varmuuskopioida säännöllisesti tietojen säilyvyyden takaamiseksi. Varmuuskopiointi tulisi automatisoida, jotta se tapahtuu luotettavasti ilman manuaalista väliintuloa. Lisäksi on tärkeää testata säännöllisesti palautustoiminnallisuus, jotta voidaan varmistaa, että tiedot voidaan tarvittaessa palauttaa ongelmatilanteissa.</w:t>
      </w:r>
    </w:p>
    <w:p w14:paraId="05606C2E" w14:textId="62CB0BE5" w:rsidR="00FE067F" w:rsidRDefault="00FE067F" w:rsidP="00FE067F">
      <w:pPr>
        <w:pStyle w:val="Leip"/>
      </w:pPr>
      <w:r>
        <w:t xml:space="preserve">Vianhallinnan osalta järjestelmän toiminnan seuraamiseksi </w:t>
      </w:r>
      <w:r w:rsidR="003B3D16">
        <w:t>voi ottaa</w:t>
      </w:r>
      <w:r>
        <w:t xml:space="preserve"> käyttöön virheiden ja häiriöiden raportointityökalu</w:t>
      </w:r>
      <w:r w:rsidR="003B3D16">
        <w:t xml:space="preserve">. </w:t>
      </w:r>
      <w:r w:rsidR="00114E67">
        <w:t>T</w:t>
      </w:r>
      <w:r>
        <w:t>yökalu</w:t>
      </w:r>
      <w:r w:rsidR="00114E67">
        <w:t>n</w:t>
      </w:r>
      <w:r>
        <w:t xml:space="preserve"> avulla voidaan seurata järjestelmän tilaa reaaliaikaisesti ja kerätä tietoa mahdollisista ongelmista. Lisäksi sovelluksen </w:t>
      </w:r>
      <w:proofErr w:type="spellStart"/>
      <w:r>
        <w:t>logitiedostot</w:t>
      </w:r>
      <w:proofErr w:type="spellEnd"/>
      <w:r>
        <w:t xml:space="preserve"> </w:t>
      </w:r>
      <w:r w:rsidR="00114E67">
        <w:t>olisi hyvä</w:t>
      </w:r>
      <w:r>
        <w:t xml:space="preserve"> tallentaa järjestelmällisesti ja analysoida säännöllisesti, jotta piilevät ongelmat voidaan havaita ja ratkaista nopeasti.</w:t>
      </w:r>
    </w:p>
    <w:p w14:paraId="56136888" w14:textId="25453122" w:rsidR="00FE067F" w:rsidRDefault="00FE067F" w:rsidP="00FE067F">
      <w:pPr>
        <w:pStyle w:val="Leip"/>
      </w:pPr>
      <w:r>
        <w:t xml:space="preserve">Resurssienhallinnan osalta järjestelmän suorituskykyä tulee seurata jatkuvasti, jotta voidaan estää resurssien ylikuormitus. Mahdolliset kapasiteettiongelmat </w:t>
      </w:r>
      <w:r w:rsidR="00114E67">
        <w:t>ratkaistaan</w:t>
      </w:r>
      <w:r>
        <w:t xml:space="preserve"> skaalaamalla järjestelmää tarpeen mukaan, esimerkiksi lisäämällä palvelinresursseja tai optimoimalla järjestelmän suorituskykyä. Näiden ylläpitovaatimusten avulla varmistetaan, että sovellus toimii luotettavasti ja käyttäjäkokemus säilyy korkealaatuisena.</w:t>
      </w:r>
    </w:p>
    <w:p w14:paraId="3CFB430B" w14:textId="3A4FE381" w:rsidR="00D0042B" w:rsidRPr="00D0042B" w:rsidRDefault="00D0042B" w:rsidP="00D0042B">
      <w:pPr>
        <w:spacing w:after="0" w:line="240" w:lineRule="auto"/>
        <w:ind w:right="0"/>
        <w:rPr>
          <w:rFonts w:ascii="Times New Roman" w:hAnsi="Times New Roman"/>
          <w:szCs w:val="24"/>
          <w:lang w:eastAsia="fi-FI"/>
        </w:rPr>
      </w:pPr>
    </w:p>
    <w:p w14:paraId="0E47E4C6" w14:textId="50E58506" w:rsidR="00D0042B" w:rsidRDefault="00D0042B" w:rsidP="00633A27">
      <w:pPr>
        <w:pStyle w:val="Otsikko2"/>
        <w:rPr>
          <w:lang w:eastAsia="fi-FI"/>
        </w:rPr>
      </w:pPr>
      <w:bookmarkStart w:id="16" w:name="_Toc188791730"/>
      <w:r w:rsidRPr="00D0042B">
        <w:rPr>
          <w:lang w:eastAsia="fi-FI"/>
        </w:rPr>
        <w:t>Laajennettavuuden suunnittelu</w:t>
      </w:r>
      <w:bookmarkEnd w:id="16"/>
    </w:p>
    <w:p w14:paraId="4C0C52D5" w14:textId="77777777" w:rsidR="002B4467" w:rsidRDefault="00633A27" w:rsidP="002B4467">
      <w:pPr>
        <w:pStyle w:val="Leip"/>
      </w:pPr>
      <w:r>
        <w:t xml:space="preserve">Laajennettavuus varmistaa, että järjestelmä pystyy mukautumaan uusiin vaatimuksiin ja teknologioihin ilman merkittäviä muutoksia perustason toimintoihin. Sovelluksen rakenne suunnitellaan modulaariseksi, mikä tarkoittaa, että uusia ominaisuuksia voidaan lisätä erillisinä </w:t>
      </w:r>
      <w:proofErr w:type="spellStart"/>
      <w:r>
        <w:lastRenderedPageBreak/>
        <w:t>moduleina</w:t>
      </w:r>
      <w:proofErr w:type="spellEnd"/>
      <w:r>
        <w:t xml:space="preserve"> ilman, että olemassa oleva toiminnallisuus häiriintyy. Esimerkiksi materiaalien tunnistuskategoriat tai analyysialgoritmit voidaan lisätä järjestelmään modulaarisina laajennuksina.</w:t>
      </w:r>
      <w:r w:rsidR="002B4467" w:rsidRPr="002B4467">
        <w:t xml:space="preserve"> </w:t>
      </w:r>
    </w:p>
    <w:p w14:paraId="61739131" w14:textId="6B7D96BA" w:rsidR="002B4467" w:rsidRDefault="002B4467" w:rsidP="002B4467">
      <w:pPr>
        <w:pStyle w:val="Leip"/>
      </w:pPr>
      <w:r>
        <w:t>Konfiguroitavuus on keskeinen osa laajennettavuutta. Järjestelmässä tulee olla mahdollisuus muuttaa toimintoja ja asetuksia helposti konfiguraatiotiedostojen avulla ilman koodimuutoksia. Esimerkiksi uusien materiaalikategorioiden lisääminen voidaan tehdä suoraan asetustiedostoista, mikä yksinkertaistaa järjestelmän ylläpitoa ja päivityksiä.</w:t>
      </w:r>
    </w:p>
    <w:p w14:paraId="74813CFD" w14:textId="77777777" w:rsidR="00633A27" w:rsidRDefault="00633A27" w:rsidP="00633A27">
      <w:pPr>
        <w:pStyle w:val="Leip"/>
      </w:pPr>
      <w:r>
        <w:t>Laajennusten testausvalmius varmistetaan kattavilla testikehyksillä, jotka tukevat yksikkö-, integraatio- ja järjestelmätestejä. Testiautomaation avulla voidaan varmistaa, että uudet ominaisuudet eivät aiheuta yhteensopivuusongelmia järjestelmän olemassa olevissa toiminnoissa.</w:t>
      </w:r>
    </w:p>
    <w:p w14:paraId="139915DD" w14:textId="77777777" w:rsidR="002B4467" w:rsidRDefault="002B4467" w:rsidP="00633A27">
      <w:pPr>
        <w:pStyle w:val="Leip"/>
      </w:pPr>
      <w:r w:rsidRPr="002B4467">
        <w:t>Sovelluksen voisi pakata konttisovellukseksi esimerkiksi Dockerin avulla. Konttiteknologia tekisi sovelluksesta helposti siirrettävän, asennettavan ja käynnistettävän missä tahansa ympäristössä, joka tukee konttialustoja. Tämä mahdollistaa sovelluksen nopean käyttöönoton, skaalautuvuuden ja ylläpidon.</w:t>
      </w:r>
    </w:p>
    <w:p w14:paraId="2E55F338" w14:textId="58A02ADC" w:rsidR="00633A27" w:rsidRDefault="00633A27" w:rsidP="00633A27">
      <w:pPr>
        <w:pStyle w:val="Leip"/>
      </w:pPr>
      <w:proofErr w:type="gramStart"/>
      <w:r>
        <w:t>Lopuksi,</w:t>
      </w:r>
      <w:proofErr w:type="gramEnd"/>
      <w:r>
        <w:t xml:space="preserve"> käyttäjäpalaute on tärkeä osa laajennettavuutta. Järjestelmään voidaan sisällyttää palautejärjestelmä, jonka avulla käyttäjät voivat ehdottaa uusia ominaisuuksia tai raportoida laajennustarpeita. Tämä tekee järjestelmästä käyttäjälähtöisen ja varmistaa, että se kehittyy vastaamaan todellisia tarpeita.</w:t>
      </w:r>
    </w:p>
    <w:p w14:paraId="521054AC" w14:textId="77777777" w:rsidR="00DF217E" w:rsidRDefault="00DF217E">
      <w:pPr>
        <w:ind w:right="0"/>
      </w:pPr>
      <w:r>
        <w:br w:type="page"/>
      </w:r>
    </w:p>
    <w:p w14:paraId="313F02E9" w14:textId="77777777" w:rsidR="00BC18BB" w:rsidRPr="005606CA" w:rsidRDefault="00BC18BB" w:rsidP="00E23DA4">
      <w:pPr>
        <w:pStyle w:val="Leipteksti"/>
      </w:pPr>
    </w:p>
    <w:sectPr w:rsidR="00BC18BB" w:rsidRPr="005606CA" w:rsidSect="00125ADA">
      <w:headerReference w:type="default" r:id="rId17"/>
      <w:pgSz w:w="11906" w:h="16838" w:code="9"/>
      <w:pgMar w:top="1928" w:right="851" w:bottom="1021" w:left="1134" w:header="851" w:footer="459" w:gutter="0"/>
      <w:pgNumType w:start="2"/>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EA9B0" w14:textId="77777777" w:rsidR="000E49B5" w:rsidRDefault="000E49B5" w:rsidP="00053A6A">
      <w:r>
        <w:separator/>
      </w:r>
    </w:p>
  </w:endnote>
  <w:endnote w:type="continuationSeparator" w:id="0">
    <w:p w14:paraId="0F732807" w14:textId="77777777" w:rsidR="000E49B5" w:rsidRDefault="000E49B5" w:rsidP="00053A6A">
      <w:r>
        <w:continuationSeparator/>
      </w:r>
    </w:p>
  </w:endnote>
  <w:endnote w:type="continuationNotice" w:id="1">
    <w:p w14:paraId="79A98086" w14:textId="77777777" w:rsidR="000E49B5" w:rsidRDefault="000E49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imes New Roman (Leipäteksti, m">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vunumero"/>
      </w:rPr>
      <w:id w:val="2002387568"/>
      <w:docPartObj>
        <w:docPartGallery w:val="Page Numbers (Bottom of Page)"/>
        <w:docPartUnique/>
      </w:docPartObj>
    </w:sdtPr>
    <w:sdtContent>
      <w:p w14:paraId="2AF5FA03" w14:textId="77777777" w:rsidR="007000C3" w:rsidRDefault="007000C3" w:rsidP="00053A6A">
        <w:pPr>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2AF5FA04" w14:textId="77777777" w:rsidR="007000C3" w:rsidRDefault="007000C3" w:rsidP="00053A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vunumero"/>
      </w:rPr>
      <w:id w:val="-710420483"/>
      <w:docPartObj>
        <w:docPartGallery w:val="Page Numbers (Bottom of Page)"/>
        <w:docPartUnique/>
      </w:docPartObj>
    </w:sdtPr>
    <w:sdtContent>
      <w:p w14:paraId="2AF5FA05" w14:textId="77777777" w:rsidR="007000C3" w:rsidRPr="007000C3" w:rsidRDefault="00000000" w:rsidP="00053A6A">
        <w:pPr>
          <w:rPr>
            <w:rStyle w:val="Sivunumero"/>
          </w:rPr>
        </w:pPr>
      </w:p>
    </w:sdtContent>
  </w:sdt>
  <w:p w14:paraId="2AF5FA06" w14:textId="77777777" w:rsidR="007000C3" w:rsidRPr="007000C3" w:rsidRDefault="007000C3" w:rsidP="00053A6A">
    <w:pPr>
      <w:rPr>
        <w:rStyle w:val="Sivunume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66023" w14:textId="77777777" w:rsidR="000E49B5" w:rsidRDefault="000E49B5" w:rsidP="00053A6A">
      <w:r>
        <w:separator/>
      </w:r>
    </w:p>
  </w:footnote>
  <w:footnote w:type="continuationSeparator" w:id="0">
    <w:p w14:paraId="4A03A241" w14:textId="77777777" w:rsidR="000E49B5" w:rsidRDefault="000E49B5" w:rsidP="00053A6A">
      <w:r>
        <w:continuationSeparator/>
      </w:r>
    </w:p>
  </w:footnote>
  <w:footnote w:type="continuationNotice" w:id="1">
    <w:p w14:paraId="79395DE4" w14:textId="77777777" w:rsidR="000E49B5" w:rsidRDefault="000E49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vunumero"/>
      </w:rPr>
      <w:id w:val="1638910731"/>
      <w:docPartObj>
        <w:docPartGallery w:val="Page Numbers (Top of Page)"/>
        <w:docPartUnique/>
      </w:docPartObj>
    </w:sdtPr>
    <w:sdtContent>
      <w:p w14:paraId="2AF5F9FF" w14:textId="77777777" w:rsidR="00AE1B93" w:rsidRDefault="00AE1B93" w:rsidP="00713062">
        <w:pPr>
          <w:pStyle w:val="Yl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2AF5FA00" w14:textId="77777777" w:rsidR="00D10F61" w:rsidRDefault="00D10F61" w:rsidP="00AE1B93">
    <w:pPr>
      <w:pStyle w:val="Yltunniste"/>
      <w:ind w:right="360"/>
      <w:rPr>
        <w:rStyle w:val="Sivunumero"/>
      </w:rPr>
    </w:pPr>
  </w:p>
  <w:p w14:paraId="2AF5FA01" w14:textId="77777777" w:rsidR="00D10F61" w:rsidRDefault="00D10F61" w:rsidP="00053A6A">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5FA02" w14:textId="77777777" w:rsidR="008E3026" w:rsidRPr="00084ECB" w:rsidRDefault="00AA200B" w:rsidP="00723807">
    <w:pPr>
      <w:pStyle w:val="Yltunniste"/>
      <w:jc w:val="right"/>
    </w:pPr>
    <w:r>
      <w:drawing>
        <wp:anchor distT="0" distB="0" distL="114300" distR="114300" simplePos="0" relativeHeight="251658240" behindDoc="1" locked="0" layoutInCell="1" allowOverlap="1" wp14:anchorId="2AF5FA08" wp14:editId="2AF5FA09">
          <wp:simplePos x="0" y="0"/>
          <wp:positionH relativeFrom="column">
            <wp:posOffset>-711835</wp:posOffset>
          </wp:positionH>
          <wp:positionV relativeFrom="paragraph">
            <wp:posOffset>-337073</wp:posOffset>
          </wp:positionV>
          <wp:extent cx="7533389" cy="10656000"/>
          <wp:effectExtent l="0" t="0" r="0" b="0"/>
          <wp:wrapNone/>
          <wp:docPr id="14" name="Kuva 14" descr="SeAMK logo ja Framin rakennusten silhuetti piir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innäytetyön kansi 2020.jpg"/>
                  <pic:cNvPicPr/>
                </pic:nvPicPr>
                <pic:blipFill>
                  <a:blip r:embed="rId1">
                    <a:extLst>
                      <a:ext uri="{28A0092B-C50C-407E-A947-70E740481C1C}">
                        <a14:useLocalDpi xmlns:a14="http://schemas.microsoft.com/office/drawing/2010/main" val="0"/>
                      </a:ext>
                    </a:extLst>
                  </a:blip>
                  <a:stretch>
                    <a:fillRect/>
                  </a:stretch>
                </pic:blipFill>
                <pic:spPr>
                  <a:xfrm>
                    <a:off x="0" y="0"/>
                    <a:ext cx="7533389" cy="1065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5FA07" w14:textId="77777777" w:rsidR="00BC190D" w:rsidRPr="00084ECB" w:rsidRDefault="00BC190D" w:rsidP="00723807">
    <w:pPr>
      <w:pStyle w:val="Yltunniste"/>
      <w:jc w:val="right"/>
    </w:pP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D501F44"/>
    <w:lvl w:ilvl="0">
      <w:start w:val="1"/>
      <w:numFmt w:val="decimal"/>
      <w:pStyle w:val="Numeroituluettelo"/>
      <w:lvlText w:val="%1."/>
      <w:lvlJc w:val="left"/>
      <w:pPr>
        <w:tabs>
          <w:tab w:val="num" w:pos="360"/>
        </w:tabs>
        <w:ind w:left="360" w:hanging="360"/>
      </w:pPr>
    </w:lvl>
  </w:abstractNum>
  <w:abstractNum w:abstractNumId="1" w15:restartNumberingAfterBreak="0">
    <w:nsid w:val="005C6513"/>
    <w:multiLevelType w:val="multilevel"/>
    <w:tmpl w:val="9FF4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21EFF"/>
    <w:multiLevelType w:val="multilevel"/>
    <w:tmpl w:val="8B221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735C1"/>
    <w:multiLevelType w:val="multilevel"/>
    <w:tmpl w:val="B2C01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857FE"/>
    <w:multiLevelType w:val="multilevel"/>
    <w:tmpl w:val="04B2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338E0"/>
    <w:multiLevelType w:val="hybridMultilevel"/>
    <w:tmpl w:val="187461DE"/>
    <w:lvl w:ilvl="0" w:tplc="D58CEFB4">
      <w:start w:val="1"/>
      <w:numFmt w:val="decimal"/>
      <w:pStyle w:val="NumeroituLuettelo0"/>
      <w:lvlText w:val="%1."/>
      <w:lvlJc w:val="left"/>
      <w:pPr>
        <w:ind w:left="927" w:hanging="360"/>
      </w:p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6" w15:restartNumberingAfterBreak="0">
    <w:nsid w:val="20BA2533"/>
    <w:multiLevelType w:val="hybridMultilevel"/>
    <w:tmpl w:val="8F6EF7A4"/>
    <w:lvl w:ilvl="0" w:tplc="B292FB7A">
      <w:start w:val="1"/>
      <w:numFmt w:val="bullet"/>
      <w:pStyle w:val="Luettelokappale"/>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7" w15:restartNumberingAfterBreak="0">
    <w:nsid w:val="20DF3396"/>
    <w:multiLevelType w:val="hybridMultilevel"/>
    <w:tmpl w:val="74F440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6095714"/>
    <w:multiLevelType w:val="hybridMultilevel"/>
    <w:tmpl w:val="3EDAB03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7A06E3C"/>
    <w:multiLevelType w:val="hybridMultilevel"/>
    <w:tmpl w:val="907C806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7EF3C17"/>
    <w:multiLevelType w:val="multilevel"/>
    <w:tmpl w:val="D854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E657E"/>
    <w:multiLevelType w:val="multilevel"/>
    <w:tmpl w:val="CE0C1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85328"/>
    <w:multiLevelType w:val="multilevel"/>
    <w:tmpl w:val="EE421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A3C05"/>
    <w:multiLevelType w:val="multilevel"/>
    <w:tmpl w:val="86FAB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E32E8"/>
    <w:multiLevelType w:val="multilevel"/>
    <w:tmpl w:val="FAEA7C62"/>
    <w:lvl w:ilvl="0">
      <w:start w:val="1"/>
      <w:numFmt w:val="bullet"/>
      <w:pStyle w:val="LuetteloTeksi"/>
      <w:lvlText w:val="-"/>
      <w:lvlJc w:val="left"/>
      <w:pPr>
        <w:tabs>
          <w:tab w:val="num" w:pos="737"/>
        </w:tabs>
        <w:ind w:left="924" w:hanging="567"/>
      </w:pPr>
      <w:rPr>
        <w:rFonts w:ascii="Courier New" w:hAnsi="Courier New" w:hint="default"/>
      </w:rPr>
    </w:lvl>
    <w:lvl w:ilvl="1">
      <w:start w:val="1"/>
      <w:numFmt w:val="bullet"/>
      <w:lvlText w:val=""/>
      <w:lvlJc w:val="left"/>
      <w:pPr>
        <w:tabs>
          <w:tab w:val="num" w:pos="924"/>
        </w:tabs>
        <w:ind w:left="1281" w:hanging="357"/>
      </w:pPr>
      <w:rPr>
        <w:rFonts w:ascii="Symbol" w:hAnsi="Symbol" w:hint="default"/>
      </w:rPr>
    </w:lvl>
    <w:lvl w:ilvl="2">
      <w:start w:val="1"/>
      <w:numFmt w:val="bullet"/>
      <w:lvlText w:val=""/>
      <w:lvlJc w:val="left"/>
      <w:pPr>
        <w:tabs>
          <w:tab w:val="num" w:pos="1281"/>
        </w:tabs>
        <w:ind w:left="1639" w:hanging="358"/>
      </w:pPr>
      <w:rPr>
        <w:rFonts w:ascii="Symbol" w:hAnsi="Symbol" w:hint="default"/>
      </w:rPr>
    </w:lvl>
    <w:lvl w:ilvl="3">
      <w:start w:val="1"/>
      <w:numFmt w:val="bullet"/>
      <w:lvlText w:val="-"/>
      <w:lvlJc w:val="left"/>
      <w:pPr>
        <w:tabs>
          <w:tab w:val="num" w:pos="1639"/>
        </w:tabs>
        <w:ind w:left="1996" w:hanging="357"/>
      </w:pPr>
      <w:rPr>
        <w:rFonts w:ascii="Courier New" w:hAnsi="Courier New" w:hint="default"/>
      </w:rPr>
    </w:lvl>
    <w:lvl w:ilvl="4">
      <w:start w:val="1"/>
      <w:numFmt w:val="bullet"/>
      <w:lvlText w:val="-"/>
      <w:lvlJc w:val="left"/>
      <w:pPr>
        <w:tabs>
          <w:tab w:val="num" w:pos="1996"/>
        </w:tabs>
        <w:ind w:left="2353" w:hanging="357"/>
      </w:pPr>
      <w:rPr>
        <w:rFonts w:ascii="Courier New" w:hAnsi="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10401D"/>
    <w:multiLevelType w:val="multilevel"/>
    <w:tmpl w:val="CF625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F23189"/>
    <w:multiLevelType w:val="hybridMultilevel"/>
    <w:tmpl w:val="103293A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C3792A"/>
    <w:multiLevelType w:val="multilevel"/>
    <w:tmpl w:val="16B43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9D00E8"/>
    <w:multiLevelType w:val="multilevel"/>
    <w:tmpl w:val="C178B31E"/>
    <w:lvl w:ilvl="0">
      <w:start w:val="1"/>
      <w:numFmt w:val="decimal"/>
      <w:pStyle w:val="Otsikko1"/>
      <w:lvlText w:val="%1"/>
      <w:lvlJc w:val="left"/>
      <w:pPr>
        <w:ind w:left="857" w:hanging="432"/>
      </w:pPr>
    </w:lvl>
    <w:lvl w:ilvl="1">
      <w:start w:val="1"/>
      <w:numFmt w:val="decimal"/>
      <w:pStyle w:val="Otsikko2"/>
      <w:lvlText w:val="%1.%2"/>
      <w:lvlJc w:val="left"/>
      <w:pPr>
        <w:ind w:left="1001" w:hanging="576"/>
      </w:pPr>
    </w:lvl>
    <w:lvl w:ilvl="2">
      <w:start w:val="1"/>
      <w:numFmt w:val="decimal"/>
      <w:pStyle w:val="Otsikko3"/>
      <w:lvlText w:val="%1.%2.%3"/>
      <w:lvlJc w:val="left"/>
      <w:pPr>
        <w:ind w:left="1145" w:hanging="720"/>
      </w:pPr>
    </w:lvl>
    <w:lvl w:ilvl="3">
      <w:start w:val="1"/>
      <w:numFmt w:val="decimal"/>
      <w:pStyle w:val="Otsikko4"/>
      <w:lvlText w:val="%1.%2.%3.%4"/>
      <w:lvlJc w:val="left"/>
      <w:pPr>
        <w:ind w:left="1289" w:hanging="864"/>
      </w:pPr>
    </w:lvl>
    <w:lvl w:ilvl="4">
      <w:start w:val="1"/>
      <w:numFmt w:val="decimal"/>
      <w:pStyle w:val="Otsikko5"/>
      <w:lvlText w:val="%1.%2.%3.%4.%5"/>
      <w:lvlJc w:val="left"/>
      <w:pPr>
        <w:ind w:left="1433" w:hanging="1008"/>
      </w:pPr>
    </w:lvl>
    <w:lvl w:ilvl="5">
      <w:start w:val="1"/>
      <w:numFmt w:val="decimal"/>
      <w:pStyle w:val="Otsikko6"/>
      <w:lvlText w:val="%1.%2.%3.%4.%5.%6"/>
      <w:lvlJc w:val="left"/>
      <w:pPr>
        <w:ind w:left="1577" w:hanging="1152"/>
      </w:pPr>
    </w:lvl>
    <w:lvl w:ilvl="6">
      <w:start w:val="1"/>
      <w:numFmt w:val="decimal"/>
      <w:pStyle w:val="Otsikko7"/>
      <w:lvlText w:val="%1.%2.%3.%4.%5.%6.%7"/>
      <w:lvlJc w:val="left"/>
      <w:pPr>
        <w:ind w:left="1721" w:hanging="1296"/>
      </w:pPr>
    </w:lvl>
    <w:lvl w:ilvl="7">
      <w:start w:val="1"/>
      <w:numFmt w:val="decimal"/>
      <w:pStyle w:val="Otsikko8"/>
      <w:lvlText w:val="%1.%2.%3.%4.%5.%6.%7.%8"/>
      <w:lvlJc w:val="left"/>
      <w:pPr>
        <w:ind w:left="1865" w:hanging="1440"/>
      </w:pPr>
    </w:lvl>
    <w:lvl w:ilvl="8">
      <w:start w:val="1"/>
      <w:numFmt w:val="decimal"/>
      <w:pStyle w:val="Otsikko9"/>
      <w:lvlText w:val="%1.%2.%3.%4.%5.%6.%7.%8.%9"/>
      <w:lvlJc w:val="left"/>
      <w:pPr>
        <w:ind w:left="2009" w:hanging="1584"/>
      </w:pPr>
    </w:lvl>
  </w:abstractNum>
  <w:abstractNum w:abstractNumId="19" w15:restartNumberingAfterBreak="0">
    <w:nsid w:val="40A13232"/>
    <w:multiLevelType w:val="multilevel"/>
    <w:tmpl w:val="EB829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9396F"/>
    <w:multiLevelType w:val="hybridMultilevel"/>
    <w:tmpl w:val="35986D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474D1E7A"/>
    <w:multiLevelType w:val="multilevel"/>
    <w:tmpl w:val="D1C0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306B4"/>
    <w:multiLevelType w:val="hybridMultilevel"/>
    <w:tmpl w:val="478C49E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E6D66FA"/>
    <w:multiLevelType w:val="hybridMultilevel"/>
    <w:tmpl w:val="95C639E6"/>
    <w:lvl w:ilvl="0" w:tplc="040B0001">
      <w:start w:val="1"/>
      <w:numFmt w:val="bullet"/>
      <w:lvlText w:val=""/>
      <w:lvlJc w:val="left"/>
      <w:pPr>
        <w:ind w:left="1298" w:hanging="360"/>
      </w:pPr>
      <w:rPr>
        <w:rFonts w:ascii="Symbol" w:hAnsi="Symbol" w:hint="default"/>
      </w:rPr>
    </w:lvl>
    <w:lvl w:ilvl="1" w:tplc="040B0003" w:tentative="1">
      <w:start w:val="1"/>
      <w:numFmt w:val="bullet"/>
      <w:lvlText w:val="o"/>
      <w:lvlJc w:val="left"/>
      <w:pPr>
        <w:ind w:left="2018" w:hanging="360"/>
      </w:pPr>
      <w:rPr>
        <w:rFonts w:ascii="Courier New" w:hAnsi="Courier New" w:cs="Courier New" w:hint="default"/>
      </w:rPr>
    </w:lvl>
    <w:lvl w:ilvl="2" w:tplc="040B0005" w:tentative="1">
      <w:start w:val="1"/>
      <w:numFmt w:val="bullet"/>
      <w:lvlText w:val=""/>
      <w:lvlJc w:val="left"/>
      <w:pPr>
        <w:ind w:left="2738" w:hanging="360"/>
      </w:pPr>
      <w:rPr>
        <w:rFonts w:ascii="Wingdings" w:hAnsi="Wingdings" w:hint="default"/>
      </w:rPr>
    </w:lvl>
    <w:lvl w:ilvl="3" w:tplc="040B0001" w:tentative="1">
      <w:start w:val="1"/>
      <w:numFmt w:val="bullet"/>
      <w:lvlText w:val=""/>
      <w:lvlJc w:val="left"/>
      <w:pPr>
        <w:ind w:left="3458" w:hanging="360"/>
      </w:pPr>
      <w:rPr>
        <w:rFonts w:ascii="Symbol" w:hAnsi="Symbol" w:hint="default"/>
      </w:rPr>
    </w:lvl>
    <w:lvl w:ilvl="4" w:tplc="040B0003" w:tentative="1">
      <w:start w:val="1"/>
      <w:numFmt w:val="bullet"/>
      <w:lvlText w:val="o"/>
      <w:lvlJc w:val="left"/>
      <w:pPr>
        <w:ind w:left="4178" w:hanging="360"/>
      </w:pPr>
      <w:rPr>
        <w:rFonts w:ascii="Courier New" w:hAnsi="Courier New" w:cs="Courier New" w:hint="default"/>
      </w:rPr>
    </w:lvl>
    <w:lvl w:ilvl="5" w:tplc="040B0005" w:tentative="1">
      <w:start w:val="1"/>
      <w:numFmt w:val="bullet"/>
      <w:lvlText w:val=""/>
      <w:lvlJc w:val="left"/>
      <w:pPr>
        <w:ind w:left="4898" w:hanging="360"/>
      </w:pPr>
      <w:rPr>
        <w:rFonts w:ascii="Wingdings" w:hAnsi="Wingdings" w:hint="default"/>
      </w:rPr>
    </w:lvl>
    <w:lvl w:ilvl="6" w:tplc="040B0001" w:tentative="1">
      <w:start w:val="1"/>
      <w:numFmt w:val="bullet"/>
      <w:lvlText w:val=""/>
      <w:lvlJc w:val="left"/>
      <w:pPr>
        <w:ind w:left="5618" w:hanging="360"/>
      </w:pPr>
      <w:rPr>
        <w:rFonts w:ascii="Symbol" w:hAnsi="Symbol" w:hint="default"/>
      </w:rPr>
    </w:lvl>
    <w:lvl w:ilvl="7" w:tplc="040B0003" w:tentative="1">
      <w:start w:val="1"/>
      <w:numFmt w:val="bullet"/>
      <w:lvlText w:val="o"/>
      <w:lvlJc w:val="left"/>
      <w:pPr>
        <w:ind w:left="6338" w:hanging="360"/>
      </w:pPr>
      <w:rPr>
        <w:rFonts w:ascii="Courier New" w:hAnsi="Courier New" w:cs="Courier New" w:hint="default"/>
      </w:rPr>
    </w:lvl>
    <w:lvl w:ilvl="8" w:tplc="040B0005" w:tentative="1">
      <w:start w:val="1"/>
      <w:numFmt w:val="bullet"/>
      <w:lvlText w:val=""/>
      <w:lvlJc w:val="left"/>
      <w:pPr>
        <w:ind w:left="7058" w:hanging="360"/>
      </w:pPr>
      <w:rPr>
        <w:rFonts w:ascii="Wingdings" w:hAnsi="Wingdings" w:hint="default"/>
      </w:rPr>
    </w:lvl>
  </w:abstractNum>
  <w:abstractNum w:abstractNumId="24" w15:restartNumberingAfterBreak="0">
    <w:nsid w:val="51656236"/>
    <w:multiLevelType w:val="hybridMultilevel"/>
    <w:tmpl w:val="D404539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33E4B6D"/>
    <w:multiLevelType w:val="multilevel"/>
    <w:tmpl w:val="9EEE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4251A"/>
    <w:multiLevelType w:val="multilevel"/>
    <w:tmpl w:val="224E9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7306A"/>
    <w:multiLevelType w:val="hybridMultilevel"/>
    <w:tmpl w:val="3CC0EDD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97D49D4"/>
    <w:multiLevelType w:val="hybridMultilevel"/>
    <w:tmpl w:val="21344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04A4A43"/>
    <w:multiLevelType w:val="hybridMultilevel"/>
    <w:tmpl w:val="7B0284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53312A0"/>
    <w:multiLevelType w:val="multilevel"/>
    <w:tmpl w:val="92F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50CB0"/>
    <w:multiLevelType w:val="multilevel"/>
    <w:tmpl w:val="D3A27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15CD0"/>
    <w:multiLevelType w:val="multilevel"/>
    <w:tmpl w:val="FAC4C5C0"/>
    <w:lvl w:ilvl="0">
      <w:start w:val="1"/>
      <w:numFmt w:val="bullet"/>
      <w:pStyle w:val="LuetteloTeksti"/>
      <w:lvlText w:val=""/>
      <w:lvlJc w:val="left"/>
      <w:pPr>
        <w:ind w:left="924" w:hanging="357"/>
      </w:pPr>
      <w:rPr>
        <w:rFonts w:ascii="Symbol" w:hAnsi="Symbol" w:hint="default"/>
      </w:rPr>
    </w:lvl>
    <w:lvl w:ilvl="1">
      <w:start w:val="1"/>
      <w:numFmt w:val="bullet"/>
      <w:lvlText w:val="-"/>
      <w:lvlJc w:val="left"/>
      <w:pPr>
        <w:ind w:left="1281" w:hanging="357"/>
      </w:pPr>
      <w:rPr>
        <w:rFonts w:ascii="Courier New" w:hAnsi="Courier New" w:hint="default"/>
      </w:rPr>
    </w:lvl>
    <w:lvl w:ilvl="2">
      <w:start w:val="1"/>
      <w:numFmt w:val="bullet"/>
      <w:lvlText w:val="-"/>
      <w:lvlJc w:val="left"/>
      <w:pPr>
        <w:ind w:left="1639" w:hanging="358"/>
      </w:pPr>
      <w:rPr>
        <w:rFonts w:ascii="Courier New" w:hAnsi="Courier New" w:hint="default"/>
      </w:rPr>
    </w:lvl>
    <w:lvl w:ilvl="3">
      <w:start w:val="1"/>
      <w:numFmt w:val="bullet"/>
      <w:lvlText w:val="-"/>
      <w:lvlJc w:val="left"/>
      <w:pPr>
        <w:ind w:left="1996" w:hanging="357"/>
      </w:pPr>
      <w:rPr>
        <w:rFonts w:ascii="Courier New" w:hAnsi="Courier New" w:hint="default"/>
      </w:rPr>
    </w:lvl>
    <w:lvl w:ilvl="4">
      <w:start w:val="1"/>
      <w:numFmt w:val="bullet"/>
      <w:lvlText w:val="-"/>
      <w:lvlJc w:val="left"/>
      <w:pPr>
        <w:ind w:left="2353" w:hanging="357"/>
      </w:pPr>
      <w:rPr>
        <w:rFonts w:ascii="Courier New" w:hAnsi="Courier New" w:hint="default"/>
      </w:rPr>
    </w:lvl>
    <w:lvl w:ilvl="5">
      <w:start w:val="1"/>
      <w:numFmt w:val="bullet"/>
      <w:lvlText w:val="-"/>
      <w:lvlJc w:val="left"/>
      <w:pPr>
        <w:ind w:left="4887" w:hanging="360"/>
      </w:pPr>
      <w:rPr>
        <w:rFonts w:ascii="Courier New" w:hAnsi="Courier New" w:hint="default"/>
      </w:rPr>
    </w:lvl>
    <w:lvl w:ilvl="6">
      <w:start w:val="1"/>
      <w:numFmt w:val="bullet"/>
      <w:lvlText w:val="-"/>
      <w:lvlJc w:val="left"/>
      <w:pPr>
        <w:ind w:left="5607" w:hanging="360"/>
      </w:pPr>
      <w:rPr>
        <w:rFonts w:ascii="Courier New" w:hAnsi="Courier New" w:hint="default"/>
      </w:rPr>
    </w:lvl>
    <w:lvl w:ilvl="7">
      <w:start w:val="1"/>
      <w:numFmt w:val="bullet"/>
      <w:lvlText w:val="-"/>
      <w:lvlJc w:val="left"/>
      <w:pPr>
        <w:ind w:left="6327" w:hanging="360"/>
      </w:pPr>
      <w:rPr>
        <w:rFonts w:ascii="Courier New" w:hAnsi="Courier New" w:hint="default"/>
      </w:rPr>
    </w:lvl>
    <w:lvl w:ilvl="8">
      <w:start w:val="1"/>
      <w:numFmt w:val="bullet"/>
      <w:lvlText w:val="-"/>
      <w:lvlJc w:val="left"/>
      <w:pPr>
        <w:ind w:left="7047" w:hanging="360"/>
      </w:pPr>
      <w:rPr>
        <w:rFonts w:ascii="Courier New" w:hAnsi="Courier New" w:hint="default"/>
      </w:rPr>
    </w:lvl>
  </w:abstractNum>
  <w:abstractNum w:abstractNumId="33" w15:restartNumberingAfterBreak="0">
    <w:nsid w:val="75144932"/>
    <w:multiLevelType w:val="hybridMultilevel"/>
    <w:tmpl w:val="76CE18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7AE86C47"/>
    <w:multiLevelType w:val="multilevel"/>
    <w:tmpl w:val="6E32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FE34D5"/>
    <w:multiLevelType w:val="multilevel"/>
    <w:tmpl w:val="2EB2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4460E"/>
    <w:multiLevelType w:val="multilevel"/>
    <w:tmpl w:val="A262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D5617"/>
    <w:multiLevelType w:val="multilevel"/>
    <w:tmpl w:val="E06A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536088">
    <w:abstractNumId w:val="0"/>
  </w:num>
  <w:num w:numId="2" w16cid:durableId="1826509839">
    <w:abstractNumId w:val="18"/>
  </w:num>
  <w:num w:numId="3" w16cid:durableId="1642929373">
    <w:abstractNumId w:val="6"/>
  </w:num>
  <w:num w:numId="4" w16cid:durableId="337077532">
    <w:abstractNumId w:val="5"/>
  </w:num>
  <w:num w:numId="5" w16cid:durableId="1345131373">
    <w:abstractNumId w:val="14"/>
  </w:num>
  <w:num w:numId="6" w16cid:durableId="558594668">
    <w:abstractNumId w:val="32"/>
  </w:num>
  <w:num w:numId="7" w16cid:durableId="170292734">
    <w:abstractNumId w:val="33"/>
  </w:num>
  <w:num w:numId="8" w16cid:durableId="53745470">
    <w:abstractNumId w:val="21"/>
  </w:num>
  <w:num w:numId="9" w16cid:durableId="862206785">
    <w:abstractNumId w:val="31"/>
  </w:num>
  <w:num w:numId="10" w16cid:durableId="693579942">
    <w:abstractNumId w:val="37"/>
  </w:num>
  <w:num w:numId="11" w16cid:durableId="4400958">
    <w:abstractNumId w:val="36"/>
  </w:num>
  <w:num w:numId="12" w16cid:durableId="1582636470">
    <w:abstractNumId w:val="10"/>
  </w:num>
  <w:num w:numId="13" w16cid:durableId="1656689602">
    <w:abstractNumId w:val="34"/>
  </w:num>
  <w:num w:numId="14" w16cid:durableId="1635671860">
    <w:abstractNumId w:val="11"/>
  </w:num>
  <w:num w:numId="15" w16cid:durableId="1820027305">
    <w:abstractNumId w:val="12"/>
  </w:num>
  <w:num w:numId="16" w16cid:durableId="1542863501">
    <w:abstractNumId w:val="25"/>
  </w:num>
  <w:num w:numId="17" w16cid:durableId="515385981">
    <w:abstractNumId w:val="35"/>
  </w:num>
  <w:num w:numId="18" w16cid:durableId="1099791666">
    <w:abstractNumId w:val="15"/>
  </w:num>
  <w:num w:numId="19" w16cid:durableId="235552375">
    <w:abstractNumId w:val="8"/>
  </w:num>
  <w:num w:numId="20" w16cid:durableId="1658921609">
    <w:abstractNumId w:val="22"/>
  </w:num>
  <w:num w:numId="21" w16cid:durableId="1040201917">
    <w:abstractNumId w:val="24"/>
  </w:num>
  <w:num w:numId="22" w16cid:durableId="301811548">
    <w:abstractNumId w:val="23"/>
  </w:num>
  <w:num w:numId="23" w16cid:durableId="157498640">
    <w:abstractNumId w:val="29"/>
  </w:num>
  <w:num w:numId="24" w16cid:durableId="1541820014">
    <w:abstractNumId w:val="1"/>
  </w:num>
  <w:num w:numId="25" w16cid:durableId="389815699">
    <w:abstractNumId w:val="4"/>
  </w:num>
  <w:num w:numId="26" w16cid:durableId="1853490430">
    <w:abstractNumId w:val="26"/>
  </w:num>
  <w:num w:numId="27" w16cid:durableId="1534928284">
    <w:abstractNumId w:val="19"/>
  </w:num>
  <w:num w:numId="28" w16cid:durableId="820583602">
    <w:abstractNumId w:val="2"/>
  </w:num>
  <w:num w:numId="29" w16cid:durableId="494346387">
    <w:abstractNumId w:val="3"/>
  </w:num>
  <w:num w:numId="30" w16cid:durableId="733745500">
    <w:abstractNumId w:val="30"/>
  </w:num>
  <w:num w:numId="31" w16cid:durableId="339088782">
    <w:abstractNumId w:val="7"/>
  </w:num>
  <w:num w:numId="32" w16cid:durableId="1196963701">
    <w:abstractNumId w:val="16"/>
  </w:num>
  <w:num w:numId="33" w16cid:durableId="1445660033">
    <w:abstractNumId w:val="28"/>
  </w:num>
  <w:num w:numId="34" w16cid:durableId="1253391061">
    <w:abstractNumId w:val="13"/>
  </w:num>
  <w:num w:numId="35" w16cid:durableId="1545099910">
    <w:abstractNumId w:val="17"/>
  </w:num>
  <w:num w:numId="36" w16cid:durableId="340620019">
    <w:abstractNumId w:val="9"/>
  </w:num>
  <w:num w:numId="37" w16cid:durableId="970595555">
    <w:abstractNumId w:val="27"/>
  </w:num>
  <w:num w:numId="38" w16cid:durableId="1110467935">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Formatting/>
  <w:defaultTabStop w:val="1304"/>
  <w:autoHyphenation/>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0B"/>
    <w:rsid w:val="00001219"/>
    <w:rsid w:val="00001C82"/>
    <w:rsid w:val="00013D29"/>
    <w:rsid w:val="00014E06"/>
    <w:rsid w:val="00023770"/>
    <w:rsid w:val="00035F07"/>
    <w:rsid w:val="00036090"/>
    <w:rsid w:val="000368A5"/>
    <w:rsid w:val="0004103F"/>
    <w:rsid w:val="00042B10"/>
    <w:rsid w:val="00046FA0"/>
    <w:rsid w:val="0005282B"/>
    <w:rsid w:val="00053A6A"/>
    <w:rsid w:val="00056164"/>
    <w:rsid w:val="00056DA0"/>
    <w:rsid w:val="00057FAA"/>
    <w:rsid w:val="00060B96"/>
    <w:rsid w:val="000649F4"/>
    <w:rsid w:val="0006518D"/>
    <w:rsid w:val="00065B53"/>
    <w:rsid w:val="00080301"/>
    <w:rsid w:val="00080B47"/>
    <w:rsid w:val="00081617"/>
    <w:rsid w:val="00083C01"/>
    <w:rsid w:val="00084ECB"/>
    <w:rsid w:val="0008774D"/>
    <w:rsid w:val="00087965"/>
    <w:rsid w:val="00090292"/>
    <w:rsid w:val="000907D3"/>
    <w:rsid w:val="000B04CE"/>
    <w:rsid w:val="000B1895"/>
    <w:rsid w:val="000B42E2"/>
    <w:rsid w:val="000C3421"/>
    <w:rsid w:val="000C4296"/>
    <w:rsid w:val="000C79A9"/>
    <w:rsid w:val="000E086B"/>
    <w:rsid w:val="000E3B0C"/>
    <w:rsid w:val="000E49B5"/>
    <w:rsid w:val="00102FE6"/>
    <w:rsid w:val="00111E55"/>
    <w:rsid w:val="00113CEE"/>
    <w:rsid w:val="00114E67"/>
    <w:rsid w:val="00123EAD"/>
    <w:rsid w:val="00125ADA"/>
    <w:rsid w:val="001320DE"/>
    <w:rsid w:val="00134D43"/>
    <w:rsid w:val="00141C41"/>
    <w:rsid w:val="00154FCE"/>
    <w:rsid w:val="00156EEF"/>
    <w:rsid w:val="001579CC"/>
    <w:rsid w:val="00164424"/>
    <w:rsid w:val="00171B7F"/>
    <w:rsid w:val="00174631"/>
    <w:rsid w:val="00180706"/>
    <w:rsid w:val="001835B6"/>
    <w:rsid w:val="00192335"/>
    <w:rsid w:val="001A4ABD"/>
    <w:rsid w:val="001B24DC"/>
    <w:rsid w:val="001B738D"/>
    <w:rsid w:val="001C17EF"/>
    <w:rsid w:val="001C280E"/>
    <w:rsid w:val="001C58B6"/>
    <w:rsid w:val="001C599D"/>
    <w:rsid w:val="001C68F5"/>
    <w:rsid w:val="001D1B06"/>
    <w:rsid w:val="001D5948"/>
    <w:rsid w:val="001E1209"/>
    <w:rsid w:val="001E70DF"/>
    <w:rsid w:val="001F7DA1"/>
    <w:rsid w:val="00202D33"/>
    <w:rsid w:val="002066BC"/>
    <w:rsid w:val="00211F7C"/>
    <w:rsid w:val="0021608A"/>
    <w:rsid w:val="0022015D"/>
    <w:rsid w:val="002240F6"/>
    <w:rsid w:val="002243E3"/>
    <w:rsid w:val="00224C0F"/>
    <w:rsid w:val="002341F5"/>
    <w:rsid w:val="00242781"/>
    <w:rsid w:val="00244DB8"/>
    <w:rsid w:val="00245651"/>
    <w:rsid w:val="00255B8B"/>
    <w:rsid w:val="002576F2"/>
    <w:rsid w:val="00260298"/>
    <w:rsid w:val="00260663"/>
    <w:rsid w:val="002750E8"/>
    <w:rsid w:val="0028010C"/>
    <w:rsid w:val="00286E11"/>
    <w:rsid w:val="00291796"/>
    <w:rsid w:val="002A1440"/>
    <w:rsid w:val="002A528B"/>
    <w:rsid w:val="002A77E6"/>
    <w:rsid w:val="002A7A9A"/>
    <w:rsid w:val="002B2996"/>
    <w:rsid w:val="002B4467"/>
    <w:rsid w:val="002B45C3"/>
    <w:rsid w:val="002B5E02"/>
    <w:rsid w:val="002B6799"/>
    <w:rsid w:val="002B7EF9"/>
    <w:rsid w:val="002C0167"/>
    <w:rsid w:val="002C0B53"/>
    <w:rsid w:val="002C4A92"/>
    <w:rsid w:val="002D7E0D"/>
    <w:rsid w:val="002E3FE5"/>
    <w:rsid w:val="002E5896"/>
    <w:rsid w:val="002E5A0B"/>
    <w:rsid w:val="002E5EBB"/>
    <w:rsid w:val="002F1B3C"/>
    <w:rsid w:val="002F4D9C"/>
    <w:rsid w:val="002F51A6"/>
    <w:rsid w:val="002F5370"/>
    <w:rsid w:val="00302D9B"/>
    <w:rsid w:val="00305AE4"/>
    <w:rsid w:val="00311B30"/>
    <w:rsid w:val="00312274"/>
    <w:rsid w:val="00326072"/>
    <w:rsid w:val="00331580"/>
    <w:rsid w:val="00336775"/>
    <w:rsid w:val="00344558"/>
    <w:rsid w:val="00345EEE"/>
    <w:rsid w:val="0034782C"/>
    <w:rsid w:val="0035583B"/>
    <w:rsid w:val="003568E5"/>
    <w:rsid w:val="003569B0"/>
    <w:rsid w:val="00357AAA"/>
    <w:rsid w:val="00374EF8"/>
    <w:rsid w:val="00381386"/>
    <w:rsid w:val="003813FC"/>
    <w:rsid w:val="00392391"/>
    <w:rsid w:val="00393D1D"/>
    <w:rsid w:val="003A24DB"/>
    <w:rsid w:val="003B0079"/>
    <w:rsid w:val="003B27AB"/>
    <w:rsid w:val="003B3716"/>
    <w:rsid w:val="003B3D16"/>
    <w:rsid w:val="003C513C"/>
    <w:rsid w:val="003C6192"/>
    <w:rsid w:val="003E0FB2"/>
    <w:rsid w:val="003E1EDE"/>
    <w:rsid w:val="003E295A"/>
    <w:rsid w:val="004030BE"/>
    <w:rsid w:val="004076EC"/>
    <w:rsid w:val="00417F8C"/>
    <w:rsid w:val="00422276"/>
    <w:rsid w:val="00422B89"/>
    <w:rsid w:val="004245C9"/>
    <w:rsid w:val="00425D97"/>
    <w:rsid w:val="00427EA4"/>
    <w:rsid w:val="00431A03"/>
    <w:rsid w:val="00431B1B"/>
    <w:rsid w:val="0043572E"/>
    <w:rsid w:val="00436A66"/>
    <w:rsid w:val="00440090"/>
    <w:rsid w:val="00440604"/>
    <w:rsid w:val="00444BE0"/>
    <w:rsid w:val="00452301"/>
    <w:rsid w:val="0045383D"/>
    <w:rsid w:val="00453E26"/>
    <w:rsid w:val="00456003"/>
    <w:rsid w:val="00457925"/>
    <w:rsid w:val="00460B49"/>
    <w:rsid w:val="00461207"/>
    <w:rsid w:val="00462B55"/>
    <w:rsid w:val="0047086F"/>
    <w:rsid w:val="00472CED"/>
    <w:rsid w:val="00477897"/>
    <w:rsid w:val="00486474"/>
    <w:rsid w:val="00491C30"/>
    <w:rsid w:val="004957C2"/>
    <w:rsid w:val="00496E41"/>
    <w:rsid w:val="0049722D"/>
    <w:rsid w:val="004975AE"/>
    <w:rsid w:val="004A252A"/>
    <w:rsid w:val="004A5CDB"/>
    <w:rsid w:val="004A6CAF"/>
    <w:rsid w:val="004B4FBF"/>
    <w:rsid w:val="004B5F00"/>
    <w:rsid w:val="004C4BB3"/>
    <w:rsid w:val="004C6098"/>
    <w:rsid w:val="004C66E3"/>
    <w:rsid w:val="004C6737"/>
    <w:rsid w:val="004E1A4E"/>
    <w:rsid w:val="004E6894"/>
    <w:rsid w:val="004E7C3F"/>
    <w:rsid w:val="004F09DF"/>
    <w:rsid w:val="004F5457"/>
    <w:rsid w:val="00500CD5"/>
    <w:rsid w:val="00516A15"/>
    <w:rsid w:val="00526445"/>
    <w:rsid w:val="00527028"/>
    <w:rsid w:val="005335F6"/>
    <w:rsid w:val="0053684C"/>
    <w:rsid w:val="005376CD"/>
    <w:rsid w:val="00537ECA"/>
    <w:rsid w:val="005443F0"/>
    <w:rsid w:val="00550F85"/>
    <w:rsid w:val="005602BE"/>
    <w:rsid w:val="005606CA"/>
    <w:rsid w:val="005621C2"/>
    <w:rsid w:val="00565E31"/>
    <w:rsid w:val="005706AF"/>
    <w:rsid w:val="00571029"/>
    <w:rsid w:val="00574167"/>
    <w:rsid w:val="00595510"/>
    <w:rsid w:val="005A190D"/>
    <w:rsid w:val="005B2284"/>
    <w:rsid w:val="005B2A72"/>
    <w:rsid w:val="005B3F90"/>
    <w:rsid w:val="005B54BD"/>
    <w:rsid w:val="005C0FEC"/>
    <w:rsid w:val="005C6CAA"/>
    <w:rsid w:val="005D3C84"/>
    <w:rsid w:val="005D7A7C"/>
    <w:rsid w:val="005F17B9"/>
    <w:rsid w:val="00600950"/>
    <w:rsid w:val="00611C2C"/>
    <w:rsid w:val="006124D6"/>
    <w:rsid w:val="006140CE"/>
    <w:rsid w:val="0061449F"/>
    <w:rsid w:val="00616B2C"/>
    <w:rsid w:val="006176B7"/>
    <w:rsid w:val="00620483"/>
    <w:rsid w:val="006215AD"/>
    <w:rsid w:val="006250BC"/>
    <w:rsid w:val="0062531E"/>
    <w:rsid w:val="00631A9E"/>
    <w:rsid w:val="00633A27"/>
    <w:rsid w:val="00636B4A"/>
    <w:rsid w:val="0063728E"/>
    <w:rsid w:val="00641A12"/>
    <w:rsid w:val="00644BCD"/>
    <w:rsid w:val="006461D8"/>
    <w:rsid w:val="00646409"/>
    <w:rsid w:val="00647C01"/>
    <w:rsid w:val="00663A28"/>
    <w:rsid w:val="006642F3"/>
    <w:rsid w:val="00673D91"/>
    <w:rsid w:val="0067466C"/>
    <w:rsid w:val="00677D50"/>
    <w:rsid w:val="0068024B"/>
    <w:rsid w:val="00683D00"/>
    <w:rsid w:val="00686344"/>
    <w:rsid w:val="0068730A"/>
    <w:rsid w:val="0069253D"/>
    <w:rsid w:val="006925A3"/>
    <w:rsid w:val="006932C2"/>
    <w:rsid w:val="006952B5"/>
    <w:rsid w:val="00695AA1"/>
    <w:rsid w:val="006A4C8E"/>
    <w:rsid w:val="006B1B15"/>
    <w:rsid w:val="006B2059"/>
    <w:rsid w:val="006B3D3E"/>
    <w:rsid w:val="006B474D"/>
    <w:rsid w:val="006C0B4C"/>
    <w:rsid w:val="006C6364"/>
    <w:rsid w:val="006C7ACD"/>
    <w:rsid w:val="006D07A6"/>
    <w:rsid w:val="006D22EE"/>
    <w:rsid w:val="006D30B8"/>
    <w:rsid w:val="006D34C2"/>
    <w:rsid w:val="006D63EF"/>
    <w:rsid w:val="006E062A"/>
    <w:rsid w:val="006E210E"/>
    <w:rsid w:val="006E6BB3"/>
    <w:rsid w:val="006F0FAA"/>
    <w:rsid w:val="006F51CE"/>
    <w:rsid w:val="006F770B"/>
    <w:rsid w:val="007000C3"/>
    <w:rsid w:val="00700152"/>
    <w:rsid w:val="00704965"/>
    <w:rsid w:val="0070702A"/>
    <w:rsid w:val="0071240D"/>
    <w:rsid w:val="00713062"/>
    <w:rsid w:val="00714350"/>
    <w:rsid w:val="00721C35"/>
    <w:rsid w:val="00723807"/>
    <w:rsid w:val="00723839"/>
    <w:rsid w:val="007239C8"/>
    <w:rsid w:val="00723E3D"/>
    <w:rsid w:val="0072693A"/>
    <w:rsid w:val="00737984"/>
    <w:rsid w:val="00745A21"/>
    <w:rsid w:val="007503D4"/>
    <w:rsid w:val="007525AE"/>
    <w:rsid w:val="00753303"/>
    <w:rsid w:val="007613B9"/>
    <w:rsid w:val="00761FA0"/>
    <w:rsid w:val="0076442E"/>
    <w:rsid w:val="00764B09"/>
    <w:rsid w:val="00765B04"/>
    <w:rsid w:val="007757D3"/>
    <w:rsid w:val="007804E1"/>
    <w:rsid w:val="007835D1"/>
    <w:rsid w:val="0078572E"/>
    <w:rsid w:val="00786DDC"/>
    <w:rsid w:val="007947DC"/>
    <w:rsid w:val="007A6662"/>
    <w:rsid w:val="007B0F51"/>
    <w:rsid w:val="007B290C"/>
    <w:rsid w:val="007B634F"/>
    <w:rsid w:val="007C478E"/>
    <w:rsid w:val="007C57FA"/>
    <w:rsid w:val="007D0D8E"/>
    <w:rsid w:val="007D2501"/>
    <w:rsid w:val="007E4774"/>
    <w:rsid w:val="007E554A"/>
    <w:rsid w:val="007F7598"/>
    <w:rsid w:val="0080423A"/>
    <w:rsid w:val="008044C6"/>
    <w:rsid w:val="0081145D"/>
    <w:rsid w:val="00822F9B"/>
    <w:rsid w:val="008235D1"/>
    <w:rsid w:val="00823B3A"/>
    <w:rsid w:val="00825418"/>
    <w:rsid w:val="008369B8"/>
    <w:rsid w:val="00836EE5"/>
    <w:rsid w:val="00842AC1"/>
    <w:rsid w:val="00842B8D"/>
    <w:rsid w:val="00842BD2"/>
    <w:rsid w:val="0084385E"/>
    <w:rsid w:val="00846D96"/>
    <w:rsid w:val="00847933"/>
    <w:rsid w:val="0086744E"/>
    <w:rsid w:val="0086745F"/>
    <w:rsid w:val="00872545"/>
    <w:rsid w:val="008833AA"/>
    <w:rsid w:val="00883AC4"/>
    <w:rsid w:val="00886D6D"/>
    <w:rsid w:val="0089265F"/>
    <w:rsid w:val="008978C3"/>
    <w:rsid w:val="008A33E9"/>
    <w:rsid w:val="008A4884"/>
    <w:rsid w:val="008A4EB5"/>
    <w:rsid w:val="008B4215"/>
    <w:rsid w:val="008C026E"/>
    <w:rsid w:val="008D0224"/>
    <w:rsid w:val="008D1254"/>
    <w:rsid w:val="008D28F9"/>
    <w:rsid w:val="008E0AAA"/>
    <w:rsid w:val="008E3026"/>
    <w:rsid w:val="008E3E6A"/>
    <w:rsid w:val="008E4E14"/>
    <w:rsid w:val="008E51FD"/>
    <w:rsid w:val="008E6764"/>
    <w:rsid w:val="008E6B76"/>
    <w:rsid w:val="008E7072"/>
    <w:rsid w:val="008F2483"/>
    <w:rsid w:val="008F7002"/>
    <w:rsid w:val="00902650"/>
    <w:rsid w:val="00913E18"/>
    <w:rsid w:val="00920106"/>
    <w:rsid w:val="00921469"/>
    <w:rsid w:val="00922756"/>
    <w:rsid w:val="009332F5"/>
    <w:rsid w:val="0093754A"/>
    <w:rsid w:val="009406FC"/>
    <w:rsid w:val="00940F37"/>
    <w:rsid w:val="00945C47"/>
    <w:rsid w:val="009606E4"/>
    <w:rsid w:val="00961172"/>
    <w:rsid w:val="00961F62"/>
    <w:rsid w:val="009673FC"/>
    <w:rsid w:val="00973A0E"/>
    <w:rsid w:val="00974E62"/>
    <w:rsid w:val="00975C06"/>
    <w:rsid w:val="00982EC8"/>
    <w:rsid w:val="009A2D98"/>
    <w:rsid w:val="009A554B"/>
    <w:rsid w:val="009A6831"/>
    <w:rsid w:val="009A6C3B"/>
    <w:rsid w:val="009C06AE"/>
    <w:rsid w:val="009C0DC5"/>
    <w:rsid w:val="009C2BE7"/>
    <w:rsid w:val="009C2F7B"/>
    <w:rsid w:val="009C4756"/>
    <w:rsid w:val="009C6CDA"/>
    <w:rsid w:val="009D2350"/>
    <w:rsid w:val="009E0229"/>
    <w:rsid w:val="009E5F47"/>
    <w:rsid w:val="009F06DB"/>
    <w:rsid w:val="009F0DA2"/>
    <w:rsid w:val="009F1513"/>
    <w:rsid w:val="009F258A"/>
    <w:rsid w:val="009F7A26"/>
    <w:rsid w:val="00A01015"/>
    <w:rsid w:val="00A03625"/>
    <w:rsid w:val="00A03BEF"/>
    <w:rsid w:val="00A043D4"/>
    <w:rsid w:val="00A04F89"/>
    <w:rsid w:val="00A07551"/>
    <w:rsid w:val="00A14750"/>
    <w:rsid w:val="00A15ED1"/>
    <w:rsid w:val="00A16333"/>
    <w:rsid w:val="00A21E00"/>
    <w:rsid w:val="00A21E82"/>
    <w:rsid w:val="00A24099"/>
    <w:rsid w:val="00A34B79"/>
    <w:rsid w:val="00A34E5E"/>
    <w:rsid w:val="00A353AF"/>
    <w:rsid w:val="00A4321C"/>
    <w:rsid w:val="00A45ED1"/>
    <w:rsid w:val="00A54B79"/>
    <w:rsid w:val="00A56493"/>
    <w:rsid w:val="00A635D1"/>
    <w:rsid w:val="00A77BE5"/>
    <w:rsid w:val="00A77D7B"/>
    <w:rsid w:val="00A85831"/>
    <w:rsid w:val="00A92C5B"/>
    <w:rsid w:val="00AA0D12"/>
    <w:rsid w:val="00AA200B"/>
    <w:rsid w:val="00AA2EBC"/>
    <w:rsid w:val="00AA3570"/>
    <w:rsid w:val="00AB0DC2"/>
    <w:rsid w:val="00AB146F"/>
    <w:rsid w:val="00AB2FCF"/>
    <w:rsid w:val="00AC3FA1"/>
    <w:rsid w:val="00AC71C4"/>
    <w:rsid w:val="00AC7590"/>
    <w:rsid w:val="00AD1440"/>
    <w:rsid w:val="00AD4505"/>
    <w:rsid w:val="00AD5858"/>
    <w:rsid w:val="00AD7F2F"/>
    <w:rsid w:val="00AE1B93"/>
    <w:rsid w:val="00AE6FCE"/>
    <w:rsid w:val="00AF3523"/>
    <w:rsid w:val="00B01F9A"/>
    <w:rsid w:val="00B07A48"/>
    <w:rsid w:val="00B12CA9"/>
    <w:rsid w:val="00B200A0"/>
    <w:rsid w:val="00B216BB"/>
    <w:rsid w:val="00B21A25"/>
    <w:rsid w:val="00B25527"/>
    <w:rsid w:val="00B31F46"/>
    <w:rsid w:val="00B33B6C"/>
    <w:rsid w:val="00B35228"/>
    <w:rsid w:val="00B37D72"/>
    <w:rsid w:val="00B422EE"/>
    <w:rsid w:val="00B45467"/>
    <w:rsid w:val="00B47925"/>
    <w:rsid w:val="00B517AC"/>
    <w:rsid w:val="00B52130"/>
    <w:rsid w:val="00B53250"/>
    <w:rsid w:val="00B54B9C"/>
    <w:rsid w:val="00B564AA"/>
    <w:rsid w:val="00B6050E"/>
    <w:rsid w:val="00B77413"/>
    <w:rsid w:val="00B817B1"/>
    <w:rsid w:val="00B9340D"/>
    <w:rsid w:val="00B974C6"/>
    <w:rsid w:val="00BA0908"/>
    <w:rsid w:val="00BA2C30"/>
    <w:rsid w:val="00BA7F1A"/>
    <w:rsid w:val="00BB4F90"/>
    <w:rsid w:val="00BB656F"/>
    <w:rsid w:val="00BC019A"/>
    <w:rsid w:val="00BC18BB"/>
    <w:rsid w:val="00BC190D"/>
    <w:rsid w:val="00BC53C7"/>
    <w:rsid w:val="00BD3BAA"/>
    <w:rsid w:val="00BD78B9"/>
    <w:rsid w:val="00BE312F"/>
    <w:rsid w:val="00BE6D81"/>
    <w:rsid w:val="00BF0A03"/>
    <w:rsid w:val="00BF143B"/>
    <w:rsid w:val="00BF2208"/>
    <w:rsid w:val="00BF345C"/>
    <w:rsid w:val="00C01ED5"/>
    <w:rsid w:val="00C040C6"/>
    <w:rsid w:val="00C0551C"/>
    <w:rsid w:val="00C05AE0"/>
    <w:rsid w:val="00C165B5"/>
    <w:rsid w:val="00C22AE9"/>
    <w:rsid w:val="00C239B0"/>
    <w:rsid w:val="00C250CD"/>
    <w:rsid w:val="00C379BA"/>
    <w:rsid w:val="00C407B1"/>
    <w:rsid w:val="00C4104D"/>
    <w:rsid w:val="00C42F4F"/>
    <w:rsid w:val="00C43131"/>
    <w:rsid w:val="00C43262"/>
    <w:rsid w:val="00C448BB"/>
    <w:rsid w:val="00C47E8D"/>
    <w:rsid w:val="00C52509"/>
    <w:rsid w:val="00C52966"/>
    <w:rsid w:val="00C62558"/>
    <w:rsid w:val="00C635C9"/>
    <w:rsid w:val="00C66162"/>
    <w:rsid w:val="00C6705D"/>
    <w:rsid w:val="00C70713"/>
    <w:rsid w:val="00C84138"/>
    <w:rsid w:val="00C955AF"/>
    <w:rsid w:val="00C97903"/>
    <w:rsid w:val="00C97C82"/>
    <w:rsid w:val="00CA05E1"/>
    <w:rsid w:val="00CA4BA1"/>
    <w:rsid w:val="00CB336E"/>
    <w:rsid w:val="00CB5C57"/>
    <w:rsid w:val="00CC6416"/>
    <w:rsid w:val="00CC74A2"/>
    <w:rsid w:val="00CC7602"/>
    <w:rsid w:val="00CD6102"/>
    <w:rsid w:val="00CD6A8A"/>
    <w:rsid w:val="00CD708B"/>
    <w:rsid w:val="00CE44CD"/>
    <w:rsid w:val="00CF1C5F"/>
    <w:rsid w:val="00CF4B4B"/>
    <w:rsid w:val="00D0042B"/>
    <w:rsid w:val="00D06206"/>
    <w:rsid w:val="00D10F61"/>
    <w:rsid w:val="00D23D7F"/>
    <w:rsid w:val="00D26590"/>
    <w:rsid w:val="00D279A3"/>
    <w:rsid w:val="00D35802"/>
    <w:rsid w:val="00D37567"/>
    <w:rsid w:val="00D37765"/>
    <w:rsid w:val="00D401BF"/>
    <w:rsid w:val="00D415EE"/>
    <w:rsid w:val="00D44AB9"/>
    <w:rsid w:val="00D44B8D"/>
    <w:rsid w:val="00D4720A"/>
    <w:rsid w:val="00D4787A"/>
    <w:rsid w:val="00D50020"/>
    <w:rsid w:val="00D52379"/>
    <w:rsid w:val="00D526BE"/>
    <w:rsid w:val="00D55FF5"/>
    <w:rsid w:val="00D5772F"/>
    <w:rsid w:val="00D65B56"/>
    <w:rsid w:val="00D67978"/>
    <w:rsid w:val="00D70946"/>
    <w:rsid w:val="00D70D36"/>
    <w:rsid w:val="00D73874"/>
    <w:rsid w:val="00D80F9C"/>
    <w:rsid w:val="00D81480"/>
    <w:rsid w:val="00D828D9"/>
    <w:rsid w:val="00D82A1D"/>
    <w:rsid w:val="00D85E9F"/>
    <w:rsid w:val="00D87B3D"/>
    <w:rsid w:val="00D92CF6"/>
    <w:rsid w:val="00D9309E"/>
    <w:rsid w:val="00D9428A"/>
    <w:rsid w:val="00D96373"/>
    <w:rsid w:val="00DA68AD"/>
    <w:rsid w:val="00DB1FEF"/>
    <w:rsid w:val="00DB3D77"/>
    <w:rsid w:val="00DB6239"/>
    <w:rsid w:val="00DC4888"/>
    <w:rsid w:val="00DC608B"/>
    <w:rsid w:val="00DC6270"/>
    <w:rsid w:val="00DC7906"/>
    <w:rsid w:val="00DE317D"/>
    <w:rsid w:val="00DE3323"/>
    <w:rsid w:val="00DE76F2"/>
    <w:rsid w:val="00DF217E"/>
    <w:rsid w:val="00DF3F52"/>
    <w:rsid w:val="00E1246D"/>
    <w:rsid w:val="00E133B0"/>
    <w:rsid w:val="00E23DA4"/>
    <w:rsid w:val="00E25908"/>
    <w:rsid w:val="00E26F63"/>
    <w:rsid w:val="00E30C12"/>
    <w:rsid w:val="00E332DF"/>
    <w:rsid w:val="00E33401"/>
    <w:rsid w:val="00E36149"/>
    <w:rsid w:val="00E4033D"/>
    <w:rsid w:val="00E40E23"/>
    <w:rsid w:val="00E503BE"/>
    <w:rsid w:val="00E574EF"/>
    <w:rsid w:val="00E61218"/>
    <w:rsid w:val="00E62285"/>
    <w:rsid w:val="00E6295C"/>
    <w:rsid w:val="00E64D0C"/>
    <w:rsid w:val="00E70F88"/>
    <w:rsid w:val="00E71C81"/>
    <w:rsid w:val="00E75A1E"/>
    <w:rsid w:val="00E812EA"/>
    <w:rsid w:val="00E8523F"/>
    <w:rsid w:val="00E95597"/>
    <w:rsid w:val="00E95DC1"/>
    <w:rsid w:val="00E962F6"/>
    <w:rsid w:val="00EA2485"/>
    <w:rsid w:val="00EA4EC1"/>
    <w:rsid w:val="00EC2B06"/>
    <w:rsid w:val="00EC365F"/>
    <w:rsid w:val="00EE25A0"/>
    <w:rsid w:val="00EE3EFF"/>
    <w:rsid w:val="00EE6F26"/>
    <w:rsid w:val="00EF055F"/>
    <w:rsid w:val="00EF1C32"/>
    <w:rsid w:val="00EF310E"/>
    <w:rsid w:val="00EF70EA"/>
    <w:rsid w:val="00F02B71"/>
    <w:rsid w:val="00F03856"/>
    <w:rsid w:val="00F068F2"/>
    <w:rsid w:val="00F11C5C"/>
    <w:rsid w:val="00F1227C"/>
    <w:rsid w:val="00F17333"/>
    <w:rsid w:val="00F203FB"/>
    <w:rsid w:val="00F21062"/>
    <w:rsid w:val="00F24EB3"/>
    <w:rsid w:val="00F32EEC"/>
    <w:rsid w:val="00F33ED5"/>
    <w:rsid w:val="00F34A43"/>
    <w:rsid w:val="00F350C4"/>
    <w:rsid w:val="00F374BB"/>
    <w:rsid w:val="00F5378A"/>
    <w:rsid w:val="00F61D75"/>
    <w:rsid w:val="00F64281"/>
    <w:rsid w:val="00F65E16"/>
    <w:rsid w:val="00F7318B"/>
    <w:rsid w:val="00F75D5F"/>
    <w:rsid w:val="00F7602F"/>
    <w:rsid w:val="00F76E61"/>
    <w:rsid w:val="00F80377"/>
    <w:rsid w:val="00F871F6"/>
    <w:rsid w:val="00FA31B3"/>
    <w:rsid w:val="00FB3D04"/>
    <w:rsid w:val="00FB5A99"/>
    <w:rsid w:val="00FD7842"/>
    <w:rsid w:val="00FE067F"/>
    <w:rsid w:val="00FE76C7"/>
    <w:rsid w:val="104E5EF8"/>
    <w:rsid w:val="4584AB5B"/>
    <w:rsid w:val="474F168A"/>
    <w:rsid w:val="61316ED3"/>
    <w:rsid w:val="7CF8ACE5"/>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F5F967"/>
  <w15:chartTrackingRefBased/>
  <w15:docId w15:val="{2B20128B-85E7-4E6F-8A9E-AAE88ADA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pPr>
        <w:spacing w:after="120" w:line="360" w:lineRule="auto"/>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lsdException w:name="Hyperlink" w:uiPriority="99"/>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rsid w:val="005606CA"/>
    <w:pPr>
      <w:ind w:right="284"/>
    </w:pPr>
    <w:rPr>
      <w:rFonts w:ascii="Arial" w:hAnsi="Arial"/>
      <w:sz w:val="24"/>
      <w:lang w:eastAsia="en-US"/>
    </w:rPr>
  </w:style>
  <w:style w:type="paragraph" w:styleId="Otsikko1">
    <w:name w:val="heading 1"/>
    <w:next w:val="Leip"/>
    <w:link w:val="Otsikko1Char"/>
    <w:qFormat/>
    <w:rsid w:val="00452301"/>
    <w:pPr>
      <w:pageBreakBefore/>
      <w:numPr>
        <w:numId w:val="2"/>
      </w:numPr>
      <w:spacing w:before="600" w:after="160"/>
      <w:ind w:left="431" w:hanging="431"/>
      <w:outlineLvl w:val="0"/>
    </w:pPr>
    <w:rPr>
      <w:rFonts w:ascii="Arial" w:hAnsi="Arial"/>
      <w:b/>
      <w:color w:val="1E1E1E" w:themeColor="text1"/>
      <w:sz w:val="28"/>
      <w:lang w:eastAsia="en-US"/>
    </w:rPr>
  </w:style>
  <w:style w:type="paragraph" w:styleId="Otsikko2">
    <w:name w:val="heading 2"/>
    <w:basedOn w:val="Normaali"/>
    <w:next w:val="Leip"/>
    <w:link w:val="Otsikko2Char"/>
    <w:qFormat/>
    <w:rsid w:val="00BC190D"/>
    <w:pPr>
      <w:keepNext/>
      <w:numPr>
        <w:ilvl w:val="1"/>
        <w:numId w:val="2"/>
      </w:numPr>
      <w:spacing w:before="600" w:after="160"/>
      <w:ind w:left="578" w:hanging="578"/>
      <w:outlineLvl w:val="1"/>
    </w:pPr>
    <w:rPr>
      <w:b/>
      <w:color w:val="1E1E1E" w:themeColor="text1"/>
      <w:szCs w:val="28"/>
    </w:rPr>
  </w:style>
  <w:style w:type="paragraph" w:styleId="Otsikko3">
    <w:name w:val="heading 3"/>
    <w:basedOn w:val="Otsikko2"/>
    <w:next w:val="Leip"/>
    <w:link w:val="Otsikko3Char"/>
    <w:autoRedefine/>
    <w:unhideWhenUsed/>
    <w:qFormat/>
    <w:rsid w:val="00636B4A"/>
    <w:pPr>
      <w:numPr>
        <w:ilvl w:val="2"/>
      </w:numPr>
      <w:ind w:left="720"/>
      <w:outlineLvl w:val="2"/>
    </w:pPr>
    <w:rPr>
      <w:szCs w:val="22"/>
    </w:rPr>
  </w:style>
  <w:style w:type="paragraph" w:styleId="Otsikko4">
    <w:name w:val="heading 4"/>
    <w:basedOn w:val="Otsikko3"/>
    <w:next w:val="Normaali"/>
    <w:link w:val="Otsikko4Char"/>
    <w:autoRedefine/>
    <w:unhideWhenUsed/>
    <w:rsid w:val="00C97C82"/>
    <w:pPr>
      <w:numPr>
        <w:ilvl w:val="3"/>
      </w:numPr>
      <w:ind w:left="862" w:hanging="862"/>
      <w:outlineLvl w:val="3"/>
    </w:pPr>
    <w:rPr>
      <w:szCs w:val="24"/>
    </w:rPr>
  </w:style>
  <w:style w:type="paragraph" w:styleId="Otsikko5">
    <w:name w:val="heading 5"/>
    <w:basedOn w:val="Normaali"/>
    <w:next w:val="Normaali"/>
    <w:link w:val="Otsikko5Char"/>
    <w:unhideWhenUsed/>
    <w:rsid w:val="00C97C82"/>
    <w:pPr>
      <w:numPr>
        <w:ilvl w:val="4"/>
        <w:numId w:val="2"/>
      </w:numPr>
      <w:spacing w:before="600" w:after="160"/>
      <w:ind w:left="1009" w:hanging="1009"/>
      <w:outlineLvl w:val="4"/>
    </w:pPr>
    <w:rPr>
      <w:color w:val="201751"/>
      <w:sz w:val="22"/>
      <w:szCs w:val="22"/>
    </w:rPr>
  </w:style>
  <w:style w:type="paragraph" w:styleId="Otsikko6">
    <w:name w:val="heading 6"/>
    <w:basedOn w:val="Normaali"/>
    <w:next w:val="Normaali"/>
    <w:link w:val="Otsikko6Char"/>
    <w:unhideWhenUsed/>
    <w:rsid w:val="003C513C"/>
    <w:pPr>
      <w:keepNext/>
      <w:keepLines/>
      <w:numPr>
        <w:ilvl w:val="5"/>
        <w:numId w:val="2"/>
      </w:numPr>
      <w:spacing w:before="600" w:after="160"/>
      <w:ind w:left="1151" w:hanging="1151"/>
      <w:outlineLvl w:val="5"/>
    </w:pPr>
    <w:rPr>
      <w:rFonts w:asciiTheme="majorHAnsi" w:eastAsiaTheme="majorEastAsia" w:hAnsiTheme="majorHAnsi" w:cstheme="majorBidi"/>
      <w:color w:val="0F0B28" w:themeColor="accent1" w:themeShade="7F"/>
    </w:rPr>
  </w:style>
  <w:style w:type="paragraph" w:styleId="Otsikko7">
    <w:name w:val="heading 7"/>
    <w:basedOn w:val="Normaali"/>
    <w:next w:val="Normaali"/>
    <w:link w:val="Otsikko7Char"/>
    <w:semiHidden/>
    <w:unhideWhenUsed/>
    <w:rsid w:val="003C513C"/>
    <w:pPr>
      <w:keepNext/>
      <w:keepLines/>
      <w:numPr>
        <w:ilvl w:val="6"/>
        <w:numId w:val="2"/>
      </w:numPr>
      <w:spacing w:before="600" w:after="160"/>
      <w:ind w:left="1298" w:hanging="1298"/>
      <w:outlineLvl w:val="6"/>
    </w:pPr>
    <w:rPr>
      <w:rFonts w:asciiTheme="majorHAnsi" w:eastAsiaTheme="majorEastAsia" w:hAnsiTheme="majorHAnsi" w:cstheme="majorBidi"/>
      <w:i/>
      <w:iCs/>
      <w:color w:val="0F0B28" w:themeColor="accent1" w:themeShade="7F"/>
    </w:rPr>
  </w:style>
  <w:style w:type="paragraph" w:styleId="Otsikko8">
    <w:name w:val="heading 8"/>
    <w:basedOn w:val="Normaali"/>
    <w:next w:val="Normaali"/>
    <w:link w:val="Otsikko8Char"/>
    <w:semiHidden/>
    <w:unhideWhenUsed/>
    <w:qFormat/>
    <w:rsid w:val="00B21A25"/>
    <w:pPr>
      <w:keepNext/>
      <w:keepLines/>
      <w:numPr>
        <w:ilvl w:val="7"/>
        <w:numId w:val="2"/>
      </w:numPr>
      <w:spacing w:before="40" w:after="0"/>
      <w:outlineLvl w:val="7"/>
    </w:pPr>
    <w:rPr>
      <w:rFonts w:asciiTheme="majorHAnsi" w:eastAsiaTheme="majorEastAsia" w:hAnsiTheme="majorHAnsi" w:cstheme="majorBidi"/>
      <w:color w:val="404040" w:themeColor="text1" w:themeTint="D8"/>
      <w:sz w:val="21"/>
      <w:szCs w:val="21"/>
    </w:rPr>
  </w:style>
  <w:style w:type="paragraph" w:styleId="Otsikko9">
    <w:name w:val="heading 9"/>
    <w:basedOn w:val="Normaali"/>
    <w:next w:val="Normaali"/>
    <w:link w:val="Otsikko9Char"/>
    <w:semiHidden/>
    <w:unhideWhenUsed/>
    <w:qFormat/>
    <w:rsid w:val="00B21A25"/>
    <w:pPr>
      <w:keepNext/>
      <w:keepLines/>
      <w:numPr>
        <w:ilvl w:val="8"/>
        <w:numId w:val="2"/>
      </w:numPr>
      <w:spacing w:before="40" w:after="0"/>
      <w:outlineLvl w:val="8"/>
    </w:pPr>
    <w:rPr>
      <w:rFonts w:asciiTheme="majorHAnsi" w:eastAsiaTheme="majorEastAsia" w:hAnsiTheme="majorHAnsi" w:cstheme="majorBidi"/>
      <w:i/>
      <w:iCs/>
      <w:color w:val="404040"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Alatunniste">
    <w:name w:val="footer"/>
    <w:basedOn w:val="Normaali"/>
    <w:link w:val="AlatunnisteChar"/>
    <w:rsid w:val="00CC7602"/>
    <w:pPr>
      <w:ind w:right="360"/>
    </w:pPr>
    <w:rPr>
      <w:sz w:val="20"/>
    </w:rPr>
  </w:style>
  <w:style w:type="character" w:customStyle="1" w:styleId="Otsikko2Char">
    <w:name w:val="Otsikko 2 Char"/>
    <w:basedOn w:val="Kappaleenoletusfontti"/>
    <w:link w:val="Otsikko2"/>
    <w:rsid w:val="00BC190D"/>
    <w:rPr>
      <w:rFonts w:ascii="Arial" w:hAnsi="Arial"/>
      <w:b/>
      <w:color w:val="1E1E1E" w:themeColor="text1"/>
      <w:sz w:val="24"/>
      <w:szCs w:val="28"/>
      <w:lang w:eastAsia="en-US"/>
    </w:rPr>
  </w:style>
  <w:style w:type="paragraph" w:styleId="Yltunniste">
    <w:name w:val="header"/>
    <w:aliases w:val="Ylätunniste Seamk"/>
    <w:basedOn w:val="Alatunniste"/>
    <w:rsid w:val="00AE1B93"/>
    <w:pPr>
      <w:tabs>
        <w:tab w:val="left" w:pos="3119"/>
      </w:tabs>
      <w:ind w:right="0"/>
    </w:pPr>
    <w:rPr>
      <w:noProof/>
      <w:sz w:val="24"/>
    </w:rPr>
  </w:style>
  <w:style w:type="character" w:customStyle="1" w:styleId="AlatunnisteChar">
    <w:name w:val="Alatunniste Char"/>
    <w:basedOn w:val="Kappaleenoletusfontti"/>
    <w:link w:val="Alatunniste"/>
    <w:rsid w:val="00CC7602"/>
    <w:rPr>
      <w:rFonts w:ascii="Arial" w:hAnsi="Arial"/>
      <w:lang w:eastAsia="en-US"/>
    </w:rPr>
  </w:style>
  <w:style w:type="character" w:styleId="Hyperlinkki">
    <w:name w:val="Hyperlink"/>
    <w:basedOn w:val="Kappaleenoletusfontti"/>
    <w:uiPriority w:val="99"/>
    <w:unhideWhenUsed/>
    <w:rsid w:val="002F4D9C"/>
    <w:rPr>
      <w:color w:val="0563C1"/>
      <w:u w:val="single"/>
    </w:rPr>
  </w:style>
  <w:style w:type="paragraph" w:customStyle="1" w:styleId="Nimilehdenalaotsikko">
    <w:name w:val="Nimiölehden alaotsikko"/>
    <w:basedOn w:val="Eivli"/>
    <w:autoRedefine/>
    <w:rsid w:val="003568E5"/>
    <w:pPr>
      <w:spacing w:before="220" w:after="0"/>
    </w:pPr>
    <w:rPr>
      <w:b/>
      <w:caps/>
      <w:color w:val="1E1E1E" w:themeColor="text1"/>
      <w:sz w:val="28"/>
      <w:szCs w:val="28"/>
    </w:rPr>
  </w:style>
  <w:style w:type="character" w:customStyle="1" w:styleId="Otsikko3Char">
    <w:name w:val="Otsikko 3 Char"/>
    <w:basedOn w:val="Kappaleenoletusfontti"/>
    <w:link w:val="Otsikko3"/>
    <w:rsid w:val="00636B4A"/>
    <w:rPr>
      <w:rFonts w:ascii="Arial" w:hAnsi="Arial"/>
      <w:b/>
      <w:color w:val="1E1E1E" w:themeColor="text1"/>
      <w:sz w:val="24"/>
      <w:szCs w:val="22"/>
      <w:lang w:eastAsia="en-US"/>
    </w:rPr>
  </w:style>
  <w:style w:type="character" w:styleId="Ratkaisematonmaininta">
    <w:name w:val="Unresolved Mention"/>
    <w:basedOn w:val="Kappaleenoletusfontti"/>
    <w:uiPriority w:val="99"/>
    <w:semiHidden/>
    <w:unhideWhenUsed/>
    <w:rsid w:val="00D26590"/>
    <w:rPr>
      <w:color w:val="605E5C"/>
      <w:shd w:val="clear" w:color="auto" w:fill="E1DFDD"/>
    </w:rPr>
  </w:style>
  <w:style w:type="paragraph" w:customStyle="1" w:styleId="Taulukko-otsikko">
    <w:name w:val="Taulukko-otsikko"/>
    <w:basedOn w:val="Normaali"/>
    <w:rsid w:val="00883AC4"/>
    <w:rPr>
      <w:b/>
    </w:rPr>
  </w:style>
  <w:style w:type="character" w:styleId="AvattuHyperlinkki">
    <w:name w:val="FollowedHyperlink"/>
    <w:basedOn w:val="Kappaleenoletusfontti"/>
    <w:rsid w:val="002F4D9C"/>
    <w:rPr>
      <w:color w:val="954F72"/>
      <w:u w:val="single"/>
    </w:rPr>
  </w:style>
  <w:style w:type="paragraph" w:customStyle="1" w:styleId="SelitetekstiSeamk">
    <w:name w:val="Seliteteksti Seamk"/>
    <w:basedOn w:val="Normaali"/>
    <w:rsid w:val="00B517AC"/>
    <w:pPr>
      <w:jc w:val="center"/>
    </w:pPr>
  </w:style>
  <w:style w:type="character" w:customStyle="1" w:styleId="Otsikko4Char">
    <w:name w:val="Otsikko 4 Char"/>
    <w:basedOn w:val="Kappaleenoletusfontti"/>
    <w:link w:val="Otsikko4"/>
    <w:rsid w:val="00C97C82"/>
    <w:rPr>
      <w:rFonts w:ascii="Arial" w:hAnsi="Arial"/>
      <w:b/>
      <w:color w:val="1E1E1E" w:themeColor="text1"/>
      <w:sz w:val="24"/>
      <w:szCs w:val="24"/>
      <w:lang w:eastAsia="en-US"/>
    </w:rPr>
  </w:style>
  <w:style w:type="character" w:styleId="Sivunumero">
    <w:name w:val="page number"/>
    <w:basedOn w:val="Kappaleenoletusfontti"/>
    <w:rsid w:val="00DC608B"/>
    <w:rPr>
      <w:sz w:val="20"/>
    </w:rPr>
  </w:style>
  <w:style w:type="paragraph" w:styleId="Eivli">
    <w:name w:val="No Spacing"/>
    <w:aliases w:val="Nimiölehden otsikko"/>
    <w:link w:val="EivliChar"/>
    <w:autoRedefine/>
    <w:uiPriority w:val="1"/>
    <w:rsid w:val="00B52130"/>
    <w:pPr>
      <w:spacing w:before="1540" w:after="240"/>
      <w:jc w:val="center"/>
    </w:pPr>
    <w:rPr>
      <w:rFonts w:ascii="Arial" w:eastAsiaTheme="minorEastAsia" w:hAnsi="Arial" w:cs="Times New Roman (Leipäteksti, m"/>
      <w:sz w:val="72"/>
      <w:szCs w:val="22"/>
      <w:lang w:eastAsia="zh-CN"/>
    </w:rPr>
  </w:style>
  <w:style w:type="character" w:customStyle="1" w:styleId="EivliChar">
    <w:name w:val="Ei väliä Char"/>
    <w:aliases w:val="Nimiölehden otsikko Char"/>
    <w:basedOn w:val="Kappaleenoletusfontti"/>
    <w:link w:val="Eivli"/>
    <w:uiPriority w:val="1"/>
    <w:rsid w:val="00B52130"/>
    <w:rPr>
      <w:rFonts w:ascii="Arial" w:eastAsiaTheme="minorEastAsia" w:hAnsi="Arial" w:cs="Times New Roman (Leipäteksti, m"/>
      <w:sz w:val="72"/>
      <w:szCs w:val="22"/>
      <w:lang w:eastAsia="zh-CN"/>
    </w:rPr>
  </w:style>
  <w:style w:type="character" w:customStyle="1" w:styleId="Otsikko1Char">
    <w:name w:val="Otsikko 1 Char"/>
    <w:basedOn w:val="Kappaleenoletusfontti"/>
    <w:link w:val="Otsikko1"/>
    <w:rsid w:val="00452301"/>
    <w:rPr>
      <w:rFonts w:ascii="Arial" w:hAnsi="Arial"/>
      <w:b/>
      <w:color w:val="1E1E1E" w:themeColor="text1"/>
      <w:sz w:val="28"/>
      <w:lang w:eastAsia="en-US"/>
    </w:rPr>
  </w:style>
  <w:style w:type="paragraph" w:styleId="Sisllysluettelonotsikko">
    <w:name w:val="TOC Heading"/>
    <w:basedOn w:val="Otsikko1"/>
    <w:next w:val="Normaali"/>
    <w:uiPriority w:val="39"/>
    <w:unhideWhenUsed/>
    <w:rsid w:val="0022015D"/>
    <w:pPr>
      <w:numPr>
        <w:numId w:val="0"/>
      </w:numPr>
      <w:spacing w:before="480" w:line="276" w:lineRule="auto"/>
      <w:outlineLvl w:val="9"/>
    </w:pPr>
    <w:rPr>
      <w:b w:val="0"/>
      <w:bCs/>
      <w:szCs w:val="28"/>
      <w:lang w:eastAsia="fi-FI"/>
    </w:rPr>
  </w:style>
  <w:style w:type="paragraph" w:styleId="Sisluet1">
    <w:name w:val="toc 1"/>
    <w:aliases w:val="taso 1"/>
    <w:next w:val="Normaali"/>
    <w:uiPriority w:val="39"/>
    <w:unhideWhenUsed/>
    <w:rsid w:val="00452301"/>
    <w:pPr>
      <w:tabs>
        <w:tab w:val="left" w:pos="340"/>
        <w:tab w:val="right" w:leader="dot" w:pos="9911"/>
      </w:tabs>
      <w:spacing w:before="160" w:after="160" w:line="240" w:lineRule="auto"/>
      <w:ind w:left="340" w:hanging="340"/>
    </w:pPr>
    <w:rPr>
      <w:rFonts w:ascii="Arial" w:hAnsi="Arial"/>
      <w:bCs/>
      <w:color w:val="1E1E1E" w:themeColor="text1"/>
      <w:sz w:val="28"/>
      <w:lang w:eastAsia="en-US"/>
    </w:rPr>
  </w:style>
  <w:style w:type="paragraph" w:styleId="Sisluet2">
    <w:name w:val="toc 2"/>
    <w:aliases w:val="taso 2"/>
    <w:basedOn w:val="Normaali"/>
    <w:next w:val="Normaali"/>
    <w:autoRedefine/>
    <w:uiPriority w:val="39"/>
    <w:unhideWhenUsed/>
    <w:rsid w:val="00673D91"/>
    <w:pPr>
      <w:tabs>
        <w:tab w:val="left" w:pos="1077"/>
        <w:tab w:val="right" w:leader="dot" w:pos="9911"/>
      </w:tabs>
      <w:spacing w:before="160" w:after="160" w:line="240" w:lineRule="auto"/>
      <w:ind w:left="1077" w:right="0" w:hanging="737"/>
    </w:pPr>
  </w:style>
  <w:style w:type="paragraph" w:styleId="Sisluet3">
    <w:name w:val="toc 3"/>
    <w:aliases w:val="taso 3"/>
    <w:basedOn w:val="Normaali"/>
    <w:next w:val="Normaali"/>
    <w:autoRedefine/>
    <w:uiPriority w:val="39"/>
    <w:unhideWhenUsed/>
    <w:rsid w:val="00392391"/>
    <w:pPr>
      <w:tabs>
        <w:tab w:val="left" w:pos="1871"/>
        <w:tab w:val="right" w:leader="dot" w:pos="9911"/>
      </w:tabs>
      <w:spacing w:before="160" w:after="160" w:line="240" w:lineRule="auto"/>
      <w:ind w:left="1871" w:right="0" w:hanging="794"/>
    </w:pPr>
    <w:rPr>
      <w:iCs/>
    </w:rPr>
  </w:style>
  <w:style w:type="paragraph" w:styleId="Sisluet4">
    <w:name w:val="toc 4"/>
    <w:aliases w:val="taso 4"/>
    <w:basedOn w:val="Normaali"/>
    <w:next w:val="Normaali"/>
    <w:autoRedefine/>
    <w:uiPriority w:val="39"/>
    <w:unhideWhenUsed/>
    <w:rsid w:val="00825418"/>
    <w:pPr>
      <w:spacing w:after="240" w:line="240" w:lineRule="auto"/>
    </w:pPr>
    <w:rPr>
      <w:sz w:val="22"/>
    </w:rPr>
  </w:style>
  <w:style w:type="paragraph" w:customStyle="1" w:styleId="Taulukko-sislt">
    <w:name w:val="Taulukko-sisältö"/>
    <w:basedOn w:val="Normaali"/>
    <w:rsid w:val="00883AC4"/>
  </w:style>
  <w:style w:type="character" w:customStyle="1" w:styleId="Otsikko5Char">
    <w:name w:val="Otsikko 5 Char"/>
    <w:basedOn w:val="Kappaleenoletusfontti"/>
    <w:link w:val="Otsikko5"/>
    <w:rsid w:val="00C97C82"/>
    <w:rPr>
      <w:rFonts w:ascii="Arial" w:hAnsi="Arial"/>
      <w:color w:val="201751"/>
      <w:sz w:val="22"/>
      <w:szCs w:val="22"/>
      <w:lang w:eastAsia="en-US"/>
    </w:rPr>
  </w:style>
  <w:style w:type="character" w:customStyle="1" w:styleId="Otsikko6Char">
    <w:name w:val="Otsikko 6 Char"/>
    <w:basedOn w:val="Kappaleenoletusfontti"/>
    <w:link w:val="Otsikko6"/>
    <w:rsid w:val="003C513C"/>
    <w:rPr>
      <w:rFonts w:asciiTheme="majorHAnsi" w:eastAsiaTheme="majorEastAsia" w:hAnsiTheme="majorHAnsi" w:cstheme="majorBidi"/>
      <w:color w:val="0F0B28" w:themeColor="accent1" w:themeShade="7F"/>
      <w:sz w:val="24"/>
      <w:lang w:eastAsia="en-US"/>
    </w:rPr>
  </w:style>
  <w:style w:type="paragraph" w:styleId="Sisluet5">
    <w:name w:val="toc 5"/>
    <w:aliases w:val="taso 5"/>
    <w:basedOn w:val="Normaali"/>
    <w:next w:val="Normaali"/>
    <w:autoRedefine/>
    <w:uiPriority w:val="39"/>
    <w:unhideWhenUsed/>
    <w:rsid w:val="00825418"/>
    <w:pPr>
      <w:tabs>
        <w:tab w:val="left" w:pos="1096"/>
        <w:tab w:val="right" w:leader="dot" w:pos="9913"/>
      </w:tabs>
      <w:spacing w:after="240" w:line="240" w:lineRule="auto"/>
    </w:pPr>
    <w:rPr>
      <w:sz w:val="22"/>
    </w:rPr>
  </w:style>
  <w:style w:type="character" w:customStyle="1" w:styleId="Otsikko7Char">
    <w:name w:val="Otsikko 7 Char"/>
    <w:basedOn w:val="Kappaleenoletusfontti"/>
    <w:link w:val="Otsikko7"/>
    <w:semiHidden/>
    <w:rsid w:val="003C513C"/>
    <w:rPr>
      <w:rFonts w:asciiTheme="majorHAnsi" w:eastAsiaTheme="majorEastAsia" w:hAnsiTheme="majorHAnsi" w:cstheme="majorBidi"/>
      <w:i/>
      <w:iCs/>
      <w:color w:val="0F0B28" w:themeColor="accent1" w:themeShade="7F"/>
      <w:sz w:val="24"/>
      <w:lang w:eastAsia="en-US"/>
    </w:rPr>
  </w:style>
  <w:style w:type="character" w:customStyle="1" w:styleId="Otsikko8Char">
    <w:name w:val="Otsikko 8 Char"/>
    <w:basedOn w:val="Kappaleenoletusfontti"/>
    <w:link w:val="Otsikko8"/>
    <w:semiHidden/>
    <w:rsid w:val="00B21A25"/>
    <w:rPr>
      <w:rFonts w:asciiTheme="majorHAnsi" w:eastAsiaTheme="majorEastAsia" w:hAnsiTheme="majorHAnsi" w:cstheme="majorBidi"/>
      <w:color w:val="404040" w:themeColor="text1" w:themeTint="D8"/>
      <w:sz w:val="21"/>
      <w:szCs w:val="21"/>
      <w:lang w:eastAsia="en-US"/>
    </w:rPr>
  </w:style>
  <w:style w:type="character" w:customStyle="1" w:styleId="Otsikko9Char">
    <w:name w:val="Otsikko 9 Char"/>
    <w:basedOn w:val="Kappaleenoletusfontti"/>
    <w:link w:val="Otsikko9"/>
    <w:semiHidden/>
    <w:rsid w:val="00B21A25"/>
    <w:rPr>
      <w:rFonts w:asciiTheme="majorHAnsi" w:eastAsiaTheme="majorEastAsia" w:hAnsiTheme="majorHAnsi" w:cstheme="majorBidi"/>
      <w:i/>
      <w:iCs/>
      <w:color w:val="404040" w:themeColor="text1" w:themeTint="D8"/>
      <w:sz w:val="21"/>
      <w:szCs w:val="21"/>
      <w:lang w:eastAsia="en-US"/>
    </w:rPr>
  </w:style>
  <w:style w:type="paragraph" w:styleId="Sisluet6">
    <w:name w:val="toc 6"/>
    <w:basedOn w:val="Normaali"/>
    <w:next w:val="Normaali"/>
    <w:autoRedefine/>
    <w:semiHidden/>
    <w:unhideWhenUsed/>
    <w:qFormat/>
    <w:rsid w:val="00F350C4"/>
    <w:pPr>
      <w:spacing w:before="120" w:after="220"/>
    </w:pPr>
  </w:style>
  <w:style w:type="paragraph" w:styleId="Sisluet7">
    <w:name w:val="toc 7"/>
    <w:basedOn w:val="Normaali"/>
    <w:next w:val="Normaali"/>
    <w:autoRedefine/>
    <w:semiHidden/>
    <w:unhideWhenUsed/>
    <w:qFormat/>
    <w:rsid w:val="00F350C4"/>
    <w:pPr>
      <w:spacing w:after="100"/>
    </w:pPr>
  </w:style>
  <w:style w:type="paragraph" w:styleId="Sisluet8">
    <w:name w:val="toc 8"/>
    <w:basedOn w:val="Normaali"/>
    <w:next w:val="Normaali"/>
    <w:autoRedefine/>
    <w:semiHidden/>
    <w:unhideWhenUsed/>
    <w:qFormat/>
    <w:rsid w:val="00F350C4"/>
    <w:pPr>
      <w:spacing w:after="100"/>
    </w:pPr>
  </w:style>
  <w:style w:type="paragraph" w:styleId="Sisluet9">
    <w:name w:val="toc 9"/>
    <w:basedOn w:val="Normaali"/>
    <w:next w:val="Normaali"/>
    <w:autoRedefine/>
    <w:semiHidden/>
    <w:unhideWhenUsed/>
    <w:qFormat/>
    <w:rsid w:val="00F350C4"/>
    <w:pPr>
      <w:spacing w:after="100"/>
    </w:pPr>
  </w:style>
  <w:style w:type="paragraph" w:styleId="Luettelokappale">
    <w:name w:val="List Paragraph"/>
    <w:basedOn w:val="Normaali"/>
    <w:uiPriority w:val="34"/>
    <w:rsid w:val="006D07A6"/>
    <w:pPr>
      <w:numPr>
        <w:numId w:val="3"/>
      </w:numPr>
      <w:tabs>
        <w:tab w:val="left" w:pos="357"/>
      </w:tabs>
      <w:ind w:left="717"/>
      <w:contextualSpacing/>
    </w:pPr>
  </w:style>
  <w:style w:type="paragraph" w:styleId="Numeroituluettelo">
    <w:name w:val="List Number"/>
    <w:basedOn w:val="Normaali"/>
    <w:rsid w:val="006D07A6"/>
    <w:pPr>
      <w:numPr>
        <w:numId w:val="1"/>
      </w:numPr>
      <w:ind w:left="720"/>
      <w:contextualSpacing/>
    </w:pPr>
  </w:style>
  <w:style w:type="paragraph" w:customStyle="1" w:styleId="Otsikko0">
    <w:name w:val="Otsikko 0"/>
    <w:basedOn w:val="Otsikko1"/>
    <w:next w:val="Leipteksti"/>
    <w:qFormat/>
    <w:rsid w:val="00537ECA"/>
    <w:pPr>
      <w:numPr>
        <w:numId w:val="0"/>
      </w:numPr>
      <w:spacing w:before="0" w:after="480"/>
    </w:pPr>
  </w:style>
  <w:style w:type="paragraph" w:customStyle="1" w:styleId="Leip">
    <w:name w:val="Leipä"/>
    <w:basedOn w:val="Normaali"/>
    <w:link w:val="LeipChar"/>
    <w:qFormat/>
    <w:rsid w:val="00A56493"/>
    <w:pPr>
      <w:ind w:right="0"/>
    </w:pPr>
    <w:rPr>
      <w:rFonts w:eastAsia="Calibri" w:cs="Arial"/>
      <w:szCs w:val="22"/>
    </w:rPr>
  </w:style>
  <w:style w:type="paragraph" w:styleId="Leipteksti">
    <w:name w:val="Body Text"/>
    <w:basedOn w:val="Normaali"/>
    <w:link w:val="LeiptekstiChar"/>
    <w:rsid w:val="00611C2C"/>
  </w:style>
  <w:style w:type="character" w:customStyle="1" w:styleId="LeiptekstiChar">
    <w:name w:val="Leipäteksti Char"/>
    <w:basedOn w:val="Kappaleenoletusfontti"/>
    <w:link w:val="Leipteksti"/>
    <w:rsid w:val="00611C2C"/>
    <w:rPr>
      <w:rFonts w:ascii="Arial" w:hAnsi="Arial"/>
      <w:sz w:val="24"/>
      <w:lang w:eastAsia="en-US"/>
    </w:rPr>
  </w:style>
  <w:style w:type="paragraph" w:customStyle="1" w:styleId="KansiNimi">
    <w:name w:val="KansiNimi"/>
    <w:basedOn w:val="Leip"/>
    <w:link w:val="KansiNimiChar"/>
    <w:qFormat/>
    <w:rsid w:val="00982EC8"/>
    <w:pPr>
      <w:spacing w:before="3160" w:after="0"/>
      <w:jc w:val="center"/>
    </w:pPr>
    <w:rPr>
      <w:sz w:val="28"/>
    </w:rPr>
  </w:style>
  <w:style w:type="paragraph" w:customStyle="1" w:styleId="KansiOtsikko">
    <w:name w:val="KansiOtsikko"/>
    <w:basedOn w:val="Leip"/>
    <w:next w:val="Leip"/>
    <w:link w:val="KansiOtsikkoChar"/>
    <w:qFormat/>
    <w:rsid w:val="007804E1"/>
    <w:pPr>
      <w:spacing w:before="360" w:after="480" w:line="240" w:lineRule="auto"/>
      <w:jc w:val="center"/>
    </w:pPr>
    <w:rPr>
      <w:b/>
      <w:sz w:val="36"/>
    </w:rPr>
  </w:style>
  <w:style w:type="paragraph" w:customStyle="1" w:styleId="KansiAlaOtsikko">
    <w:name w:val="KansiAlaOtsikko"/>
    <w:basedOn w:val="KansiOtsikko"/>
    <w:link w:val="KansiAlaOtsikkoChar"/>
    <w:qFormat/>
    <w:rsid w:val="00D5772F"/>
    <w:pPr>
      <w:spacing w:after="0"/>
    </w:pPr>
    <w:rPr>
      <w:b w:val="0"/>
      <w:sz w:val="28"/>
    </w:rPr>
  </w:style>
  <w:style w:type="character" w:customStyle="1" w:styleId="LeipChar">
    <w:name w:val="Leipä Char"/>
    <w:basedOn w:val="Kappaleenoletusfontti"/>
    <w:link w:val="Leip"/>
    <w:rsid w:val="00A56493"/>
    <w:rPr>
      <w:rFonts w:ascii="Arial" w:eastAsia="Calibri" w:hAnsi="Arial" w:cs="Arial"/>
      <w:sz w:val="24"/>
      <w:szCs w:val="22"/>
      <w:lang w:eastAsia="en-US"/>
    </w:rPr>
  </w:style>
  <w:style w:type="character" w:customStyle="1" w:styleId="KansiOtsikkoChar">
    <w:name w:val="KansiOtsikko Char"/>
    <w:basedOn w:val="LeipChar"/>
    <w:link w:val="KansiOtsikko"/>
    <w:rsid w:val="007804E1"/>
    <w:rPr>
      <w:rFonts w:ascii="Arial" w:eastAsia="Calibri" w:hAnsi="Arial" w:cs="Arial"/>
      <w:b/>
      <w:sz w:val="36"/>
      <w:szCs w:val="22"/>
      <w:lang w:eastAsia="en-US"/>
    </w:rPr>
  </w:style>
  <w:style w:type="character" w:customStyle="1" w:styleId="KansiAlaOtsikkoChar">
    <w:name w:val="KansiAlaOtsikko Char"/>
    <w:basedOn w:val="KansiOtsikkoChar"/>
    <w:link w:val="KansiAlaOtsikko"/>
    <w:rsid w:val="00D5772F"/>
    <w:rPr>
      <w:rFonts w:ascii="Arial" w:eastAsia="Calibri" w:hAnsi="Arial" w:cs="Arial"/>
      <w:b w:val="0"/>
      <w:sz w:val="28"/>
      <w:szCs w:val="22"/>
      <w:lang w:eastAsia="en-US"/>
    </w:rPr>
  </w:style>
  <w:style w:type="paragraph" w:customStyle="1" w:styleId="KansiTyonTyyppi">
    <w:name w:val="KansiTyonTyyppi"/>
    <w:basedOn w:val="KansiNimi"/>
    <w:next w:val="Leip"/>
    <w:link w:val="KansiTyonTyyppiChar"/>
    <w:qFormat/>
    <w:rsid w:val="002F1B3C"/>
    <w:pPr>
      <w:spacing w:before="3360" w:line="288" w:lineRule="auto"/>
    </w:pPr>
  </w:style>
  <w:style w:type="paragraph" w:customStyle="1" w:styleId="Lhde">
    <w:name w:val="Lähde"/>
    <w:basedOn w:val="Leip"/>
    <w:link w:val="LhdeChar"/>
    <w:qFormat/>
    <w:rsid w:val="009332F5"/>
    <w:pPr>
      <w:spacing w:line="240" w:lineRule="auto"/>
      <w:ind w:left="340" w:hanging="340"/>
    </w:pPr>
  </w:style>
  <w:style w:type="character" w:customStyle="1" w:styleId="KansiNimiChar">
    <w:name w:val="KansiNimi Char"/>
    <w:basedOn w:val="LeipChar"/>
    <w:link w:val="KansiNimi"/>
    <w:rsid w:val="00982EC8"/>
    <w:rPr>
      <w:rFonts w:ascii="Arial" w:eastAsia="Calibri" w:hAnsi="Arial" w:cs="Arial"/>
      <w:sz w:val="28"/>
      <w:szCs w:val="22"/>
      <w:lang w:eastAsia="en-US"/>
    </w:rPr>
  </w:style>
  <w:style w:type="character" w:customStyle="1" w:styleId="KansiTyonTyyppiChar">
    <w:name w:val="KansiTyonTyyppi Char"/>
    <w:basedOn w:val="KansiNimiChar"/>
    <w:link w:val="KansiTyonTyyppi"/>
    <w:rsid w:val="002F1B3C"/>
    <w:rPr>
      <w:rFonts w:ascii="Arial" w:eastAsia="Calibri" w:hAnsi="Arial" w:cs="Arial"/>
      <w:sz w:val="28"/>
      <w:szCs w:val="22"/>
      <w:lang w:eastAsia="en-US"/>
    </w:rPr>
  </w:style>
  <w:style w:type="paragraph" w:customStyle="1" w:styleId="Kuvio">
    <w:name w:val="Kuvio"/>
    <w:basedOn w:val="Leip"/>
    <w:link w:val="KuvioChar"/>
    <w:qFormat/>
    <w:rsid w:val="00436A66"/>
    <w:pPr>
      <w:keepNext/>
      <w:spacing w:after="60" w:line="240" w:lineRule="auto"/>
    </w:pPr>
  </w:style>
  <w:style w:type="character" w:customStyle="1" w:styleId="LhdeChar">
    <w:name w:val="Lähde Char"/>
    <w:basedOn w:val="LeipChar"/>
    <w:link w:val="Lhde"/>
    <w:rsid w:val="009332F5"/>
    <w:rPr>
      <w:rFonts w:ascii="Arial" w:eastAsia="Calibri" w:hAnsi="Arial" w:cs="Arial"/>
      <w:sz w:val="24"/>
      <w:szCs w:val="22"/>
      <w:lang w:eastAsia="en-US"/>
    </w:rPr>
  </w:style>
  <w:style w:type="paragraph" w:customStyle="1" w:styleId="KuvioOtsikko">
    <w:name w:val="KuvioOtsikko"/>
    <w:basedOn w:val="Leip"/>
    <w:next w:val="Leip"/>
    <w:link w:val="KuvioOtsikkoChar"/>
    <w:qFormat/>
    <w:rsid w:val="00436A66"/>
    <w:pPr>
      <w:spacing w:line="240" w:lineRule="auto"/>
    </w:pPr>
  </w:style>
  <w:style w:type="character" w:customStyle="1" w:styleId="KuvioChar">
    <w:name w:val="Kuvio Char"/>
    <w:basedOn w:val="LeipChar"/>
    <w:link w:val="Kuvio"/>
    <w:rsid w:val="00436A66"/>
    <w:rPr>
      <w:rFonts w:ascii="Arial" w:eastAsia="Calibri" w:hAnsi="Arial" w:cs="Arial"/>
      <w:sz w:val="24"/>
      <w:szCs w:val="22"/>
      <w:lang w:eastAsia="en-US"/>
    </w:rPr>
  </w:style>
  <w:style w:type="paragraph" w:styleId="Kuvaotsikko">
    <w:name w:val="caption"/>
    <w:basedOn w:val="Normaali"/>
    <w:next w:val="Normaali"/>
    <w:unhideWhenUsed/>
    <w:rsid w:val="00436A66"/>
    <w:pPr>
      <w:spacing w:after="200" w:line="240" w:lineRule="auto"/>
    </w:pPr>
    <w:rPr>
      <w:i/>
      <w:iCs/>
      <w:color w:val="616365" w:themeColor="text2"/>
      <w:sz w:val="18"/>
      <w:szCs w:val="18"/>
    </w:rPr>
  </w:style>
  <w:style w:type="character" w:customStyle="1" w:styleId="KuvioOtsikkoChar">
    <w:name w:val="KuvioOtsikko Char"/>
    <w:basedOn w:val="LeipChar"/>
    <w:link w:val="KuvioOtsikko"/>
    <w:rsid w:val="00436A66"/>
    <w:rPr>
      <w:rFonts w:ascii="Arial" w:eastAsia="Calibri" w:hAnsi="Arial" w:cs="Arial"/>
      <w:sz w:val="24"/>
      <w:szCs w:val="22"/>
      <w:lang w:eastAsia="en-US"/>
    </w:rPr>
  </w:style>
  <w:style w:type="paragraph" w:customStyle="1" w:styleId="NumeroituLuettelo0">
    <w:name w:val="NumeroituLuettelo"/>
    <w:basedOn w:val="Normaali"/>
    <w:qFormat/>
    <w:rsid w:val="00A56493"/>
    <w:pPr>
      <w:numPr>
        <w:numId w:val="4"/>
      </w:numPr>
      <w:ind w:left="1021" w:right="0" w:hanging="454"/>
      <w:contextualSpacing/>
    </w:pPr>
    <w:rPr>
      <w:rFonts w:eastAsia="Calibri" w:cs="Arial"/>
      <w:szCs w:val="22"/>
    </w:rPr>
  </w:style>
  <w:style w:type="paragraph" w:customStyle="1" w:styleId="Taul">
    <w:name w:val="Taul"/>
    <w:basedOn w:val="Leip"/>
    <w:link w:val="TaulChar"/>
    <w:qFormat/>
    <w:rsid w:val="00C250CD"/>
    <w:pPr>
      <w:keepNext/>
      <w:keepLines/>
      <w:spacing w:after="0"/>
      <w:jc w:val="center"/>
    </w:pPr>
  </w:style>
  <w:style w:type="table" w:styleId="TaulukkoRuudukko">
    <w:name w:val="Table Grid"/>
    <w:basedOn w:val="Normaalitaulukko"/>
    <w:rsid w:val="0083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ulChar">
    <w:name w:val="Taul Char"/>
    <w:basedOn w:val="LeipChar"/>
    <w:link w:val="Taul"/>
    <w:rsid w:val="00C250CD"/>
    <w:rPr>
      <w:rFonts w:ascii="Arial" w:eastAsia="Calibri" w:hAnsi="Arial" w:cs="Arial"/>
      <w:sz w:val="24"/>
      <w:szCs w:val="22"/>
      <w:lang w:eastAsia="en-US"/>
    </w:rPr>
  </w:style>
  <w:style w:type="paragraph" w:customStyle="1" w:styleId="TaulOtsikko">
    <w:name w:val="TaulOtsikko"/>
    <w:basedOn w:val="Leip"/>
    <w:link w:val="TaulOtsikkoChar"/>
    <w:qFormat/>
    <w:rsid w:val="00C250CD"/>
    <w:pPr>
      <w:keepNext/>
      <w:spacing w:before="480" w:after="0" w:line="240" w:lineRule="auto"/>
    </w:pPr>
  </w:style>
  <w:style w:type="character" w:customStyle="1" w:styleId="TaulOtsikkoChar">
    <w:name w:val="TaulOtsikko Char"/>
    <w:basedOn w:val="LeipChar"/>
    <w:link w:val="TaulOtsikko"/>
    <w:rsid w:val="00C250CD"/>
    <w:rPr>
      <w:rFonts w:ascii="Arial" w:eastAsia="Calibri" w:hAnsi="Arial" w:cs="Arial"/>
      <w:sz w:val="24"/>
      <w:szCs w:val="22"/>
      <w:lang w:eastAsia="en-US"/>
    </w:rPr>
  </w:style>
  <w:style w:type="paragraph" w:customStyle="1" w:styleId="LuetteloTeksi">
    <w:name w:val="LuetteloTeksi"/>
    <w:basedOn w:val="Leip"/>
    <w:link w:val="LuetteloTeksiChar"/>
    <w:rsid w:val="00842AC1"/>
    <w:pPr>
      <w:numPr>
        <w:numId w:val="5"/>
      </w:numPr>
      <w:tabs>
        <w:tab w:val="clear" w:pos="737"/>
        <w:tab w:val="left" w:pos="924"/>
      </w:tabs>
      <w:ind w:hanging="357"/>
      <w:contextualSpacing/>
    </w:pPr>
  </w:style>
  <w:style w:type="character" w:customStyle="1" w:styleId="LuetteloTeksiChar">
    <w:name w:val="LuetteloTeksi Char"/>
    <w:basedOn w:val="LeipChar"/>
    <w:link w:val="LuetteloTeksi"/>
    <w:rsid w:val="00842AC1"/>
    <w:rPr>
      <w:rFonts w:ascii="Arial" w:eastAsia="Calibri" w:hAnsi="Arial" w:cs="Arial"/>
      <w:sz w:val="24"/>
      <w:szCs w:val="22"/>
      <w:lang w:eastAsia="en-US"/>
    </w:rPr>
  </w:style>
  <w:style w:type="paragraph" w:customStyle="1" w:styleId="LuetteloOts">
    <w:name w:val="LuetteloOts"/>
    <w:basedOn w:val="Leip"/>
    <w:next w:val="LuetteloTeksi"/>
    <w:link w:val="LuetteloOtsChar"/>
    <w:qFormat/>
    <w:rsid w:val="00A4321C"/>
    <w:pPr>
      <w:spacing w:after="0"/>
    </w:pPr>
  </w:style>
  <w:style w:type="character" w:customStyle="1" w:styleId="LuetteloOtsChar">
    <w:name w:val="LuetteloOts Char"/>
    <w:basedOn w:val="LeipChar"/>
    <w:link w:val="LuetteloOts"/>
    <w:rsid w:val="00A4321C"/>
    <w:rPr>
      <w:rFonts w:ascii="Arial" w:eastAsia="Calibri" w:hAnsi="Arial" w:cs="Arial"/>
      <w:sz w:val="24"/>
      <w:szCs w:val="22"/>
      <w:lang w:eastAsia="en-US"/>
    </w:rPr>
  </w:style>
  <w:style w:type="paragraph" w:customStyle="1" w:styleId="LuetteloTeksti">
    <w:name w:val="LuetteloTeksti"/>
    <w:basedOn w:val="Luettelo"/>
    <w:link w:val="LuetteloTekstiChar"/>
    <w:qFormat/>
    <w:rsid w:val="009F0DA2"/>
    <w:pPr>
      <w:numPr>
        <w:numId w:val="6"/>
      </w:numPr>
      <w:ind w:right="0"/>
    </w:pPr>
  </w:style>
  <w:style w:type="character" w:customStyle="1" w:styleId="LuetteloTekstiChar">
    <w:name w:val="LuetteloTeksti Char"/>
    <w:basedOn w:val="Kappaleenoletusfontti"/>
    <w:link w:val="LuetteloTeksti"/>
    <w:rsid w:val="009F0DA2"/>
    <w:rPr>
      <w:rFonts w:ascii="Arial" w:hAnsi="Arial"/>
      <w:sz w:val="24"/>
      <w:lang w:eastAsia="en-US"/>
    </w:rPr>
  </w:style>
  <w:style w:type="paragraph" w:styleId="Luettelo">
    <w:name w:val="List"/>
    <w:basedOn w:val="Normaali"/>
    <w:rsid w:val="009F0DA2"/>
    <w:pPr>
      <w:ind w:left="283" w:hanging="283"/>
      <w:contextualSpacing/>
    </w:pPr>
  </w:style>
  <w:style w:type="paragraph" w:customStyle="1" w:styleId="Kaava">
    <w:name w:val="Kaava"/>
    <w:basedOn w:val="Leip"/>
    <w:link w:val="KaavaChar"/>
    <w:qFormat/>
    <w:rsid w:val="00A56493"/>
    <w:pPr>
      <w:tabs>
        <w:tab w:val="left" w:pos="1304"/>
        <w:tab w:val="right" w:pos="9923"/>
      </w:tabs>
      <w:ind w:left="567" w:hanging="567"/>
    </w:pPr>
  </w:style>
  <w:style w:type="character" w:styleId="Paikkamerkkiteksti">
    <w:name w:val="Placeholder Text"/>
    <w:basedOn w:val="Kappaleenoletusfontti"/>
    <w:uiPriority w:val="99"/>
    <w:semiHidden/>
    <w:rsid w:val="00A56493"/>
    <w:rPr>
      <w:color w:val="808080"/>
    </w:rPr>
  </w:style>
  <w:style w:type="character" w:customStyle="1" w:styleId="KaavaChar">
    <w:name w:val="Kaava Char"/>
    <w:basedOn w:val="LeipChar"/>
    <w:link w:val="Kaava"/>
    <w:rsid w:val="00A56493"/>
    <w:rPr>
      <w:rFonts w:ascii="Arial" w:eastAsia="Calibri" w:hAnsi="Arial" w:cs="Arial"/>
      <w:sz w:val="24"/>
      <w:szCs w:val="22"/>
      <w:lang w:eastAsia="en-US"/>
    </w:rPr>
  </w:style>
  <w:style w:type="paragraph" w:customStyle="1" w:styleId="SuoraLainaus">
    <w:name w:val="SuoraLainaus"/>
    <w:basedOn w:val="Lainaus"/>
    <w:next w:val="Leip"/>
    <w:link w:val="SuoraLainausChar"/>
    <w:qFormat/>
    <w:rsid w:val="00457925"/>
    <w:pPr>
      <w:spacing w:before="0" w:after="480" w:line="240" w:lineRule="auto"/>
      <w:ind w:left="1304" w:right="0"/>
      <w:jc w:val="left"/>
    </w:pPr>
    <w:rPr>
      <w:color w:val="1E1E1E" w:themeColor="text1"/>
    </w:rPr>
  </w:style>
  <w:style w:type="paragraph" w:styleId="Lainaus">
    <w:name w:val="Quote"/>
    <w:basedOn w:val="Normaali"/>
    <w:next w:val="Normaali"/>
    <w:link w:val="LainausChar"/>
    <w:uiPriority w:val="29"/>
    <w:rsid w:val="00F02B71"/>
    <w:pPr>
      <w:spacing w:before="200" w:after="160"/>
      <w:ind w:left="864" w:right="864"/>
      <w:jc w:val="center"/>
    </w:pPr>
    <w:rPr>
      <w:i/>
      <w:iCs/>
      <w:color w:val="565656" w:themeColor="text1" w:themeTint="BF"/>
    </w:rPr>
  </w:style>
  <w:style w:type="character" w:customStyle="1" w:styleId="LainausChar">
    <w:name w:val="Lainaus Char"/>
    <w:basedOn w:val="Kappaleenoletusfontti"/>
    <w:link w:val="Lainaus"/>
    <w:uiPriority w:val="29"/>
    <w:rsid w:val="00F02B71"/>
    <w:rPr>
      <w:rFonts w:ascii="Arial" w:hAnsi="Arial"/>
      <w:i/>
      <w:iCs/>
      <w:color w:val="565656" w:themeColor="text1" w:themeTint="BF"/>
      <w:sz w:val="24"/>
      <w:lang w:eastAsia="en-US"/>
    </w:rPr>
  </w:style>
  <w:style w:type="character" w:customStyle="1" w:styleId="SuoraLainausChar">
    <w:name w:val="SuoraLainaus Char"/>
    <w:basedOn w:val="LainausChar"/>
    <w:link w:val="SuoraLainaus"/>
    <w:rsid w:val="00457925"/>
    <w:rPr>
      <w:rFonts w:ascii="Arial" w:hAnsi="Arial"/>
      <w:i/>
      <w:iCs/>
      <w:color w:val="1E1E1E" w:themeColor="text1"/>
      <w:sz w:val="24"/>
      <w:lang w:eastAsia="en-US"/>
    </w:rPr>
  </w:style>
  <w:style w:type="paragraph" w:styleId="NormaaliWWW">
    <w:name w:val="Normal (Web)"/>
    <w:basedOn w:val="Normaali"/>
    <w:uiPriority w:val="99"/>
    <w:unhideWhenUsed/>
    <w:rsid w:val="00FE067F"/>
    <w:pPr>
      <w:spacing w:before="100" w:beforeAutospacing="1" w:after="100" w:afterAutospacing="1" w:line="240" w:lineRule="auto"/>
      <w:ind w:right="0"/>
    </w:pPr>
    <w:rPr>
      <w:rFonts w:ascii="Times New Roman" w:hAnsi="Times New Roman"/>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98551">
      <w:bodyDiv w:val="1"/>
      <w:marLeft w:val="0"/>
      <w:marRight w:val="0"/>
      <w:marTop w:val="0"/>
      <w:marBottom w:val="0"/>
      <w:divBdr>
        <w:top w:val="none" w:sz="0" w:space="0" w:color="auto"/>
        <w:left w:val="none" w:sz="0" w:space="0" w:color="auto"/>
        <w:bottom w:val="none" w:sz="0" w:space="0" w:color="auto"/>
        <w:right w:val="none" w:sz="0" w:space="0" w:color="auto"/>
      </w:divBdr>
    </w:div>
    <w:div w:id="536281869">
      <w:bodyDiv w:val="1"/>
      <w:marLeft w:val="0"/>
      <w:marRight w:val="0"/>
      <w:marTop w:val="0"/>
      <w:marBottom w:val="0"/>
      <w:divBdr>
        <w:top w:val="none" w:sz="0" w:space="0" w:color="auto"/>
        <w:left w:val="none" w:sz="0" w:space="0" w:color="auto"/>
        <w:bottom w:val="none" w:sz="0" w:space="0" w:color="auto"/>
        <w:right w:val="none" w:sz="0" w:space="0" w:color="auto"/>
      </w:divBdr>
    </w:div>
    <w:div w:id="879166864">
      <w:bodyDiv w:val="1"/>
      <w:marLeft w:val="0"/>
      <w:marRight w:val="0"/>
      <w:marTop w:val="0"/>
      <w:marBottom w:val="0"/>
      <w:divBdr>
        <w:top w:val="none" w:sz="0" w:space="0" w:color="auto"/>
        <w:left w:val="none" w:sz="0" w:space="0" w:color="auto"/>
        <w:bottom w:val="none" w:sz="0" w:space="0" w:color="auto"/>
        <w:right w:val="none" w:sz="0" w:space="0" w:color="auto"/>
      </w:divBdr>
    </w:div>
    <w:div w:id="889727693">
      <w:bodyDiv w:val="1"/>
      <w:marLeft w:val="0"/>
      <w:marRight w:val="0"/>
      <w:marTop w:val="0"/>
      <w:marBottom w:val="0"/>
      <w:divBdr>
        <w:top w:val="none" w:sz="0" w:space="0" w:color="auto"/>
        <w:left w:val="none" w:sz="0" w:space="0" w:color="auto"/>
        <w:bottom w:val="none" w:sz="0" w:space="0" w:color="auto"/>
        <w:right w:val="none" w:sz="0" w:space="0" w:color="auto"/>
      </w:divBdr>
    </w:div>
    <w:div w:id="956447359">
      <w:bodyDiv w:val="1"/>
      <w:marLeft w:val="0"/>
      <w:marRight w:val="0"/>
      <w:marTop w:val="0"/>
      <w:marBottom w:val="0"/>
      <w:divBdr>
        <w:top w:val="none" w:sz="0" w:space="0" w:color="auto"/>
        <w:left w:val="none" w:sz="0" w:space="0" w:color="auto"/>
        <w:bottom w:val="none" w:sz="0" w:space="0" w:color="auto"/>
        <w:right w:val="none" w:sz="0" w:space="0" w:color="auto"/>
      </w:divBdr>
    </w:div>
    <w:div w:id="1299647528">
      <w:bodyDiv w:val="1"/>
      <w:marLeft w:val="0"/>
      <w:marRight w:val="0"/>
      <w:marTop w:val="0"/>
      <w:marBottom w:val="0"/>
      <w:divBdr>
        <w:top w:val="none" w:sz="0" w:space="0" w:color="auto"/>
        <w:left w:val="none" w:sz="0" w:space="0" w:color="auto"/>
        <w:bottom w:val="none" w:sz="0" w:space="0" w:color="auto"/>
        <w:right w:val="none" w:sz="0" w:space="0" w:color="auto"/>
      </w:divBdr>
    </w:div>
    <w:div w:id="1360857666">
      <w:bodyDiv w:val="1"/>
      <w:marLeft w:val="0"/>
      <w:marRight w:val="0"/>
      <w:marTop w:val="0"/>
      <w:marBottom w:val="0"/>
      <w:divBdr>
        <w:top w:val="none" w:sz="0" w:space="0" w:color="auto"/>
        <w:left w:val="none" w:sz="0" w:space="0" w:color="auto"/>
        <w:bottom w:val="none" w:sz="0" w:space="0" w:color="auto"/>
        <w:right w:val="none" w:sz="0" w:space="0" w:color="auto"/>
      </w:divBdr>
    </w:div>
    <w:div w:id="21397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Mukautetut 14">
      <a:dk1>
        <a:srgbClr val="1E1E1E"/>
      </a:dk1>
      <a:lt1>
        <a:srgbClr val="FFFFFF"/>
      </a:lt1>
      <a:dk2>
        <a:srgbClr val="616365"/>
      </a:dk2>
      <a:lt2>
        <a:srgbClr val="E0E1DD"/>
      </a:lt2>
      <a:accent1>
        <a:srgbClr val="201751"/>
      </a:accent1>
      <a:accent2>
        <a:srgbClr val="FFB964"/>
      </a:accent2>
      <a:accent3>
        <a:srgbClr val="FF3366"/>
      </a:accent3>
      <a:accent4>
        <a:srgbClr val="00AEEF"/>
      </a:accent4>
      <a:accent5>
        <a:srgbClr val="CD1076"/>
      </a:accent5>
      <a:accent6>
        <a:srgbClr val="93C21F"/>
      </a:accent6>
      <a:hlink>
        <a:srgbClr val="00AEEF"/>
      </a:hlink>
      <a:folHlink>
        <a:srgbClr val="CD107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FB471A725C21C458051D377B0DCBDD3" ma:contentTypeVersion="4" ma:contentTypeDescription="Luo uusi asiakirja." ma:contentTypeScope="" ma:versionID="c475d2545219e20a7e6122b8130d8710">
  <xsd:schema xmlns:xsd="http://www.w3.org/2001/XMLSchema" xmlns:xs="http://www.w3.org/2001/XMLSchema" xmlns:p="http://schemas.microsoft.com/office/2006/metadata/properties" xmlns:ns2="4da0e7d4-a574-4720-bb9d-4a9f4a33ec36" targetNamespace="http://schemas.microsoft.com/office/2006/metadata/properties" ma:root="true" ma:fieldsID="252364abb72a8e7bd11b74e0ba9cbf2e" ns2:_="">
    <xsd:import namespace="4da0e7d4-a574-4720-bb9d-4a9f4a33ec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0e7d4-a574-4720-bb9d-4a9f4a33ec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E70D54-A300-42BF-85AF-ADD77BBF97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89A85A-5D5E-4DBC-810F-462A0AE1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0e7d4-a574-4720-bb9d-4a9f4a33e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F53510-A9BA-4932-A98C-CAE1D3937FD2}">
  <ds:schemaRefs>
    <ds:schemaRef ds:uri="http://schemas.microsoft.com/sharepoint/v3/contenttype/forms"/>
  </ds:schemaRefs>
</ds:datastoreItem>
</file>

<file path=customXml/itemProps5.xml><?xml version="1.0" encoding="utf-8"?>
<ds:datastoreItem xmlns:ds="http://schemas.openxmlformats.org/officeDocument/2006/customXml" ds:itemID="{DAF99F25-872E-45DD-A931-44663817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1539</Words>
  <Characters>12467</Characters>
  <Application>Microsoft Office Word</Application>
  <DocSecurity>0</DocSecurity>
  <Lines>103</Lines>
  <Paragraphs>27</Paragraphs>
  <ScaleCrop>false</ScaleCrop>
  <Company>Seinäjoen ammattikorkeakoulu</Company>
  <LinksUpToDate>false</LinksUpToDate>
  <CharactersWithSpaces>13979</CharactersWithSpaces>
  <SharedDoc>false</SharedDoc>
  <HLinks>
    <vt:vector size="228" baseType="variant">
      <vt:variant>
        <vt:i4>1245213</vt:i4>
      </vt:variant>
      <vt:variant>
        <vt:i4>204</vt:i4>
      </vt:variant>
      <vt:variant>
        <vt:i4>0</vt:i4>
      </vt:variant>
      <vt:variant>
        <vt:i4>5</vt:i4>
      </vt:variant>
      <vt:variant>
        <vt:lpwstr>http://urn.fi/URN:ISBN:7989522619563</vt:lpwstr>
      </vt:variant>
      <vt:variant>
        <vt:lpwstr/>
      </vt:variant>
      <vt:variant>
        <vt:i4>3801189</vt:i4>
      </vt:variant>
      <vt:variant>
        <vt:i4>201</vt:i4>
      </vt:variant>
      <vt:variant>
        <vt:i4>0</vt:i4>
      </vt:variant>
      <vt:variant>
        <vt:i4>5</vt:i4>
      </vt:variant>
      <vt:variant>
        <vt:lpwstr>https://doi.org/10.23989/gerontologia.99603</vt:lpwstr>
      </vt:variant>
      <vt:variant>
        <vt:lpwstr/>
      </vt:variant>
      <vt:variant>
        <vt:i4>6684733</vt:i4>
      </vt:variant>
      <vt:variant>
        <vt:i4>198</vt:i4>
      </vt:variant>
      <vt:variant>
        <vt:i4>0</vt:i4>
      </vt:variant>
      <vt:variant>
        <vt:i4>5</vt:i4>
      </vt:variant>
      <vt:variant>
        <vt:lpwstr>http://urn.fi/URN:NBN:fi-fe202101131700</vt:lpwstr>
      </vt:variant>
      <vt:variant>
        <vt:lpwstr/>
      </vt:variant>
      <vt:variant>
        <vt:i4>655432</vt:i4>
      </vt:variant>
      <vt:variant>
        <vt:i4>195</vt:i4>
      </vt:variant>
      <vt:variant>
        <vt:i4>0</vt:i4>
      </vt:variant>
      <vt:variant>
        <vt:i4>5</vt:i4>
      </vt:variant>
      <vt:variant>
        <vt:lpwstr>https://www.seamk.fi/osaamistaan-taydentavalle/tutkinto-tyon-ohessa/</vt:lpwstr>
      </vt:variant>
      <vt:variant>
        <vt:lpwstr/>
      </vt:variant>
      <vt:variant>
        <vt:i4>7667762</vt:i4>
      </vt:variant>
      <vt:variant>
        <vt:i4>192</vt:i4>
      </vt:variant>
      <vt:variant>
        <vt:i4>0</vt:i4>
      </vt:variant>
      <vt:variant>
        <vt:i4>5</vt:i4>
      </vt:variant>
      <vt:variant>
        <vt:lpwstr>https://www.seamk.fi/yrityksille/tutkimus-kehittaminen-ja-innovointi-seamkissa/</vt:lpwstr>
      </vt:variant>
      <vt:variant>
        <vt:lpwstr/>
      </vt:variant>
      <vt:variant>
        <vt:i4>3866678</vt:i4>
      </vt:variant>
      <vt:variant>
        <vt:i4>189</vt:i4>
      </vt:variant>
      <vt:variant>
        <vt:i4>0</vt:i4>
      </vt:variant>
      <vt:variant>
        <vt:i4>5</vt:i4>
      </vt:variant>
      <vt:variant>
        <vt:lpwstr>https://www.youtube.com/watch?v=1fvYzU1bULk</vt:lpwstr>
      </vt:variant>
      <vt:variant>
        <vt:lpwstr/>
      </vt:variant>
      <vt:variant>
        <vt:i4>4980743</vt:i4>
      </vt:variant>
      <vt:variant>
        <vt:i4>186</vt:i4>
      </vt:variant>
      <vt:variant>
        <vt:i4>0</vt:i4>
      </vt:variant>
      <vt:variant>
        <vt:i4>5</vt:i4>
      </vt:variant>
      <vt:variant>
        <vt:lpwstr>https://finlex.fi/fi/laki/ajantasa/1997/19971336</vt:lpwstr>
      </vt:variant>
      <vt:variant>
        <vt:lpwstr/>
      </vt:variant>
      <vt:variant>
        <vt:i4>2359333</vt:i4>
      </vt:variant>
      <vt:variant>
        <vt:i4>183</vt:i4>
      </vt:variant>
      <vt:variant>
        <vt:i4>0</vt:i4>
      </vt:variant>
      <vt:variant>
        <vt:i4>5</vt:i4>
      </vt:variant>
      <vt:variant>
        <vt:lpwstr>http://urn.fi/URN:ISBN987-952-476-927-3</vt:lpwstr>
      </vt:variant>
      <vt:variant>
        <vt:lpwstr/>
      </vt:variant>
      <vt:variant>
        <vt:i4>1966135</vt:i4>
      </vt:variant>
      <vt:variant>
        <vt:i4>176</vt:i4>
      </vt:variant>
      <vt:variant>
        <vt:i4>0</vt:i4>
      </vt:variant>
      <vt:variant>
        <vt:i4>5</vt:i4>
      </vt:variant>
      <vt:variant>
        <vt:lpwstr/>
      </vt:variant>
      <vt:variant>
        <vt:lpwstr>_Toc160710781</vt:lpwstr>
      </vt:variant>
      <vt:variant>
        <vt:i4>1966135</vt:i4>
      </vt:variant>
      <vt:variant>
        <vt:i4>170</vt:i4>
      </vt:variant>
      <vt:variant>
        <vt:i4>0</vt:i4>
      </vt:variant>
      <vt:variant>
        <vt:i4>5</vt:i4>
      </vt:variant>
      <vt:variant>
        <vt:lpwstr/>
      </vt:variant>
      <vt:variant>
        <vt:lpwstr>_Toc160710780</vt:lpwstr>
      </vt:variant>
      <vt:variant>
        <vt:i4>1114167</vt:i4>
      </vt:variant>
      <vt:variant>
        <vt:i4>164</vt:i4>
      </vt:variant>
      <vt:variant>
        <vt:i4>0</vt:i4>
      </vt:variant>
      <vt:variant>
        <vt:i4>5</vt:i4>
      </vt:variant>
      <vt:variant>
        <vt:lpwstr/>
      </vt:variant>
      <vt:variant>
        <vt:lpwstr>_Toc160710779</vt:lpwstr>
      </vt:variant>
      <vt:variant>
        <vt:i4>1114167</vt:i4>
      </vt:variant>
      <vt:variant>
        <vt:i4>158</vt:i4>
      </vt:variant>
      <vt:variant>
        <vt:i4>0</vt:i4>
      </vt:variant>
      <vt:variant>
        <vt:i4>5</vt:i4>
      </vt:variant>
      <vt:variant>
        <vt:lpwstr/>
      </vt:variant>
      <vt:variant>
        <vt:lpwstr>_Toc160710778</vt:lpwstr>
      </vt:variant>
      <vt:variant>
        <vt:i4>1114167</vt:i4>
      </vt:variant>
      <vt:variant>
        <vt:i4>152</vt:i4>
      </vt:variant>
      <vt:variant>
        <vt:i4>0</vt:i4>
      </vt:variant>
      <vt:variant>
        <vt:i4>5</vt:i4>
      </vt:variant>
      <vt:variant>
        <vt:lpwstr/>
      </vt:variant>
      <vt:variant>
        <vt:lpwstr>_Toc160710777</vt:lpwstr>
      </vt:variant>
      <vt:variant>
        <vt:i4>1114167</vt:i4>
      </vt:variant>
      <vt:variant>
        <vt:i4>146</vt:i4>
      </vt:variant>
      <vt:variant>
        <vt:i4>0</vt:i4>
      </vt:variant>
      <vt:variant>
        <vt:i4>5</vt:i4>
      </vt:variant>
      <vt:variant>
        <vt:lpwstr/>
      </vt:variant>
      <vt:variant>
        <vt:lpwstr>_Toc160710776</vt:lpwstr>
      </vt:variant>
      <vt:variant>
        <vt:i4>1114167</vt:i4>
      </vt:variant>
      <vt:variant>
        <vt:i4>140</vt:i4>
      </vt:variant>
      <vt:variant>
        <vt:i4>0</vt:i4>
      </vt:variant>
      <vt:variant>
        <vt:i4>5</vt:i4>
      </vt:variant>
      <vt:variant>
        <vt:lpwstr/>
      </vt:variant>
      <vt:variant>
        <vt:lpwstr>_Toc160710775</vt:lpwstr>
      </vt:variant>
      <vt:variant>
        <vt:i4>1114167</vt:i4>
      </vt:variant>
      <vt:variant>
        <vt:i4>134</vt:i4>
      </vt:variant>
      <vt:variant>
        <vt:i4>0</vt:i4>
      </vt:variant>
      <vt:variant>
        <vt:i4>5</vt:i4>
      </vt:variant>
      <vt:variant>
        <vt:lpwstr/>
      </vt:variant>
      <vt:variant>
        <vt:lpwstr>_Toc160710774</vt:lpwstr>
      </vt:variant>
      <vt:variant>
        <vt:i4>1114167</vt:i4>
      </vt:variant>
      <vt:variant>
        <vt:i4>128</vt:i4>
      </vt:variant>
      <vt:variant>
        <vt:i4>0</vt:i4>
      </vt:variant>
      <vt:variant>
        <vt:i4>5</vt:i4>
      </vt:variant>
      <vt:variant>
        <vt:lpwstr/>
      </vt:variant>
      <vt:variant>
        <vt:lpwstr>_Toc160710773</vt:lpwstr>
      </vt:variant>
      <vt:variant>
        <vt:i4>1114167</vt:i4>
      </vt:variant>
      <vt:variant>
        <vt:i4>122</vt:i4>
      </vt:variant>
      <vt:variant>
        <vt:i4>0</vt:i4>
      </vt:variant>
      <vt:variant>
        <vt:i4>5</vt:i4>
      </vt:variant>
      <vt:variant>
        <vt:lpwstr/>
      </vt:variant>
      <vt:variant>
        <vt:lpwstr>_Toc160710772</vt:lpwstr>
      </vt:variant>
      <vt:variant>
        <vt:i4>1114167</vt:i4>
      </vt:variant>
      <vt:variant>
        <vt:i4>116</vt:i4>
      </vt:variant>
      <vt:variant>
        <vt:i4>0</vt:i4>
      </vt:variant>
      <vt:variant>
        <vt:i4>5</vt:i4>
      </vt:variant>
      <vt:variant>
        <vt:lpwstr/>
      </vt:variant>
      <vt:variant>
        <vt:lpwstr>_Toc160710771</vt:lpwstr>
      </vt:variant>
      <vt:variant>
        <vt:i4>1114167</vt:i4>
      </vt:variant>
      <vt:variant>
        <vt:i4>110</vt:i4>
      </vt:variant>
      <vt:variant>
        <vt:i4>0</vt:i4>
      </vt:variant>
      <vt:variant>
        <vt:i4>5</vt:i4>
      </vt:variant>
      <vt:variant>
        <vt:lpwstr/>
      </vt:variant>
      <vt:variant>
        <vt:lpwstr>_Toc160710770</vt:lpwstr>
      </vt:variant>
      <vt:variant>
        <vt:i4>1048631</vt:i4>
      </vt:variant>
      <vt:variant>
        <vt:i4>104</vt:i4>
      </vt:variant>
      <vt:variant>
        <vt:i4>0</vt:i4>
      </vt:variant>
      <vt:variant>
        <vt:i4>5</vt:i4>
      </vt:variant>
      <vt:variant>
        <vt:lpwstr/>
      </vt:variant>
      <vt:variant>
        <vt:lpwstr>_Toc160710769</vt:lpwstr>
      </vt:variant>
      <vt:variant>
        <vt:i4>1048631</vt:i4>
      </vt:variant>
      <vt:variant>
        <vt:i4>98</vt:i4>
      </vt:variant>
      <vt:variant>
        <vt:i4>0</vt:i4>
      </vt:variant>
      <vt:variant>
        <vt:i4>5</vt:i4>
      </vt:variant>
      <vt:variant>
        <vt:lpwstr/>
      </vt:variant>
      <vt:variant>
        <vt:lpwstr>_Toc160710768</vt:lpwstr>
      </vt:variant>
      <vt:variant>
        <vt:i4>1048631</vt:i4>
      </vt:variant>
      <vt:variant>
        <vt:i4>92</vt:i4>
      </vt:variant>
      <vt:variant>
        <vt:i4>0</vt:i4>
      </vt:variant>
      <vt:variant>
        <vt:i4>5</vt:i4>
      </vt:variant>
      <vt:variant>
        <vt:lpwstr/>
      </vt:variant>
      <vt:variant>
        <vt:lpwstr>_Toc160710767</vt:lpwstr>
      </vt:variant>
      <vt:variant>
        <vt:i4>1048631</vt:i4>
      </vt:variant>
      <vt:variant>
        <vt:i4>86</vt:i4>
      </vt:variant>
      <vt:variant>
        <vt:i4>0</vt:i4>
      </vt:variant>
      <vt:variant>
        <vt:i4>5</vt:i4>
      </vt:variant>
      <vt:variant>
        <vt:lpwstr/>
      </vt:variant>
      <vt:variant>
        <vt:lpwstr>_Toc160710766</vt:lpwstr>
      </vt:variant>
      <vt:variant>
        <vt:i4>1048631</vt:i4>
      </vt:variant>
      <vt:variant>
        <vt:i4>80</vt:i4>
      </vt:variant>
      <vt:variant>
        <vt:i4>0</vt:i4>
      </vt:variant>
      <vt:variant>
        <vt:i4>5</vt:i4>
      </vt:variant>
      <vt:variant>
        <vt:lpwstr/>
      </vt:variant>
      <vt:variant>
        <vt:lpwstr>_Toc160710765</vt:lpwstr>
      </vt:variant>
      <vt:variant>
        <vt:i4>1048631</vt:i4>
      </vt:variant>
      <vt:variant>
        <vt:i4>74</vt:i4>
      </vt:variant>
      <vt:variant>
        <vt:i4>0</vt:i4>
      </vt:variant>
      <vt:variant>
        <vt:i4>5</vt:i4>
      </vt:variant>
      <vt:variant>
        <vt:lpwstr/>
      </vt:variant>
      <vt:variant>
        <vt:lpwstr>_Toc160710764</vt:lpwstr>
      </vt:variant>
      <vt:variant>
        <vt:i4>1048631</vt:i4>
      </vt:variant>
      <vt:variant>
        <vt:i4>68</vt:i4>
      </vt:variant>
      <vt:variant>
        <vt:i4>0</vt:i4>
      </vt:variant>
      <vt:variant>
        <vt:i4>5</vt:i4>
      </vt:variant>
      <vt:variant>
        <vt:lpwstr/>
      </vt:variant>
      <vt:variant>
        <vt:lpwstr>_Toc160710763</vt:lpwstr>
      </vt:variant>
      <vt:variant>
        <vt:i4>1048631</vt:i4>
      </vt:variant>
      <vt:variant>
        <vt:i4>62</vt:i4>
      </vt:variant>
      <vt:variant>
        <vt:i4>0</vt:i4>
      </vt:variant>
      <vt:variant>
        <vt:i4>5</vt:i4>
      </vt:variant>
      <vt:variant>
        <vt:lpwstr/>
      </vt:variant>
      <vt:variant>
        <vt:lpwstr>_Toc160710762</vt:lpwstr>
      </vt:variant>
      <vt:variant>
        <vt:i4>1048631</vt:i4>
      </vt:variant>
      <vt:variant>
        <vt:i4>56</vt:i4>
      </vt:variant>
      <vt:variant>
        <vt:i4>0</vt:i4>
      </vt:variant>
      <vt:variant>
        <vt:i4>5</vt:i4>
      </vt:variant>
      <vt:variant>
        <vt:lpwstr/>
      </vt:variant>
      <vt:variant>
        <vt:lpwstr>_Toc160710761</vt:lpwstr>
      </vt:variant>
      <vt:variant>
        <vt:i4>1048631</vt:i4>
      </vt:variant>
      <vt:variant>
        <vt:i4>50</vt:i4>
      </vt:variant>
      <vt:variant>
        <vt:i4>0</vt:i4>
      </vt:variant>
      <vt:variant>
        <vt:i4>5</vt:i4>
      </vt:variant>
      <vt:variant>
        <vt:lpwstr/>
      </vt:variant>
      <vt:variant>
        <vt:lpwstr>_Toc160710760</vt:lpwstr>
      </vt:variant>
      <vt:variant>
        <vt:i4>1245239</vt:i4>
      </vt:variant>
      <vt:variant>
        <vt:i4>44</vt:i4>
      </vt:variant>
      <vt:variant>
        <vt:i4>0</vt:i4>
      </vt:variant>
      <vt:variant>
        <vt:i4>5</vt:i4>
      </vt:variant>
      <vt:variant>
        <vt:lpwstr/>
      </vt:variant>
      <vt:variant>
        <vt:lpwstr>_Toc160710759</vt:lpwstr>
      </vt:variant>
      <vt:variant>
        <vt:i4>1245239</vt:i4>
      </vt:variant>
      <vt:variant>
        <vt:i4>38</vt:i4>
      </vt:variant>
      <vt:variant>
        <vt:i4>0</vt:i4>
      </vt:variant>
      <vt:variant>
        <vt:i4>5</vt:i4>
      </vt:variant>
      <vt:variant>
        <vt:lpwstr/>
      </vt:variant>
      <vt:variant>
        <vt:lpwstr>_Toc160710758</vt:lpwstr>
      </vt:variant>
      <vt:variant>
        <vt:i4>1245239</vt:i4>
      </vt:variant>
      <vt:variant>
        <vt:i4>32</vt:i4>
      </vt:variant>
      <vt:variant>
        <vt:i4>0</vt:i4>
      </vt:variant>
      <vt:variant>
        <vt:i4>5</vt:i4>
      </vt:variant>
      <vt:variant>
        <vt:lpwstr/>
      </vt:variant>
      <vt:variant>
        <vt:lpwstr>_Toc160710757</vt:lpwstr>
      </vt:variant>
      <vt:variant>
        <vt:i4>1245239</vt:i4>
      </vt:variant>
      <vt:variant>
        <vt:i4>26</vt:i4>
      </vt:variant>
      <vt:variant>
        <vt:i4>0</vt:i4>
      </vt:variant>
      <vt:variant>
        <vt:i4>5</vt:i4>
      </vt:variant>
      <vt:variant>
        <vt:lpwstr/>
      </vt:variant>
      <vt:variant>
        <vt:lpwstr>_Toc160710756</vt:lpwstr>
      </vt:variant>
      <vt:variant>
        <vt:i4>1245239</vt:i4>
      </vt:variant>
      <vt:variant>
        <vt:i4>20</vt:i4>
      </vt:variant>
      <vt:variant>
        <vt:i4>0</vt:i4>
      </vt:variant>
      <vt:variant>
        <vt:i4>5</vt:i4>
      </vt:variant>
      <vt:variant>
        <vt:lpwstr/>
      </vt:variant>
      <vt:variant>
        <vt:lpwstr>_Toc160710755</vt:lpwstr>
      </vt:variant>
      <vt:variant>
        <vt:i4>1245239</vt:i4>
      </vt:variant>
      <vt:variant>
        <vt:i4>14</vt:i4>
      </vt:variant>
      <vt:variant>
        <vt:i4>0</vt:i4>
      </vt:variant>
      <vt:variant>
        <vt:i4>5</vt:i4>
      </vt:variant>
      <vt:variant>
        <vt:lpwstr/>
      </vt:variant>
      <vt:variant>
        <vt:lpwstr>_Toc160710754</vt:lpwstr>
      </vt:variant>
      <vt:variant>
        <vt:i4>1245239</vt:i4>
      </vt:variant>
      <vt:variant>
        <vt:i4>8</vt:i4>
      </vt:variant>
      <vt:variant>
        <vt:i4>0</vt:i4>
      </vt:variant>
      <vt:variant>
        <vt:i4>5</vt:i4>
      </vt:variant>
      <vt:variant>
        <vt:lpwstr/>
      </vt:variant>
      <vt:variant>
        <vt:lpwstr>_Toc160710753</vt:lpwstr>
      </vt:variant>
      <vt:variant>
        <vt:i4>1245239</vt:i4>
      </vt:variant>
      <vt:variant>
        <vt:i4>2</vt:i4>
      </vt:variant>
      <vt:variant>
        <vt:i4>0</vt:i4>
      </vt:variant>
      <vt:variant>
        <vt:i4>5</vt:i4>
      </vt:variant>
      <vt:variant>
        <vt:lpwstr/>
      </vt:variant>
      <vt:variant>
        <vt:lpwstr>_Toc160710752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Harjoitustyöpohja</dc:title>
  <dc:subject/>
  <dc:creator>Lepistö, Anna</dc:creator>
  <cp:keywords/>
  <cp:lastModifiedBy>eevalw eevalw</cp:lastModifiedBy>
  <cp:revision>61</cp:revision>
  <cp:lastPrinted>2020-01-21T20:08:00Z</cp:lastPrinted>
  <dcterms:created xsi:type="dcterms:W3CDTF">2025-01-26T09:54:00Z</dcterms:created>
  <dcterms:modified xsi:type="dcterms:W3CDTF">2025-01-26T11:50:00Z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0x0101001FB471A725C21C458051D377B0DCBDD3</vt:lpwstr>
  </property>
  <property fmtid="{D5CDD505-2E9C-101B-9397-08002B2CF9AE}" pid="3" name="GrammarlyDocumentId">
    <vt:lpwstr>f5832ba5ebe532b91a95cd15a0a5b28ea6dcf40c9e193c043e95a189153e8ae3</vt:lpwstr>
  </property>
</Properties>
</file>