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78" w:type="dxa"/>
        <w:tblInd w:w="1" w:type="dxa"/>
        <w:tblCellMar>
          <w:top w:w="20" w:type="dxa"/>
          <w:left w:w="573" w:type="dxa"/>
          <w:right w:w="115" w:type="dxa"/>
        </w:tblCellMar>
        <w:tblLook w:val="04A0" w:firstRow="1" w:lastRow="0" w:firstColumn="1" w:lastColumn="0" w:noHBand="0" w:noVBand="1"/>
      </w:tblPr>
      <w:tblGrid>
        <w:gridCol w:w="2466"/>
        <w:gridCol w:w="7512"/>
      </w:tblGrid>
      <w:tr w:rsidR="00BA15F5" w:rsidTr="00D165A3">
        <w:trPr>
          <w:trHeight w:val="735"/>
        </w:trPr>
        <w:tc>
          <w:tcPr>
            <w:tcW w:w="246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1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:rsidTr="00D165A3">
        <w:trPr>
          <w:trHeight w:val="644"/>
        </w:trPr>
        <w:tc>
          <w:tcPr>
            <w:tcW w:w="9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:rsidR="00BA15F5" w:rsidRDefault="004F1CCC" w:rsidP="004A0770">
            <w:pPr>
              <w:spacing w:after="0" w:line="259" w:lineRule="auto"/>
              <w:ind w:left="0" w:right="460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56"/>
              </w:rPr>
              <w:t xml:space="preserve">SUPPORT DE COURS </w:t>
            </w:r>
            <w:r w:rsidR="004A0770">
              <w:rPr>
                <w:rFonts w:ascii="Arial" w:eastAsia="Arial" w:hAnsi="Arial" w:cs="Arial"/>
                <w:b/>
                <w:color w:val="FFFFFF"/>
                <w:sz w:val="56"/>
              </w:rPr>
              <w:t>SLAM1</w:t>
            </w:r>
          </w:p>
        </w:tc>
      </w:tr>
    </w:tbl>
    <w:p w:rsidR="00BA15F5" w:rsidRDefault="00BA15F5">
      <w:pPr>
        <w:spacing w:after="827" w:line="259" w:lineRule="auto"/>
        <w:ind w:left="2761" w:firstLine="0"/>
        <w:jc w:val="left"/>
      </w:pPr>
    </w:p>
    <w:p w:rsidR="00BA15F5" w:rsidRDefault="004F1CCC">
      <w:pPr>
        <w:spacing w:after="0" w:line="259" w:lineRule="auto"/>
        <w:ind w:left="3482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445145</wp:posOffset>
                </wp:positionV>
                <wp:extent cx="9525" cy="9525"/>
                <wp:effectExtent l="0" t="0" r="0" b="0"/>
                <wp:wrapTopAndBottom/>
                <wp:docPr id="35871" name="Group 3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525"/>
                          <a:chOff x="0" y="0"/>
                          <a:chExt cx="9525" cy="952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C35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557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E238692" id="Group 35871" o:spid="_x0000_s1026" style="position:absolute;margin-left:0;margin-top:35.05pt;width:.75pt;height:.75pt;z-index:251658240;mso-position-horizontal-relative:page;mso-position-vertical-relative:page" coordsize="95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">
                <v:shape id="Shape 57" o:spid="_x0000_s1027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58" o:spid="_x0000_s1028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" path="m9525,9525l,e" filled="f" strokecolor="#5c3566" strokeweight="0">
                  <v:path arrowok="t" textboxrect="0,0,9525,9525"/>
                </v:shape>
                <v:shape id="Shape 59" o:spid="_x0000_s1029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60" o:spid="_x0000_s1030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" path="m9525,9525l,e" filled="f" strokecolor="#3465af" strokeweight="0">
                  <v:path arrowok="t" textboxrect="0,0,9525,9525"/>
                </v:shape>
                <v:shape id="Shape 61" o:spid="_x0000_s1031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" path="m9525,9525l,e" filled="f" strokecolor="#555753" strokeweight="0">
                  <v:path arrowok="t" textboxrect="0,0,9525,9525"/>
                </v:shape>
                <w10:wrap type="topAndBottom" anchorx="page" anchory="page"/>
              </v:group>
            </w:pict>
          </mc:Fallback>
        </mc:AlternateContent>
      </w:r>
      <w:r w:rsidR="004A0770">
        <w:rPr>
          <w:rFonts w:ascii="Arial Rounded MT" w:eastAsia="Arial Rounded MT" w:hAnsi="Arial Rounded MT" w:cs="Arial Rounded MT"/>
          <w:b/>
          <w:sz w:val="144"/>
        </w:rPr>
        <w:t>SQL</w:t>
      </w:r>
    </w:p>
    <w:tbl>
      <w:tblPr>
        <w:tblStyle w:val="TableGrid"/>
        <w:tblW w:w="9978" w:type="dxa"/>
        <w:tblInd w:w="-2" w:type="dxa"/>
        <w:tblCellMar>
          <w:top w:w="13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3592"/>
        <w:gridCol w:w="4686"/>
      </w:tblGrid>
      <w:tr w:rsidR="00BA15F5" w:rsidTr="00794117">
        <w:trPr>
          <w:trHeight w:val="365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:rsidR="00BA15F5" w:rsidRDefault="004F1CCC">
            <w:pPr>
              <w:spacing w:after="0" w:line="259" w:lineRule="auto"/>
              <w:ind w:left="63" w:firstLine="0"/>
              <w:jc w:val="center"/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8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:rsidR="00BA15F5" w:rsidRDefault="004F1CCC">
            <w:pPr>
              <w:spacing w:after="0" w:line="259" w:lineRule="auto"/>
              <w:ind w:left="63" w:firstLine="0"/>
              <w:jc w:val="center"/>
            </w:pPr>
            <w:r>
              <w:rPr>
                <w:b/>
                <w:sz w:val="21"/>
              </w:rPr>
              <w:t>révision</w:t>
            </w:r>
          </w:p>
        </w:tc>
      </w:tr>
      <w:tr w:rsidR="000E7279" w:rsidTr="00794117">
        <w:trPr>
          <w:trHeight w:val="369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7279" w:rsidRDefault="005834D5">
            <w:pPr>
              <w:spacing w:after="0" w:line="259" w:lineRule="auto"/>
              <w:ind w:left="2" w:firstLine="0"/>
              <w:jc w:val="left"/>
              <w:rPr>
                <w:sz w:val="21"/>
              </w:rPr>
            </w:pPr>
            <w:r>
              <w:rPr>
                <w:sz w:val="21"/>
              </w:rPr>
              <w:t>2019</w:t>
            </w:r>
          </w:p>
        </w:tc>
        <w:tc>
          <w:tcPr>
            <w:tcW w:w="8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7279" w:rsidRDefault="005834D5">
            <w:pPr>
              <w:spacing w:after="0" w:line="259" w:lineRule="auto"/>
              <w:ind w:left="0" w:firstLine="0"/>
              <w:jc w:val="left"/>
              <w:rPr>
                <w:sz w:val="21"/>
                <w:szCs w:val="21"/>
              </w:rPr>
            </w:pPr>
            <w:r>
              <w:t>Timothée Robert</w:t>
            </w:r>
            <w:r w:rsidR="000E7279">
              <w:t> : création du document</w:t>
            </w:r>
          </w:p>
        </w:tc>
      </w:tr>
      <w:tr w:rsidR="00BA15F5" w:rsidTr="00794117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:rsidTr="00794117">
        <w:trPr>
          <w:trHeight w:val="366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:rsidTr="00794117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:rsidTr="00794117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:rsidTr="00794117">
        <w:trPr>
          <w:trHeight w:val="735"/>
        </w:trPr>
        <w:tc>
          <w:tcPr>
            <w:tcW w:w="529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  <w:p w:rsidR="00794117" w:rsidRDefault="00794117">
            <w:pPr>
              <w:spacing w:after="160" w:line="259" w:lineRule="auto"/>
              <w:ind w:left="0" w:firstLine="0"/>
              <w:jc w:val="left"/>
            </w:pPr>
          </w:p>
          <w:p w:rsidR="00794117" w:rsidRDefault="0079411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4A0770" w:rsidRDefault="004A0770">
      <w:r>
        <w:rPr>
          <w:b/>
        </w:rPr>
        <w:br w:type="page"/>
      </w:r>
    </w:p>
    <w:tbl>
      <w:tblPr>
        <w:tblStyle w:val="TableGrid"/>
        <w:tblW w:w="9978" w:type="dxa"/>
        <w:tblInd w:w="1" w:type="dxa"/>
        <w:tblCellMar>
          <w:top w:w="53" w:type="dxa"/>
          <w:right w:w="115" w:type="dxa"/>
        </w:tblCellMar>
        <w:tblLook w:val="04A0" w:firstRow="1" w:lastRow="0" w:firstColumn="1" w:lastColumn="0" w:noHBand="0" w:noVBand="1"/>
      </w:tblPr>
      <w:tblGrid>
        <w:gridCol w:w="7514"/>
        <w:gridCol w:w="2464"/>
      </w:tblGrid>
      <w:tr w:rsidR="00BA15F5" w:rsidTr="00424462">
        <w:trPr>
          <w:trHeight w:val="471"/>
        </w:trPr>
        <w:tc>
          <w:tcPr>
            <w:tcW w:w="75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:rsidR="00BA15F5" w:rsidRDefault="00D371A4" w:rsidP="00FC3EF3">
            <w:pPr>
              <w:pStyle w:val="Titre1"/>
              <w:outlineLvl w:val="0"/>
            </w:pPr>
            <w:r>
              <w:lastRenderedPageBreak/>
              <w:t>Sécurité des données</w:t>
            </w:r>
          </w:p>
        </w:tc>
        <w:tc>
          <w:tcPr>
            <w:tcW w:w="24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:rsidR="00BA15F5" w:rsidRDefault="00BA15F5" w:rsidP="00B26F9A">
            <w:pPr>
              <w:pStyle w:val="Titre1"/>
              <w:numPr>
                <w:ilvl w:val="0"/>
                <w:numId w:val="0"/>
              </w:numPr>
              <w:outlineLvl w:val="0"/>
            </w:pPr>
          </w:p>
        </w:tc>
      </w:tr>
    </w:tbl>
    <w:p w:rsidR="008B77C5" w:rsidRPr="007652CF" w:rsidRDefault="008B77C5" w:rsidP="0012435B">
      <w:pPr>
        <w:pStyle w:val="Titre2"/>
      </w:pPr>
      <w:r w:rsidRPr="007652CF">
        <w:t>Sources</w:t>
      </w:r>
    </w:p>
    <w:p w:rsidR="008B77C5" w:rsidRDefault="008B77C5" w:rsidP="008B77C5"/>
    <w:p w:rsidR="008B77C5" w:rsidRPr="008B77C5" w:rsidRDefault="008B77C5" w:rsidP="008B77C5">
      <w:pPr>
        <w:rPr>
          <w:lang w:val="en-US"/>
        </w:rPr>
      </w:pPr>
      <w:r w:rsidRPr="008B77C5">
        <w:rPr>
          <w:lang w:val="en-US"/>
        </w:rPr>
        <w:t xml:space="preserve">SQL Server </w:t>
      </w:r>
      <w:proofErr w:type="gramStart"/>
      <w:r w:rsidRPr="008B77C5">
        <w:rPr>
          <w:lang w:val="en-US"/>
        </w:rPr>
        <w:t>2014 :</w:t>
      </w:r>
      <w:proofErr w:type="gramEnd"/>
      <w:r w:rsidRPr="008B77C5">
        <w:rPr>
          <w:lang w:val="en-US"/>
        </w:rPr>
        <w:t xml:space="preserve"> F. </w:t>
      </w:r>
      <w:proofErr w:type="spellStart"/>
      <w:r w:rsidRPr="008B77C5">
        <w:rPr>
          <w:lang w:val="en-US"/>
        </w:rPr>
        <w:t>Brouard</w:t>
      </w:r>
      <w:proofErr w:type="spellEnd"/>
      <w:r w:rsidRPr="008B77C5">
        <w:rPr>
          <w:lang w:val="en-US"/>
        </w:rPr>
        <w:t xml:space="preserve"> &amp; </w:t>
      </w:r>
      <w:proofErr w:type="spellStart"/>
      <w:r w:rsidRPr="008B77C5">
        <w:rPr>
          <w:lang w:val="en-US"/>
        </w:rPr>
        <w:t>alii</w:t>
      </w:r>
      <w:proofErr w:type="spellEnd"/>
      <w:r w:rsidRPr="008B77C5">
        <w:rPr>
          <w:lang w:val="en-US"/>
        </w:rPr>
        <w:t xml:space="preserve">, </w:t>
      </w:r>
      <w:proofErr w:type="spellStart"/>
      <w:r w:rsidRPr="008B77C5">
        <w:rPr>
          <w:lang w:val="en-US"/>
        </w:rPr>
        <w:t>Eyrolles</w:t>
      </w:r>
      <w:proofErr w:type="spellEnd"/>
    </w:p>
    <w:p w:rsidR="008B77C5" w:rsidRDefault="008B77C5" w:rsidP="008B77C5">
      <w:pPr>
        <w:rPr>
          <w:lang w:val="en-US"/>
        </w:rPr>
      </w:pPr>
      <w:r>
        <w:rPr>
          <w:lang w:val="en-US"/>
        </w:rPr>
        <w:t xml:space="preserve">Discovering SQL: A. </w:t>
      </w:r>
      <w:proofErr w:type="spellStart"/>
      <w:r>
        <w:rPr>
          <w:lang w:val="en-US"/>
        </w:rPr>
        <w:t>Kriegel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Wrox</w:t>
      </w:r>
      <w:proofErr w:type="spellEnd"/>
      <w:r w:rsidR="00E320E4">
        <w:rPr>
          <w:lang w:val="en-US"/>
        </w:rPr>
        <w:t xml:space="preserve"> (Wiley)</w:t>
      </w:r>
    </w:p>
    <w:p w:rsidR="00E320E4" w:rsidRPr="008B77C5" w:rsidRDefault="00E320E4" w:rsidP="008B77C5">
      <w:pPr>
        <w:rPr>
          <w:lang w:val="en-US"/>
        </w:rPr>
      </w:pPr>
      <w:r>
        <w:rPr>
          <w:lang w:val="en-US"/>
        </w:rPr>
        <w:t xml:space="preserve">Beginning </w:t>
      </w:r>
      <w:proofErr w:type="gramStart"/>
      <w:r>
        <w:rPr>
          <w:lang w:val="en-US"/>
        </w:rPr>
        <w:t>SQL :</w:t>
      </w:r>
      <w:proofErr w:type="gramEnd"/>
      <w:r>
        <w:rPr>
          <w:lang w:val="en-US"/>
        </w:rPr>
        <w:t xml:space="preserve"> P. Wilson &amp; </w:t>
      </w:r>
      <w:proofErr w:type="spellStart"/>
      <w:r>
        <w:rPr>
          <w:lang w:val="en-US"/>
        </w:rPr>
        <w:t>alii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Wrox</w:t>
      </w:r>
      <w:proofErr w:type="spellEnd"/>
      <w:r>
        <w:rPr>
          <w:lang w:val="en-US"/>
        </w:rPr>
        <w:t xml:space="preserve"> (Wiley)</w:t>
      </w:r>
    </w:p>
    <w:p w:rsidR="008B77C5" w:rsidRPr="008B77C5" w:rsidRDefault="008B77C5" w:rsidP="008B77C5">
      <w:pPr>
        <w:rPr>
          <w:lang w:val="en-US"/>
        </w:rPr>
      </w:pPr>
    </w:p>
    <w:p w:rsidR="001E66A8" w:rsidRPr="00A7529B" w:rsidRDefault="00D371A4" w:rsidP="0012435B">
      <w:pPr>
        <w:pStyle w:val="Titre2"/>
      </w:pPr>
      <w:r>
        <w:t>Introduction</w:t>
      </w:r>
    </w:p>
    <w:p w:rsidR="00D371A4" w:rsidRDefault="00D371A4" w:rsidP="00D371A4">
      <w:pPr>
        <w:spacing w:after="190"/>
        <w:ind w:right="8"/>
      </w:pPr>
      <w:r>
        <w:t>La sécurité des bases de données est gérée le plus souvent à plusieurs niveaux :</w:t>
      </w:r>
    </w:p>
    <w:p w:rsidR="00D371A4" w:rsidRDefault="00D371A4" w:rsidP="00D371A4">
      <w:pPr>
        <w:pStyle w:val="Paragraphedeliste"/>
        <w:numPr>
          <w:ilvl w:val="0"/>
          <w:numId w:val="18"/>
        </w:numPr>
        <w:spacing w:after="190"/>
        <w:ind w:right="8"/>
      </w:pPr>
      <w:r w:rsidRPr="00D371A4">
        <w:rPr>
          <w:b/>
          <w:u w:val="single"/>
        </w:rPr>
        <w:t>Système</w:t>
      </w:r>
      <w:r>
        <w:t xml:space="preserve">: </w:t>
      </w:r>
    </w:p>
    <w:p w:rsidR="00D371A4" w:rsidRDefault="00D371A4" w:rsidP="00D371A4">
      <w:pPr>
        <w:pStyle w:val="Paragraphedeliste"/>
        <w:numPr>
          <w:ilvl w:val="1"/>
          <w:numId w:val="18"/>
        </w:numPr>
        <w:spacing w:after="190"/>
        <w:ind w:right="8"/>
      </w:pPr>
      <w:r>
        <w:t>Authentification : pas d’accès généralisé (login) au serveur où se situe la Base de données</w:t>
      </w:r>
    </w:p>
    <w:p w:rsidR="00D371A4" w:rsidRDefault="00D371A4" w:rsidP="00D371A4">
      <w:pPr>
        <w:pStyle w:val="Paragraphedeliste"/>
        <w:numPr>
          <w:ilvl w:val="1"/>
          <w:numId w:val="18"/>
        </w:numPr>
        <w:spacing w:after="190"/>
        <w:ind w:right="8"/>
      </w:pPr>
      <w:r>
        <w:t>Droits – autorisations : pas d’accès généralisé en lecture et écriture aux partitions ou fichiers où se situent les données du SGBD</w:t>
      </w:r>
    </w:p>
    <w:p w:rsidR="00D371A4" w:rsidRDefault="00D371A4" w:rsidP="00D371A4">
      <w:pPr>
        <w:spacing w:after="190"/>
        <w:ind w:right="8"/>
      </w:pPr>
      <w:proofErr w:type="spellStart"/>
      <w:r>
        <w:t>Rmq</w:t>
      </w:r>
      <w:proofErr w:type="spellEnd"/>
      <w:r>
        <w:t xml:space="preserve"> : au moment de la mise en place de la base de données, l'administrateur système va autoriser à la base de données d'écrire sur différents disques, de s'étendre jusqu'à un certain niveau, d'utiliser un certain nombre de ressources telles que RAM, processeurs </w:t>
      </w:r>
      <w:proofErr w:type="spellStart"/>
      <w:r>
        <w:t>etc</w:t>
      </w:r>
      <w:proofErr w:type="spellEnd"/>
    </w:p>
    <w:p w:rsidR="00D371A4" w:rsidRDefault="00D371A4" w:rsidP="00D371A4">
      <w:pPr>
        <w:pStyle w:val="Paragraphedeliste"/>
        <w:numPr>
          <w:ilvl w:val="0"/>
          <w:numId w:val="18"/>
        </w:numPr>
        <w:spacing w:after="190"/>
        <w:ind w:right="8"/>
        <w:rPr>
          <w:b/>
          <w:u w:val="single"/>
        </w:rPr>
      </w:pPr>
      <w:r w:rsidRPr="00D371A4">
        <w:rPr>
          <w:b/>
          <w:u w:val="single"/>
        </w:rPr>
        <w:t xml:space="preserve">Base de données: </w:t>
      </w:r>
    </w:p>
    <w:p w:rsidR="00D371A4" w:rsidRPr="00D371A4" w:rsidRDefault="00D371A4" w:rsidP="00D371A4">
      <w:pPr>
        <w:pStyle w:val="Paragraphedeliste"/>
        <w:numPr>
          <w:ilvl w:val="1"/>
          <w:numId w:val="18"/>
        </w:numPr>
        <w:spacing w:after="190"/>
        <w:ind w:right="8"/>
        <w:rPr>
          <w:b/>
          <w:u w:val="single"/>
        </w:rPr>
      </w:pPr>
      <w:r>
        <w:t>Authentification : accès aux utilisateurs de confiance seulement</w:t>
      </w:r>
    </w:p>
    <w:p w:rsidR="00D371A4" w:rsidRPr="00D371A4" w:rsidRDefault="00D371A4" w:rsidP="00D371A4">
      <w:pPr>
        <w:pStyle w:val="Paragraphedeliste"/>
        <w:numPr>
          <w:ilvl w:val="1"/>
          <w:numId w:val="18"/>
        </w:numPr>
        <w:spacing w:after="190"/>
        <w:ind w:right="8"/>
        <w:rPr>
          <w:b/>
          <w:u w:val="single"/>
        </w:rPr>
      </w:pPr>
      <w:r>
        <w:t xml:space="preserve">Droits – autorisations pour la base de données : instructions GRANT et REVOKE pour définir et limiter les opérations possibles pour chaque utilisateur ou groupe. </w:t>
      </w:r>
    </w:p>
    <w:p w:rsidR="00D371A4" w:rsidRPr="00D371A4" w:rsidRDefault="00D371A4" w:rsidP="00D371A4">
      <w:pPr>
        <w:pStyle w:val="Paragraphedeliste"/>
        <w:spacing w:after="190"/>
        <w:ind w:left="1440" w:right="8" w:firstLine="0"/>
        <w:rPr>
          <w:b/>
          <w:u w:val="single"/>
        </w:rPr>
      </w:pPr>
    </w:p>
    <w:p w:rsidR="00540A0E" w:rsidRDefault="00D371A4" w:rsidP="00540A0E">
      <w:pPr>
        <w:pStyle w:val="Paragraphedeliste"/>
        <w:numPr>
          <w:ilvl w:val="0"/>
          <w:numId w:val="18"/>
        </w:numPr>
        <w:spacing w:after="190"/>
        <w:ind w:right="8"/>
      </w:pPr>
      <w:r w:rsidRPr="00D371A4">
        <w:rPr>
          <w:b/>
          <w:u w:val="single"/>
        </w:rPr>
        <w:t>Applicatif</w:t>
      </w:r>
      <w:r>
        <w:t xml:space="preserve"> : le concepteur de l'application, logiciel ou progiciel qui effectue les accès à la base de la données met en place une authentification dédiée pour l'application, ou qui s'appuie sur un annuaire LDAP</w:t>
      </w:r>
    </w:p>
    <w:p w:rsidR="00540A0E" w:rsidRDefault="00540A0E" w:rsidP="00540A0E">
      <w:pPr>
        <w:pStyle w:val="Paragraphedeliste"/>
        <w:spacing w:after="190"/>
        <w:ind w:right="8" w:firstLine="0"/>
      </w:pPr>
    </w:p>
    <w:p w:rsidR="00D371A4" w:rsidRDefault="00D371A4" w:rsidP="00D371A4">
      <w:pPr>
        <w:pStyle w:val="Paragraphedeliste"/>
        <w:numPr>
          <w:ilvl w:val="0"/>
          <w:numId w:val="18"/>
        </w:numPr>
        <w:spacing w:after="190"/>
        <w:ind w:right="8"/>
      </w:pPr>
      <w:r>
        <w:rPr>
          <w:b/>
          <w:u w:val="single"/>
        </w:rPr>
        <w:t>Modélisation </w:t>
      </w:r>
      <w:r>
        <w:t>: le concepteur de la base de données va utiliser des Vues SQL pour sécuriser et synthétiser l’accès aux données</w:t>
      </w:r>
    </w:p>
    <w:p w:rsidR="00D371A4" w:rsidRDefault="00D371A4" w:rsidP="00D371A4">
      <w:pPr>
        <w:spacing w:after="190"/>
        <w:ind w:right="8"/>
      </w:pPr>
      <w:r>
        <w:t xml:space="preserve">Le périmètre de ce cours aujourd’hui concerne les parties Base de données et Applicatif. </w:t>
      </w:r>
    </w:p>
    <w:p w:rsidR="00CB11A9" w:rsidRDefault="00D371A4" w:rsidP="00D371A4">
      <w:pPr>
        <w:spacing w:after="190"/>
        <w:ind w:right="8"/>
      </w:pPr>
      <w:r>
        <w:t>La partie Système est vue en SISR et la partie Modélisation a été abordée la semaine dernière avec les Vues</w:t>
      </w:r>
    </w:p>
    <w:p w:rsidR="00FC3EF3" w:rsidRDefault="00FC3EF3" w:rsidP="00794117">
      <w:pPr>
        <w:spacing w:after="190"/>
        <w:ind w:right="8"/>
      </w:pPr>
    </w:p>
    <w:p w:rsidR="00FC3EF3" w:rsidRDefault="00FC3EF3" w:rsidP="0012435B">
      <w:pPr>
        <w:pStyle w:val="Titre2"/>
      </w:pPr>
      <w:r>
        <w:t>Généralités</w:t>
      </w:r>
    </w:p>
    <w:p w:rsidR="00E41328" w:rsidRDefault="00E41328" w:rsidP="00794117">
      <w:pPr>
        <w:spacing w:after="190"/>
        <w:ind w:right="8"/>
      </w:pPr>
    </w:p>
    <w:p w:rsidR="00FC3EF3" w:rsidRDefault="00CB11A9" w:rsidP="00794117">
      <w:pPr>
        <w:spacing w:after="190"/>
        <w:ind w:right="8"/>
      </w:pPr>
      <w:r>
        <w:t>Seules les tables contiennent des données. Mais pour l’utilisateur, une vue apparaît comme une table et permet, en plus du contrôle d’accès aux données :</w:t>
      </w:r>
    </w:p>
    <w:p w:rsidR="00CB11A9" w:rsidRDefault="00CB11A9" w:rsidP="00CB11A9">
      <w:pPr>
        <w:pStyle w:val="Paragraphedeliste"/>
        <w:numPr>
          <w:ilvl w:val="0"/>
          <w:numId w:val="5"/>
        </w:numPr>
        <w:spacing w:after="190"/>
        <w:ind w:right="8"/>
      </w:pPr>
      <w:r>
        <w:t>Masquer la complexité un modèle relationnel</w:t>
      </w:r>
    </w:p>
    <w:p w:rsidR="00CB11A9" w:rsidRDefault="00CB11A9" w:rsidP="00CB11A9">
      <w:pPr>
        <w:pStyle w:val="Paragraphedeliste"/>
        <w:numPr>
          <w:ilvl w:val="0"/>
          <w:numId w:val="5"/>
        </w:numPr>
        <w:spacing w:after="190"/>
        <w:ind w:right="8"/>
      </w:pPr>
      <w:r>
        <w:t>Simplifier les requêtes complexes</w:t>
      </w:r>
    </w:p>
    <w:p w:rsidR="009C6682" w:rsidRDefault="009C6682" w:rsidP="009C6682">
      <w:pPr>
        <w:spacing w:after="190"/>
        <w:ind w:right="8"/>
      </w:pPr>
    </w:p>
    <w:p w:rsidR="009C6682" w:rsidRDefault="009C6682" w:rsidP="009C6682">
      <w:pPr>
        <w:spacing w:after="190"/>
        <w:ind w:right="8"/>
      </w:pPr>
    </w:p>
    <w:p w:rsidR="009C6682" w:rsidRDefault="009C6682" w:rsidP="009C6682">
      <w:pPr>
        <w:pStyle w:val="Titre1"/>
      </w:pPr>
      <w:r>
        <w:t>La sécurité sous la Base de données SQL Server</w:t>
      </w:r>
    </w:p>
    <w:p w:rsidR="009C6682" w:rsidRPr="008B65B8" w:rsidRDefault="009C6682" w:rsidP="0012435B">
      <w:pPr>
        <w:pStyle w:val="Titre2"/>
      </w:pPr>
      <w:r>
        <w:t>Authentification</w:t>
      </w:r>
      <w:r w:rsidRPr="008B65B8">
        <w:t xml:space="preserve"> dans </w:t>
      </w:r>
      <w:r>
        <w:t>SQL Server 2016</w:t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F657FA" w:rsidRDefault="00F657FA" w:rsidP="00F657FA">
      <w:pPr>
        <w:pStyle w:val="Titre3"/>
      </w:pPr>
      <w:r>
        <w:t>Principes d’authentification</w:t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>
        <w:rPr>
          <w:rFonts w:ascii="Verdana" w:eastAsia="Times New Roman" w:hAnsi="Verdana" w:cs="Times New Roman"/>
          <w:sz w:val="16"/>
          <w:szCs w:val="16"/>
        </w:rPr>
        <w:t xml:space="preserve">Le schéma </w:t>
      </w:r>
      <w:proofErr w:type="spellStart"/>
      <w:r>
        <w:rPr>
          <w:rFonts w:ascii="Verdana" w:eastAsia="Times New Roman" w:hAnsi="Verdana" w:cs="Times New Roman"/>
          <w:sz w:val="16"/>
          <w:szCs w:val="16"/>
        </w:rPr>
        <w:t>ci dessous</w:t>
      </w:r>
      <w:proofErr w:type="spellEnd"/>
      <w:r>
        <w:rPr>
          <w:rFonts w:ascii="Verdana" w:eastAsia="Times New Roman" w:hAnsi="Verdana" w:cs="Times New Roman"/>
          <w:sz w:val="16"/>
          <w:szCs w:val="16"/>
        </w:rPr>
        <w:t xml:space="preserve"> décrit comment fonctionne l'authentification dans Microsoft SQL Server 2016:</w:t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jc w:val="center"/>
      </w:pPr>
      <w:r>
        <w:rPr>
          <w:noProof/>
        </w:rPr>
        <w:lastRenderedPageBreak/>
        <w:drawing>
          <wp:inline distT="0" distB="0" distL="0" distR="0">
            <wp:extent cx="5861050" cy="7042150"/>
            <wp:effectExtent l="0" t="0" r="635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704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jc w:val="center"/>
      </w:pPr>
    </w:p>
    <w:p w:rsidR="004B610E" w:rsidRDefault="004B610E" w:rsidP="009C6682">
      <w:pPr>
        <w:autoSpaceDE w:val="0"/>
        <w:autoSpaceDN w:val="0"/>
        <w:adjustRightInd w:val="0"/>
        <w:spacing w:before="30" w:line="244" w:lineRule="auto"/>
        <w:ind w:right="75"/>
        <w:jc w:val="center"/>
      </w:pPr>
    </w:p>
    <w:p w:rsidR="009C6682" w:rsidRDefault="004B610E" w:rsidP="004B610E">
      <w:pPr>
        <w:pStyle w:val="Titre3"/>
      </w:pPr>
      <w:r>
        <w:lastRenderedPageBreak/>
        <w:t>Principaux modes d’authentification</w:t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 w:rsidRPr="004B6D4B">
        <w:rPr>
          <w:rFonts w:ascii="Verdana" w:eastAsia="Times New Roman" w:hAnsi="Verdana" w:cs="Times New Roman"/>
          <w:sz w:val="16"/>
          <w:szCs w:val="16"/>
        </w:rPr>
        <w:t>L’authentification</w:t>
      </w:r>
      <w:r>
        <w:rPr>
          <w:rFonts w:ascii="Verdana" w:eastAsia="Times New Roman" w:hAnsi="Verdana" w:cs="Times New Roman"/>
          <w:sz w:val="16"/>
          <w:szCs w:val="16"/>
        </w:rPr>
        <w:t xml:space="preserve"> dans Microsoft SQL Server peut être d’une forme suivante :</w:t>
      </w:r>
    </w:p>
    <w:p w:rsidR="009C6682" w:rsidRDefault="009C6682" w:rsidP="009C6682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before="30" w:after="0" w:line="244" w:lineRule="auto"/>
        <w:ind w:right="75"/>
        <w:jc w:val="left"/>
        <w:rPr>
          <w:rFonts w:ascii="Verdana" w:eastAsia="Times New Roman" w:hAnsi="Verdana" w:cs="Times New Roman"/>
          <w:sz w:val="16"/>
          <w:szCs w:val="16"/>
        </w:rPr>
      </w:pPr>
      <w:r>
        <w:rPr>
          <w:rFonts w:ascii="Verdana" w:eastAsia="Times New Roman" w:hAnsi="Verdana" w:cs="Times New Roman"/>
          <w:b/>
          <w:sz w:val="16"/>
          <w:szCs w:val="16"/>
        </w:rPr>
        <w:t>Authentification SQL Server</w:t>
      </w:r>
      <w:r>
        <w:rPr>
          <w:rFonts w:ascii="Verdana" w:eastAsia="Times New Roman" w:hAnsi="Verdana" w:cs="Times New Roman"/>
          <w:sz w:val="16"/>
          <w:szCs w:val="16"/>
        </w:rPr>
        <w:t> : c’est celle que vous utilisez, qui est indépendante du système et du domaine (INFOGEST)</w:t>
      </w:r>
    </w:p>
    <w:p w:rsidR="009C6682" w:rsidRDefault="009C6682" w:rsidP="009C6682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before="30" w:after="0" w:line="244" w:lineRule="auto"/>
        <w:ind w:right="75"/>
        <w:jc w:val="left"/>
        <w:rPr>
          <w:rFonts w:ascii="Verdana" w:eastAsia="Times New Roman" w:hAnsi="Verdana" w:cs="Times New Roman"/>
          <w:sz w:val="16"/>
          <w:szCs w:val="16"/>
        </w:rPr>
      </w:pPr>
      <w:r>
        <w:rPr>
          <w:rFonts w:ascii="Verdana" w:eastAsia="Times New Roman" w:hAnsi="Verdana" w:cs="Times New Roman"/>
          <w:b/>
          <w:sz w:val="16"/>
          <w:szCs w:val="16"/>
        </w:rPr>
        <w:t>Authentification Windows</w:t>
      </w:r>
      <w:r>
        <w:rPr>
          <w:rFonts w:ascii="Verdana" w:eastAsia="Times New Roman" w:hAnsi="Verdana" w:cs="Times New Roman"/>
          <w:sz w:val="16"/>
          <w:szCs w:val="16"/>
        </w:rPr>
        <w:t xml:space="preserve"> : elle se base sur la même authentification que l’utilisateur effectue pour se </w:t>
      </w:r>
      <w:proofErr w:type="spellStart"/>
      <w:r>
        <w:rPr>
          <w:rFonts w:ascii="Verdana" w:eastAsia="Times New Roman" w:hAnsi="Verdana" w:cs="Times New Roman"/>
          <w:sz w:val="16"/>
          <w:szCs w:val="16"/>
        </w:rPr>
        <w:t>logger</w:t>
      </w:r>
      <w:proofErr w:type="spellEnd"/>
      <w:r>
        <w:rPr>
          <w:rFonts w:ascii="Verdana" w:eastAsia="Times New Roman" w:hAnsi="Verdana" w:cs="Times New Roman"/>
          <w:sz w:val="16"/>
          <w:szCs w:val="16"/>
        </w:rPr>
        <w:t xml:space="preserve"> sur son poste de travail. </w:t>
      </w:r>
      <w:r w:rsidRPr="00BC7EE2">
        <w:rPr>
          <w:rFonts w:ascii="Verdana" w:eastAsia="Times New Roman" w:hAnsi="Verdana" w:cs="Times New Roman"/>
          <w:sz w:val="16"/>
          <w:szCs w:val="16"/>
        </w:rPr>
        <w:t>Le mode d’authentification Windows permet à l’utilisateur de se connecter au moyen d’un compte d’utilisateur Window</w:t>
      </w:r>
      <w:r>
        <w:rPr>
          <w:rFonts w:ascii="Verdana" w:eastAsia="Times New Roman" w:hAnsi="Verdana" w:cs="Times New Roman"/>
          <w:sz w:val="16"/>
          <w:szCs w:val="16"/>
        </w:rPr>
        <w:t>s</w:t>
      </w:r>
    </w:p>
    <w:p w:rsidR="009C6682" w:rsidRDefault="009C6682" w:rsidP="009C6682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before="30" w:after="0" w:line="244" w:lineRule="auto"/>
        <w:ind w:right="75"/>
        <w:jc w:val="left"/>
        <w:rPr>
          <w:rFonts w:ascii="Verdana" w:eastAsia="Times New Roman" w:hAnsi="Verdana" w:cs="Times New Roman"/>
          <w:sz w:val="16"/>
          <w:szCs w:val="16"/>
        </w:rPr>
      </w:pPr>
      <w:r>
        <w:rPr>
          <w:rFonts w:ascii="Verdana" w:eastAsia="Times New Roman" w:hAnsi="Verdana" w:cs="Times New Roman"/>
          <w:b/>
          <w:sz w:val="16"/>
          <w:szCs w:val="16"/>
        </w:rPr>
        <w:t xml:space="preserve">Les autres modes sont liés à AZURE </w:t>
      </w:r>
      <w:r>
        <w:rPr>
          <w:rFonts w:ascii="Verdana" w:eastAsia="Times New Roman" w:hAnsi="Verdana" w:cs="Times New Roman"/>
          <w:sz w:val="16"/>
          <w:szCs w:val="16"/>
        </w:rPr>
        <w:t>avec Active Directory, qui se base sur LDAP (</w:t>
      </w:r>
      <w:proofErr w:type="spellStart"/>
      <w:r>
        <w:rPr>
          <w:rFonts w:ascii="Verdana" w:eastAsia="Times New Roman" w:hAnsi="Verdana" w:cs="Times New Roman"/>
          <w:sz w:val="16"/>
          <w:szCs w:val="16"/>
        </w:rPr>
        <w:t>cf</w:t>
      </w:r>
      <w:proofErr w:type="spellEnd"/>
      <w:r>
        <w:rPr>
          <w:rFonts w:ascii="Verdana" w:eastAsia="Times New Roman" w:hAnsi="Verdana" w:cs="Times New Roman"/>
          <w:sz w:val="16"/>
          <w:szCs w:val="16"/>
        </w:rPr>
        <w:t xml:space="preserve"> plus bas définition en annexe).</w:t>
      </w:r>
    </w:p>
    <w:p w:rsidR="009C6682" w:rsidRDefault="008637AD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72187168" wp14:editId="06BA35B7">
            <wp:extent cx="3209925" cy="211976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650" cy="21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4B610E" w:rsidRDefault="004B610E" w:rsidP="0012435B">
      <w:pPr>
        <w:pStyle w:val="Titre2"/>
      </w:pPr>
      <w:r>
        <w:t>Les droits dans SQL Server</w:t>
      </w:r>
    </w:p>
    <w:p w:rsidR="004B610E" w:rsidRDefault="004B610E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4B610E" w:rsidRDefault="004B610E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4B610E" w:rsidRDefault="004B610E" w:rsidP="004B610E">
      <w:pPr>
        <w:pStyle w:val="Titre3"/>
      </w:pPr>
      <w:r>
        <w:t>Etapes pour sécuriser des objets SQL Server</w:t>
      </w:r>
    </w:p>
    <w:p w:rsidR="004B610E" w:rsidRDefault="004B610E" w:rsidP="004B610E">
      <w:r>
        <w:t>Les étapes sont les suivantes :</w:t>
      </w:r>
    </w:p>
    <w:p w:rsidR="004B610E" w:rsidRDefault="004B610E" w:rsidP="004B610E">
      <w:pPr>
        <w:pStyle w:val="Paragraphedeliste"/>
        <w:numPr>
          <w:ilvl w:val="0"/>
          <w:numId w:val="23"/>
        </w:numPr>
      </w:pPr>
      <w:r>
        <w:t>Création d’un Login via Compte Windows ou SQL pur</w:t>
      </w:r>
    </w:p>
    <w:p w:rsidR="004B610E" w:rsidRDefault="004B610E" w:rsidP="004B610E">
      <w:pPr>
        <w:pStyle w:val="Paragraphedeliste"/>
        <w:numPr>
          <w:ilvl w:val="0"/>
          <w:numId w:val="23"/>
        </w:numPr>
      </w:pPr>
      <w:r>
        <w:t>Création d’un utilisateur lié à un Login</w:t>
      </w:r>
    </w:p>
    <w:p w:rsidR="004B610E" w:rsidRDefault="004B610E" w:rsidP="004B610E">
      <w:pPr>
        <w:pStyle w:val="Paragraphedeliste"/>
        <w:numPr>
          <w:ilvl w:val="0"/>
          <w:numId w:val="23"/>
        </w:numPr>
      </w:pPr>
      <w:r>
        <w:t>Création de rôle</w:t>
      </w:r>
    </w:p>
    <w:p w:rsidR="004B610E" w:rsidRDefault="004B610E" w:rsidP="004B610E">
      <w:pPr>
        <w:pStyle w:val="Paragraphedeliste"/>
        <w:numPr>
          <w:ilvl w:val="0"/>
          <w:numId w:val="23"/>
        </w:numPr>
      </w:pPr>
      <w:r>
        <w:t>Attribution de rôles à des utilisateurs</w:t>
      </w:r>
    </w:p>
    <w:p w:rsidR="004B610E" w:rsidRDefault="004B610E" w:rsidP="004B610E">
      <w:pPr>
        <w:pStyle w:val="Paragraphedeliste"/>
        <w:numPr>
          <w:ilvl w:val="0"/>
          <w:numId w:val="23"/>
        </w:numPr>
      </w:pPr>
      <w:r>
        <w:t>Octroi ou suppression de droits sur des objets à des rôles</w:t>
      </w:r>
    </w:p>
    <w:p w:rsidR="008C3C3B" w:rsidRDefault="008C3C3B" w:rsidP="008C3C3B">
      <w:pPr>
        <w:pStyle w:val="Titre3"/>
      </w:pPr>
      <w:r>
        <w:t>Création d’un Login  ou Connection</w:t>
      </w:r>
    </w:p>
    <w:p w:rsidR="009C6682" w:rsidRDefault="009C6682" w:rsidP="009C6682">
      <w:r>
        <w:t>2 possibilités :</w:t>
      </w:r>
    </w:p>
    <w:p w:rsidR="009C6682" w:rsidRPr="00051AF0" w:rsidRDefault="009C6682" w:rsidP="009C6682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before="30" w:after="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 w:rsidRPr="00051AF0">
        <w:rPr>
          <w:rFonts w:ascii="Verdana" w:eastAsia="Times New Roman" w:hAnsi="Verdana" w:cs="Times New Roman"/>
          <w:sz w:val="16"/>
          <w:szCs w:val="16"/>
        </w:rPr>
        <w:t>A partir d’un compte Windows :</w:t>
      </w:r>
    </w:p>
    <w:p w:rsidR="009C6682" w:rsidRDefault="009C6682" w:rsidP="009C6682"/>
    <w:p w:rsidR="009C6682" w:rsidRPr="00FA5CBB" w:rsidRDefault="009C6682" w:rsidP="009C6682">
      <w:pPr>
        <w:rPr>
          <w:lang w:val="en-US"/>
        </w:rPr>
      </w:pPr>
      <w:r w:rsidRPr="00FA5CBB">
        <w:rPr>
          <w:lang w:val="en-US"/>
        </w:rPr>
        <w:t xml:space="preserve">-- Create a login for SQL Server by specifying a server name and a Windows domain account name.  </w:t>
      </w:r>
    </w:p>
    <w:p w:rsidR="009C6682" w:rsidRPr="00FA5CBB" w:rsidRDefault="009C6682" w:rsidP="009C6682">
      <w:pPr>
        <w:rPr>
          <w:lang w:val="en-US"/>
        </w:rPr>
      </w:pPr>
    </w:p>
    <w:p w:rsidR="009C6682" w:rsidRPr="00FA5CBB" w:rsidRDefault="009C6682" w:rsidP="009C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CBB">
        <w:rPr>
          <w:lang w:val="en-US"/>
        </w:rPr>
        <w:t>CREATE LOGIN [&lt;</w:t>
      </w:r>
      <w:proofErr w:type="spellStart"/>
      <w:r w:rsidRPr="00FA5CBB">
        <w:rPr>
          <w:lang w:val="en-US"/>
        </w:rPr>
        <w:t>domainName</w:t>
      </w:r>
      <w:proofErr w:type="spellEnd"/>
      <w:r w:rsidRPr="00FA5CBB">
        <w:rPr>
          <w:lang w:val="en-US"/>
        </w:rPr>
        <w:t>&gt;\&lt;</w:t>
      </w:r>
      <w:proofErr w:type="spellStart"/>
      <w:r w:rsidRPr="00FA5CBB">
        <w:rPr>
          <w:lang w:val="en-US"/>
        </w:rPr>
        <w:t>loginName</w:t>
      </w:r>
      <w:proofErr w:type="spellEnd"/>
      <w:r w:rsidRPr="00FA5CBB">
        <w:rPr>
          <w:lang w:val="en-US"/>
        </w:rPr>
        <w:t xml:space="preserve">&gt;] FROM WINDOWS;  </w:t>
      </w:r>
    </w:p>
    <w:p w:rsidR="009C6682" w:rsidRPr="00AC487E" w:rsidRDefault="009C6682" w:rsidP="009C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GO</w:t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9C6682" w:rsidRDefault="009C6682" w:rsidP="009C6682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before="30" w:after="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>
        <w:rPr>
          <w:rFonts w:ascii="Verdana" w:eastAsia="Times New Roman" w:hAnsi="Verdana" w:cs="Times New Roman"/>
          <w:sz w:val="16"/>
          <w:szCs w:val="16"/>
        </w:rPr>
        <w:t>Création d’un compte SQL Server uniquement</w:t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9C6682" w:rsidRPr="00FA5CBB" w:rsidRDefault="009C6682" w:rsidP="009C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</w:pPr>
      <w:r w:rsidRPr="00FA5CBB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  <w:t>- Creates the user "</w:t>
      </w:r>
      <w:proofErr w:type="spellStart"/>
      <w:r w:rsidRPr="00FA5CBB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  <w:t>shcooper</w:t>
      </w:r>
      <w:proofErr w:type="spellEnd"/>
      <w:r w:rsidRPr="00FA5CBB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  <w:t>" for SQL Server using the security credential "</w:t>
      </w:r>
      <w:proofErr w:type="spellStart"/>
      <w:r w:rsidRPr="00FA5CBB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  <w:t>RestrictedFaculty</w:t>
      </w:r>
      <w:proofErr w:type="spellEnd"/>
      <w:r w:rsidRPr="00FA5CBB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  <w:t xml:space="preserve">"   </w:t>
      </w:r>
    </w:p>
    <w:p w:rsidR="009C6682" w:rsidRPr="00FA5CBB" w:rsidRDefault="009C6682" w:rsidP="009C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</w:pPr>
      <w:r w:rsidRPr="00FA5CBB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  <w:t xml:space="preserve">-- The user login starts with the password "Baz1nga," but that password must be changed after the first login.  </w:t>
      </w:r>
    </w:p>
    <w:p w:rsidR="009C6682" w:rsidRPr="00FA5CBB" w:rsidRDefault="009C6682" w:rsidP="009C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</w:pPr>
    </w:p>
    <w:p w:rsidR="009C6682" w:rsidRPr="00FA5CBB" w:rsidRDefault="009C6682" w:rsidP="009C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</w:pPr>
      <w:r w:rsidRPr="00FA5CBB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  <w:t xml:space="preserve">CREATE LOGIN </w:t>
      </w:r>
      <w:proofErr w:type="spellStart"/>
      <w:r w:rsidRPr="00FA5CBB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  <w:t>shcooper</w:t>
      </w:r>
      <w:proofErr w:type="spellEnd"/>
      <w:r w:rsidRPr="00FA5CBB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  <w:t xml:space="preserve">   </w:t>
      </w:r>
    </w:p>
    <w:p w:rsidR="009C6682" w:rsidRPr="00FA5CBB" w:rsidRDefault="009C6682" w:rsidP="009C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</w:pPr>
      <w:r w:rsidRPr="00FA5CBB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  <w:t xml:space="preserve">   WITH PASSWORD = 'Baz1nga' MUST_CHANGE,  </w:t>
      </w:r>
    </w:p>
    <w:p w:rsidR="009C6682" w:rsidRPr="00FA5CBB" w:rsidRDefault="009C6682" w:rsidP="009C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</w:pPr>
      <w:r w:rsidRPr="00FA5CBB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  <w:t xml:space="preserve">   CREDENTIAL = </w:t>
      </w:r>
      <w:proofErr w:type="spellStart"/>
      <w:r w:rsidRPr="00FA5CBB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  <w:t>RestrictedFaculty</w:t>
      </w:r>
      <w:proofErr w:type="spellEnd"/>
      <w:r w:rsidRPr="00FA5CBB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  <w:t xml:space="preserve">;  </w:t>
      </w:r>
    </w:p>
    <w:p w:rsidR="009C6682" w:rsidRPr="00FA5CBB" w:rsidRDefault="009C6682" w:rsidP="009C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</w:pPr>
      <w:r w:rsidRPr="00FA5CBB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US"/>
        </w:rPr>
        <w:t>GO</w:t>
      </w:r>
    </w:p>
    <w:p w:rsidR="009C6682" w:rsidRDefault="00DE56DD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  <w:lang w:val="en-US"/>
        </w:rPr>
      </w:pPr>
      <w:proofErr w:type="spellStart"/>
      <w:r w:rsidRPr="00DE56DD">
        <w:rPr>
          <w:rFonts w:ascii="Verdana" w:eastAsia="Times New Roman" w:hAnsi="Verdana" w:cs="Times New Roman"/>
          <w:sz w:val="16"/>
          <w:szCs w:val="16"/>
          <w:u w:val="single"/>
          <w:lang w:val="en-US"/>
        </w:rPr>
        <w:t>Exemple</w:t>
      </w:r>
      <w:proofErr w:type="spellEnd"/>
      <w:r>
        <w:rPr>
          <w:rFonts w:ascii="Verdana" w:eastAsia="Times New Roman" w:hAnsi="Verdana" w:cs="Times New Roman"/>
          <w:sz w:val="16"/>
          <w:szCs w:val="16"/>
          <w:lang w:val="en-US"/>
        </w:rPr>
        <w:t xml:space="preserve"> n°1: creation d’un </w:t>
      </w:r>
      <w:proofErr w:type="spellStart"/>
      <w:r>
        <w:rPr>
          <w:rFonts w:ascii="Verdana" w:eastAsia="Times New Roman" w:hAnsi="Verdana" w:cs="Times New Roman"/>
          <w:sz w:val="16"/>
          <w:szCs w:val="16"/>
          <w:lang w:val="en-US"/>
        </w:rPr>
        <w:t>compte</w:t>
      </w:r>
      <w:proofErr w:type="spellEnd"/>
      <w:r>
        <w:rPr>
          <w:rFonts w:ascii="Verdana" w:eastAsia="Times New Roman" w:hAnsi="Verdana" w:cs="Times New Roman"/>
          <w:sz w:val="16"/>
          <w:szCs w:val="16"/>
          <w:lang w:val="en-US"/>
        </w:rPr>
        <w:t xml:space="preserve"> SQL Server </w:t>
      </w:r>
      <w:proofErr w:type="spellStart"/>
      <w:r>
        <w:rPr>
          <w:rFonts w:ascii="Verdana" w:eastAsia="Times New Roman" w:hAnsi="Verdana" w:cs="Times New Roman"/>
          <w:sz w:val="16"/>
          <w:szCs w:val="16"/>
          <w:lang w:val="en-US"/>
        </w:rPr>
        <w:t>uniquement</w:t>
      </w:r>
      <w:proofErr w:type="spellEnd"/>
      <w:r>
        <w:rPr>
          <w:rFonts w:ascii="Verdana" w:eastAsia="Times New Roman" w:hAnsi="Verdana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sz w:val="16"/>
          <w:szCs w:val="16"/>
          <w:lang w:val="en-US"/>
        </w:rPr>
        <w:t>nommé</w:t>
      </w:r>
      <w:proofErr w:type="spellEnd"/>
      <w:r>
        <w:rPr>
          <w:rFonts w:ascii="Verdana" w:eastAsia="Times New Roman" w:hAnsi="Verdana" w:cs="Times New Roman"/>
          <w:sz w:val="16"/>
          <w:szCs w:val="16"/>
          <w:lang w:val="en-US"/>
        </w:rPr>
        <w:t xml:space="preserve"> EXEMPLESECURITE</w:t>
      </w:r>
    </w:p>
    <w:p w:rsidR="00DE56DD" w:rsidRPr="00FA5CBB" w:rsidRDefault="00DE56DD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  <w:lang w:val="en-US"/>
        </w:rPr>
      </w:pPr>
      <w:r>
        <w:rPr>
          <w:rFonts w:ascii="Verdana" w:eastAsia="Times New Roman" w:hAnsi="Verdana" w:cs="Times New Roman"/>
          <w:noProof/>
          <w:sz w:val="16"/>
          <w:szCs w:val="16"/>
        </w:rPr>
        <w:drawing>
          <wp:inline distT="0" distB="0" distL="0" distR="0">
            <wp:extent cx="3530600" cy="8699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  <w:lang w:val="en-US"/>
        </w:rPr>
      </w:pPr>
    </w:p>
    <w:p w:rsidR="00D26D35" w:rsidRPr="00D26D35" w:rsidRDefault="00D26D35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 w:rsidRPr="00D26D35">
        <w:rPr>
          <w:rFonts w:ascii="Verdana" w:eastAsia="Times New Roman" w:hAnsi="Verdana" w:cs="Times New Roman"/>
          <w:sz w:val="16"/>
          <w:szCs w:val="16"/>
        </w:rPr>
        <w:t>Le compte créé sera visible dans l’onglet Sécurité\Connexions de l’INSTANCE du server SQL Server considéré.</w:t>
      </w:r>
    </w:p>
    <w:p w:rsidR="00D26D35" w:rsidRDefault="00D26D35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  <w:lang w:val="en-US"/>
        </w:rPr>
      </w:pPr>
      <w:r>
        <w:rPr>
          <w:rFonts w:ascii="Verdana" w:eastAsia="Times New Roman" w:hAnsi="Verdana" w:cs="Times New Roman"/>
          <w:noProof/>
          <w:sz w:val="16"/>
          <w:szCs w:val="16"/>
        </w:rPr>
        <w:drawing>
          <wp:inline distT="0" distB="0" distL="0" distR="0">
            <wp:extent cx="3016250" cy="22606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35" w:rsidRPr="00FA5CBB" w:rsidRDefault="00D26D35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  <w:lang w:val="en-US"/>
        </w:rPr>
      </w:pPr>
    </w:p>
    <w:p w:rsidR="009C6682" w:rsidRDefault="008637AD" w:rsidP="008637AD">
      <w:pPr>
        <w:pStyle w:val="Titre3"/>
      </w:pPr>
      <w:r>
        <w:t>Création d’un utilisateur</w:t>
      </w:r>
    </w:p>
    <w:p w:rsidR="009C6682" w:rsidRDefault="009C6682" w:rsidP="009C6682">
      <w:pPr>
        <w:rPr>
          <w:rFonts w:ascii="Verdana" w:eastAsia="Times New Roman" w:hAnsi="Verdana" w:cs="Times New Roman"/>
          <w:sz w:val="16"/>
          <w:szCs w:val="16"/>
        </w:rPr>
      </w:pPr>
      <w:r w:rsidRPr="00AF44A8">
        <w:rPr>
          <w:rFonts w:ascii="Verdana" w:eastAsia="Times New Roman" w:hAnsi="Verdana" w:cs="Times New Roman"/>
          <w:sz w:val="16"/>
          <w:szCs w:val="16"/>
        </w:rPr>
        <w:t xml:space="preserve">Chaque SGBD </w:t>
      </w:r>
      <w:r>
        <w:rPr>
          <w:rFonts w:ascii="Verdana" w:eastAsia="Times New Roman" w:hAnsi="Verdana" w:cs="Times New Roman"/>
          <w:sz w:val="16"/>
          <w:szCs w:val="16"/>
        </w:rPr>
        <w:t>a sa syntaxe et ses fonctions particulières pour définir des utilisateurs en mode « intégré » (</w:t>
      </w:r>
      <w:proofErr w:type="spellStart"/>
      <w:r>
        <w:rPr>
          <w:rFonts w:ascii="Verdana" w:eastAsia="Times New Roman" w:hAnsi="Verdana" w:cs="Times New Roman"/>
          <w:sz w:val="16"/>
          <w:szCs w:val="16"/>
        </w:rPr>
        <w:t>Built</w:t>
      </w:r>
      <w:proofErr w:type="spellEnd"/>
      <w:r>
        <w:rPr>
          <w:rFonts w:ascii="Verdana" w:eastAsia="Times New Roman" w:hAnsi="Verdana" w:cs="Times New Roman"/>
          <w:sz w:val="16"/>
          <w:szCs w:val="16"/>
        </w:rPr>
        <w:t xml:space="preserve"> in).</w:t>
      </w:r>
    </w:p>
    <w:p w:rsidR="009C6682" w:rsidRDefault="009C6682" w:rsidP="009C6682">
      <w:pPr>
        <w:rPr>
          <w:rFonts w:ascii="Verdana" w:eastAsia="Times New Roman" w:hAnsi="Verdana" w:cs="Times New Roman"/>
          <w:sz w:val="16"/>
          <w:szCs w:val="16"/>
        </w:rPr>
      </w:pPr>
      <w:r>
        <w:rPr>
          <w:rFonts w:ascii="Verdana" w:eastAsia="Times New Roman" w:hAnsi="Verdana" w:cs="Times New Roman"/>
          <w:sz w:val="16"/>
          <w:szCs w:val="16"/>
        </w:rPr>
        <w:t>Sous Microsoft SQL Server, on utilise l’instruction suivante :</w:t>
      </w:r>
    </w:p>
    <w:p w:rsidR="009C6682" w:rsidRDefault="009C6682" w:rsidP="009C6682">
      <w:pPr>
        <w:rPr>
          <w:rFonts w:ascii="Verdana" w:eastAsia="Times New Roman" w:hAnsi="Verdana" w:cs="Times New Roman"/>
          <w:sz w:val="16"/>
          <w:szCs w:val="16"/>
        </w:rPr>
      </w:pPr>
    </w:p>
    <w:p w:rsidR="009C6682" w:rsidRPr="00FA5CBB" w:rsidRDefault="009C6682" w:rsidP="009C6682">
      <w:pPr>
        <w:rPr>
          <w:rFonts w:ascii="Verdana" w:eastAsia="Times New Roman" w:hAnsi="Verdana" w:cs="Times New Roman"/>
          <w:b/>
          <w:sz w:val="16"/>
          <w:szCs w:val="16"/>
          <w:u w:val="single"/>
          <w:lang w:val="en-US"/>
        </w:rPr>
      </w:pPr>
      <w:proofErr w:type="spellStart"/>
      <w:r w:rsidRPr="00FA5CBB">
        <w:rPr>
          <w:rFonts w:ascii="Verdana" w:eastAsia="Times New Roman" w:hAnsi="Verdana" w:cs="Times New Roman"/>
          <w:b/>
          <w:sz w:val="16"/>
          <w:szCs w:val="16"/>
          <w:u w:val="single"/>
          <w:lang w:val="en-US"/>
        </w:rPr>
        <w:t>Syntaxe</w:t>
      </w:r>
      <w:proofErr w:type="spellEnd"/>
    </w:p>
    <w:p w:rsidR="009C6682" w:rsidRPr="004C7286" w:rsidRDefault="009C6682" w:rsidP="009C6682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</w:pPr>
      <w:r w:rsidRPr="004C7286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  <w:t xml:space="preserve">-- Syntax for SQL Server Database  </w:t>
      </w:r>
    </w:p>
    <w:p w:rsidR="009C6682" w:rsidRPr="004C7286" w:rsidRDefault="009C6682" w:rsidP="009C6682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</w:pPr>
    </w:p>
    <w:p w:rsidR="009C6682" w:rsidRPr="004C7286" w:rsidRDefault="009C6682" w:rsidP="009C6682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</w:pPr>
      <w:r w:rsidRPr="004C7286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  <w:t xml:space="preserve">-- Syntax Users based on logins in master  </w:t>
      </w:r>
    </w:p>
    <w:p w:rsidR="009C6682" w:rsidRPr="004C7286" w:rsidRDefault="009C6682" w:rsidP="009C6682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</w:pPr>
      <w:r w:rsidRPr="004C7286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  <w:t xml:space="preserve">CREATE USER </w:t>
      </w:r>
      <w:proofErr w:type="spellStart"/>
      <w:r w:rsidRPr="004C7286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  <w:t>user_name</w:t>
      </w:r>
      <w:proofErr w:type="spellEnd"/>
      <w:r w:rsidRPr="004C7286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  <w:t xml:space="preserve">   </w:t>
      </w:r>
    </w:p>
    <w:p w:rsidR="009C6682" w:rsidRPr="004C7286" w:rsidRDefault="009C6682" w:rsidP="009C6682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</w:pPr>
      <w:r w:rsidRPr="004C7286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  <w:t xml:space="preserve">    [   </w:t>
      </w:r>
    </w:p>
    <w:p w:rsidR="009C6682" w:rsidRPr="004C7286" w:rsidRDefault="009C6682" w:rsidP="009C6682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</w:pPr>
      <w:r w:rsidRPr="004C7286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  <w:t xml:space="preserve">        </w:t>
      </w:r>
      <w:proofErr w:type="gramStart"/>
      <w:r w:rsidRPr="004C7286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  <w:t>{ FOR</w:t>
      </w:r>
      <w:proofErr w:type="gramEnd"/>
      <w:r w:rsidRPr="004C7286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  <w:t xml:space="preserve"> | FROM } LOGIN </w:t>
      </w:r>
      <w:proofErr w:type="spellStart"/>
      <w:r w:rsidRPr="004C7286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  <w:t>login_name</w:t>
      </w:r>
      <w:proofErr w:type="spellEnd"/>
      <w:r w:rsidRPr="004C7286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  <w:t xml:space="preserve">   </w:t>
      </w:r>
    </w:p>
    <w:p w:rsidR="009C6682" w:rsidRPr="00FA5CBB" w:rsidRDefault="009C6682" w:rsidP="009C6682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</w:pPr>
      <w:r w:rsidRPr="004C7286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  <w:t xml:space="preserve">    </w:t>
      </w:r>
      <w:r w:rsidRPr="00FA5CB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  <w:t xml:space="preserve">]  </w:t>
      </w:r>
    </w:p>
    <w:p w:rsidR="009C6682" w:rsidRPr="00E41328" w:rsidRDefault="009C6682" w:rsidP="009C6682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FA5CB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/>
        </w:rPr>
        <w:t xml:space="preserve">    </w:t>
      </w:r>
      <w:proofErr w:type="gramStart"/>
      <w:r w:rsidRPr="00E41328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[ WITH</w:t>
      </w:r>
      <w:proofErr w:type="gramEnd"/>
      <w:r w:rsidRPr="00E41328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&lt;</w:t>
      </w:r>
      <w:proofErr w:type="spellStart"/>
      <w:r w:rsidRPr="00E41328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limited_options_list</w:t>
      </w:r>
      <w:proofErr w:type="spellEnd"/>
      <w:r w:rsidRPr="00E41328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&gt; [ ,... ] ]   </w:t>
      </w:r>
    </w:p>
    <w:p w:rsidR="009C6682" w:rsidRPr="00E41328" w:rsidRDefault="009C6682" w:rsidP="009C6682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E41328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[ ; ]  </w:t>
      </w:r>
    </w:p>
    <w:p w:rsidR="009C6682" w:rsidRPr="00E41328" w:rsidRDefault="009C6682" w:rsidP="009C6682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</w:p>
    <w:p w:rsidR="009C6682" w:rsidRPr="00E41328" w:rsidRDefault="009C6682" w:rsidP="009C6682">
      <w:pPr>
        <w:rPr>
          <w:rFonts w:ascii="Verdana" w:eastAsia="Times New Roman" w:hAnsi="Verdana" w:cs="Times New Roman"/>
          <w:sz w:val="16"/>
          <w:szCs w:val="16"/>
        </w:rPr>
      </w:pPr>
    </w:p>
    <w:p w:rsidR="009C6682" w:rsidRPr="00E41328" w:rsidRDefault="009C6682" w:rsidP="009C6682">
      <w:pPr>
        <w:rPr>
          <w:rFonts w:ascii="Verdana" w:eastAsia="Times New Roman" w:hAnsi="Verdana" w:cs="Times New Roman"/>
          <w:sz w:val="16"/>
          <w:szCs w:val="16"/>
        </w:rPr>
      </w:pPr>
      <w:r w:rsidRPr="00E41328">
        <w:rPr>
          <w:rFonts w:ascii="Verdana" w:eastAsia="Times New Roman" w:hAnsi="Verdana" w:cs="Times New Roman"/>
          <w:b/>
          <w:sz w:val="16"/>
          <w:szCs w:val="16"/>
          <w:u w:val="single"/>
        </w:rPr>
        <w:t xml:space="preserve">Exemple / étape n°2 </w:t>
      </w:r>
      <w:r w:rsidRPr="00E41328">
        <w:rPr>
          <w:rFonts w:ascii="Verdana" w:eastAsia="Times New Roman" w:hAnsi="Verdana" w:cs="Times New Roman"/>
          <w:sz w:val="16"/>
          <w:szCs w:val="16"/>
        </w:rPr>
        <w:t>:</w:t>
      </w:r>
    </w:p>
    <w:p w:rsidR="009C6682" w:rsidRPr="00E41328" w:rsidRDefault="00DE56DD" w:rsidP="009C6682">
      <w:pPr>
        <w:rPr>
          <w:rFonts w:ascii="Verdana" w:eastAsia="Times New Roman" w:hAnsi="Verdana" w:cs="Times New Roman"/>
          <w:b/>
          <w:i/>
          <w:sz w:val="16"/>
          <w:szCs w:val="16"/>
          <w:u w:val="single"/>
        </w:rPr>
      </w:pPr>
      <w:r>
        <w:rPr>
          <w:rFonts w:ascii="Consolas" w:eastAsia="Times New Roman" w:hAnsi="Consolas" w:cs="Consolas"/>
          <w:noProof/>
          <w:color w:val="0000FF"/>
          <w:sz w:val="19"/>
          <w:szCs w:val="19"/>
          <w:highlight w:val="white"/>
        </w:rPr>
        <w:drawing>
          <wp:inline distT="0" distB="0" distL="0" distR="0">
            <wp:extent cx="3930650" cy="533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82" w:rsidRPr="00AF44A8" w:rsidRDefault="009C6682" w:rsidP="009C6682">
      <w:pPr>
        <w:rPr>
          <w:rFonts w:ascii="Verdana" w:eastAsia="Times New Roman" w:hAnsi="Verdana" w:cs="Times New Roman"/>
          <w:sz w:val="16"/>
          <w:szCs w:val="16"/>
        </w:rPr>
      </w:pPr>
      <w:r w:rsidRPr="00AF44A8">
        <w:rPr>
          <w:rFonts w:ascii="Verdana" w:eastAsia="Times New Roman" w:hAnsi="Verdana" w:cs="Times New Roman"/>
          <w:b/>
          <w:i/>
          <w:sz w:val="16"/>
          <w:szCs w:val="16"/>
          <w:u w:val="single"/>
        </w:rPr>
        <w:t>Explications</w:t>
      </w:r>
      <w:r>
        <w:rPr>
          <w:rFonts w:ascii="Verdana" w:eastAsia="Times New Roman" w:hAnsi="Verdana" w:cs="Times New Roman"/>
          <w:sz w:val="16"/>
          <w:szCs w:val="16"/>
        </w:rPr>
        <w:t>:</w:t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Consolas" w:eastAsia="Times New Roman" w:hAnsi="Consolas" w:cs="Consolas"/>
          <w:sz w:val="19"/>
          <w:szCs w:val="19"/>
        </w:rPr>
      </w:pPr>
      <w:r>
        <w:rPr>
          <w:rFonts w:ascii="Verdana" w:eastAsia="Times New Roman" w:hAnsi="Verdana" w:cs="Times New Roman"/>
          <w:sz w:val="16"/>
          <w:szCs w:val="16"/>
        </w:rPr>
        <w:t xml:space="preserve">On crée un utilisateur nommé </w:t>
      </w:r>
      <w:proofErr w:type="spellStart"/>
      <w:r>
        <w:rPr>
          <w:rFonts w:ascii="Verdana" w:eastAsia="Times New Roman" w:hAnsi="Verdana" w:cs="Times New Roman"/>
          <w:sz w:val="16"/>
          <w:szCs w:val="16"/>
        </w:rPr>
        <w:t>tim</w:t>
      </w:r>
      <w:proofErr w:type="spellEnd"/>
      <w:r>
        <w:rPr>
          <w:rFonts w:ascii="Verdana" w:eastAsia="Times New Roman" w:hAnsi="Verdana" w:cs="Times New Roman"/>
          <w:sz w:val="16"/>
          <w:szCs w:val="16"/>
        </w:rPr>
        <w:t xml:space="preserve"> associé au compte SQL Server créé nommé </w:t>
      </w:r>
      <w:r>
        <w:rPr>
          <w:rFonts w:ascii="Consolas" w:eastAsia="Times New Roman" w:hAnsi="Consolas" w:cs="Consolas"/>
          <w:sz w:val="19"/>
          <w:szCs w:val="19"/>
          <w:highlight w:val="white"/>
        </w:rPr>
        <w:t>EXEMPLESECURITE</w:t>
      </w:r>
    </w:p>
    <w:p w:rsidR="00D26D35" w:rsidRDefault="00D26D35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Consolas" w:eastAsia="Times New Roman" w:hAnsi="Consolas" w:cs="Consolas"/>
          <w:sz w:val="19"/>
          <w:szCs w:val="19"/>
        </w:rPr>
      </w:pPr>
    </w:p>
    <w:p w:rsidR="00D26D35" w:rsidRPr="00D26D35" w:rsidRDefault="00D26D35" w:rsidP="00D26D35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>
        <w:rPr>
          <w:rFonts w:ascii="Verdana" w:eastAsia="Times New Roman" w:hAnsi="Verdana" w:cs="Times New Roman"/>
          <w:sz w:val="16"/>
          <w:szCs w:val="16"/>
        </w:rPr>
        <w:t xml:space="preserve">L’utilisateur </w:t>
      </w:r>
      <w:r w:rsidRPr="00D26D35">
        <w:rPr>
          <w:rFonts w:ascii="Verdana" w:eastAsia="Times New Roman" w:hAnsi="Verdana" w:cs="Times New Roman"/>
          <w:sz w:val="16"/>
          <w:szCs w:val="16"/>
        </w:rPr>
        <w:t>créé sera visible dans l’onglet Sécurité\</w:t>
      </w:r>
      <w:r>
        <w:rPr>
          <w:rFonts w:ascii="Verdana" w:eastAsia="Times New Roman" w:hAnsi="Verdana" w:cs="Times New Roman"/>
          <w:sz w:val="16"/>
          <w:szCs w:val="16"/>
        </w:rPr>
        <w:t>Utilisateurs</w:t>
      </w:r>
      <w:r w:rsidRPr="00D26D35">
        <w:rPr>
          <w:rFonts w:ascii="Verdana" w:eastAsia="Times New Roman" w:hAnsi="Verdana" w:cs="Times New Roman"/>
          <w:sz w:val="16"/>
          <w:szCs w:val="16"/>
        </w:rPr>
        <w:t xml:space="preserve"> de </w:t>
      </w:r>
      <w:r>
        <w:rPr>
          <w:rFonts w:ascii="Verdana" w:eastAsia="Times New Roman" w:hAnsi="Verdana" w:cs="Times New Roman"/>
          <w:sz w:val="16"/>
          <w:szCs w:val="16"/>
        </w:rPr>
        <w:t>la BASE DE DONNES associée</w:t>
      </w:r>
      <w:r w:rsidRPr="00D26D35">
        <w:rPr>
          <w:rFonts w:ascii="Verdana" w:eastAsia="Times New Roman" w:hAnsi="Verdana" w:cs="Times New Roman"/>
          <w:sz w:val="16"/>
          <w:szCs w:val="16"/>
        </w:rPr>
        <w:t>.</w:t>
      </w:r>
    </w:p>
    <w:p w:rsidR="00D26D35" w:rsidRDefault="00D26D35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Consolas" w:eastAsia="Times New Roman" w:hAnsi="Consolas" w:cs="Consolas"/>
          <w:sz w:val="19"/>
          <w:szCs w:val="19"/>
        </w:rPr>
      </w:pPr>
    </w:p>
    <w:p w:rsidR="00D26D35" w:rsidRDefault="00D26D35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2451100" cy="381000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35" w:rsidRDefault="00D26D35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DE56DD" w:rsidRDefault="00DE56DD" w:rsidP="00DE56DD">
      <w:pPr>
        <w:pStyle w:val="Titre3"/>
      </w:pPr>
      <w:r>
        <w:t>Création d’un rôle</w:t>
      </w:r>
    </w:p>
    <w:p w:rsidR="00DE56DD" w:rsidRDefault="00DE56DD" w:rsidP="009C6682">
      <w:pPr>
        <w:pStyle w:val="Titre1"/>
        <w:keepLines w:val="0"/>
        <w:widowControl w:val="0"/>
        <w:numPr>
          <w:ilvl w:val="0"/>
          <w:numId w:val="19"/>
        </w:numPr>
        <w:pBdr>
          <w:top w:val="none" w:sz="0" w:space="0" w:color="auto"/>
          <w:bottom w:val="none" w:sz="0" w:space="0" w:color="auto"/>
        </w:pBdr>
        <w:shd w:val="clear" w:color="auto" w:fill="auto"/>
        <w:suppressAutoHyphens/>
        <w:spacing w:after="24"/>
        <w:rPr>
          <w:rFonts w:ascii="Verdana" w:eastAsia="Times New Roman" w:hAnsi="Verdana" w:cs="Times New Roman"/>
          <w:b w:val="0"/>
          <w:bCs/>
          <w:color w:val="000000"/>
          <w:sz w:val="14"/>
          <w:szCs w:val="16"/>
        </w:rPr>
      </w:pPr>
    </w:p>
    <w:p w:rsidR="009C6682" w:rsidRPr="00AF44A8" w:rsidRDefault="009C6682" w:rsidP="009C6682">
      <w:pPr>
        <w:pStyle w:val="Titre1"/>
        <w:keepLines w:val="0"/>
        <w:widowControl w:val="0"/>
        <w:numPr>
          <w:ilvl w:val="0"/>
          <w:numId w:val="19"/>
        </w:numPr>
        <w:pBdr>
          <w:top w:val="none" w:sz="0" w:space="0" w:color="auto"/>
          <w:bottom w:val="none" w:sz="0" w:space="0" w:color="auto"/>
        </w:pBdr>
        <w:shd w:val="clear" w:color="auto" w:fill="auto"/>
        <w:suppressAutoHyphens/>
        <w:spacing w:after="24"/>
        <w:rPr>
          <w:rFonts w:ascii="Verdana" w:eastAsia="Times New Roman" w:hAnsi="Verdana" w:cs="Times New Roman"/>
          <w:b w:val="0"/>
          <w:bCs/>
          <w:color w:val="000000"/>
          <w:sz w:val="14"/>
          <w:szCs w:val="16"/>
        </w:rPr>
      </w:pPr>
      <w:r>
        <w:rPr>
          <w:rFonts w:ascii="Verdana" w:eastAsia="Times New Roman" w:hAnsi="Verdana" w:cs="Times New Roman"/>
          <w:b w:val="0"/>
          <w:bCs/>
          <w:color w:val="000000"/>
          <w:sz w:val="14"/>
          <w:szCs w:val="16"/>
        </w:rPr>
        <w:t xml:space="preserve">L’instruction </w:t>
      </w:r>
      <w:r w:rsidRPr="00AF44A8">
        <w:rPr>
          <w:rFonts w:ascii="Verdana" w:eastAsia="Times New Roman" w:hAnsi="Verdana" w:cs="Times New Roman"/>
          <w:b w:val="0"/>
          <w:bCs/>
          <w:color w:val="000000"/>
          <w:sz w:val="14"/>
          <w:szCs w:val="16"/>
        </w:rPr>
        <w:t xml:space="preserve">CREATE ROLE </w:t>
      </w:r>
      <w:r>
        <w:rPr>
          <w:rFonts w:ascii="Verdana" w:eastAsia="Times New Roman" w:hAnsi="Verdana" w:cs="Times New Roman"/>
          <w:b w:val="0"/>
          <w:bCs/>
          <w:color w:val="000000"/>
          <w:sz w:val="14"/>
          <w:szCs w:val="16"/>
        </w:rPr>
        <w:t>permet de créer un rôle SQL sous la base de données Microsoft SQL Server.</w:t>
      </w:r>
    </w:p>
    <w:p w:rsidR="009C6682" w:rsidRDefault="009C6682" w:rsidP="009C6682">
      <w:pPr>
        <w:pStyle w:val="NormalWeb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Seul le propriétaire de </w:t>
      </w:r>
      <w:r w:rsidRPr="00AF44A8">
        <w:rPr>
          <w:rFonts w:ascii="Verdana" w:hAnsi="Verdana"/>
          <w:color w:val="000000"/>
          <w:sz w:val="16"/>
          <w:szCs w:val="16"/>
        </w:rPr>
        <w:t>la base de données peut créer un r</w:t>
      </w:r>
      <w:r>
        <w:rPr>
          <w:rFonts w:ascii="Verdana" w:hAnsi="Verdana"/>
          <w:color w:val="000000"/>
          <w:sz w:val="16"/>
          <w:szCs w:val="16"/>
        </w:rPr>
        <w:t>ôle.</w:t>
      </w:r>
    </w:p>
    <w:p w:rsidR="00DE56DD" w:rsidRDefault="009C6682" w:rsidP="00DE56DD">
      <w:pPr>
        <w:pStyle w:val="NormalWeb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Un rôle permet de regrouper des utilisateurs. On affecte des rôles à des utilisateurs au moyen de l’instruction GRANT. </w:t>
      </w:r>
    </w:p>
    <w:p w:rsidR="00DE56DD" w:rsidRPr="00DE56DD" w:rsidRDefault="00DE56DD" w:rsidP="00DE56DD">
      <w:pPr>
        <w:pStyle w:val="NormalWeb"/>
        <w:rPr>
          <w:rFonts w:ascii="Verdana" w:hAnsi="Verdana"/>
          <w:b/>
          <w:color w:val="000000"/>
          <w:sz w:val="16"/>
          <w:szCs w:val="16"/>
          <w:u w:val="single"/>
        </w:rPr>
      </w:pPr>
      <w:r w:rsidRPr="00DE56DD">
        <w:rPr>
          <w:rFonts w:ascii="Verdana" w:hAnsi="Verdana"/>
          <w:b/>
          <w:color w:val="000000"/>
          <w:sz w:val="16"/>
          <w:szCs w:val="16"/>
          <w:u w:val="single"/>
        </w:rPr>
        <w:t>Syntaxe</w:t>
      </w:r>
    </w:p>
    <w:p w:rsidR="009C6682" w:rsidRPr="00DE56DD" w:rsidRDefault="009C6682" w:rsidP="00DE56DD">
      <w:pPr>
        <w:pStyle w:val="NormalWeb"/>
        <w:rPr>
          <w:rStyle w:val="lev"/>
          <w:rFonts w:ascii="Verdana" w:hAnsi="Verdana"/>
          <w:b w:val="0"/>
          <w:bCs w:val="0"/>
          <w:color w:val="000000"/>
          <w:sz w:val="16"/>
          <w:szCs w:val="16"/>
        </w:rPr>
      </w:pPr>
      <w:r w:rsidRPr="00FA5CBB">
        <w:rPr>
          <w:rStyle w:val="lev"/>
          <w:color w:val="000000"/>
          <w:sz w:val="18"/>
        </w:rPr>
        <w:t xml:space="preserve">CREATE ROLE </w:t>
      </w:r>
      <w:hyperlink r:id="rId14" w:anchor="rrefrolename" w:history="1">
        <w:proofErr w:type="spellStart"/>
        <w:r w:rsidRPr="00FA5CBB">
          <w:rPr>
            <w:rStyle w:val="lev"/>
            <w:b w:val="0"/>
            <w:bCs w:val="0"/>
            <w:i/>
            <w:iCs/>
          </w:rPr>
          <w:t>roleName</w:t>
        </w:r>
        <w:proofErr w:type="spellEnd"/>
      </w:hyperlink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 w:rsidRPr="009B2459">
        <w:rPr>
          <w:rFonts w:ascii="Verdana" w:eastAsia="Times New Roman" w:hAnsi="Verdana" w:cs="Times New Roman"/>
          <w:sz w:val="16"/>
          <w:szCs w:val="16"/>
        </w:rPr>
        <w:t xml:space="preserve">Remarque: </w:t>
      </w:r>
      <w:r>
        <w:rPr>
          <w:rFonts w:ascii="Verdana" w:eastAsia="Times New Roman" w:hAnsi="Verdana" w:cs="Times New Roman"/>
          <w:sz w:val="16"/>
          <w:szCs w:val="16"/>
        </w:rPr>
        <w:t xml:space="preserve">certaines bases de données ont des fonctions plus avancées et définissent également des groupes, permettant de regrouper des utilisateurs. </w:t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9C6682" w:rsidRPr="00622BFE" w:rsidRDefault="00DE56DD" w:rsidP="009C6682">
      <w:pPr>
        <w:rPr>
          <w:rFonts w:ascii="Verdana" w:eastAsia="Times New Roman" w:hAnsi="Verdana" w:cs="Times New Roman"/>
          <w:sz w:val="16"/>
          <w:szCs w:val="16"/>
          <w:lang w:val="en-US"/>
        </w:rPr>
      </w:pPr>
      <w:proofErr w:type="spellStart"/>
      <w:r>
        <w:rPr>
          <w:rFonts w:ascii="Verdana" w:eastAsia="Times New Roman" w:hAnsi="Verdana" w:cs="Times New Roman"/>
          <w:b/>
          <w:sz w:val="16"/>
          <w:szCs w:val="16"/>
          <w:u w:val="single"/>
          <w:lang w:val="en-US"/>
        </w:rPr>
        <w:t>Exemple</w:t>
      </w:r>
      <w:proofErr w:type="spellEnd"/>
      <w:r>
        <w:rPr>
          <w:rFonts w:ascii="Verdana" w:eastAsia="Times New Roman" w:hAnsi="Verdana" w:cs="Times New Roman"/>
          <w:b/>
          <w:sz w:val="16"/>
          <w:szCs w:val="16"/>
          <w:u w:val="single"/>
          <w:lang w:val="en-US"/>
        </w:rPr>
        <w:t>:</w:t>
      </w:r>
      <w:r w:rsidR="009C6682">
        <w:rPr>
          <w:rFonts w:ascii="Verdana" w:eastAsia="Times New Roman" w:hAnsi="Verdana" w:cs="Times New Roman"/>
          <w:b/>
          <w:sz w:val="16"/>
          <w:szCs w:val="16"/>
          <w:u w:val="single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sz w:val="16"/>
          <w:szCs w:val="16"/>
          <w:u w:val="single"/>
          <w:lang w:val="en-US"/>
        </w:rPr>
        <w:t>étape</w:t>
      </w:r>
      <w:proofErr w:type="spellEnd"/>
      <w:r>
        <w:rPr>
          <w:rFonts w:ascii="Verdana" w:eastAsia="Times New Roman" w:hAnsi="Verdana" w:cs="Times New Roman"/>
          <w:b/>
          <w:sz w:val="16"/>
          <w:szCs w:val="16"/>
          <w:u w:val="single"/>
          <w:lang w:val="en-US"/>
        </w:rPr>
        <w:t xml:space="preserve"> n°</w:t>
      </w:r>
      <w:r w:rsidR="009C6682">
        <w:rPr>
          <w:rFonts w:ascii="Verdana" w:eastAsia="Times New Roman" w:hAnsi="Verdana" w:cs="Times New Roman"/>
          <w:b/>
          <w:sz w:val="16"/>
          <w:szCs w:val="16"/>
          <w:u w:val="single"/>
          <w:lang w:val="en-US"/>
        </w:rPr>
        <w:t xml:space="preserve"> 3</w:t>
      </w:r>
      <w:r w:rsidR="009C6682" w:rsidRPr="00622BFE">
        <w:rPr>
          <w:rFonts w:ascii="Verdana" w:eastAsia="Times New Roman" w:hAnsi="Verdana" w:cs="Times New Roman"/>
          <w:sz w:val="16"/>
          <w:szCs w:val="16"/>
          <w:lang w:val="en-US"/>
        </w:rPr>
        <w:t>:</w:t>
      </w:r>
    </w:p>
    <w:p w:rsidR="009C6682" w:rsidRDefault="00335616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  <w:lang w:val="en-US"/>
        </w:rPr>
      </w:pPr>
      <w:r>
        <w:rPr>
          <w:rFonts w:ascii="Verdana" w:eastAsia="Times New Roman" w:hAnsi="Verdana" w:cs="Times New Roman"/>
          <w:noProof/>
          <w:sz w:val="16"/>
          <w:szCs w:val="16"/>
        </w:rPr>
        <w:drawing>
          <wp:inline distT="0" distB="0" distL="0" distR="0">
            <wp:extent cx="3257550" cy="64135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  <w:lang w:val="en-US"/>
        </w:rPr>
      </w:pPr>
    </w:p>
    <w:p w:rsidR="009C6682" w:rsidRPr="00AF44A8" w:rsidRDefault="009C6682" w:rsidP="009C6682">
      <w:pPr>
        <w:rPr>
          <w:rFonts w:ascii="Verdana" w:eastAsia="Times New Roman" w:hAnsi="Verdana" w:cs="Times New Roman"/>
          <w:sz w:val="16"/>
          <w:szCs w:val="16"/>
        </w:rPr>
      </w:pPr>
      <w:r w:rsidRPr="00AF44A8">
        <w:rPr>
          <w:rFonts w:ascii="Verdana" w:eastAsia="Times New Roman" w:hAnsi="Verdana" w:cs="Times New Roman"/>
          <w:b/>
          <w:i/>
          <w:sz w:val="16"/>
          <w:szCs w:val="16"/>
          <w:u w:val="single"/>
        </w:rPr>
        <w:lastRenderedPageBreak/>
        <w:t>Explications</w:t>
      </w:r>
      <w:r>
        <w:rPr>
          <w:rFonts w:ascii="Verdana" w:eastAsia="Times New Roman" w:hAnsi="Verdana" w:cs="Times New Roman"/>
          <w:sz w:val="16"/>
          <w:szCs w:val="16"/>
        </w:rPr>
        <w:t>:</w:t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 w:rsidRPr="00622BFE">
        <w:rPr>
          <w:rFonts w:ascii="Verdana" w:eastAsia="Times New Roman" w:hAnsi="Verdana" w:cs="Times New Roman"/>
          <w:sz w:val="16"/>
          <w:szCs w:val="16"/>
        </w:rPr>
        <w:t xml:space="preserve">Un </w:t>
      </w:r>
      <w:r w:rsidR="00087F78" w:rsidRPr="00622BFE">
        <w:rPr>
          <w:rFonts w:ascii="Verdana" w:eastAsia="Times New Roman" w:hAnsi="Verdana" w:cs="Times New Roman"/>
          <w:sz w:val="16"/>
          <w:szCs w:val="16"/>
        </w:rPr>
        <w:t>rôle</w:t>
      </w:r>
      <w:r w:rsidRPr="00622BFE">
        <w:rPr>
          <w:rFonts w:ascii="Verdana" w:eastAsia="Times New Roman" w:hAnsi="Verdana" w:cs="Times New Roman"/>
          <w:sz w:val="16"/>
          <w:szCs w:val="16"/>
        </w:rPr>
        <w:t xml:space="preserve"> nommé </w:t>
      </w:r>
      <w:proofErr w:type="spellStart"/>
      <w:r w:rsidRPr="00622BFE">
        <w:rPr>
          <w:rFonts w:ascii="Verdana" w:eastAsia="Times New Roman" w:hAnsi="Verdana" w:cs="Times New Roman"/>
          <w:sz w:val="16"/>
          <w:szCs w:val="16"/>
        </w:rPr>
        <w:t>software_reader_role</w:t>
      </w:r>
      <w:proofErr w:type="spellEnd"/>
      <w:r w:rsidRPr="00622BFE">
        <w:rPr>
          <w:rFonts w:ascii="Verdana" w:eastAsia="Times New Roman" w:hAnsi="Verdana" w:cs="Times New Roman"/>
          <w:sz w:val="16"/>
          <w:szCs w:val="16"/>
        </w:rPr>
        <w:t xml:space="preserve"> est </w:t>
      </w:r>
      <w:proofErr w:type="spellStart"/>
      <w:r w:rsidRPr="00622BFE">
        <w:rPr>
          <w:rFonts w:ascii="Verdana" w:eastAsia="Times New Roman" w:hAnsi="Verdana" w:cs="Times New Roman"/>
          <w:sz w:val="16"/>
          <w:szCs w:val="16"/>
        </w:rPr>
        <w:t>crée</w:t>
      </w:r>
      <w:proofErr w:type="spellEnd"/>
      <w:r w:rsidRPr="00622BFE">
        <w:rPr>
          <w:rFonts w:ascii="Verdana" w:eastAsia="Times New Roman" w:hAnsi="Verdana" w:cs="Times New Roman"/>
          <w:sz w:val="16"/>
          <w:szCs w:val="16"/>
        </w:rPr>
        <w:t xml:space="preserve">. </w:t>
      </w:r>
      <w:r w:rsidR="00335616">
        <w:rPr>
          <w:rFonts w:ascii="Verdana" w:eastAsia="Times New Roman" w:hAnsi="Verdana" w:cs="Times New Roman"/>
          <w:sz w:val="16"/>
          <w:szCs w:val="16"/>
        </w:rPr>
        <w:t>L’instruction ALTER ROLE permettra d’attribuer des rôles à des utilisateurs Ensuite l</w:t>
      </w:r>
      <w:r>
        <w:rPr>
          <w:rFonts w:ascii="Verdana" w:eastAsia="Times New Roman" w:hAnsi="Verdana" w:cs="Times New Roman"/>
          <w:sz w:val="16"/>
          <w:szCs w:val="16"/>
        </w:rPr>
        <w:t>’instruction GRANT permettra d’affecter des utilisateurs à ce rôle.</w:t>
      </w:r>
    </w:p>
    <w:p w:rsidR="00DC5F67" w:rsidRDefault="00DC5F67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DC5F67" w:rsidRPr="00796D7F" w:rsidRDefault="00DC5F67" w:rsidP="00DC5F67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 w:rsidRPr="00796D7F">
        <w:rPr>
          <w:rFonts w:ascii="Verdana" w:eastAsia="Times New Roman" w:hAnsi="Verdana" w:cs="Times New Roman"/>
          <w:sz w:val="16"/>
          <w:szCs w:val="16"/>
        </w:rPr>
        <w:t>Le rôle créé sera visible à l’emplacement R</w:t>
      </w:r>
      <w:r>
        <w:rPr>
          <w:rFonts w:ascii="Verdana" w:eastAsia="Times New Roman" w:hAnsi="Verdana" w:cs="Times New Roman"/>
          <w:sz w:val="16"/>
          <w:szCs w:val="16"/>
        </w:rPr>
        <w:t>ôles\Rôles de base de données de la BASE DE DONNEES considérée.</w:t>
      </w:r>
    </w:p>
    <w:p w:rsidR="00DC5F67" w:rsidRPr="00087F78" w:rsidRDefault="00DC5F67" w:rsidP="00DC5F67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  <w:lang w:val="en-US"/>
        </w:rPr>
      </w:pPr>
      <w:r>
        <w:rPr>
          <w:rFonts w:ascii="Verdana" w:eastAsia="Times New Roman" w:hAnsi="Verdana" w:cs="Times New Roman"/>
          <w:noProof/>
          <w:sz w:val="16"/>
          <w:szCs w:val="16"/>
        </w:rPr>
        <w:drawing>
          <wp:inline distT="0" distB="0" distL="0" distR="0" wp14:anchorId="4CE0231B" wp14:editId="4DAFA99C">
            <wp:extent cx="2057400" cy="23177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67" w:rsidRPr="00622BFE" w:rsidRDefault="00DC5F67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335616" w:rsidRDefault="00335616" w:rsidP="00335616">
      <w:pPr>
        <w:pStyle w:val="Titre3"/>
      </w:pPr>
      <w:r>
        <w:t>Attribution de rôle à des utilisateurs</w:t>
      </w:r>
    </w:p>
    <w:p w:rsidR="00087F78" w:rsidRPr="00087F78" w:rsidRDefault="00087F78" w:rsidP="00087F78">
      <w:pPr>
        <w:pStyle w:val="NormalWeb"/>
        <w:rPr>
          <w:rFonts w:ascii="Verdana" w:hAnsi="Verdana"/>
          <w:b/>
          <w:color w:val="000000"/>
          <w:sz w:val="16"/>
          <w:szCs w:val="16"/>
          <w:u w:val="single"/>
          <w:lang w:val="en-US"/>
        </w:rPr>
      </w:pPr>
      <w:proofErr w:type="spellStart"/>
      <w:r w:rsidRPr="00087F78">
        <w:rPr>
          <w:rFonts w:ascii="Verdana" w:hAnsi="Verdana"/>
          <w:b/>
          <w:color w:val="000000"/>
          <w:sz w:val="16"/>
          <w:szCs w:val="16"/>
          <w:u w:val="single"/>
          <w:lang w:val="en-US"/>
        </w:rPr>
        <w:t>Syntaxe</w:t>
      </w:r>
      <w:proofErr w:type="spellEnd"/>
    </w:p>
    <w:p w:rsidR="00087F78" w:rsidRPr="009C6682" w:rsidRDefault="00087F78" w:rsidP="00087F78">
      <w:pPr>
        <w:pStyle w:val="PrformatHTML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9C6682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ALTER</w:t>
      </w:r>
      <w:r w:rsidRPr="009C668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ROLE </w:t>
      </w:r>
      <w:r w:rsidRPr="009C6682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9C668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role_name</w:t>
      </w:r>
      <w:proofErr w:type="spellEnd"/>
      <w:r w:rsidRPr="009C6682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9C668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C6682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ADD</w:t>
      </w:r>
      <w:r w:rsidRPr="009C668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MEMBER </w:t>
      </w:r>
      <w:r w:rsidRPr="009C6682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9C668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user_name</w:t>
      </w:r>
      <w:proofErr w:type="spellEnd"/>
      <w:r w:rsidRPr="009C6682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</w:t>
      </w:r>
    </w:p>
    <w:p w:rsidR="00087F78" w:rsidRPr="009C6682" w:rsidRDefault="00087F78" w:rsidP="00087F78">
      <w:pPr>
        <w:pStyle w:val="PrformatHTML"/>
        <w:shd w:val="clear" w:color="auto" w:fill="FFFFFF"/>
        <w:rPr>
          <w:color w:val="000000"/>
          <w:lang w:val="en-US"/>
        </w:rPr>
      </w:pPr>
    </w:p>
    <w:p w:rsidR="00087F78" w:rsidRDefault="00087F78" w:rsidP="00087F78">
      <w:pPr>
        <w:pStyle w:val="PrformatHTML"/>
        <w:shd w:val="clear" w:color="auto" w:fill="FFFFFF"/>
        <w:rPr>
          <w:rStyle w:val="lev"/>
          <w:b w:val="0"/>
          <w:bCs w:val="0"/>
          <w:i/>
          <w:iCs/>
        </w:rPr>
      </w:pPr>
      <w:r w:rsidRPr="009817FA">
        <w:rPr>
          <w:rFonts w:ascii="Verdana" w:hAnsi="Verdana" w:cs="Times New Roman"/>
          <w:color w:val="000000"/>
          <w:sz w:val="15"/>
          <w:szCs w:val="15"/>
        </w:rPr>
        <w:t xml:space="preserve">Assigne le </w:t>
      </w:r>
      <w:proofErr w:type="spellStart"/>
      <w:r w:rsidRPr="009817FA">
        <w:rPr>
          <w:rFonts w:ascii="Verdana" w:hAnsi="Verdana" w:cs="Times New Roman"/>
          <w:color w:val="000000"/>
          <w:sz w:val="15"/>
          <w:szCs w:val="15"/>
        </w:rPr>
        <w:t>role</w:t>
      </w:r>
      <w:proofErr w:type="spellEnd"/>
      <w:r w:rsidRPr="009817FA">
        <w:rPr>
          <w:color w:val="000000"/>
        </w:rPr>
        <w:t xml:space="preserve"> </w:t>
      </w:r>
      <w:hyperlink r:id="rId17" w:anchor="rrefrolename" w:history="1">
        <w:proofErr w:type="spellStart"/>
        <w:r w:rsidRPr="009817FA">
          <w:rPr>
            <w:rStyle w:val="lev"/>
            <w:b w:val="0"/>
            <w:bCs w:val="0"/>
            <w:i/>
            <w:iCs/>
          </w:rPr>
          <w:t>role</w:t>
        </w:r>
        <w:r>
          <w:rPr>
            <w:rStyle w:val="lev"/>
            <w:b w:val="0"/>
            <w:bCs w:val="0"/>
            <w:i/>
            <w:iCs/>
          </w:rPr>
          <w:t>_</w:t>
        </w:r>
        <w:r w:rsidRPr="009817FA">
          <w:rPr>
            <w:rStyle w:val="lev"/>
            <w:b w:val="0"/>
            <w:bCs w:val="0"/>
            <w:i/>
            <w:iCs/>
          </w:rPr>
          <w:t>Name</w:t>
        </w:r>
        <w:proofErr w:type="spellEnd"/>
      </w:hyperlink>
      <w:r>
        <w:rPr>
          <w:rStyle w:val="lev"/>
          <w:b w:val="0"/>
          <w:bCs w:val="0"/>
          <w:i/>
          <w:iCs/>
        </w:rPr>
        <w:t xml:space="preserve"> </w:t>
      </w:r>
      <w:r>
        <w:rPr>
          <w:rFonts w:ascii="Verdana" w:hAnsi="Verdana" w:cs="Times New Roman"/>
          <w:color w:val="000000"/>
          <w:sz w:val="15"/>
          <w:szCs w:val="15"/>
        </w:rPr>
        <w:t xml:space="preserve">aux utilisateurs mentionnés dans </w:t>
      </w:r>
      <w:hyperlink r:id="rId18" w:anchor="rrefsqljgrant__grantgrantees" w:history="1">
        <w:proofErr w:type="spellStart"/>
        <w:r w:rsidRPr="009817FA">
          <w:rPr>
            <w:rStyle w:val="lev"/>
            <w:b w:val="0"/>
            <w:bCs w:val="0"/>
            <w:i/>
            <w:iCs/>
          </w:rPr>
          <w:t>user</w:t>
        </w:r>
      </w:hyperlink>
      <w:r>
        <w:rPr>
          <w:rStyle w:val="lev"/>
          <w:b w:val="0"/>
          <w:bCs w:val="0"/>
          <w:i/>
          <w:iCs/>
        </w:rPr>
        <w:t>_name</w:t>
      </w:r>
      <w:proofErr w:type="spellEnd"/>
      <w:r>
        <w:rPr>
          <w:rStyle w:val="lev"/>
          <w:b w:val="0"/>
          <w:bCs w:val="0"/>
          <w:i/>
          <w:iCs/>
        </w:rPr>
        <w:t>.</w:t>
      </w:r>
    </w:p>
    <w:p w:rsidR="00087F78" w:rsidRDefault="00087F78" w:rsidP="00087F78">
      <w:pPr>
        <w:pStyle w:val="PrformatHTML"/>
        <w:shd w:val="clear" w:color="auto" w:fill="FFFFFF"/>
        <w:rPr>
          <w:rStyle w:val="lev"/>
          <w:b w:val="0"/>
          <w:bCs w:val="0"/>
          <w:i/>
          <w:iCs/>
        </w:rPr>
      </w:pPr>
    </w:p>
    <w:p w:rsidR="00087F78" w:rsidRPr="00622BFE" w:rsidRDefault="00087F78" w:rsidP="00087F78">
      <w:pPr>
        <w:rPr>
          <w:rFonts w:ascii="Verdana" w:eastAsia="Times New Roman" w:hAnsi="Verdana" w:cs="Times New Roman"/>
          <w:sz w:val="16"/>
          <w:szCs w:val="16"/>
          <w:lang w:val="en-US"/>
        </w:rPr>
      </w:pPr>
      <w:proofErr w:type="spellStart"/>
      <w:r>
        <w:rPr>
          <w:rFonts w:ascii="Verdana" w:eastAsia="Times New Roman" w:hAnsi="Verdana" w:cs="Times New Roman"/>
          <w:b/>
          <w:sz w:val="16"/>
          <w:szCs w:val="16"/>
          <w:u w:val="single"/>
          <w:lang w:val="en-US"/>
        </w:rPr>
        <w:t>Etape</w:t>
      </w:r>
      <w:proofErr w:type="spellEnd"/>
      <w:r>
        <w:rPr>
          <w:rFonts w:ascii="Verdana" w:eastAsia="Times New Roman" w:hAnsi="Verdana" w:cs="Times New Roman"/>
          <w:b/>
          <w:sz w:val="16"/>
          <w:szCs w:val="16"/>
          <w:u w:val="single"/>
          <w:lang w:val="en-US"/>
        </w:rPr>
        <w:t xml:space="preserve"> 4 / </w:t>
      </w:r>
      <w:proofErr w:type="spellStart"/>
      <w:r>
        <w:rPr>
          <w:rFonts w:ascii="Verdana" w:eastAsia="Times New Roman" w:hAnsi="Verdana" w:cs="Times New Roman"/>
          <w:b/>
          <w:sz w:val="16"/>
          <w:szCs w:val="16"/>
          <w:u w:val="single"/>
          <w:lang w:val="en-US"/>
        </w:rPr>
        <w:t>exemple</w:t>
      </w:r>
      <w:proofErr w:type="spellEnd"/>
      <w:r>
        <w:rPr>
          <w:rFonts w:ascii="Verdana" w:eastAsia="Times New Roman" w:hAnsi="Verdana" w:cs="Times New Roman"/>
          <w:b/>
          <w:sz w:val="16"/>
          <w:szCs w:val="16"/>
          <w:u w:val="single"/>
          <w:lang w:val="en-US"/>
        </w:rPr>
        <w:t xml:space="preserve"> 4</w:t>
      </w:r>
      <w:r w:rsidRPr="00622BFE">
        <w:rPr>
          <w:rFonts w:ascii="Verdana" w:eastAsia="Times New Roman" w:hAnsi="Verdana" w:cs="Times New Roman"/>
          <w:sz w:val="16"/>
          <w:szCs w:val="16"/>
          <w:lang w:val="en-US"/>
        </w:rPr>
        <w:t>:</w:t>
      </w:r>
    </w:p>
    <w:p w:rsidR="00087F78" w:rsidRPr="00FA5CBB" w:rsidRDefault="00087F78" w:rsidP="00087F78">
      <w:pPr>
        <w:pStyle w:val="PrformatHTML"/>
        <w:shd w:val="clear" w:color="auto" w:fill="FFFFFF"/>
        <w:rPr>
          <w:color w:val="000000"/>
          <w:lang w:val="en-US"/>
        </w:rPr>
      </w:pPr>
    </w:p>
    <w:p w:rsidR="00335616" w:rsidRDefault="00DC5F67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  <w:lang w:val="en-US"/>
        </w:rPr>
      </w:pPr>
      <w:r>
        <w:rPr>
          <w:rFonts w:ascii="Verdana" w:eastAsia="Times New Roman" w:hAnsi="Verdana" w:cs="Times New Roman"/>
          <w:noProof/>
          <w:sz w:val="16"/>
          <w:szCs w:val="16"/>
        </w:rPr>
        <w:drawing>
          <wp:inline distT="0" distB="0" distL="0" distR="0">
            <wp:extent cx="4457700" cy="52705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67" w:rsidRDefault="00DC5F67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  <w:lang w:val="en-US"/>
        </w:rPr>
      </w:pPr>
    </w:p>
    <w:p w:rsidR="00DC5F67" w:rsidRDefault="00DC5F67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 w:rsidRPr="00DC5F67">
        <w:rPr>
          <w:rFonts w:ascii="Verdana" w:eastAsia="Times New Roman" w:hAnsi="Verdana" w:cs="Times New Roman"/>
          <w:sz w:val="16"/>
          <w:szCs w:val="16"/>
        </w:rPr>
        <w:t>Les membres d’un rôle sont visibles lorsqu’on examine les propriétés du r</w:t>
      </w:r>
      <w:r>
        <w:rPr>
          <w:rFonts w:ascii="Verdana" w:eastAsia="Times New Roman" w:hAnsi="Verdana" w:cs="Times New Roman"/>
          <w:sz w:val="16"/>
          <w:szCs w:val="16"/>
        </w:rPr>
        <w:t xml:space="preserve">ôle (click droit </w:t>
      </w:r>
      <w:r w:rsidRPr="00DC5F67">
        <w:rPr>
          <w:rFonts w:ascii="Verdana" w:eastAsia="Times New Roman" w:hAnsi="Verdana" w:cs="Times New Roman"/>
          <w:sz w:val="16"/>
          <w:szCs w:val="16"/>
        </w:rPr>
        <w:sym w:font="Wingdings" w:char="F0E0"/>
      </w:r>
      <w:r>
        <w:rPr>
          <w:rFonts w:ascii="Verdana" w:eastAsia="Times New Roman" w:hAnsi="Verdana" w:cs="Times New Roman"/>
          <w:sz w:val="16"/>
          <w:szCs w:val="16"/>
        </w:rPr>
        <w:t xml:space="preserve"> Propriétés).</w:t>
      </w:r>
    </w:p>
    <w:p w:rsidR="00DC5F67" w:rsidRDefault="00DC5F67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>
        <w:rPr>
          <w:rFonts w:ascii="Verdana" w:eastAsia="Times New Roman" w:hAnsi="Verdana" w:cs="Times New Roman"/>
          <w:noProof/>
          <w:sz w:val="16"/>
          <w:szCs w:val="16"/>
        </w:rPr>
        <w:drawing>
          <wp:inline distT="0" distB="0" distL="0" distR="0">
            <wp:extent cx="1536700" cy="685800"/>
            <wp:effectExtent l="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67" w:rsidRPr="00DC5F67" w:rsidRDefault="00DC5F67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2C7A28" w:rsidRDefault="002C7A28" w:rsidP="002C7A28">
      <w:pPr>
        <w:pStyle w:val="Titre3"/>
      </w:pPr>
      <w:r>
        <w:t xml:space="preserve">Attribution de </w:t>
      </w:r>
      <w:r>
        <w:t>droits sur des objets à un rôle : instruction GRANT</w:t>
      </w:r>
    </w:p>
    <w:p w:rsidR="00DC5F67" w:rsidRPr="00DC5F67" w:rsidRDefault="00DC5F67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9C6682" w:rsidRDefault="009C6682" w:rsidP="009C6682">
      <w:pPr>
        <w:pStyle w:val="NormalWeb"/>
        <w:shd w:val="clear" w:color="auto" w:fill="FFFFFF"/>
        <w:spacing w:before="120" w:beforeAutospacing="0" w:after="240" w:afterAutospacing="0" w:line="177" w:lineRule="atLeast"/>
        <w:rPr>
          <w:rFonts w:ascii="Verdana" w:hAnsi="Verdana"/>
          <w:color w:val="000000"/>
          <w:sz w:val="15"/>
          <w:szCs w:val="15"/>
        </w:rPr>
      </w:pPr>
      <w:bookmarkStart w:id="0" w:name="IDX866"/>
      <w:bookmarkEnd w:id="0"/>
      <w:r>
        <w:rPr>
          <w:rFonts w:ascii="Verdana" w:hAnsi="Verdana"/>
          <w:color w:val="000000"/>
          <w:sz w:val="15"/>
          <w:szCs w:val="15"/>
        </w:rPr>
        <w:t>L’instruction GRANT permet d’accorder des droits, nommés privilèges, à des utilisateurs ou à des rôles.</w:t>
      </w:r>
    </w:p>
    <w:p w:rsidR="009C6682" w:rsidRDefault="009C6682" w:rsidP="009C6682">
      <w:pPr>
        <w:pStyle w:val="NormalWeb"/>
        <w:shd w:val="clear" w:color="auto" w:fill="FFFFFF"/>
        <w:spacing w:before="120" w:beforeAutospacing="0" w:after="240" w:afterAutospacing="0" w:line="177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lastRenderedPageBreak/>
        <w:t>Dans le cadre de ce cours, on distingue 2 formes particulières de l’instruction GRANT :</w:t>
      </w:r>
    </w:p>
    <w:p w:rsidR="009C6682" w:rsidRDefault="009C6682" w:rsidP="009C6682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240" w:afterAutospacing="0" w:line="177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Assigner des rôles à des utilisateurs</w:t>
      </w:r>
    </w:p>
    <w:p w:rsidR="009C6682" w:rsidRDefault="009C6682" w:rsidP="009C6682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240" w:afterAutospacing="0" w:line="177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Assigner des droits (privilèges) à des utilisateurs ou des rôles</w:t>
      </w:r>
    </w:p>
    <w:p w:rsidR="009C6682" w:rsidRDefault="009C6682" w:rsidP="009C6682">
      <w:pPr>
        <w:pStyle w:val="NormalWeb"/>
        <w:shd w:val="clear" w:color="auto" w:fill="FFFFFF"/>
        <w:spacing w:before="120" w:beforeAutospacing="0" w:after="240" w:afterAutospacing="0" w:line="177" w:lineRule="atLeast"/>
        <w:rPr>
          <w:rFonts w:ascii="Verdana" w:hAnsi="Verdana"/>
          <w:color w:val="000000"/>
          <w:sz w:val="15"/>
          <w:szCs w:val="15"/>
        </w:rPr>
      </w:pPr>
      <w:r w:rsidRPr="008008F6">
        <w:rPr>
          <w:rFonts w:ascii="Verdana" w:hAnsi="Verdana"/>
          <w:noProof/>
          <w:color w:val="000000"/>
          <w:sz w:val="15"/>
          <w:szCs w:val="15"/>
        </w:rPr>
        <w:drawing>
          <wp:inline distT="0" distB="0" distL="0" distR="0">
            <wp:extent cx="4171950" cy="1162050"/>
            <wp:effectExtent l="0" t="0" r="0" b="0"/>
            <wp:docPr id="1" name="Image 1" descr="Exemple G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mple GRA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82" w:rsidRDefault="009C6682" w:rsidP="009C6682">
      <w:pPr>
        <w:pStyle w:val="PrformatHTML"/>
        <w:shd w:val="clear" w:color="auto" w:fill="FFFFFF"/>
        <w:rPr>
          <w:color w:val="000000"/>
        </w:rPr>
      </w:pPr>
    </w:p>
    <w:p w:rsidR="00705612" w:rsidRPr="00705612" w:rsidRDefault="00705612" w:rsidP="00705612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</w:pPr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GRANT &lt;permission&gt; </w:t>
      </w:r>
      <w:proofErr w:type="gram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[ ,</w:t>
      </w:r>
      <w:proofErr w:type="gram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...n ] ON   </w:t>
      </w:r>
    </w:p>
    <w:p w:rsidR="00705612" w:rsidRPr="00705612" w:rsidRDefault="00705612" w:rsidP="00705612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</w:pPr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 </w:t>
      </w:r>
      <w:proofErr w:type="gram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[ OBJECT</w:t>
      </w:r>
      <w:proofErr w:type="gram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:: ]</w:t>
      </w:r>
      <w:proofErr w:type="gram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[ </w:t>
      </w:r>
      <w:proofErr w:type="spell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schema</w:t>
      </w:r>
      <w:proofErr w:type="gram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_name</w:t>
      </w:r>
      <w:proofErr w:type="spell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]. </w:t>
      </w:r>
      <w:proofErr w:type="spell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object_name</w:t>
      </w:r>
      <w:proofErr w:type="spell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</w:t>
      </w:r>
      <w:proofErr w:type="gram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[ (</w:t>
      </w:r>
      <w:proofErr w:type="gram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column [ ,...n ] ) ]  </w:t>
      </w:r>
    </w:p>
    <w:p w:rsidR="00705612" w:rsidRPr="00705612" w:rsidRDefault="00705612" w:rsidP="00705612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</w:pPr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 TO &lt;</w:t>
      </w:r>
      <w:proofErr w:type="spell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database_principal</w:t>
      </w:r>
      <w:proofErr w:type="spell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&gt; </w:t>
      </w:r>
      <w:proofErr w:type="gram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[ ,</w:t>
      </w:r>
      <w:proofErr w:type="gram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...n ]   </w:t>
      </w:r>
    </w:p>
    <w:p w:rsidR="00705612" w:rsidRPr="00705612" w:rsidRDefault="00705612" w:rsidP="00705612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</w:pPr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 </w:t>
      </w:r>
      <w:proofErr w:type="gram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[ WITH</w:t>
      </w:r>
      <w:proofErr w:type="gram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GRANT OPTION ]  </w:t>
      </w:r>
    </w:p>
    <w:p w:rsidR="009C6682" w:rsidRDefault="00705612" w:rsidP="00705612">
      <w:pPr>
        <w:pStyle w:val="PrformatHTML"/>
        <w:shd w:val="clear" w:color="auto" w:fill="FFFFFF"/>
        <w:rPr>
          <w:rFonts w:ascii="Consolas" w:hAnsi="Consolas" w:cs="Times New Roman"/>
          <w:color w:val="171717"/>
          <w:sz w:val="21"/>
          <w:szCs w:val="21"/>
          <w:shd w:val="clear" w:color="auto" w:fill="FAFAFA"/>
        </w:rPr>
      </w:pPr>
      <w:r w:rsidRPr="00705612">
        <w:rPr>
          <w:rFonts w:ascii="Consolas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 </w:t>
      </w:r>
      <w:proofErr w:type="gramStart"/>
      <w:r w:rsidRPr="00705612">
        <w:rPr>
          <w:rFonts w:ascii="Consolas" w:hAnsi="Consolas" w:cs="Times New Roman"/>
          <w:color w:val="171717"/>
          <w:sz w:val="21"/>
          <w:szCs w:val="21"/>
          <w:shd w:val="clear" w:color="auto" w:fill="FAFAFA"/>
        </w:rPr>
        <w:t>[ AS</w:t>
      </w:r>
      <w:proofErr w:type="gramEnd"/>
      <w:r w:rsidRPr="00705612">
        <w:rPr>
          <w:rFonts w:ascii="Consolas" w:hAnsi="Consolas" w:cs="Times New Roman"/>
          <w:color w:val="171717"/>
          <w:sz w:val="21"/>
          <w:szCs w:val="21"/>
          <w:shd w:val="clear" w:color="auto" w:fill="FAFAFA"/>
        </w:rPr>
        <w:t xml:space="preserve"> &lt;</w:t>
      </w:r>
      <w:proofErr w:type="spellStart"/>
      <w:r w:rsidRPr="00705612">
        <w:rPr>
          <w:rFonts w:ascii="Consolas" w:hAnsi="Consolas" w:cs="Times New Roman"/>
          <w:color w:val="171717"/>
          <w:sz w:val="21"/>
          <w:szCs w:val="21"/>
          <w:shd w:val="clear" w:color="auto" w:fill="FAFAFA"/>
        </w:rPr>
        <w:t>database_principal</w:t>
      </w:r>
      <w:proofErr w:type="spellEnd"/>
      <w:r w:rsidRPr="00705612">
        <w:rPr>
          <w:rFonts w:ascii="Consolas" w:hAnsi="Consolas" w:cs="Times New Roman"/>
          <w:color w:val="171717"/>
          <w:sz w:val="21"/>
          <w:szCs w:val="21"/>
          <w:shd w:val="clear" w:color="auto" w:fill="FAFAFA"/>
        </w:rPr>
        <w:t>&gt; ]</w:t>
      </w:r>
    </w:p>
    <w:p w:rsidR="00705612" w:rsidRDefault="00705612" w:rsidP="00705612">
      <w:pPr>
        <w:pStyle w:val="PrformatHTML"/>
        <w:shd w:val="clear" w:color="auto" w:fill="FFFFFF"/>
        <w:rPr>
          <w:rFonts w:ascii="Consolas" w:hAnsi="Consolas" w:cs="Times New Roman"/>
          <w:color w:val="171717"/>
          <w:sz w:val="21"/>
          <w:szCs w:val="21"/>
          <w:shd w:val="clear" w:color="auto" w:fill="FAFAFA"/>
        </w:rPr>
      </w:pPr>
    </w:p>
    <w:p w:rsidR="00705612" w:rsidRPr="00705612" w:rsidRDefault="00705612" w:rsidP="00705612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</w:pPr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&lt;</w:t>
      </w:r>
      <w:proofErr w:type="spell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database_principal</w:t>
      </w:r>
      <w:proofErr w:type="spellEnd"/>
      <w:proofErr w:type="gram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&gt; :</w:t>
      </w:r>
      <w:proofErr w:type="gram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:=   </w:t>
      </w:r>
    </w:p>
    <w:p w:rsidR="00705612" w:rsidRPr="00705612" w:rsidRDefault="00705612" w:rsidP="00705612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</w:pPr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     </w:t>
      </w:r>
      <w:proofErr w:type="spell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Database_user</w:t>
      </w:r>
      <w:proofErr w:type="spell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</w:t>
      </w:r>
    </w:p>
    <w:p w:rsidR="00705612" w:rsidRPr="00705612" w:rsidRDefault="00705612" w:rsidP="00705612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</w:pPr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 | </w:t>
      </w:r>
      <w:proofErr w:type="spell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Database_role</w:t>
      </w:r>
      <w:proofErr w:type="spell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</w:t>
      </w:r>
    </w:p>
    <w:p w:rsidR="00705612" w:rsidRPr="00705612" w:rsidRDefault="00705612" w:rsidP="00705612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</w:pPr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 | </w:t>
      </w:r>
      <w:proofErr w:type="spell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Application_role</w:t>
      </w:r>
      <w:proofErr w:type="spell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</w:t>
      </w:r>
    </w:p>
    <w:p w:rsidR="00705612" w:rsidRPr="00705612" w:rsidRDefault="00705612" w:rsidP="00705612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</w:pPr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 | </w:t>
      </w:r>
      <w:proofErr w:type="spell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Database_user_mapped_to_Windows_User</w:t>
      </w:r>
      <w:proofErr w:type="spell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</w:t>
      </w:r>
    </w:p>
    <w:p w:rsidR="00705612" w:rsidRPr="00705612" w:rsidRDefault="00705612" w:rsidP="00705612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</w:pPr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 | </w:t>
      </w:r>
      <w:proofErr w:type="spell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Database_user_mapped_to_Windows_Group</w:t>
      </w:r>
      <w:proofErr w:type="spell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</w:t>
      </w:r>
    </w:p>
    <w:p w:rsidR="00705612" w:rsidRPr="00705612" w:rsidRDefault="00705612" w:rsidP="00705612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</w:pPr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 | </w:t>
      </w:r>
      <w:proofErr w:type="spell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Database_user_mapped_to_certificate</w:t>
      </w:r>
      <w:proofErr w:type="spell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</w:t>
      </w:r>
    </w:p>
    <w:p w:rsidR="00705612" w:rsidRPr="00705612" w:rsidRDefault="00705612" w:rsidP="00705612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</w:pPr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 | </w:t>
      </w:r>
      <w:proofErr w:type="spellStart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Database_user_mapped_to_asymmetric_key</w:t>
      </w:r>
      <w:proofErr w:type="spellEnd"/>
      <w:r w:rsidRPr="0070561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</w:t>
      </w:r>
    </w:p>
    <w:p w:rsidR="00705612" w:rsidRDefault="00705612" w:rsidP="00705612">
      <w:pPr>
        <w:pStyle w:val="PrformatHTML"/>
        <w:shd w:val="clear" w:color="auto" w:fill="FFFFFF"/>
        <w:rPr>
          <w:rFonts w:ascii="Consolas" w:hAnsi="Consolas" w:cs="Times New Roman"/>
          <w:color w:val="171717"/>
          <w:sz w:val="21"/>
          <w:szCs w:val="21"/>
          <w:shd w:val="clear" w:color="auto" w:fill="FAFAFA"/>
        </w:rPr>
      </w:pPr>
      <w:r w:rsidRPr="00705612">
        <w:rPr>
          <w:rFonts w:ascii="Consolas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   </w:t>
      </w:r>
      <w:r w:rsidRPr="00705612">
        <w:rPr>
          <w:rFonts w:ascii="Consolas" w:hAnsi="Consolas" w:cs="Times New Roman"/>
          <w:color w:val="171717"/>
          <w:sz w:val="21"/>
          <w:szCs w:val="21"/>
          <w:shd w:val="clear" w:color="auto" w:fill="FAFAFA"/>
        </w:rPr>
        <w:t xml:space="preserve">| </w:t>
      </w:r>
      <w:proofErr w:type="spellStart"/>
      <w:r w:rsidRPr="00705612">
        <w:rPr>
          <w:rFonts w:ascii="Consolas" w:hAnsi="Consolas" w:cs="Times New Roman"/>
          <w:color w:val="171717"/>
          <w:sz w:val="21"/>
          <w:szCs w:val="21"/>
          <w:shd w:val="clear" w:color="auto" w:fill="FAFAFA"/>
        </w:rPr>
        <w:t>Database_user_with_no_login</w:t>
      </w:r>
      <w:proofErr w:type="spellEnd"/>
      <w:r w:rsidRPr="00705612">
        <w:rPr>
          <w:rFonts w:ascii="Consolas" w:hAnsi="Consolas" w:cs="Times New Roman"/>
          <w:color w:val="171717"/>
          <w:sz w:val="21"/>
          <w:szCs w:val="21"/>
          <w:shd w:val="clear" w:color="auto" w:fill="FAFAFA"/>
        </w:rPr>
        <w:t xml:space="preserve">  </w:t>
      </w:r>
    </w:p>
    <w:p w:rsidR="00705612" w:rsidRPr="00424DBF" w:rsidRDefault="00705612" w:rsidP="00705612">
      <w:pPr>
        <w:pStyle w:val="PrformatHTML"/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</w:p>
    <w:p w:rsidR="009C6682" w:rsidRDefault="009C6682" w:rsidP="009C6682">
      <w:pPr>
        <w:pStyle w:val="PrformatHTML"/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</w:p>
    <w:p w:rsidR="009C6682" w:rsidRPr="002C7A28" w:rsidRDefault="002C7A28" w:rsidP="009C6682">
      <w:pPr>
        <w:pStyle w:val="PrformatHTML"/>
        <w:shd w:val="clear" w:color="auto" w:fill="FFFFFF"/>
        <w:rPr>
          <w:rFonts w:ascii="Verdana" w:hAnsi="Verdana" w:cs="Times New Roman"/>
          <w:b/>
          <w:color w:val="000000"/>
          <w:sz w:val="15"/>
          <w:szCs w:val="15"/>
        </w:rPr>
      </w:pPr>
      <w:r w:rsidRPr="002C7A28">
        <w:rPr>
          <w:rFonts w:ascii="Verdana" w:hAnsi="Verdana" w:cs="Times New Roman"/>
          <w:b/>
          <w:color w:val="000000"/>
          <w:sz w:val="15"/>
          <w:szCs w:val="15"/>
          <w:u w:val="single"/>
        </w:rPr>
        <w:t>Exemple</w:t>
      </w:r>
      <w:r w:rsidR="009C6682" w:rsidRPr="002C7A28">
        <w:rPr>
          <w:rFonts w:ascii="Verdana" w:hAnsi="Verdana" w:cs="Times New Roman"/>
          <w:b/>
          <w:color w:val="000000"/>
          <w:sz w:val="15"/>
          <w:szCs w:val="15"/>
          <w:u w:val="single"/>
        </w:rPr>
        <w:t xml:space="preserve"> / étape 5</w:t>
      </w:r>
      <w:r w:rsidR="009C6682" w:rsidRPr="002C7A28">
        <w:rPr>
          <w:rFonts w:ascii="Verdana" w:hAnsi="Verdana" w:cs="Times New Roman"/>
          <w:b/>
          <w:color w:val="000000"/>
          <w:sz w:val="15"/>
          <w:szCs w:val="15"/>
        </w:rPr>
        <w:t> :</w:t>
      </w:r>
    </w:p>
    <w:p w:rsidR="009C6682" w:rsidRDefault="009C6682" w:rsidP="009C6682">
      <w:pPr>
        <w:pStyle w:val="PrformatHTML"/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  <w:r>
        <w:rPr>
          <w:rFonts w:ascii="Verdana" w:hAnsi="Verdana" w:cs="Times New Roman"/>
          <w:color w:val="000000"/>
          <w:sz w:val="15"/>
          <w:szCs w:val="15"/>
        </w:rPr>
        <w:t xml:space="preserve">Nous voulons autoriser l’utilisateur </w:t>
      </w:r>
      <w:proofErr w:type="spellStart"/>
      <w:proofErr w:type="gramStart"/>
      <w:r>
        <w:rPr>
          <w:rFonts w:ascii="Verdana" w:hAnsi="Verdana" w:cs="Times New Roman"/>
          <w:color w:val="000000"/>
          <w:sz w:val="15"/>
          <w:szCs w:val="15"/>
        </w:rPr>
        <w:t>tim</w:t>
      </w:r>
      <w:proofErr w:type="spellEnd"/>
      <w:r>
        <w:rPr>
          <w:rFonts w:ascii="Verdana" w:hAnsi="Verdana" w:cs="Times New Roman"/>
          <w:color w:val="000000"/>
          <w:sz w:val="15"/>
          <w:szCs w:val="15"/>
        </w:rPr>
        <w:t xml:space="preserve"> ,</w:t>
      </w:r>
      <w:proofErr w:type="gramEnd"/>
      <w:r>
        <w:rPr>
          <w:rFonts w:ascii="Verdana" w:hAnsi="Verdana" w:cs="Times New Roman"/>
          <w:color w:val="000000"/>
          <w:sz w:val="15"/>
          <w:szCs w:val="15"/>
        </w:rPr>
        <w:t xml:space="preserve"> via son rôle </w:t>
      </w:r>
      <w:proofErr w:type="spellStart"/>
      <w:r>
        <w:rPr>
          <w:rFonts w:ascii="Verdana" w:hAnsi="Verdana" w:cs="Times New Roman"/>
          <w:color w:val="000000"/>
          <w:sz w:val="15"/>
          <w:szCs w:val="15"/>
        </w:rPr>
        <w:t>software_reader_role</w:t>
      </w:r>
      <w:proofErr w:type="spellEnd"/>
      <w:r>
        <w:rPr>
          <w:rFonts w:ascii="Verdana" w:hAnsi="Verdana" w:cs="Times New Roman"/>
          <w:color w:val="000000"/>
          <w:sz w:val="15"/>
          <w:szCs w:val="15"/>
        </w:rPr>
        <w:t xml:space="preserve">, à effectuer des instructions SELECT sur toutes les colonnes de la table </w:t>
      </w:r>
      <w:r w:rsidR="00D33594">
        <w:rPr>
          <w:rFonts w:ascii="Verdana" w:hAnsi="Verdana" w:cs="Times New Roman"/>
          <w:color w:val="000000"/>
          <w:sz w:val="15"/>
          <w:szCs w:val="15"/>
        </w:rPr>
        <w:t>SECURITE.REF_LIB_REGION</w:t>
      </w:r>
      <w:r>
        <w:rPr>
          <w:rFonts w:ascii="Verdana" w:hAnsi="Verdana" w:cs="Times New Roman"/>
          <w:color w:val="000000"/>
          <w:sz w:val="15"/>
          <w:szCs w:val="15"/>
        </w:rPr>
        <w:t>.</w:t>
      </w:r>
    </w:p>
    <w:p w:rsidR="009C6682" w:rsidRDefault="009C6682" w:rsidP="009C6682">
      <w:pPr>
        <w:pStyle w:val="PrformatHTML"/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</w:p>
    <w:p w:rsidR="009C6682" w:rsidRPr="00FA5CBB" w:rsidRDefault="007F137E" w:rsidP="009C6682">
      <w:pPr>
        <w:pStyle w:val="PrformatHTML"/>
        <w:shd w:val="clear" w:color="auto" w:fill="FFFFFF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880100" cy="508000"/>
            <wp:effectExtent l="0" t="0" r="635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82" w:rsidRPr="00FA5CBB" w:rsidRDefault="009C6682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val="en-US" w:eastAsia="fr-FR" w:bidi="ar-SA"/>
        </w:rPr>
      </w:pPr>
    </w:p>
    <w:p w:rsidR="009C6682" w:rsidRDefault="009C6682" w:rsidP="009C6682">
      <w:pPr>
        <w:pStyle w:val="PrformatHTML"/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  <w:r w:rsidRPr="00173510">
        <w:rPr>
          <w:rFonts w:ascii="Verdana" w:hAnsi="Verdana" w:cs="Times New Roman"/>
          <w:b/>
          <w:i/>
          <w:color w:val="000000"/>
          <w:sz w:val="15"/>
          <w:szCs w:val="15"/>
          <w:u w:val="single"/>
        </w:rPr>
        <w:t>Explications</w:t>
      </w:r>
      <w:r>
        <w:rPr>
          <w:rFonts w:ascii="Verdana" w:hAnsi="Verdana" w:cs="Times New Roman"/>
          <w:color w:val="000000"/>
          <w:sz w:val="15"/>
          <w:szCs w:val="15"/>
        </w:rPr>
        <w:t xml:space="preserve"> : </w:t>
      </w:r>
    </w:p>
    <w:p w:rsidR="009C6682" w:rsidRDefault="009C6682" w:rsidP="009C6682">
      <w:pPr>
        <w:pStyle w:val="PrformatHTML"/>
        <w:numPr>
          <w:ilvl w:val="0"/>
          <w:numId w:val="21"/>
        </w:numPr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  <w:r>
        <w:rPr>
          <w:rFonts w:ascii="Verdana" w:hAnsi="Verdana" w:cs="Times New Roman"/>
          <w:color w:val="000000"/>
          <w:sz w:val="15"/>
          <w:szCs w:val="15"/>
        </w:rPr>
        <w:t>les rôles permettent d’éviter des erreurs, et de gagner en productivité, puisqu’on peut assigner plusieurs</w:t>
      </w:r>
    </w:p>
    <w:p w:rsidR="009C6682" w:rsidRDefault="009C6682" w:rsidP="009C6682">
      <w:pPr>
        <w:pStyle w:val="PrformatHTML"/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  <w:proofErr w:type="gramStart"/>
      <w:r>
        <w:rPr>
          <w:rFonts w:ascii="Verdana" w:hAnsi="Verdana" w:cs="Times New Roman"/>
          <w:color w:val="000000"/>
          <w:sz w:val="15"/>
          <w:szCs w:val="15"/>
        </w:rPr>
        <w:t>utilisateurs</w:t>
      </w:r>
      <w:proofErr w:type="gramEnd"/>
      <w:r>
        <w:rPr>
          <w:rFonts w:ascii="Verdana" w:hAnsi="Verdana" w:cs="Times New Roman"/>
          <w:color w:val="000000"/>
          <w:sz w:val="15"/>
          <w:szCs w:val="15"/>
        </w:rPr>
        <w:t xml:space="preserve"> à un ou plusieurs rôles, et ensuite préciser quel rôle est actif.</w:t>
      </w:r>
    </w:p>
    <w:p w:rsidR="009C6682" w:rsidRDefault="009C6682" w:rsidP="009C6682">
      <w:pPr>
        <w:pStyle w:val="PrformatHTML"/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  <w:r>
        <w:rPr>
          <w:rFonts w:ascii="Verdana" w:hAnsi="Verdana" w:cs="Times New Roman"/>
          <w:color w:val="000000"/>
          <w:sz w:val="15"/>
          <w:szCs w:val="15"/>
        </w:rPr>
        <w:t>Ces précisions peuvent être fournies par l’application, ce qui permet de combiner une sécurité Base de données avec une sécurité applicative.</w:t>
      </w:r>
    </w:p>
    <w:p w:rsidR="009C6682" w:rsidRDefault="009C6682" w:rsidP="009C6682">
      <w:pPr>
        <w:pStyle w:val="PrformatHTML"/>
        <w:shd w:val="clear" w:color="auto" w:fill="FFFFFF"/>
        <w:ind w:left="360"/>
        <w:rPr>
          <w:rFonts w:ascii="Verdana" w:hAnsi="Verdana" w:cs="Times New Roman"/>
          <w:color w:val="000000"/>
          <w:sz w:val="15"/>
          <w:szCs w:val="15"/>
        </w:rPr>
      </w:pPr>
    </w:p>
    <w:p w:rsidR="009C6682" w:rsidRDefault="009C6682" w:rsidP="009C6682">
      <w:pPr>
        <w:pStyle w:val="PrformatHTML"/>
        <w:numPr>
          <w:ilvl w:val="0"/>
          <w:numId w:val="21"/>
        </w:numPr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  <w:r>
        <w:rPr>
          <w:rFonts w:ascii="Verdana" w:hAnsi="Verdana" w:cs="Times New Roman"/>
          <w:color w:val="000000"/>
          <w:sz w:val="15"/>
          <w:szCs w:val="15"/>
        </w:rPr>
        <w:t>Cela évite de donner des droits inconditionnels à des utilisateurs sur des tables, pour des UPDATE ou DELETE par</w:t>
      </w:r>
    </w:p>
    <w:p w:rsidR="009C6682" w:rsidRDefault="009C6682" w:rsidP="009C6682">
      <w:pPr>
        <w:pStyle w:val="PrformatHTML"/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  <w:proofErr w:type="gramStart"/>
      <w:r>
        <w:rPr>
          <w:rFonts w:ascii="Verdana" w:hAnsi="Verdana" w:cs="Times New Roman"/>
          <w:color w:val="000000"/>
          <w:sz w:val="15"/>
          <w:szCs w:val="15"/>
        </w:rPr>
        <w:t>exemple</w:t>
      </w:r>
      <w:proofErr w:type="gramEnd"/>
      <w:r>
        <w:rPr>
          <w:rFonts w:ascii="Verdana" w:hAnsi="Verdana" w:cs="Times New Roman"/>
          <w:color w:val="000000"/>
          <w:sz w:val="15"/>
          <w:szCs w:val="15"/>
        </w:rPr>
        <w:t xml:space="preserve">. Via les rôles, c’est seulement dans un </w:t>
      </w:r>
      <w:r w:rsidRPr="00BD52FD">
        <w:rPr>
          <w:rFonts w:ascii="Verdana" w:hAnsi="Verdana" w:cs="Times New Roman"/>
          <w:b/>
          <w:i/>
          <w:color w:val="000000"/>
          <w:sz w:val="15"/>
          <w:szCs w:val="15"/>
        </w:rPr>
        <w:t>contexte</w:t>
      </w:r>
      <w:r>
        <w:rPr>
          <w:rFonts w:ascii="Verdana" w:hAnsi="Verdana" w:cs="Times New Roman"/>
          <w:color w:val="000000"/>
          <w:sz w:val="15"/>
          <w:szCs w:val="15"/>
        </w:rPr>
        <w:t xml:space="preserve"> donné, qu’ils peuvent avoir ces droits.</w:t>
      </w:r>
    </w:p>
    <w:p w:rsidR="00D33594" w:rsidRDefault="00D33594" w:rsidP="009C6682">
      <w:pPr>
        <w:pStyle w:val="PrformatHTML"/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</w:p>
    <w:p w:rsidR="009C6682" w:rsidRDefault="009C6682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</w:p>
    <w:p w:rsidR="000B1E36" w:rsidRDefault="000B1E36" w:rsidP="000B1E36">
      <w:pPr>
        <w:pStyle w:val="PrformatHTML"/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  <w:r w:rsidRPr="00705612">
        <w:rPr>
          <w:rFonts w:ascii="Verdana" w:hAnsi="Verdana" w:cs="Times New Roman"/>
          <w:b/>
          <w:color w:val="000000"/>
          <w:sz w:val="15"/>
          <w:szCs w:val="15"/>
          <w:u w:val="single"/>
        </w:rPr>
        <w:t>Remarque</w:t>
      </w:r>
      <w:r>
        <w:rPr>
          <w:rFonts w:ascii="Verdana" w:hAnsi="Verdana" w:cs="Times New Roman"/>
          <w:color w:val="000000"/>
          <w:sz w:val="15"/>
          <w:szCs w:val="15"/>
        </w:rPr>
        <w:t> : on peut accorder donc des droits directement à un utilisateur (</w:t>
      </w:r>
      <w:proofErr w:type="spellStart"/>
      <w:r>
        <w:rPr>
          <w:rFonts w:ascii="Verdana" w:hAnsi="Verdana" w:cs="Times New Roman"/>
          <w:color w:val="000000"/>
          <w:sz w:val="15"/>
          <w:szCs w:val="15"/>
        </w:rPr>
        <w:t>database_user</w:t>
      </w:r>
      <w:proofErr w:type="spellEnd"/>
      <w:r>
        <w:rPr>
          <w:rFonts w:ascii="Verdana" w:hAnsi="Verdana" w:cs="Times New Roman"/>
          <w:color w:val="000000"/>
          <w:sz w:val="15"/>
          <w:szCs w:val="15"/>
        </w:rPr>
        <w:t xml:space="preserve">) ou un utilisateur mappé à un user </w:t>
      </w:r>
      <w:proofErr w:type="spellStart"/>
      <w:r>
        <w:rPr>
          <w:rFonts w:ascii="Verdana" w:hAnsi="Verdana" w:cs="Times New Roman"/>
          <w:color w:val="000000"/>
          <w:sz w:val="15"/>
          <w:szCs w:val="15"/>
        </w:rPr>
        <w:t>windows</w:t>
      </w:r>
      <w:proofErr w:type="spellEnd"/>
      <w:r>
        <w:rPr>
          <w:rFonts w:ascii="Verdana" w:hAnsi="Verdana" w:cs="Times New Roman"/>
          <w:color w:val="000000"/>
          <w:sz w:val="15"/>
          <w:szCs w:val="15"/>
        </w:rPr>
        <w:t>, mais ce n’est pas la meilleure pratique : on préfère passer par la notion de rôle.</w:t>
      </w:r>
    </w:p>
    <w:p w:rsidR="000B1E36" w:rsidRDefault="000B1E36" w:rsidP="000B1E36">
      <w:pPr>
        <w:pStyle w:val="PrformatHTML"/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</w:p>
    <w:p w:rsidR="000B1E36" w:rsidRDefault="000B1E36" w:rsidP="000B1E36">
      <w:pPr>
        <w:pStyle w:val="PrformatHTML"/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  <w:r>
        <w:rPr>
          <w:rFonts w:ascii="Verdana" w:hAnsi="Verdana" w:cs="Times New Roman"/>
          <w:noProof/>
          <w:color w:val="000000"/>
          <w:sz w:val="15"/>
          <w:szCs w:val="15"/>
        </w:rPr>
        <w:lastRenderedPageBreak/>
        <w:drawing>
          <wp:inline distT="0" distB="0" distL="0" distR="0" wp14:anchorId="2EFDEB63" wp14:editId="5E3C0F67">
            <wp:extent cx="6330950" cy="7429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36" w:rsidRDefault="000B1E36" w:rsidP="000B1E36">
      <w:pPr>
        <w:pStyle w:val="PrformatHTML"/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</w:p>
    <w:p w:rsidR="000B1E36" w:rsidRDefault="000B1E36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</w:p>
    <w:p w:rsidR="007F137E" w:rsidRDefault="007F137E" w:rsidP="007F137E">
      <w:pPr>
        <w:pStyle w:val="Titre3"/>
      </w:pPr>
      <w:r>
        <w:t>Suppression de rôle pour des utilisateurs et suppression de droits</w:t>
      </w:r>
    </w:p>
    <w:p w:rsidR="007F137E" w:rsidRDefault="007F137E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</w:p>
    <w:p w:rsidR="007F137E" w:rsidRPr="007F137E" w:rsidRDefault="007F137E" w:rsidP="009C6682">
      <w:pPr>
        <w:pStyle w:val="Corpsdetexte"/>
        <w:rPr>
          <w:rFonts w:ascii="Verdana" w:eastAsia="Times New Roman" w:hAnsi="Verdana" w:cs="Times New Roman"/>
          <w:b/>
          <w:color w:val="000000"/>
          <w:kern w:val="0"/>
          <w:sz w:val="16"/>
          <w:szCs w:val="16"/>
          <w:u w:val="single"/>
          <w:lang w:eastAsia="fr-FR" w:bidi="ar-SA"/>
        </w:rPr>
      </w:pPr>
      <w:bookmarkStart w:id="1" w:name="_GoBack"/>
      <w:bookmarkEnd w:id="1"/>
      <w:r w:rsidRPr="007F137E">
        <w:rPr>
          <w:rFonts w:ascii="Verdana" w:eastAsia="Times New Roman" w:hAnsi="Verdana" w:cs="Times New Roman"/>
          <w:b/>
          <w:color w:val="000000"/>
          <w:kern w:val="0"/>
          <w:sz w:val="16"/>
          <w:szCs w:val="16"/>
          <w:u w:val="single"/>
          <w:lang w:eastAsia="fr-FR" w:bidi="ar-SA"/>
        </w:rPr>
        <w:t>Suppression de rôle pour un utilisateur</w:t>
      </w:r>
    </w:p>
    <w:p w:rsidR="009C6682" w:rsidRPr="001C3D36" w:rsidRDefault="009C6682" w:rsidP="009C6682">
      <w:pPr>
        <w:pStyle w:val="PrformatHTML"/>
        <w:rPr>
          <w:color w:val="000000"/>
        </w:rPr>
      </w:pPr>
      <w:r w:rsidRPr="001C3D36">
        <w:rPr>
          <w:rStyle w:val="lev"/>
          <w:color w:val="000000"/>
        </w:rPr>
        <w:t xml:space="preserve">REVOKE </w:t>
      </w:r>
      <w:hyperlink r:id="rId24" w:anchor="rrefrolename" w:history="1">
        <w:proofErr w:type="spellStart"/>
        <w:r w:rsidRPr="001C3D36">
          <w:rPr>
            <w:rStyle w:val="lev"/>
            <w:b w:val="0"/>
            <w:bCs w:val="0"/>
            <w:i/>
            <w:iCs/>
          </w:rPr>
          <w:t>roleName</w:t>
        </w:r>
        <w:proofErr w:type="spellEnd"/>
      </w:hyperlink>
      <w:r w:rsidRPr="001C3D36">
        <w:rPr>
          <w:rStyle w:val="lev"/>
          <w:color w:val="000000"/>
        </w:rPr>
        <w:t xml:space="preserve"> </w:t>
      </w:r>
      <w:r>
        <w:rPr>
          <w:rStyle w:val="lev"/>
          <w:color w:val="000000"/>
        </w:rPr>
        <w:t>FROM</w:t>
      </w:r>
      <w:r w:rsidRPr="001C3D36">
        <w:rPr>
          <w:rStyle w:val="lev"/>
          <w:color w:val="000000"/>
        </w:rPr>
        <w:t xml:space="preserve"> </w:t>
      </w:r>
      <w:hyperlink r:id="rId25" w:anchor="rrefsqljgrant__grantgrantees" w:history="1">
        <w:proofErr w:type="gramStart"/>
        <w:r w:rsidRPr="001C3D36">
          <w:rPr>
            <w:rStyle w:val="lev"/>
            <w:b w:val="0"/>
            <w:bCs w:val="0"/>
            <w:i/>
            <w:iCs/>
          </w:rPr>
          <w:t>user</w:t>
        </w:r>
        <w:proofErr w:type="gramEnd"/>
      </w:hyperlink>
    </w:p>
    <w:p w:rsidR="009C6682" w:rsidRPr="001C3D36" w:rsidRDefault="009C6682" w:rsidP="009C6682">
      <w:pPr>
        <w:pStyle w:val="PrformatHTML"/>
        <w:shd w:val="clear" w:color="auto" w:fill="FFFFFF"/>
        <w:rPr>
          <w:color w:val="000000"/>
        </w:rPr>
      </w:pPr>
    </w:p>
    <w:p w:rsidR="009C6682" w:rsidRDefault="009C6682" w:rsidP="009C6682">
      <w:pPr>
        <w:pStyle w:val="Corpsdetexte"/>
        <w:rPr>
          <w:rStyle w:val="lev"/>
          <w:rFonts w:ascii="Courier New" w:eastAsia="Times New Roman" w:hAnsi="Courier New" w:cs="Courier New"/>
          <w:b w:val="0"/>
          <w:bCs w:val="0"/>
          <w:i/>
          <w:iCs/>
          <w:kern w:val="0"/>
          <w:sz w:val="20"/>
          <w:szCs w:val="20"/>
          <w:lang w:eastAsia="fr-FR" w:bidi="ar-SA"/>
        </w:rPr>
      </w:pPr>
      <w:r>
        <w:rPr>
          <w:rFonts w:ascii="Verdana" w:hAnsi="Verdana" w:cs="Times New Roman"/>
          <w:color w:val="000000"/>
          <w:sz w:val="15"/>
          <w:szCs w:val="15"/>
        </w:rPr>
        <w:t xml:space="preserve">Révoque, c'est-à-dire enlève </w:t>
      </w:r>
      <w:r w:rsidRPr="009817FA">
        <w:rPr>
          <w:rFonts w:ascii="Verdana" w:hAnsi="Verdana" w:cs="Times New Roman"/>
          <w:color w:val="000000"/>
          <w:sz w:val="15"/>
          <w:szCs w:val="15"/>
        </w:rPr>
        <w:t xml:space="preserve">le </w:t>
      </w:r>
      <w:proofErr w:type="spellStart"/>
      <w:r w:rsidRPr="009817FA">
        <w:rPr>
          <w:rFonts w:ascii="Verdana" w:hAnsi="Verdana" w:cs="Times New Roman"/>
          <w:color w:val="000000"/>
          <w:sz w:val="15"/>
          <w:szCs w:val="15"/>
        </w:rPr>
        <w:t>role</w:t>
      </w:r>
      <w:proofErr w:type="spellEnd"/>
      <w:r w:rsidRPr="009817FA">
        <w:rPr>
          <w:color w:val="000000"/>
        </w:rPr>
        <w:t xml:space="preserve"> </w:t>
      </w:r>
      <w:hyperlink r:id="rId26" w:anchor="rrefrolename" w:history="1">
        <w:proofErr w:type="spellStart"/>
        <w:r w:rsidRPr="001C3D36">
          <w:rPr>
            <w:rStyle w:val="lev"/>
            <w:rFonts w:ascii="Courier New" w:eastAsia="Times New Roman" w:hAnsi="Courier New" w:cs="Courier New"/>
            <w:b w:val="0"/>
            <w:bCs w:val="0"/>
            <w:i/>
            <w:iCs/>
            <w:kern w:val="0"/>
            <w:sz w:val="20"/>
            <w:szCs w:val="20"/>
            <w:lang w:eastAsia="fr-FR" w:bidi="ar-SA"/>
          </w:rPr>
          <w:t>roleName</w:t>
        </w:r>
        <w:proofErr w:type="spellEnd"/>
      </w:hyperlink>
      <w:r w:rsidRPr="001C3D36">
        <w:rPr>
          <w:rStyle w:val="lev"/>
          <w:color w:val="000000"/>
        </w:rPr>
        <w:t xml:space="preserve"> </w:t>
      </w:r>
      <w:r>
        <w:rPr>
          <w:rFonts w:ascii="Verdana" w:hAnsi="Verdana" w:cs="Times New Roman"/>
          <w:color w:val="000000"/>
          <w:sz w:val="15"/>
          <w:szCs w:val="15"/>
        </w:rPr>
        <w:t xml:space="preserve">aux utilisateurs mentionnés dans </w:t>
      </w:r>
      <w:hyperlink r:id="rId27" w:anchor="rrefsqljgrant__grantgrantees" w:history="1">
        <w:r w:rsidRPr="001C3D36">
          <w:rPr>
            <w:rStyle w:val="lev"/>
            <w:rFonts w:ascii="Courier New" w:eastAsia="Times New Roman" w:hAnsi="Courier New" w:cs="Courier New"/>
            <w:b w:val="0"/>
            <w:bCs w:val="0"/>
            <w:i/>
            <w:iCs/>
            <w:kern w:val="0"/>
            <w:sz w:val="20"/>
            <w:szCs w:val="20"/>
            <w:lang w:eastAsia="fr-FR" w:bidi="ar-SA"/>
          </w:rPr>
          <w:t>user</w:t>
        </w:r>
      </w:hyperlink>
    </w:p>
    <w:p w:rsidR="007F137E" w:rsidRDefault="007F137E" w:rsidP="009C6682">
      <w:pPr>
        <w:pStyle w:val="Corpsdetexte"/>
        <w:rPr>
          <w:rStyle w:val="lev"/>
          <w:rFonts w:ascii="Courier New" w:eastAsia="Times New Roman" w:hAnsi="Courier New" w:cs="Courier New"/>
          <w:b w:val="0"/>
          <w:bCs w:val="0"/>
          <w:i/>
          <w:iCs/>
          <w:kern w:val="0"/>
          <w:sz w:val="20"/>
          <w:szCs w:val="20"/>
          <w:lang w:eastAsia="fr-FR" w:bidi="ar-SA"/>
        </w:rPr>
      </w:pPr>
    </w:p>
    <w:p w:rsidR="007F137E" w:rsidRPr="007F137E" w:rsidRDefault="007F137E" w:rsidP="007F137E">
      <w:pPr>
        <w:pStyle w:val="Corpsdetexte"/>
        <w:rPr>
          <w:rFonts w:ascii="Verdana" w:eastAsia="Times New Roman" w:hAnsi="Verdana" w:cs="Times New Roman"/>
          <w:b/>
          <w:color w:val="000000"/>
          <w:kern w:val="0"/>
          <w:sz w:val="16"/>
          <w:szCs w:val="16"/>
          <w:u w:val="single"/>
          <w:lang w:eastAsia="fr-FR" w:bidi="ar-SA"/>
        </w:rPr>
      </w:pPr>
      <w:r w:rsidRPr="007F137E">
        <w:rPr>
          <w:rFonts w:ascii="Verdana" w:eastAsia="Times New Roman" w:hAnsi="Verdana" w:cs="Times New Roman"/>
          <w:b/>
          <w:color w:val="000000"/>
          <w:kern w:val="0"/>
          <w:sz w:val="16"/>
          <w:szCs w:val="16"/>
          <w:u w:val="single"/>
          <w:lang w:eastAsia="fr-FR" w:bidi="ar-SA"/>
        </w:rPr>
        <w:t xml:space="preserve">Suppression de </w:t>
      </w:r>
      <w:r>
        <w:rPr>
          <w:rFonts w:ascii="Verdana" w:eastAsia="Times New Roman" w:hAnsi="Verdana" w:cs="Times New Roman"/>
          <w:b/>
          <w:color w:val="000000"/>
          <w:kern w:val="0"/>
          <w:sz w:val="16"/>
          <w:szCs w:val="16"/>
          <w:u w:val="single"/>
          <w:lang w:eastAsia="fr-FR" w:bidi="ar-SA"/>
        </w:rPr>
        <w:t>droits</w:t>
      </w:r>
      <w:r w:rsidRPr="007F137E">
        <w:rPr>
          <w:rFonts w:ascii="Verdana" w:eastAsia="Times New Roman" w:hAnsi="Verdana" w:cs="Times New Roman"/>
          <w:b/>
          <w:color w:val="000000"/>
          <w:kern w:val="0"/>
          <w:sz w:val="16"/>
          <w:szCs w:val="16"/>
          <w:u w:val="single"/>
          <w:lang w:eastAsia="fr-FR" w:bidi="ar-SA"/>
        </w:rPr>
        <w:t xml:space="preserve"> pour un </w:t>
      </w:r>
      <w:r>
        <w:rPr>
          <w:rFonts w:ascii="Verdana" w:eastAsia="Times New Roman" w:hAnsi="Verdana" w:cs="Times New Roman"/>
          <w:b/>
          <w:color w:val="000000"/>
          <w:kern w:val="0"/>
          <w:sz w:val="16"/>
          <w:szCs w:val="16"/>
          <w:u w:val="single"/>
          <w:lang w:eastAsia="fr-FR" w:bidi="ar-SA"/>
        </w:rPr>
        <w:t>rôle</w:t>
      </w:r>
    </w:p>
    <w:p w:rsidR="007F137E" w:rsidRDefault="007F137E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</w:p>
    <w:p w:rsidR="009C6682" w:rsidRPr="009C6682" w:rsidRDefault="009C6682" w:rsidP="009C6682">
      <w:pPr>
        <w:pStyle w:val="PrformatHTML"/>
        <w:rPr>
          <w:rStyle w:val="lev"/>
          <w:lang w:val="en-US"/>
        </w:rPr>
      </w:pPr>
      <w:r w:rsidRPr="009C6682">
        <w:rPr>
          <w:rStyle w:val="lev"/>
          <w:color w:val="000000"/>
          <w:lang w:val="en-US"/>
        </w:rPr>
        <w:t xml:space="preserve">REVOKE </w:t>
      </w:r>
      <w:hyperlink r:id="rId28" w:anchor="rrefsqljgrant__grantprivtype" w:history="1">
        <w:r w:rsidRPr="009C6682">
          <w:rPr>
            <w:rStyle w:val="lev"/>
            <w:b w:val="0"/>
            <w:bCs w:val="0"/>
            <w:i/>
            <w:iCs/>
            <w:lang w:val="en-US"/>
          </w:rPr>
          <w:t>privilege</w:t>
        </w:r>
        <w:r w:rsidRPr="009C6682">
          <w:rPr>
            <w:rStyle w:val="lev"/>
            <w:b w:val="0"/>
            <w:bCs w:val="0"/>
            <w:color w:val="000000"/>
            <w:lang w:val="en-US"/>
          </w:rPr>
          <w:t>-type</w:t>
        </w:r>
      </w:hyperlink>
      <w:r w:rsidRPr="009C6682">
        <w:rPr>
          <w:rStyle w:val="lev"/>
          <w:color w:val="000000"/>
          <w:lang w:val="en-US"/>
        </w:rPr>
        <w:t xml:space="preserve"> ON </w:t>
      </w:r>
      <w:r w:rsidR="007F137E">
        <w:rPr>
          <w:rStyle w:val="lev"/>
          <w:color w:val="000000"/>
          <w:lang w:val="en-US"/>
        </w:rPr>
        <w:t>OBJECT</w:t>
      </w:r>
      <w:proofErr w:type="gramStart"/>
      <w:r w:rsidR="007F137E">
        <w:rPr>
          <w:rStyle w:val="lev"/>
          <w:color w:val="000000"/>
          <w:lang w:val="en-US"/>
        </w:rPr>
        <w:t>::</w:t>
      </w:r>
      <w:proofErr w:type="gramEnd"/>
      <w:r w:rsidRPr="009C6682">
        <w:rPr>
          <w:rStyle w:val="lev"/>
          <w:color w:val="000000"/>
          <w:lang w:val="en-US"/>
        </w:rPr>
        <w:t xml:space="preserve"> { </w:t>
      </w:r>
      <w:hyperlink r:id="rId29" w:anchor="rreftablename" w:history="1">
        <w:r w:rsidRPr="009C6682">
          <w:rPr>
            <w:rStyle w:val="lev"/>
            <w:color w:val="000000"/>
            <w:lang w:val="en-US"/>
          </w:rPr>
          <w:t>table-Name</w:t>
        </w:r>
      </w:hyperlink>
      <w:r w:rsidRPr="009C6682">
        <w:rPr>
          <w:rStyle w:val="lev"/>
          <w:color w:val="000000"/>
          <w:lang w:val="en-US"/>
        </w:rPr>
        <w:t xml:space="preserve">} FROM </w:t>
      </w:r>
      <w:hyperlink r:id="rId30" w:anchor="rrefsqljgrant__grantgrantees" w:history="1">
        <w:r w:rsidRPr="009C6682">
          <w:rPr>
            <w:rStyle w:val="lev"/>
            <w:b w:val="0"/>
            <w:bCs w:val="0"/>
            <w:color w:val="000000"/>
            <w:lang w:val="en-US"/>
          </w:rPr>
          <w:t>grantees</w:t>
        </w:r>
      </w:hyperlink>
    </w:p>
    <w:p w:rsidR="009C6682" w:rsidRPr="009C6682" w:rsidRDefault="009C6682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val="en-US" w:eastAsia="fr-FR" w:bidi="ar-SA"/>
        </w:rPr>
      </w:pPr>
    </w:p>
    <w:p w:rsidR="009C6682" w:rsidRDefault="009C6682" w:rsidP="009C6682">
      <w:pPr>
        <w:pStyle w:val="PrformatHTML"/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  <w:r w:rsidRPr="009817FA">
        <w:rPr>
          <w:rFonts w:ascii="Verdana" w:hAnsi="Verdana" w:cs="Times New Roman"/>
          <w:color w:val="000000"/>
          <w:sz w:val="15"/>
          <w:szCs w:val="15"/>
          <w:u w:val="single"/>
        </w:rPr>
        <w:t xml:space="preserve">Exemple </w:t>
      </w:r>
      <w:r>
        <w:rPr>
          <w:rFonts w:ascii="Verdana" w:hAnsi="Verdana" w:cs="Times New Roman"/>
          <w:color w:val="000000"/>
          <w:sz w:val="15"/>
          <w:szCs w:val="15"/>
          <w:u w:val="single"/>
        </w:rPr>
        <w:t>6</w:t>
      </w:r>
      <w:r>
        <w:rPr>
          <w:rFonts w:ascii="Verdana" w:hAnsi="Verdana" w:cs="Times New Roman"/>
          <w:color w:val="000000"/>
          <w:sz w:val="15"/>
          <w:szCs w:val="15"/>
        </w:rPr>
        <w:t> :</w:t>
      </w:r>
    </w:p>
    <w:p w:rsidR="009C6682" w:rsidRDefault="009C6682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 xml:space="preserve">Nous n’avons plus besoin d’autoriser les utilisateurs ayant le rôle </w:t>
      </w:r>
      <w:proofErr w:type="spellStart"/>
      <w:r w:rsidRPr="0012397C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software_reader_role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 xml:space="preserve"> à accéder à la table </w:t>
      </w:r>
      <w:r w:rsidR="007F137E">
        <w:rPr>
          <w:rFonts w:ascii="Verdana" w:hAnsi="Verdana" w:cs="Times New Roman"/>
          <w:color w:val="000000"/>
          <w:sz w:val="15"/>
          <w:szCs w:val="15"/>
        </w:rPr>
        <w:t>SECURITE.REF_LIB_REGION</w:t>
      </w: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 xml:space="preserve">. </w:t>
      </w:r>
    </w:p>
    <w:p w:rsidR="009C6682" w:rsidRDefault="00C57E45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>
        <w:rPr>
          <w:rFonts w:ascii="Verdana" w:eastAsia="Times New Roman" w:hAnsi="Verdana" w:cs="Times New Roman"/>
          <w:noProof/>
          <w:color w:val="000000"/>
          <w:kern w:val="0"/>
          <w:sz w:val="16"/>
          <w:szCs w:val="16"/>
          <w:lang w:eastAsia="fr-FR" w:bidi="ar-SA"/>
        </w:rPr>
        <w:drawing>
          <wp:inline distT="0" distB="0" distL="0" distR="0">
            <wp:extent cx="6330950" cy="5334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82" w:rsidRDefault="009C6682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val="en-US" w:eastAsia="fr-FR" w:bidi="ar-SA"/>
        </w:rPr>
      </w:pPr>
    </w:p>
    <w:p w:rsidR="009C6682" w:rsidRDefault="009C6682" w:rsidP="009C6682">
      <w:pPr>
        <w:pStyle w:val="PrformatHTML"/>
        <w:shd w:val="clear" w:color="auto" w:fill="FFFFFF"/>
        <w:rPr>
          <w:rFonts w:ascii="Verdana" w:hAnsi="Verdana" w:cs="Times New Roman"/>
          <w:color w:val="000000"/>
          <w:sz w:val="15"/>
          <w:szCs w:val="15"/>
        </w:rPr>
      </w:pPr>
      <w:r w:rsidRPr="00173510">
        <w:rPr>
          <w:rFonts w:ascii="Verdana" w:hAnsi="Verdana" w:cs="Times New Roman"/>
          <w:b/>
          <w:i/>
          <w:color w:val="000000"/>
          <w:sz w:val="15"/>
          <w:szCs w:val="15"/>
          <w:u w:val="single"/>
        </w:rPr>
        <w:t>Explications</w:t>
      </w:r>
      <w:r>
        <w:rPr>
          <w:rFonts w:ascii="Verdana" w:hAnsi="Verdana" w:cs="Times New Roman"/>
          <w:color w:val="000000"/>
          <w:sz w:val="15"/>
          <w:szCs w:val="15"/>
        </w:rPr>
        <w:t xml:space="preserve"> : </w:t>
      </w:r>
    </w:p>
    <w:p w:rsidR="009C6682" w:rsidRDefault="009C6682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 w:rsidRPr="000853B3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Lors d’un contexte SOFTWARE_READER_ROLE</w:t>
      </w: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 xml:space="preserve">, les utilisateurs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assigné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 xml:space="preserve"> au rôle </w:t>
      </w:r>
      <w:r w:rsidRPr="000853B3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SOFTWARE_READER_ROLE</w:t>
      </w: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 xml:space="preserve"> n’auront plus d’autorisation de SELECT pour la table </w:t>
      </w:r>
      <w:r w:rsidR="0012435B">
        <w:rPr>
          <w:rFonts w:ascii="Verdana" w:hAnsi="Verdana" w:cs="Times New Roman"/>
          <w:color w:val="000000"/>
          <w:sz w:val="15"/>
          <w:szCs w:val="15"/>
        </w:rPr>
        <w:t>SECURITE.REF_LIB_REGION</w:t>
      </w: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.</w:t>
      </w:r>
    </w:p>
    <w:p w:rsidR="009C6682" w:rsidRDefault="009C6682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</w:p>
    <w:p w:rsidR="0012435B" w:rsidRDefault="0012435B" w:rsidP="0012435B">
      <w:pPr>
        <w:pStyle w:val="Titre1"/>
      </w:pPr>
      <w:r>
        <w:t>Prolongements</w:t>
      </w:r>
    </w:p>
    <w:p w:rsidR="0012435B" w:rsidRPr="0012435B" w:rsidRDefault="0012435B" w:rsidP="0012435B">
      <w:pPr>
        <w:pStyle w:val="Titre2"/>
      </w:pPr>
      <w:r>
        <w:t>En savoir plus</w:t>
      </w:r>
    </w:p>
    <w:p w:rsidR="0012435B" w:rsidRPr="000853B3" w:rsidRDefault="0012435B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</w:p>
    <w:p w:rsidR="009C6682" w:rsidRDefault="009C6682" w:rsidP="009C6682">
      <w:pPr>
        <w:shd w:val="clear" w:color="auto" w:fill="FFFFFF"/>
        <w:spacing w:before="100" w:beforeAutospacing="1" w:after="100" w:afterAutospacing="1" w:line="207" w:lineRule="atLeast"/>
        <w:rPr>
          <w:rFonts w:ascii="Verdana" w:eastAsia="Times New Roman" w:hAnsi="Verdana" w:cs="Times New Roman"/>
          <w:sz w:val="14"/>
          <w:szCs w:val="14"/>
        </w:rPr>
      </w:pPr>
      <w:r>
        <w:rPr>
          <w:rFonts w:ascii="Verdana" w:eastAsia="Times New Roman" w:hAnsi="Verdana" w:cs="Times New Roman"/>
          <w:sz w:val="14"/>
          <w:szCs w:val="14"/>
        </w:rPr>
        <w:t>Assurer la sécurité d'une base de données, ça consiste en maintenir</w:t>
      </w:r>
      <w:r w:rsidRPr="000567A7">
        <w:rPr>
          <w:rFonts w:ascii="Verdana" w:eastAsia="Times New Roman" w:hAnsi="Verdana" w:cs="Times New Roman"/>
          <w:sz w:val="14"/>
          <w:szCs w:val="14"/>
        </w:rPr>
        <w:t>:</w:t>
      </w:r>
    </w:p>
    <w:p w:rsidR="009C6682" w:rsidRDefault="009C6682" w:rsidP="009C6682">
      <w:pPr>
        <w:shd w:val="clear" w:color="auto" w:fill="FFFFFF"/>
        <w:spacing w:before="100" w:beforeAutospacing="1" w:after="100" w:afterAutospacing="1" w:line="207" w:lineRule="atLeast"/>
        <w:rPr>
          <w:rFonts w:ascii="Verdana" w:eastAsia="Times New Roman" w:hAnsi="Verdana" w:cs="Times New Roman"/>
          <w:sz w:val="14"/>
          <w:szCs w:val="14"/>
        </w:rPr>
      </w:pPr>
      <w:r>
        <w:rPr>
          <w:rFonts w:ascii="Verdana" w:eastAsia="Times New Roman" w:hAnsi="Verdana" w:cs="Times New Roman"/>
          <w:sz w:val="14"/>
          <w:szCs w:val="14"/>
        </w:rPr>
        <w:t xml:space="preserve">1. </w:t>
      </w:r>
      <w:r w:rsidRPr="00FA7BEF">
        <w:rPr>
          <w:rFonts w:ascii="Verdana" w:eastAsia="Times New Roman" w:hAnsi="Verdana" w:cs="Times New Roman"/>
          <w:sz w:val="14"/>
          <w:szCs w:val="14"/>
        </w:rPr>
        <w:t>la</w:t>
      </w:r>
      <w:r>
        <w:rPr>
          <w:rFonts w:ascii="Verdana" w:eastAsia="Times New Roman" w:hAnsi="Verdana" w:cs="Times New Roman"/>
          <w:sz w:val="14"/>
          <w:szCs w:val="14"/>
        </w:rPr>
        <w:t xml:space="preserve"> confidentialité</w:t>
      </w:r>
    </w:p>
    <w:p w:rsidR="009C6682" w:rsidRDefault="009C6682" w:rsidP="009C6682">
      <w:pPr>
        <w:shd w:val="clear" w:color="auto" w:fill="FFFFFF"/>
        <w:spacing w:before="100" w:beforeAutospacing="1" w:after="100" w:afterAutospacing="1" w:line="207" w:lineRule="atLeast"/>
        <w:rPr>
          <w:rFonts w:ascii="Verdana" w:eastAsia="Times New Roman" w:hAnsi="Verdana" w:cs="Times New Roman"/>
          <w:sz w:val="14"/>
          <w:szCs w:val="14"/>
        </w:rPr>
      </w:pPr>
      <w:r>
        <w:rPr>
          <w:rFonts w:ascii="Verdana" w:eastAsia="Times New Roman" w:hAnsi="Verdana" w:cs="Times New Roman"/>
          <w:sz w:val="14"/>
          <w:szCs w:val="14"/>
        </w:rPr>
        <w:t xml:space="preserve">2. </w:t>
      </w:r>
      <w:r w:rsidRPr="00FA7BEF">
        <w:rPr>
          <w:rFonts w:ascii="Verdana" w:eastAsia="Times New Roman" w:hAnsi="Verdana" w:cs="Times New Roman"/>
          <w:sz w:val="14"/>
          <w:szCs w:val="14"/>
        </w:rPr>
        <w:t>l’intégrité</w:t>
      </w:r>
      <w:r>
        <w:rPr>
          <w:rFonts w:ascii="Verdana" w:eastAsia="Times New Roman" w:hAnsi="Verdana" w:cs="Times New Roman"/>
          <w:sz w:val="14"/>
          <w:szCs w:val="14"/>
        </w:rPr>
        <w:t xml:space="preserve"> et</w:t>
      </w:r>
    </w:p>
    <w:p w:rsidR="009C6682" w:rsidRPr="00FA7BEF" w:rsidRDefault="009C6682" w:rsidP="009C6682">
      <w:pPr>
        <w:shd w:val="clear" w:color="auto" w:fill="FFFFFF"/>
        <w:spacing w:before="100" w:beforeAutospacing="1" w:after="100" w:afterAutospacing="1" w:line="207" w:lineRule="atLeast"/>
        <w:rPr>
          <w:rFonts w:ascii="Verdana" w:eastAsia="Times New Roman" w:hAnsi="Verdana" w:cs="Times New Roman"/>
          <w:sz w:val="14"/>
          <w:szCs w:val="14"/>
        </w:rPr>
      </w:pPr>
      <w:r>
        <w:rPr>
          <w:rFonts w:ascii="Verdana" w:eastAsia="Times New Roman" w:hAnsi="Verdana" w:cs="Times New Roman"/>
          <w:sz w:val="14"/>
          <w:szCs w:val="14"/>
        </w:rPr>
        <w:t xml:space="preserve">3. la disponibilité des données </w:t>
      </w:r>
    </w:p>
    <w:p w:rsidR="009C6682" w:rsidRDefault="0012435B" w:rsidP="0012435B">
      <w:pPr>
        <w:pStyle w:val="Titre2"/>
      </w:pPr>
      <w:r>
        <w:t>Maintien de la confidentialité</w:t>
      </w:r>
    </w:p>
    <w:p w:rsidR="009C6682" w:rsidRPr="000C5917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 w:rsidRPr="000C5917">
        <w:rPr>
          <w:rFonts w:ascii="Verdana" w:eastAsia="Times New Roman" w:hAnsi="Verdana" w:cs="Times New Roman"/>
          <w:sz w:val="16"/>
          <w:szCs w:val="16"/>
        </w:rPr>
        <w:t>Il s’agit de détecter ou d’empêcher des accès non autorisés.</w:t>
      </w:r>
    </w:p>
    <w:p w:rsidR="009C6682" w:rsidRPr="000C5917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9C6682" w:rsidRPr="000C5917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 w:rsidRPr="000C5917">
        <w:rPr>
          <w:rFonts w:ascii="Verdana" w:eastAsia="Times New Roman" w:hAnsi="Verdana" w:cs="Times New Roman"/>
          <w:sz w:val="16"/>
          <w:szCs w:val="16"/>
        </w:rPr>
        <w:lastRenderedPageBreak/>
        <w:t>C’est important notamment dans les contextes comme:</w:t>
      </w:r>
    </w:p>
    <w:p w:rsidR="009C6682" w:rsidRPr="000C5917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 w:rsidRPr="000C5917">
        <w:rPr>
          <w:rFonts w:ascii="Verdana" w:eastAsia="Times New Roman" w:hAnsi="Verdana" w:cs="Times New Roman"/>
          <w:sz w:val="16"/>
          <w:szCs w:val="16"/>
        </w:rPr>
        <w:t>- les environnements critiques ou stratégiques : militaires ou commerciaux, par</w:t>
      </w:r>
      <w:r>
        <w:rPr>
          <w:rFonts w:ascii="Verdana" w:eastAsia="Times New Roman" w:hAnsi="Verdana" w:cs="Times New Roman"/>
          <w:sz w:val="16"/>
          <w:szCs w:val="16"/>
        </w:rPr>
        <w:t xml:space="preserve"> </w:t>
      </w:r>
      <w:r w:rsidRPr="000C5917">
        <w:rPr>
          <w:rFonts w:ascii="Verdana" w:eastAsia="Times New Roman" w:hAnsi="Verdana" w:cs="Times New Roman"/>
          <w:sz w:val="16"/>
          <w:szCs w:val="16"/>
        </w:rPr>
        <w:t>exemple.</w:t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 w:rsidRPr="000C5917">
        <w:rPr>
          <w:rFonts w:ascii="Verdana" w:eastAsia="Times New Roman" w:hAnsi="Verdana" w:cs="Times New Roman"/>
          <w:sz w:val="16"/>
          <w:szCs w:val="16"/>
        </w:rPr>
        <w:t>- en accord avec des contraintes CNIL: pour respecter le droit des individus à décider comment et dans quel but les informations les</w:t>
      </w:r>
      <w:r>
        <w:rPr>
          <w:rFonts w:ascii="Verdana" w:eastAsia="Times New Roman" w:hAnsi="Verdana" w:cs="Times New Roman"/>
          <w:sz w:val="16"/>
          <w:szCs w:val="16"/>
        </w:rPr>
        <w:t xml:space="preserve"> </w:t>
      </w:r>
      <w:r w:rsidRPr="000C5917">
        <w:rPr>
          <w:rFonts w:ascii="Verdana" w:eastAsia="Times New Roman" w:hAnsi="Verdana" w:cs="Times New Roman"/>
          <w:sz w:val="16"/>
          <w:szCs w:val="16"/>
        </w:rPr>
        <w:t>concernant peuvent être extraites, mémorisées ou transmises à d’autres individus.</w:t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12435B" w:rsidRDefault="0012435B" w:rsidP="0012435B">
      <w:pPr>
        <w:pStyle w:val="Titre2"/>
      </w:pPr>
      <w:r>
        <w:t xml:space="preserve">Maintien de </w:t>
      </w:r>
      <w:r>
        <w:t>l’intégrité et de la disponibilité</w:t>
      </w:r>
    </w:p>
    <w:p w:rsidR="0012435B" w:rsidRDefault="0012435B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9C6682" w:rsidRPr="0012435B" w:rsidRDefault="009C6682" w:rsidP="0012435B">
      <w:pPr>
        <w:pStyle w:val="Titre3"/>
      </w:pPr>
      <w:r w:rsidRPr="0012435B">
        <w:t>Maintien de l’intégrité</w:t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 w:rsidRPr="000C5917">
        <w:rPr>
          <w:rFonts w:ascii="Verdana" w:eastAsia="Times New Roman" w:hAnsi="Verdana" w:cs="Times New Roman"/>
          <w:sz w:val="16"/>
          <w:szCs w:val="16"/>
        </w:rPr>
        <w:t>Il s’agit de détecter ou d’empêcher des modifications illicites des données qu’elles soient dues à des pannes de système,</w:t>
      </w:r>
      <w:r>
        <w:rPr>
          <w:rFonts w:ascii="Verdana" w:eastAsia="Times New Roman" w:hAnsi="Verdana" w:cs="Times New Roman"/>
          <w:sz w:val="16"/>
          <w:szCs w:val="16"/>
        </w:rPr>
        <w:t xml:space="preserve"> </w:t>
      </w:r>
      <w:r w:rsidRPr="000C5917">
        <w:rPr>
          <w:rFonts w:ascii="Verdana" w:eastAsia="Times New Roman" w:hAnsi="Verdana" w:cs="Times New Roman"/>
          <w:sz w:val="16"/>
          <w:szCs w:val="16"/>
        </w:rPr>
        <w:t>des manipulations erronées, hacking ou des sabotages.</w:t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9C6682" w:rsidRPr="0012435B" w:rsidRDefault="009C6682" w:rsidP="0012435B">
      <w:pPr>
        <w:pStyle w:val="Titre3"/>
      </w:pPr>
      <w:r w:rsidRPr="0012435B">
        <w:t>Maintien de la disponibilité</w:t>
      </w:r>
    </w:p>
    <w:p w:rsidR="009C6682" w:rsidRPr="000C5917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 w:rsidRPr="000C5917">
        <w:rPr>
          <w:rFonts w:ascii="Verdana" w:eastAsia="Times New Roman" w:hAnsi="Verdana" w:cs="Times New Roman"/>
          <w:sz w:val="16"/>
          <w:szCs w:val="16"/>
        </w:rPr>
        <w:t>Il s’agit de détecter ou d’empêcher des dénis de service.</w:t>
      </w:r>
    </w:p>
    <w:p w:rsidR="009C6682" w:rsidRPr="000C5917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9C6682" w:rsidRPr="000C5917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 w:rsidRPr="000C5917">
        <w:rPr>
          <w:rFonts w:ascii="Verdana" w:eastAsia="Times New Roman" w:hAnsi="Verdana" w:cs="Times New Roman"/>
          <w:sz w:val="16"/>
          <w:szCs w:val="16"/>
        </w:rPr>
        <w:t>Il y a déni de service lorsqu’un utilisateur ne parvient pas à accéder dans un délai</w:t>
      </w:r>
      <w:r>
        <w:rPr>
          <w:rFonts w:ascii="Verdana" w:eastAsia="Times New Roman" w:hAnsi="Verdana" w:cs="Times New Roman"/>
          <w:sz w:val="16"/>
          <w:szCs w:val="16"/>
        </w:rPr>
        <w:t xml:space="preserve"> </w:t>
      </w:r>
      <w:r w:rsidRPr="000C5917">
        <w:rPr>
          <w:rFonts w:ascii="Verdana" w:eastAsia="Times New Roman" w:hAnsi="Verdana" w:cs="Times New Roman"/>
          <w:sz w:val="16"/>
          <w:szCs w:val="16"/>
        </w:rPr>
        <w:t>raisonnable, à une information ou à une ressource pour laquelle il a une autorisation d’accès.</w:t>
      </w:r>
    </w:p>
    <w:p w:rsidR="009C6682" w:rsidRPr="000C5917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9C6682" w:rsidRPr="000C5917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r w:rsidRPr="000C5917">
        <w:rPr>
          <w:rFonts w:ascii="Verdana" w:eastAsia="Times New Roman" w:hAnsi="Verdana" w:cs="Times New Roman"/>
          <w:sz w:val="16"/>
          <w:szCs w:val="16"/>
        </w:rPr>
        <w:t>Par exemple, une attaque consistant à saturer un serveur de fausses requêtes empêchant les requêtes valides d’être</w:t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  <w:proofErr w:type="gramStart"/>
      <w:r w:rsidRPr="000C5917">
        <w:rPr>
          <w:rFonts w:ascii="Verdana" w:eastAsia="Times New Roman" w:hAnsi="Verdana" w:cs="Times New Roman"/>
          <w:sz w:val="16"/>
          <w:szCs w:val="16"/>
        </w:rPr>
        <w:t>exécutées</w:t>
      </w:r>
      <w:proofErr w:type="gramEnd"/>
      <w:r>
        <w:rPr>
          <w:rFonts w:ascii="Verdana" w:eastAsia="Times New Roman" w:hAnsi="Verdana" w:cs="Times New Roman"/>
          <w:sz w:val="16"/>
          <w:szCs w:val="16"/>
        </w:rPr>
        <w:t>.</w:t>
      </w:r>
    </w:p>
    <w:p w:rsidR="009C6682" w:rsidRDefault="009C6682" w:rsidP="009C6682">
      <w:pPr>
        <w:autoSpaceDE w:val="0"/>
        <w:autoSpaceDN w:val="0"/>
        <w:adjustRightInd w:val="0"/>
        <w:spacing w:before="30" w:line="244" w:lineRule="auto"/>
        <w:ind w:right="75"/>
        <w:rPr>
          <w:rFonts w:ascii="Verdana" w:eastAsia="Times New Roman" w:hAnsi="Verdana" w:cs="Times New Roman"/>
          <w:sz w:val="16"/>
          <w:szCs w:val="16"/>
        </w:rPr>
      </w:pPr>
    </w:p>
    <w:p w:rsidR="009C6682" w:rsidRDefault="009C6682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</w:p>
    <w:p w:rsidR="009C6682" w:rsidRPr="0012435B" w:rsidRDefault="009C6682" w:rsidP="0012435B">
      <w:pPr>
        <w:pStyle w:val="Titre2"/>
        <w:rPr>
          <w:sz w:val="16"/>
        </w:rPr>
      </w:pPr>
      <w:r w:rsidRPr="0012435B">
        <w:t>Conclusion :</w:t>
      </w:r>
    </w:p>
    <w:p w:rsidR="009C6682" w:rsidRDefault="009C6682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 xml:space="preserve">L’aspect sécurité, intégrité et performance d’une base de données est un véritable </w:t>
      </w:r>
      <w:r w:rsidRPr="00532E95">
        <w:rPr>
          <w:rFonts w:ascii="Verdana" w:eastAsia="Times New Roman" w:hAnsi="Verdana" w:cs="Times New Roman"/>
          <w:b/>
          <w:i/>
          <w:color w:val="000000"/>
          <w:kern w:val="0"/>
          <w:sz w:val="16"/>
          <w:szCs w:val="16"/>
          <w:lang w:eastAsia="fr-FR" w:bidi="ar-SA"/>
        </w:rPr>
        <w:t>métier</w:t>
      </w: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, celui d’Administrateur de Bases de données.</w:t>
      </w:r>
    </w:p>
    <w:p w:rsidR="009C6682" w:rsidRDefault="009C6682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Nous n’avons examiné qu’un succinct aspect des questions d’intégrité et sécurité, et ignoré pour le moment les questions de performance.</w:t>
      </w:r>
    </w:p>
    <w:p w:rsidR="009C6682" w:rsidRDefault="009C6682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 xml:space="preserve">La sécurité implique différents niveaux et couches qui se superposent et interagissent. </w:t>
      </w:r>
      <w:r w:rsidRPr="00532E95">
        <w:rPr>
          <w:rFonts w:ascii="Verdana" w:eastAsia="Times New Roman" w:hAnsi="Verdana" w:cs="Times New Roman"/>
          <w:b/>
          <w:i/>
          <w:color w:val="000000"/>
          <w:kern w:val="0"/>
          <w:sz w:val="16"/>
          <w:szCs w:val="16"/>
          <w:lang w:eastAsia="fr-FR" w:bidi="ar-SA"/>
        </w:rPr>
        <w:t>La connaissance des systèmes d’exploitation, de protocoles tels que LDAP et des bases de données sont un pré requis</w:t>
      </w:r>
      <w:r>
        <w:rPr>
          <w:rFonts w:ascii="Verdana" w:eastAsia="Times New Roman" w:hAnsi="Verdana" w:cs="Times New Roman"/>
          <w:b/>
          <w:i/>
          <w:color w:val="000000"/>
          <w:kern w:val="0"/>
          <w:sz w:val="16"/>
          <w:szCs w:val="16"/>
          <w:lang w:eastAsia="fr-FR" w:bidi="ar-SA"/>
        </w:rPr>
        <w:t xml:space="preserve"> indépassable dorénavant</w:t>
      </w: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.</w:t>
      </w:r>
    </w:p>
    <w:p w:rsidR="009C6682" w:rsidRDefault="009C6682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</w:p>
    <w:p w:rsidR="009C6682" w:rsidRPr="00021419" w:rsidRDefault="009C6682" w:rsidP="009C6682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</w:p>
    <w:p w:rsidR="009C6682" w:rsidRPr="009C6682" w:rsidRDefault="009C6682" w:rsidP="009C6682"/>
    <w:sectPr w:rsidR="009C6682" w:rsidRPr="009C668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2306" w:right="964" w:bottom="2133" w:left="966" w:header="794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DCF" w:rsidRDefault="00272DCF">
      <w:pPr>
        <w:spacing w:after="0" w:line="240" w:lineRule="auto"/>
      </w:pPr>
      <w:r>
        <w:separator/>
      </w:r>
    </w:p>
  </w:endnote>
  <w:endnote w:type="continuationSeparator" w:id="0">
    <w:p w:rsidR="00272DCF" w:rsidRDefault="0027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131692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:rsidR="00131692" w:rsidRDefault="00131692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 xml:space="preserve">BTS SIO </w:t>
          </w:r>
          <w:r>
            <w:rPr>
              <w:rFonts w:ascii="Arial" w:eastAsia="Arial" w:hAnsi="Arial" w:cs="Arial"/>
              <w:sz w:val="20"/>
            </w:rPr>
            <w:tab/>
            <w:t>ENC 2020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B1E36" w:rsidRPr="000B1E36">
            <w:rPr>
              <w:rFonts w:ascii="Arial" w:eastAsia="Arial" w:hAnsi="Arial" w:cs="Arial"/>
              <w:noProof/>
              <w:sz w:val="20"/>
            </w:rPr>
            <w:t>10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:rsidR="00131692" w:rsidRDefault="00131692">
    <w:pPr>
      <w:spacing w:after="0" w:line="259" w:lineRule="auto"/>
      <w:ind w:left="-966" w:right="1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131692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:rsidR="00131692" w:rsidRDefault="00131692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 xml:space="preserve">BTS SIO </w:t>
          </w:r>
          <w:r>
            <w:rPr>
              <w:rFonts w:ascii="Arial" w:eastAsia="Arial" w:hAnsi="Arial" w:cs="Arial"/>
              <w:sz w:val="20"/>
            </w:rPr>
            <w:tab/>
            <w:t>ENC 2020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B1E36" w:rsidRPr="000B1E36">
            <w:rPr>
              <w:rFonts w:ascii="Arial" w:eastAsia="Arial" w:hAnsi="Arial" w:cs="Arial"/>
              <w:noProof/>
              <w:sz w:val="20"/>
            </w:rPr>
            <w:t>11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:rsidR="00131692" w:rsidRDefault="00131692">
    <w:pPr>
      <w:spacing w:after="0" w:line="259" w:lineRule="auto"/>
      <w:ind w:left="-966" w:right="1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131692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:rsidR="00131692" w:rsidRDefault="00131692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>David ROUMANET</w:t>
          </w:r>
          <w:r>
            <w:rPr>
              <w:rFonts w:ascii="Arial" w:eastAsia="Arial" w:hAnsi="Arial" w:cs="Arial"/>
              <w:sz w:val="20"/>
            </w:rPr>
            <w:tab/>
            <w:t>16/01/2019 (v.83)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sz w:val="20"/>
            </w:rPr>
            <w:t>1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:rsidR="00131692" w:rsidRDefault="00131692">
    <w:pPr>
      <w:spacing w:after="0" w:line="259" w:lineRule="auto"/>
      <w:ind w:left="-966" w:right="1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DCF" w:rsidRDefault="00272DCF">
      <w:pPr>
        <w:spacing w:after="0" w:line="240" w:lineRule="auto"/>
      </w:pPr>
      <w:r>
        <w:separator/>
      </w:r>
    </w:p>
  </w:footnote>
  <w:footnote w:type="continuationSeparator" w:id="0">
    <w:p w:rsidR="00272DCF" w:rsidRDefault="00272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131692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131692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838200" cy="295275"/>
                <wp:effectExtent l="0" t="0" r="0" b="0"/>
                <wp:docPr id="7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 w:rsidP="00D371A4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 xml:space="preserve">SQL – </w:t>
          </w:r>
          <w:r w:rsidR="00D371A4">
            <w:rPr>
              <w:rFonts w:ascii="Arial" w:eastAsia="Arial" w:hAnsi="Arial" w:cs="Arial"/>
              <w:b/>
              <w:color w:val="FFFFFF"/>
              <w:sz w:val="28"/>
            </w:rPr>
            <w:t>Sécurité des données</w:t>
          </w:r>
        </w:p>
      </w:tc>
    </w:tr>
  </w:tbl>
  <w:p w:rsidR="00131692" w:rsidRDefault="00131692">
    <w:pPr>
      <w:spacing w:after="0" w:line="259" w:lineRule="auto"/>
      <w:ind w:left="-966" w:right="10942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131692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131692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838200" cy="295275"/>
                <wp:effectExtent l="0" t="0" r="0" b="0"/>
                <wp:docPr id="8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D371A4" w:rsidP="00FC3EF3">
          <w:pPr>
            <w:tabs>
              <w:tab w:val="left" w:pos="2479"/>
              <w:tab w:val="center" w:pos="3185"/>
            </w:tabs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>SQL – Sécurité des données</w:t>
          </w:r>
        </w:p>
      </w:tc>
    </w:tr>
  </w:tbl>
  <w:p w:rsidR="00131692" w:rsidRDefault="00131692">
    <w:pPr>
      <w:spacing w:after="0" w:line="259" w:lineRule="auto"/>
      <w:ind w:left="-966" w:right="10942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131692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131692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838200" cy="295275"/>
                <wp:effectExtent l="0" t="0" r="0" b="0"/>
                <wp:docPr id="9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>SI6 - PHP</w:t>
          </w:r>
        </w:p>
      </w:tc>
    </w:tr>
  </w:tbl>
  <w:p w:rsidR="00131692" w:rsidRDefault="00131692">
    <w:pPr>
      <w:spacing w:after="0" w:line="259" w:lineRule="auto"/>
      <w:ind w:left="-966" w:right="10942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C7015B"/>
    <w:multiLevelType w:val="hybridMultilevel"/>
    <w:tmpl w:val="8C8695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4729"/>
    <w:multiLevelType w:val="multilevel"/>
    <w:tmpl w:val="B92428DC"/>
    <w:lvl w:ilvl="0">
      <w:start w:val="1"/>
      <w:numFmt w:val="decimal"/>
      <w:pStyle w:val="Titre1"/>
      <w:lvlText w:val="%1."/>
      <w:lvlJc w:val="left"/>
      <w:pPr>
        <w:ind w:left="748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748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1108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"/>
      <w:lvlJc w:val="left"/>
      <w:pPr>
        <w:ind w:left="1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8" w:hanging="1800"/>
      </w:pPr>
      <w:rPr>
        <w:rFonts w:hint="default"/>
      </w:rPr>
    </w:lvl>
  </w:abstractNum>
  <w:abstractNum w:abstractNumId="3" w15:restartNumberingAfterBreak="0">
    <w:nsid w:val="0F2E1CDE"/>
    <w:multiLevelType w:val="hybridMultilevel"/>
    <w:tmpl w:val="B980E408"/>
    <w:lvl w:ilvl="0" w:tplc="540013D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E5B93"/>
    <w:multiLevelType w:val="hybridMultilevel"/>
    <w:tmpl w:val="F0EAFC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338E0"/>
    <w:multiLevelType w:val="hybridMultilevel"/>
    <w:tmpl w:val="404AA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E41E9"/>
    <w:multiLevelType w:val="hybridMultilevel"/>
    <w:tmpl w:val="D3BC91CC"/>
    <w:lvl w:ilvl="0" w:tplc="0F2ED3BE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7563"/>
    <w:multiLevelType w:val="hybridMultilevel"/>
    <w:tmpl w:val="3D0C43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A2A4A"/>
    <w:multiLevelType w:val="hybridMultilevel"/>
    <w:tmpl w:val="038E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D34DB"/>
    <w:multiLevelType w:val="hybridMultilevel"/>
    <w:tmpl w:val="2D52017C"/>
    <w:lvl w:ilvl="0" w:tplc="4CF6F0C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40F4E"/>
    <w:multiLevelType w:val="hybridMultilevel"/>
    <w:tmpl w:val="9EC80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06A95"/>
    <w:multiLevelType w:val="hybridMultilevel"/>
    <w:tmpl w:val="9D2E90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F2280"/>
    <w:multiLevelType w:val="hybridMultilevel"/>
    <w:tmpl w:val="786E93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E0754"/>
    <w:multiLevelType w:val="hybridMultilevel"/>
    <w:tmpl w:val="ADEA8836"/>
    <w:lvl w:ilvl="0" w:tplc="C4D001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</w:num>
  <w:num w:numId="20">
    <w:abstractNumId w:val="3"/>
  </w:num>
  <w:num w:numId="21">
    <w:abstractNumId w:val="1"/>
  </w:num>
  <w:num w:numId="22">
    <w:abstractNumId w:val="11"/>
  </w:num>
  <w:num w:numId="23">
    <w:abstractNumId w:val="7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F5"/>
    <w:rsid w:val="000149A0"/>
    <w:rsid w:val="000155EE"/>
    <w:rsid w:val="00017D9B"/>
    <w:rsid w:val="00022A81"/>
    <w:rsid w:val="00024830"/>
    <w:rsid w:val="000430A7"/>
    <w:rsid w:val="00057E4A"/>
    <w:rsid w:val="00073319"/>
    <w:rsid w:val="00076016"/>
    <w:rsid w:val="000763EF"/>
    <w:rsid w:val="000841C3"/>
    <w:rsid w:val="00087F78"/>
    <w:rsid w:val="000A57C1"/>
    <w:rsid w:val="000B1E36"/>
    <w:rsid w:val="000B28B1"/>
    <w:rsid w:val="000D09E3"/>
    <w:rsid w:val="000E7279"/>
    <w:rsid w:val="00102CDC"/>
    <w:rsid w:val="0012435B"/>
    <w:rsid w:val="00131011"/>
    <w:rsid w:val="00131692"/>
    <w:rsid w:val="001526FD"/>
    <w:rsid w:val="00153645"/>
    <w:rsid w:val="0019686F"/>
    <w:rsid w:val="001A734A"/>
    <w:rsid w:val="001B7707"/>
    <w:rsid w:val="001D29E4"/>
    <w:rsid w:val="001D6EF5"/>
    <w:rsid w:val="001D7276"/>
    <w:rsid w:val="001E66A8"/>
    <w:rsid w:val="00200227"/>
    <w:rsid w:val="00213A0A"/>
    <w:rsid w:val="00213F68"/>
    <w:rsid w:val="002216FC"/>
    <w:rsid w:val="0022224E"/>
    <w:rsid w:val="0022489A"/>
    <w:rsid w:val="00244607"/>
    <w:rsid w:val="00272DCF"/>
    <w:rsid w:val="00274556"/>
    <w:rsid w:val="0028085E"/>
    <w:rsid w:val="00285E39"/>
    <w:rsid w:val="0029058F"/>
    <w:rsid w:val="00295B51"/>
    <w:rsid w:val="002A34E1"/>
    <w:rsid w:val="002A747D"/>
    <w:rsid w:val="002A790B"/>
    <w:rsid w:val="002B0292"/>
    <w:rsid w:val="002B7E58"/>
    <w:rsid w:val="002C50F5"/>
    <w:rsid w:val="002C70D2"/>
    <w:rsid w:val="002C7A28"/>
    <w:rsid w:val="002E1AD5"/>
    <w:rsid w:val="002F4305"/>
    <w:rsid w:val="002F7212"/>
    <w:rsid w:val="00310700"/>
    <w:rsid w:val="00312530"/>
    <w:rsid w:val="00320CB1"/>
    <w:rsid w:val="00333DE9"/>
    <w:rsid w:val="00335616"/>
    <w:rsid w:val="003415F2"/>
    <w:rsid w:val="00342683"/>
    <w:rsid w:val="003501BA"/>
    <w:rsid w:val="00351AF4"/>
    <w:rsid w:val="00357A2A"/>
    <w:rsid w:val="00361980"/>
    <w:rsid w:val="00363FDE"/>
    <w:rsid w:val="003652B0"/>
    <w:rsid w:val="003740D2"/>
    <w:rsid w:val="003815C6"/>
    <w:rsid w:val="00381A53"/>
    <w:rsid w:val="00382988"/>
    <w:rsid w:val="00392FC6"/>
    <w:rsid w:val="003A5357"/>
    <w:rsid w:val="003B5B19"/>
    <w:rsid w:val="003B6F81"/>
    <w:rsid w:val="003D08D9"/>
    <w:rsid w:val="003D30A1"/>
    <w:rsid w:val="003D30E4"/>
    <w:rsid w:val="003D30F4"/>
    <w:rsid w:val="003E07EC"/>
    <w:rsid w:val="003F0084"/>
    <w:rsid w:val="0040091A"/>
    <w:rsid w:val="00417AE3"/>
    <w:rsid w:val="0042442F"/>
    <w:rsid w:val="00424462"/>
    <w:rsid w:val="0043132A"/>
    <w:rsid w:val="00447F86"/>
    <w:rsid w:val="00451D17"/>
    <w:rsid w:val="004714D5"/>
    <w:rsid w:val="00477011"/>
    <w:rsid w:val="00487277"/>
    <w:rsid w:val="00494F0A"/>
    <w:rsid w:val="004A0770"/>
    <w:rsid w:val="004A580D"/>
    <w:rsid w:val="004B02CF"/>
    <w:rsid w:val="004B610E"/>
    <w:rsid w:val="004C1328"/>
    <w:rsid w:val="004D1C74"/>
    <w:rsid w:val="004D5D53"/>
    <w:rsid w:val="004F1CCC"/>
    <w:rsid w:val="005132B4"/>
    <w:rsid w:val="0052226C"/>
    <w:rsid w:val="00531CEA"/>
    <w:rsid w:val="00531DEC"/>
    <w:rsid w:val="00540A0E"/>
    <w:rsid w:val="00544F39"/>
    <w:rsid w:val="00551DC7"/>
    <w:rsid w:val="0057024D"/>
    <w:rsid w:val="00572AFE"/>
    <w:rsid w:val="00577A70"/>
    <w:rsid w:val="005834D5"/>
    <w:rsid w:val="00592366"/>
    <w:rsid w:val="005A03BA"/>
    <w:rsid w:val="005A3905"/>
    <w:rsid w:val="005B0185"/>
    <w:rsid w:val="005D609F"/>
    <w:rsid w:val="005F316F"/>
    <w:rsid w:val="00617D35"/>
    <w:rsid w:val="00621062"/>
    <w:rsid w:val="00647F72"/>
    <w:rsid w:val="00654111"/>
    <w:rsid w:val="006631BB"/>
    <w:rsid w:val="00664EA5"/>
    <w:rsid w:val="0069313A"/>
    <w:rsid w:val="00695D74"/>
    <w:rsid w:val="006A0389"/>
    <w:rsid w:val="006A0AD4"/>
    <w:rsid w:val="006A2BED"/>
    <w:rsid w:val="006B5750"/>
    <w:rsid w:val="006B7E7E"/>
    <w:rsid w:val="006F389C"/>
    <w:rsid w:val="00705612"/>
    <w:rsid w:val="007315B6"/>
    <w:rsid w:val="00742FD1"/>
    <w:rsid w:val="0074490F"/>
    <w:rsid w:val="00745C4D"/>
    <w:rsid w:val="007652CF"/>
    <w:rsid w:val="00794117"/>
    <w:rsid w:val="0079515F"/>
    <w:rsid w:val="00795462"/>
    <w:rsid w:val="00796D7F"/>
    <w:rsid w:val="007B3FCF"/>
    <w:rsid w:val="007B62D1"/>
    <w:rsid w:val="007D375C"/>
    <w:rsid w:val="007D3CA6"/>
    <w:rsid w:val="007D604D"/>
    <w:rsid w:val="007D757E"/>
    <w:rsid w:val="007E78A7"/>
    <w:rsid w:val="007F137E"/>
    <w:rsid w:val="007F60BE"/>
    <w:rsid w:val="00810FEC"/>
    <w:rsid w:val="008113C1"/>
    <w:rsid w:val="0082365E"/>
    <w:rsid w:val="0082520A"/>
    <w:rsid w:val="00826CD7"/>
    <w:rsid w:val="00832ACA"/>
    <w:rsid w:val="00854C6F"/>
    <w:rsid w:val="008637AD"/>
    <w:rsid w:val="00897A07"/>
    <w:rsid w:val="008B1C78"/>
    <w:rsid w:val="008B77C5"/>
    <w:rsid w:val="008C190E"/>
    <w:rsid w:val="008C3C3B"/>
    <w:rsid w:val="008C7976"/>
    <w:rsid w:val="0090358F"/>
    <w:rsid w:val="00917EA6"/>
    <w:rsid w:val="00933287"/>
    <w:rsid w:val="00934F35"/>
    <w:rsid w:val="0094514D"/>
    <w:rsid w:val="00954636"/>
    <w:rsid w:val="009576F1"/>
    <w:rsid w:val="00967E04"/>
    <w:rsid w:val="00983E56"/>
    <w:rsid w:val="009861BB"/>
    <w:rsid w:val="009A7748"/>
    <w:rsid w:val="009B6F1F"/>
    <w:rsid w:val="009C26C5"/>
    <w:rsid w:val="009C6682"/>
    <w:rsid w:val="009D1380"/>
    <w:rsid w:val="009F333D"/>
    <w:rsid w:val="009F5B39"/>
    <w:rsid w:val="00A17B35"/>
    <w:rsid w:val="00A410B2"/>
    <w:rsid w:val="00A47040"/>
    <w:rsid w:val="00A704B1"/>
    <w:rsid w:val="00A7529B"/>
    <w:rsid w:val="00A8287A"/>
    <w:rsid w:val="00A83D5F"/>
    <w:rsid w:val="00AA2555"/>
    <w:rsid w:val="00AB74AA"/>
    <w:rsid w:val="00AC20BC"/>
    <w:rsid w:val="00AC27B6"/>
    <w:rsid w:val="00AD2220"/>
    <w:rsid w:val="00B057D3"/>
    <w:rsid w:val="00B21045"/>
    <w:rsid w:val="00B26F9A"/>
    <w:rsid w:val="00B271D0"/>
    <w:rsid w:val="00B35E58"/>
    <w:rsid w:val="00B36524"/>
    <w:rsid w:val="00B501C7"/>
    <w:rsid w:val="00B529DC"/>
    <w:rsid w:val="00B62A6C"/>
    <w:rsid w:val="00B7380D"/>
    <w:rsid w:val="00B849C3"/>
    <w:rsid w:val="00B91AE4"/>
    <w:rsid w:val="00BA15F5"/>
    <w:rsid w:val="00BF0382"/>
    <w:rsid w:val="00BF4B50"/>
    <w:rsid w:val="00C00C42"/>
    <w:rsid w:val="00C03422"/>
    <w:rsid w:val="00C13551"/>
    <w:rsid w:val="00C2039C"/>
    <w:rsid w:val="00C57E45"/>
    <w:rsid w:val="00C64170"/>
    <w:rsid w:val="00C725C4"/>
    <w:rsid w:val="00CA2C3B"/>
    <w:rsid w:val="00CB11A9"/>
    <w:rsid w:val="00CB4494"/>
    <w:rsid w:val="00CC76A0"/>
    <w:rsid w:val="00CC78E4"/>
    <w:rsid w:val="00CE0775"/>
    <w:rsid w:val="00CE50FF"/>
    <w:rsid w:val="00CF1A81"/>
    <w:rsid w:val="00D026D2"/>
    <w:rsid w:val="00D06954"/>
    <w:rsid w:val="00D12DA1"/>
    <w:rsid w:val="00D165A3"/>
    <w:rsid w:val="00D21602"/>
    <w:rsid w:val="00D21979"/>
    <w:rsid w:val="00D26D35"/>
    <w:rsid w:val="00D33594"/>
    <w:rsid w:val="00D371A4"/>
    <w:rsid w:val="00D45258"/>
    <w:rsid w:val="00D45E4F"/>
    <w:rsid w:val="00D661AD"/>
    <w:rsid w:val="00D800FC"/>
    <w:rsid w:val="00D875CE"/>
    <w:rsid w:val="00DB4F9B"/>
    <w:rsid w:val="00DC5F67"/>
    <w:rsid w:val="00DE56DD"/>
    <w:rsid w:val="00DF5A01"/>
    <w:rsid w:val="00E02E60"/>
    <w:rsid w:val="00E03FD7"/>
    <w:rsid w:val="00E06106"/>
    <w:rsid w:val="00E17EDC"/>
    <w:rsid w:val="00E21198"/>
    <w:rsid w:val="00E320E4"/>
    <w:rsid w:val="00E41328"/>
    <w:rsid w:val="00E4204B"/>
    <w:rsid w:val="00E52A6B"/>
    <w:rsid w:val="00E56BB9"/>
    <w:rsid w:val="00E57678"/>
    <w:rsid w:val="00E61653"/>
    <w:rsid w:val="00E644F0"/>
    <w:rsid w:val="00E926F6"/>
    <w:rsid w:val="00E96718"/>
    <w:rsid w:val="00E96BDB"/>
    <w:rsid w:val="00EC7CC3"/>
    <w:rsid w:val="00ED3ED2"/>
    <w:rsid w:val="00ED63F3"/>
    <w:rsid w:val="00ED6C33"/>
    <w:rsid w:val="00EE6525"/>
    <w:rsid w:val="00F219D5"/>
    <w:rsid w:val="00F24FFE"/>
    <w:rsid w:val="00F32FF1"/>
    <w:rsid w:val="00F41528"/>
    <w:rsid w:val="00F54B88"/>
    <w:rsid w:val="00F57533"/>
    <w:rsid w:val="00F657FA"/>
    <w:rsid w:val="00F760D9"/>
    <w:rsid w:val="00F77A37"/>
    <w:rsid w:val="00F81585"/>
    <w:rsid w:val="00F93A5F"/>
    <w:rsid w:val="00FB4FC7"/>
    <w:rsid w:val="00FC3EF3"/>
    <w:rsid w:val="00FC485A"/>
    <w:rsid w:val="00FD36C1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0F4600A-9B96-44F8-92A8-81A5A56C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F9A"/>
    <w:pPr>
      <w:spacing w:after="110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B26F9A"/>
    <w:pPr>
      <w:keepNext/>
      <w:keepLines/>
      <w:numPr>
        <w:numId w:val="1"/>
      </w:numPr>
      <w:pBdr>
        <w:top w:val="single" w:sz="2" w:space="0" w:color="000000"/>
        <w:bottom w:val="single" w:sz="2" w:space="0" w:color="000000"/>
      </w:pBdr>
      <w:shd w:val="clear" w:color="auto" w:fill="333333"/>
      <w:spacing w:after="22" w:line="240" w:lineRule="auto"/>
      <w:outlineLvl w:val="0"/>
    </w:pPr>
    <w:rPr>
      <w:rFonts w:ascii="Arial" w:eastAsia="Arial" w:hAnsi="Arial" w:cs="Arial"/>
      <w:b/>
      <w:color w:val="FF6600"/>
      <w:sz w:val="36"/>
    </w:rPr>
  </w:style>
  <w:style w:type="paragraph" w:styleId="Titre2">
    <w:name w:val="heading 2"/>
    <w:next w:val="Normal"/>
    <w:link w:val="Titre2Car"/>
    <w:autoRedefine/>
    <w:uiPriority w:val="9"/>
    <w:unhideWhenUsed/>
    <w:qFormat/>
    <w:rsid w:val="0012435B"/>
    <w:pPr>
      <w:numPr>
        <w:ilvl w:val="1"/>
        <w:numId w:val="1"/>
      </w:numPr>
      <w:shd w:val="clear" w:color="auto" w:fill="DDDDDD"/>
      <w:spacing w:after="51"/>
      <w:outlineLvl w:val="1"/>
    </w:pPr>
    <w:rPr>
      <w:rFonts w:ascii="Arial" w:eastAsia="Arial" w:hAnsi="Arial" w:cs="Arial"/>
      <w:color w:val="FF6600"/>
      <w:sz w:val="28"/>
      <w:u w:val="single" w:color="333333"/>
    </w:rPr>
  </w:style>
  <w:style w:type="paragraph" w:styleId="Titre3">
    <w:name w:val="heading 3"/>
    <w:next w:val="Normal"/>
    <w:link w:val="Titre3Car"/>
    <w:uiPriority w:val="9"/>
    <w:unhideWhenUsed/>
    <w:qFormat/>
    <w:rsid w:val="00B26F9A"/>
    <w:pPr>
      <w:keepNext/>
      <w:keepLines/>
      <w:numPr>
        <w:ilvl w:val="2"/>
        <w:numId w:val="1"/>
      </w:numPr>
      <w:shd w:val="clear" w:color="auto" w:fill="DDDDDD"/>
      <w:spacing w:after="51"/>
      <w:outlineLvl w:val="2"/>
    </w:pPr>
    <w:rPr>
      <w:rFonts w:ascii="Arial" w:eastAsia="Arial" w:hAnsi="Arial" w:cs="Arial"/>
      <w:b/>
      <w:color w:val="FF6600"/>
      <w:sz w:val="24"/>
      <w:u w:color="000000"/>
    </w:rPr>
  </w:style>
  <w:style w:type="paragraph" w:styleId="Titre4">
    <w:name w:val="heading 4"/>
    <w:basedOn w:val="Titre5"/>
    <w:next w:val="Normal"/>
    <w:link w:val="Titre4Car"/>
    <w:uiPriority w:val="9"/>
    <w:unhideWhenUsed/>
    <w:qFormat/>
    <w:rsid w:val="00102CDC"/>
    <w:pPr>
      <w:numPr>
        <w:ilvl w:val="3"/>
        <w:numId w:val="1"/>
      </w:numPr>
      <w:outlineLvl w:val="3"/>
    </w:pPr>
  </w:style>
  <w:style w:type="paragraph" w:styleId="Titre5">
    <w:name w:val="heading 5"/>
    <w:next w:val="Normal"/>
    <w:link w:val="Titre5Car"/>
    <w:uiPriority w:val="9"/>
    <w:unhideWhenUsed/>
    <w:qFormat/>
    <w:pPr>
      <w:keepNext/>
      <w:keepLines/>
      <w:spacing w:after="106"/>
      <w:ind w:left="90" w:hanging="10"/>
      <w:outlineLvl w:val="4"/>
    </w:pPr>
    <w:rPr>
      <w:rFonts w:ascii="Arial" w:eastAsia="Arial" w:hAnsi="Arial" w:cs="Arial"/>
      <w:b/>
      <w:i/>
      <w:color w:val="666666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B26F9A"/>
    <w:rPr>
      <w:rFonts w:ascii="Arial" w:eastAsia="Arial" w:hAnsi="Arial" w:cs="Arial"/>
      <w:b/>
      <w:color w:val="FF6600"/>
      <w:sz w:val="36"/>
      <w:shd w:val="clear" w:color="auto" w:fill="333333"/>
    </w:rPr>
  </w:style>
  <w:style w:type="character" w:customStyle="1" w:styleId="Titre5Car">
    <w:name w:val="Titre 5 Car"/>
    <w:link w:val="Titre5"/>
    <w:rPr>
      <w:rFonts w:ascii="Arial" w:eastAsia="Arial" w:hAnsi="Arial" w:cs="Arial"/>
      <w:b/>
      <w:i/>
      <w:color w:val="666666"/>
      <w:sz w:val="24"/>
    </w:rPr>
  </w:style>
  <w:style w:type="character" w:customStyle="1" w:styleId="Titre2Car">
    <w:name w:val="Titre 2 Car"/>
    <w:link w:val="Titre2"/>
    <w:uiPriority w:val="9"/>
    <w:rsid w:val="0012435B"/>
    <w:rPr>
      <w:rFonts w:ascii="Arial" w:eastAsia="Arial" w:hAnsi="Arial" w:cs="Arial"/>
      <w:color w:val="FF6600"/>
      <w:sz w:val="28"/>
      <w:u w:val="single" w:color="333333"/>
      <w:shd w:val="clear" w:color="auto" w:fill="DDDDDD"/>
    </w:rPr>
  </w:style>
  <w:style w:type="character" w:customStyle="1" w:styleId="Titre3Car">
    <w:name w:val="Titre 3 Car"/>
    <w:link w:val="Titre3"/>
    <w:uiPriority w:val="9"/>
    <w:rsid w:val="00B26F9A"/>
    <w:rPr>
      <w:rFonts w:ascii="Arial" w:eastAsia="Arial" w:hAnsi="Arial" w:cs="Arial"/>
      <w:b/>
      <w:color w:val="FF6600"/>
      <w:sz w:val="24"/>
      <w:u w:color="000000"/>
      <w:shd w:val="clear" w:color="auto" w:fill="DDDDDD"/>
    </w:rPr>
  </w:style>
  <w:style w:type="character" w:customStyle="1" w:styleId="Titre4Car">
    <w:name w:val="Titre 4 Car"/>
    <w:link w:val="Titre4"/>
    <w:uiPriority w:val="9"/>
    <w:rsid w:val="00102CDC"/>
    <w:rPr>
      <w:rFonts w:ascii="Arial" w:eastAsia="Arial" w:hAnsi="Arial" w:cs="Arial"/>
      <w:b/>
      <w:i/>
      <w:color w:val="66666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F219D5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F2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926F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926F6"/>
    <w:rPr>
      <w:rFonts w:ascii="Calibri" w:eastAsia="Calibri" w:hAnsi="Calibri" w:cs="Calibri"/>
      <w:color w:val="00000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926F6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9A7748"/>
    <w:rPr>
      <w:rFonts w:ascii="Courier New" w:eastAsia="Times New Roman" w:hAnsi="Courier New" w:cs="Courier New"/>
      <w:sz w:val="20"/>
      <w:szCs w:val="20"/>
    </w:rPr>
  </w:style>
  <w:style w:type="paragraph" w:customStyle="1" w:styleId="defaut">
    <w:name w:val="defaut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liste1">
    <w:name w:val="liste1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Paragraphedeliste">
    <w:name w:val="List Paragraph"/>
    <w:basedOn w:val="Normal"/>
    <w:uiPriority w:val="34"/>
    <w:qFormat/>
    <w:rsid w:val="008B1C78"/>
    <w:pPr>
      <w:ind w:left="720"/>
      <w:contextualSpacing/>
    </w:pPr>
  </w:style>
  <w:style w:type="character" w:customStyle="1" w:styleId="courier">
    <w:name w:val="courier"/>
    <w:basedOn w:val="Policepardfaut"/>
    <w:rsid w:val="00F54B88"/>
  </w:style>
  <w:style w:type="character" w:customStyle="1" w:styleId="italic">
    <w:name w:val="italic"/>
    <w:basedOn w:val="Policepardfaut"/>
    <w:rsid w:val="001E66A8"/>
  </w:style>
  <w:style w:type="paragraph" w:styleId="NormalWeb">
    <w:name w:val="Normal (Web)"/>
    <w:basedOn w:val="Normal"/>
    <w:uiPriority w:val="99"/>
    <w:unhideWhenUsed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itreexemple">
    <w:name w:val="titre_exemple"/>
    <w:basedOn w:val="Policepardfaut"/>
    <w:rsid w:val="001E66A8"/>
  </w:style>
  <w:style w:type="paragraph" w:styleId="PrformatHTML">
    <w:name w:val="HTML Preformatted"/>
    <w:basedOn w:val="Normal"/>
    <w:link w:val="PrformatHTMLCar"/>
    <w:uiPriority w:val="99"/>
    <w:unhideWhenUsed/>
    <w:rsid w:val="001E6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E66A8"/>
    <w:rPr>
      <w:rFonts w:ascii="Courier New" w:eastAsia="Times New Roman" w:hAnsi="Courier New" w:cs="Courier New"/>
      <w:sz w:val="20"/>
      <w:szCs w:val="20"/>
    </w:rPr>
  </w:style>
  <w:style w:type="paragraph" w:customStyle="1" w:styleId="tableautexte">
    <w:name w:val="tableau_texte"/>
    <w:basedOn w:val="Normal"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ridgeheadniv4">
    <w:name w:val="bridgehead_niv4"/>
    <w:basedOn w:val="Policepardfaut"/>
    <w:rsid w:val="00B501C7"/>
  </w:style>
  <w:style w:type="paragraph" w:customStyle="1" w:styleId="tableautitre">
    <w:name w:val="tableau_titre"/>
    <w:basedOn w:val="Normal"/>
    <w:rsid w:val="00B501C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Accentuation">
    <w:name w:val="Emphasis"/>
    <w:basedOn w:val="Policepardfaut"/>
    <w:uiPriority w:val="20"/>
    <w:qFormat/>
    <w:rsid w:val="00AC27B6"/>
    <w:rPr>
      <w:i/>
      <w:iCs/>
    </w:rPr>
  </w:style>
  <w:style w:type="character" w:customStyle="1" w:styleId="replaceable">
    <w:name w:val="replaceable"/>
    <w:basedOn w:val="Policepardfaut"/>
    <w:rsid w:val="00AC27B6"/>
  </w:style>
  <w:style w:type="paragraph" w:styleId="Corpsdetexte">
    <w:name w:val="Body Text"/>
    <w:basedOn w:val="Normal"/>
    <w:link w:val="CorpsdetexteCar"/>
    <w:rsid w:val="009C6682"/>
    <w:pPr>
      <w:widowControl w:val="0"/>
      <w:suppressAutoHyphens/>
      <w:spacing w:after="120" w:line="240" w:lineRule="auto"/>
      <w:ind w:left="0" w:firstLine="0"/>
      <w:jc w:val="left"/>
    </w:pPr>
    <w:rPr>
      <w:rFonts w:ascii="Times New Roman" w:eastAsia="SimSun" w:hAnsi="Times New Roman" w:cs="Mangal"/>
      <w:color w:val="auto"/>
      <w:kern w:val="1"/>
      <w:szCs w:val="24"/>
      <w:lang w:eastAsia="hi-IN" w:bidi="hi-IN"/>
    </w:rPr>
  </w:style>
  <w:style w:type="character" w:customStyle="1" w:styleId="CorpsdetexteCar">
    <w:name w:val="Corps de texte Car"/>
    <w:basedOn w:val="Policepardfaut"/>
    <w:link w:val="Corpsdetexte"/>
    <w:rsid w:val="009C6682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lev">
    <w:name w:val="Strong"/>
    <w:uiPriority w:val="22"/>
    <w:qFormat/>
    <w:rsid w:val="009C6682"/>
    <w:rPr>
      <w:b/>
      <w:bCs/>
    </w:rPr>
  </w:style>
  <w:style w:type="character" w:customStyle="1" w:styleId="kwd">
    <w:name w:val="kwd"/>
    <w:rsid w:val="009C6682"/>
  </w:style>
  <w:style w:type="character" w:customStyle="1" w:styleId="pln">
    <w:name w:val="pln"/>
    <w:rsid w:val="009C6682"/>
  </w:style>
  <w:style w:type="character" w:customStyle="1" w:styleId="pun">
    <w:name w:val="pun"/>
    <w:rsid w:val="009C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b.apache.org/derby/docs/10.8/ref/rrefsqljgrant.html" TargetMode="External"/><Relationship Id="rId26" Type="http://schemas.openxmlformats.org/officeDocument/2006/relationships/hyperlink" Target="https://db.apache.org/derby/docs/10.8/ref/rrefrolename.html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b.apache.org/derby/docs/10.8/ref/rrefrolename.html" TargetMode="External"/><Relationship Id="rId25" Type="http://schemas.openxmlformats.org/officeDocument/2006/relationships/hyperlink" Target="https://db.apache.org/derby/docs/10.8/ref/rrefsqljgrant.html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s://db.apache.org/derby/docs/10.8/ref/rreftablena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b.apache.org/derby/docs/10.8/ref/rrefrolename.html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db.apache.org/derby/docs/10.8/ref/rrefsqljgrant.html" TargetMode="External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b.apache.org/derby/docs/10.8/ref/rrefrolename.html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db.apache.org/derby/docs/10.8/ref/rrefsqljgrant.html" TargetMode="External"/><Relationship Id="rId30" Type="http://schemas.openxmlformats.org/officeDocument/2006/relationships/hyperlink" Target="https://db.apache.org/derby/docs/10.8/ref/rrefsqljgrant.html" TargetMode="External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6F2A3-0DA9-44AC-82DC-1F9CDBE5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12</Pages>
  <Words>1690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SI6 - PHP</vt:lpstr>
    </vt:vector>
  </TitlesOfParts>
  <Company/>
  <LinksUpToDate>false</LinksUpToDate>
  <CharactersWithSpaces>10969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SI6 - PHP</dc:title>
  <dc:subject>BTS SIO (SLAM)</dc:subject>
  <dc:creator>David ROUMANET</dc:creator>
  <cp:keywords/>
  <cp:lastModifiedBy>Timothée Robert</cp:lastModifiedBy>
  <cp:revision>68</cp:revision>
  <dcterms:created xsi:type="dcterms:W3CDTF">2020-02-27T07:05:00Z</dcterms:created>
  <dcterms:modified xsi:type="dcterms:W3CDTF">2020-03-10T15:26:00Z</dcterms:modified>
</cp:coreProperties>
</file>