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Analizar los siguientes segmentos de código indicando en qué sección del documento HTML se colocan, cuál es el efecto que producen y señalar cada uno de los elementos, etiquetas, y atributos (nombre y valor), aclarando si es obligatorio.</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2.a)</w:t>
      </w:r>
    </w:p>
    <w:p w:rsidR="00000000" w:rsidDel="00000000" w:rsidP="00000000" w:rsidRDefault="00000000" w:rsidRPr="00000000" w14:paraId="00000004">
      <w:pPr>
        <w:rPr>
          <w:b w:val="1"/>
        </w:rPr>
      </w:pPr>
      <w:r w:rsidDel="00000000" w:rsidR="00000000" w:rsidRPr="00000000">
        <w:rPr>
          <w:b w:val="1"/>
          <w:rtl w:val="0"/>
        </w:rPr>
        <w:t xml:space="preserve">&lt;!-- Código controlado el día 12/08/2009 --!&gt;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Esto es un comentario en HTML ya que comienza con ‘&lt;!--’ y finaliza con ‘--!&gt;’.</w:t>
      </w:r>
    </w:p>
    <w:p w:rsidR="00000000" w:rsidDel="00000000" w:rsidP="00000000" w:rsidRDefault="00000000" w:rsidRPr="00000000" w14:paraId="00000007">
      <w:pPr>
        <w:rPr/>
      </w:pPr>
      <w:r w:rsidDel="00000000" w:rsidR="00000000" w:rsidRPr="00000000">
        <w:rPr>
          <w:rtl w:val="0"/>
        </w:rPr>
        <w:t xml:space="preserve">Este puede ser ubicado en cualquier parte del código.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2.b)</w:t>
      </w:r>
    </w:p>
    <w:p w:rsidR="00000000" w:rsidDel="00000000" w:rsidP="00000000" w:rsidRDefault="00000000" w:rsidRPr="00000000" w14:paraId="0000000A">
      <w:pPr>
        <w:rPr>
          <w:b w:val="1"/>
        </w:rPr>
      </w:pPr>
      <w:r w:rsidDel="00000000" w:rsidR="00000000" w:rsidRPr="00000000">
        <w:rPr>
          <w:b w:val="1"/>
          <w:rtl w:val="0"/>
        </w:rPr>
        <w:t xml:space="preserve">&lt;div id="bloque1"&gt;Contenido del bloque1&lt;/div&gt;</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Esto es un elemento div, con atributo id con valor “bloque1”. Se utiliza en el desarrollo de documentos con propósitos estilísticos. También para proveer atributos comunes a los elementos contenidos en él.</w:t>
      </w:r>
    </w:p>
    <w:p w:rsidR="00000000" w:rsidDel="00000000" w:rsidP="00000000" w:rsidRDefault="00000000" w:rsidRPr="00000000" w14:paraId="0000000D">
      <w:pPr>
        <w:rPr/>
      </w:pPr>
      <w:r w:rsidDel="00000000" w:rsidR="00000000" w:rsidRPr="00000000">
        <w:rPr>
          <w:rtl w:val="0"/>
        </w:rPr>
        <w:t xml:space="preserve">Este se ubica en el body del documento.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2.c)</w:t>
      </w:r>
    </w:p>
    <w:p w:rsidR="00000000" w:rsidDel="00000000" w:rsidP="00000000" w:rsidRDefault="00000000" w:rsidRPr="00000000" w14:paraId="00000010">
      <w:pPr>
        <w:rPr>
          <w:b w:val="1"/>
        </w:rPr>
      </w:pPr>
      <w:r w:rsidDel="00000000" w:rsidR="00000000" w:rsidRPr="00000000">
        <w:rPr>
          <w:b w:val="1"/>
          <w:rtl w:val="0"/>
        </w:rPr>
        <w:t xml:space="preserve">&lt;img src="" alt="lugar imagen" id="im1" name="im1" width="32" height="32" longdesc="detalles.htm" /&gt;</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Este es un elemento de imagen. Sirva para incrustar un recurso externo dentro de la página, en este caso el atributo src, que determina la ubicación de la imagen, está vacío. Luego tiene un atributo alt, que provee una versión alternativa del contenido o propósito de la imagen para aquellas situaciones en las que estas no pueden ser accedidas apropiadamente. Cuenta con un id y un name, utilizado para identificar el elemento. Y los atributos width y height para determinar el largo y ancho de la imagen. El atributo longdesc que se muestra ya fue determinado como obsoleto, servía para ampliar la descripción del alto.</w:t>
      </w:r>
    </w:p>
    <w:p w:rsidR="00000000" w:rsidDel="00000000" w:rsidP="00000000" w:rsidRDefault="00000000" w:rsidRPr="00000000" w14:paraId="00000013">
      <w:pPr>
        <w:rPr/>
      </w:pPr>
      <w:r w:rsidDel="00000000" w:rsidR="00000000" w:rsidRPr="00000000">
        <w:rPr>
          <w:rtl w:val="0"/>
        </w:rPr>
        <w:t xml:space="preserve">Este se ubica en el body del documento.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2.d)</w:t>
      </w:r>
    </w:p>
    <w:p w:rsidR="00000000" w:rsidDel="00000000" w:rsidP="00000000" w:rsidRDefault="00000000" w:rsidRPr="00000000" w14:paraId="00000017">
      <w:pPr>
        <w:rPr>
          <w:b w:val="1"/>
        </w:rPr>
      </w:pPr>
      <w:r w:rsidDel="00000000" w:rsidR="00000000" w:rsidRPr="00000000">
        <w:rPr>
          <w:b w:val="1"/>
          <w:rtl w:val="0"/>
        </w:rPr>
        <w:t xml:space="preserve">&lt;meta name="keywords" lang="es" content="casa, compra, venta, alquiler " /&gt;</w:t>
      </w:r>
    </w:p>
    <w:p w:rsidR="00000000" w:rsidDel="00000000" w:rsidP="00000000" w:rsidRDefault="00000000" w:rsidRPr="00000000" w14:paraId="00000018">
      <w:pPr>
        <w:rPr>
          <w:b w:val="1"/>
        </w:rPr>
      </w:pPr>
      <w:r w:rsidDel="00000000" w:rsidR="00000000" w:rsidRPr="00000000">
        <w:rPr>
          <w:b w:val="1"/>
          <w:rtl w:val="0"/>
        </w:rPr>
        <w:t xml:space="preserve">&lt;meta http-equiv="expires" content="16-Sep-2019 7:49 PM" /&gt;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El elemento meta provee metadatos que no pueden ser expresados con otros elementos del encabezado (head), como title.</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En el primer caso, se usa para proveer metadatos a nivel del documento organizados en pares nombre-valor. El “Nombre” en este par es provisto por el atributo name, mientras que el “valor” es provisto por el atributo content en cada caso. Al usar el name keyword, se da un conjunto de identificadores separados por comas, cada uno de los cuales es una palabra clave que describe de alguna manera los contenidos del documento.</w:t>
      </w:r>
    </w:p>
    <w:p w:rsidR="00000000" w:rsidDel="00000000" w:rsidP="00000000" w:rsidRDefault="00000000" w:rsidRPr="00000000" w14:paraId="0000001C">
      <w:pPr>
        <w:rPr/>
      </w:pPr>
      <w:r w:rsidDel="00000000" w:rsidR="00000000" w:rsidRPr="00000000">
        <w:rPr>
          <w:rtl w:val="0"/>
        </w:rPr>
        <w:t xml:space="preserve">En el segundo caso, se indica con el http-equiv la fecha de expiración de la página. Representa una directiva.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2.e)</w:t>
      </w:r>
    </w:p>
    <w:p w:rsidR="00000000" w:rsidDel="00000000" w:rsidP="00000000" w:rsidRDefault="00000000" w:rsidRPr="00000000" w14:paraId="0000001F">
      <w:pPr>
        <w:rPr>
          <w:b w:val="1"/>
        </w:rPr>
      </w:pPr>
      <w:r w:rsidDel="00000000" w:rsidR="00000000" w:rsidRPr="00000000">
        <w:rPr>
          <w:b w:val="1"/>
          <w:rtl w:val="0"/>
        </w:rPr>
        <w:t xml:space="preserve">&lt;a href="http://www.e-style.com.ar/resumen.html" type="text/html" hreflang="es" charset="utf-8" rel="help"&gt;Resumen HTML &lt;/a&gt;</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El elemento a representa un vínculo. El atributo href es el encargado de especificar, mediante un </w:t>
      </w:r>
      <w:hyperlink r:id="rId6">
        <w:r w:rsidDel="00000000" w:rsidR="00000000" w:rsidRPr="00000000">
          <w:rPr>
            <w:color w:val="1155cc"/>
            <w:u w:val="single"/>
            <w:rtl w:val="0"/>
          </w:rPr>
          <w:t xml:space="preserve">URI</w:t>
        </w:r>
      </w:hyperlink>
      <w:r w:rsidDel="00000000" w:rsidR="00000000" w:rsidRPr="00000000">
        <w:rPr>
          <w:rtl w:val="0"/>
        </w:rPr>
        <w:t xml:space="preserve">, la ubicación del recurso enlazado. En este caso es una página web de URI</w:t>
      </w:r>
      <w:hyperlink r:id="rId7">
        <w:r w:rsidDel="00000000" w:rsidR="00000000" w:rsidRPr="00000000">
          <w:rPr>
            <w:color w:val="1155cc"/>
            <w:u w:val="single"/>
            <w:rtl w:val="0"/>
          </w:rPr>
          <w:t xml:space="preserve"> http://www.e-style.com.ar/resumen.html</w:t>
        </w:r>
      </w:hyperlink>
      <w:r w:rsidDel="00000000" w:rsidR="00000000" w:rsidRPr="00000000">
        <w:rPr>
          <w:rtl w:val="0"/>
        </w:rPr>
        <w:t xml:space="preserve">. El atributo type especifica el tipo de recurso que iremos, en este caso un HTML. El hreflang es el lenguaje que encontraremos, aquí es español. El rel=”help” indica que es un vínculo a ayuda contextual.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2.f)</w:t>
      </w:r>
    </w:p>
    <w:p w:rsidR="00000000" w:rsidDel="00000000" w:rsidP="00000000" w:rsidRDefault="00000000" w:rsidRPr="00000000" w14:paraId="00000024">
      <w:pPr>
        <w:rPr>
          <w:b w:val="1"/>
        </w:rPr>
      </w:pPr>
      <w:r w:rsidDel="00000000" w:rsidR="00000000" w:rsidRPr="00000000">
        <w:rPr>
          <w:b w:val="1"/>
          <w:rtl w:val="0"/>
        </w:rPr>
        <w:t xml:space="preserve">&lt;table width="200" summary="Datos correspondientes al ejercicio vencido"&gt;</w:t>
      </w:r>
    </w:p>
    <w:p w:rsidR="00000000" w:rsidDel="00000000" w:rsidP="00000000" w:rsidRDefault="00000000" w:rsidRPr="00000000" w14:paraId="00000025">
      <w:pPr>
        <w:rPr>
          <w:b w:val="1"/>
        </w:rPr>
      </w:pPr>
      <w:r w:rsidDel="00000000" w:rsidR="00000000" w:rsidRPr="00000000">
        <w:rPr>
          <w:b w:val="1"/>
          <w:rtl w:val="0"/>
        </w:rPr>
        <w:t xml:space="preserve">&lt;caption align="top"&gt; Título &lt;/caption&gt;</w:t>
      </w:r>
    </w:p>
    <w:p w:rsidR="00000000" w:rsidDel="00000000" w:rsidP="00000000" w:rsidRDefault="00000000" w:rsidRPr="00000000" w14:paraId="00000026">
      <w:pPr>
        <w:rPr>
          <w:b w:val="1"/>
        </w:rPr>
      </w:pPr>
      <w:r w:rsidDel="00000000" w:rsidR="00000000" w:rsidRPr="00000000">
        <w:rPr>
          <w:b w:val="1"/>
          <w:rtl w:val="0"/>
        </w:rPr>
        <w:t xml:space="preserve">&lt;tr&gt;</w:t>
      </w:r>
    </w:p>
    <w:p w:rsidR="00000000" w:rsidDel="00000000" w:rsidP="00000000" w:rsidRDefault="00000000" w:rsidRPr="00000000" w14:paraId="00000027">
      <w:pPr>
        <w:rPr>
          <w:b w:val="1"/>
        </w:rPr>
      </w:pPr>
      <w:r w:rsidDel="00000000" w:rsidR="00000000" w:rsidRPr="00000000">
        <w:rPr>
          <w:b w:val="1"/>
          <w:rtl w:val="0"/>
        </w:rPr>
        <w:t xml:space="preserve">&lt;th scope="col"&gt;&amp;nbsp;&lt;/th&gt;</w:t>
      </w:r>
    </w:p>
    <w:p w:rsidR="00000000" w:rsidDel="00000000" w:rsidP="00000000" w:rsidRDefault="00000000" w:rsidRPr="00000000" w14:paraId="00000028">
      <w:pPr>
        <w:rPr>
          <w:b w:val="1"/>
        </w:rPr>
      </w:pPr>
      <w:r w:rsidDel="00000000" w:rsidR="00000000" w:rsidRPr="00000000">
        <w:rPr>
          <w:b w:val="1"/>
          <w:rtl w:val="0"/>
        </w:rPr>
        <w:t xml:space="preserve">&lt;th scope="col"&gt;A&lt;/th&gt;</w:t>
      </w:r>
    </w:p>
    <w:p w:rsidR="00000000" w:rsidDel="00000000" w:rsidP="00000000" w:rsidRDefault="00000000" w:rsidRPr="00000000" w14:paraId="00000029">
      <w:pPr>
        <w:rPr>
          <w:b w:val="1"/>
        </w:rPr>
      </w:pPr>
      <w:r w:rsidDel="00000000" w:rsidR="00000000" w:rsidRPr="00000000">
        <w:rPr>
          <w:b w:val="1"/>
          <w:rtl w:val="0"/>
        </w:rPr>
        <w:t xml:space="preserve">&lt;th scope="col"&gt;B&lt;/th&gt;</w:t>
      </w:r>
    </w:p>
    <w:p w:rsidR="00000000" w:rsidDel="00000000" w:rsidP="00000000" w:rsidRDefault="00000000" w:rsidRPr="00000000" w14:paraId="0000002A">
      <w:pPr>
        <w:rPr>
          <w:b w:val="1"/>
        </w:rPr>
      </w:pPr>
      <w:r w:rsidDel="00000000" w:rsidR="00000000" w:rsidRPr="00000000">
        <w:rPr>
          <w:b w:val="1"/>
          <w:rtl w:val="0"/>
        </w:rPr>
        <w:t xml:space="preserve">&lt;th scope="col"&gt;C&lt;/th&gt;</w:t>
      </w:r>
    </w:p>
    <w:p w:rsidR="00000000" w:rsidDel="00000000" w:rsidP="00000000" w:rsidRDefault="00000000" w:rsidRPr="00000000" w14:paraId="0000002B">
      <w:pPr>
        <w:rPr>
          <w:b w:val="1"/>
        </w:rPr>
      </w:pPr>
      <w:r w:rsidDel="00000000" w:rsidR="00000000" w:rsidRPr="00000000">
        <w:rPr>
          <w:b w:val="1"/>
          <w:rtl w:val="0"/>
        </w:rPr>
        <w:t xml:space="preserve">&lt;/tr&gt;</w:t>
      </w:r>
    </w:p>
    <w:p w:rsidR="00000000" w:rsidDel="00000000" w:rsidP="00000000" w:rsidRDefault="00000000" w:rsidRPr="00000000" w14:paraId="0000002C">
      <w:pPr>
        <w:rPr>
          <w:b w:val="1"/>
        </w:rPr>
      </w:pPr>
      <w:r w:rsidDel="00000000" w:rsidR="00000000" w:rsidRPr="00000000">
        <w:rPr>
          <w:b w:val="1"/>
          <w:rtl w:val="0"/>
        </w:rPr>
        <w:t xml:space="preserve">&lt;tr&gt;</w:t>
      </w:r>
    </w:p>
    <w:p w:rsidR="00000000" w:rsidDel="00000000" w:rsidP="00000000" w:rsidRDefault="00000000" w:rsidRPr="00000000" w14:paraId="0000002D">
      <w:pPr>
        <w:rPr>
          <w:b w:val="1"/>
        </w:rPr>
      </w:pPr>
      <w:r w:rsidDel="00000000" w:rsidR="00000000" w:rsidRPr="00000000">
        <w:rPr>
          <w:b w:val="1"/>
          <w:rtl w:val="0"/>
        </w:rPr>
        <w:t xml:space="preserve">&lt;th scope="row"&gt;1º&lt;/th&gt;</w:t>
      </w:r>
    </w:p>
    <w:p w:rsidR="00000000" w:rsidDel="00000000" w:rsidP="00000000" w:rsidRDefault="00000000" w:rsidRPr="00000000" w14:paraId="0000002E">
      <w:pPr>
        <w:rPr>
          <w:b w:val="1"/>
        </w:rPr>
      </w:pPr>
      <w:r w:rsidDel="00000000" w:rsidR="00000000" w:rsidRPr="00000000">
        <w:rPr>
          <w:b w:val="1"/>
          <w:rtl w:val="0"/>
        </w:rPr>
        <w:t xml:space="preserve">&lt;td&gt;&amp;nbsp;&lt;/td&gt;</w:t>
      </w:r>
    </w:p>
    <w:p w:rsidR="00000000" w:rsidDel="00000000" w:rsidP="00000000" w:rsidRDefault="00000000" w:rsidRPr="00000000" w14:paraId="0000002F">
      <w:pPr>
        <w:rPr>
          <w:b w:val="1"/>
        </w:rPr>
      </w:pPr>
      <w:r w:rsidDel="00000000" w:rsidR="00000000" w:rsidRPr="00000000">
        <w:rPr>
          <w:b w:val="1"/>
          <w:rtl w:val="0"/>
        </w:rPr>
        <w:t xml:space="preserve">&lt;td&gt;&amp;nbsp;&lt;/td&gt;</w:t>
      </w:r>
    </w:p>
    <w:p w:rsidR="00000000" w:rsidDel="00000000" w:rsidP="00000000" w:rsidRDefault="00000000" w:rsidRPr="00000000" w14:paraId="00000030">
      <w:pPr>
        <w:rPr>
          <w:b w:val="1"/>
        </w:rPr>
      </w:pPr>
      <w:r w:rsidDel="00000000" w:rsidR="00000000" w:rsidRPr="00000000">
        <w:rPr>
          <w:b w:val="1"/>
          <w:rtl w:val="0"/>
        </w:rPr>
        <w:t xml:space="preserve">&lt;td&gt;&amp;nbsp;&lt;/td&gt;</w:t>
      </w:r>
    </w:p>
    <w:p w:rsidR="00000000" w:rsidDel="00000000" w:rsidP="00000000" w:rsidRDefault="00000000" w:rsidRPr="00000000" w14:paraId="00000031">
      <w:pPr>
        <w:rPr>
          <w:b w:val="1"/>
        </w:rPr>
      </w:pPr>
      <w:r w:rsidDel="00000000" w:rsidR="00000000" w:rsidRPr="00000000">
        <w:rPr>
          <w:b w:val="1"/>
          <w:rtl w:val="0"/>
        </w:rPr>
        <w:t xml:space="preserve">&lt;/tr&gt;</w:t>
      </w:r>
    </w:p>
    <w:p w:rsidR="00000000" w:rsidDel="00000000" w:rsidP="00000000" w:rsidRDefault="00000000" w:rsidRPr="00000000" w14:paraId="00000032">
      <w:pPr>
        <w:rPr>
          <w:b w:val="1"/>
        </w:rPr>
      </w:pPr>
      <w:r w:rsidDel="00000000" w:rsidR="00000000" w:rsidRPr="00000000">
        <w:rPr>
          <w:b w:val="1"/>
          <w:rtl w:val="0"/>
        </w:rPr>
        <w:t xml:space="preserve">&lt;tr&gt;</w:t>
      </w:r>
    </w:p>
    <w:p w:rsidR="00000000" w:rsidDel="00000000" w:rsidP="00000000" w:rsidRDefault="00000000" w:rsidRPr="00000000" w14:paraId="00000033">
      <w:pPr>
        <w:rPr>
          <w:b w:val="1"/>
        </w:rPr>
      </w:pPr>
      <w:r w:rsidDel="00000000" w:rsidR="00000000" w:rsidRPr="00000000">
        <w:rPr>
          <w:b w:val="1"/>
          <w:rtl w:val="0"/>
        </w:rPr>
        <w:t xml:space="preserve">&lt;th scope="row"&gt;2º&lt;/th&gt;</w:t>
      </w:r>
    </w:p>
    <w:p w:rsidR="00000000" w:rsidDel="00000000" w:rsidP="00000000" w:rsidRDefault="00000000" w:rsidRPr="00000000" w14:paraId="00000034">
      <w:pPr>
        <w:rPr>
          <w:b w:val="1"/>
        </w:rPr>
      </w:pPr>
      <w:r w:rsidDel="00000000" w:rsidR="00000000" w:rsidRPr="00000000">
        <w:rPr>
          <w:b w:val="1"/>
          <w:rtl w:val="0"/>
        </w:rPr>
        <w:t xml:space="preserve">&lt;td&gt;&amp;nbsp;&lt;/td&gt;</w:t>
      </w:r>
    </w:p>
    <w:p w:rsidR="00000000" w:rsidDel="00000000" w:rsidP="00000000" w:rsidRDefault="00000000" w:rsidRPr="00000000" w14:paraId="00000035">
      <w:pPr>
        <w:rPr>
          <w:b w:val="1"/>
        </w:rPr>
      </w:pPr>
      <w:r w:rsidDel="00000000" w:rsidR="00000000" w:rsidRPr="00000000">
        <w:rPr>
          <w:b w:val="1"/>
          <w:rtl w:val="0"/>
        </w:rPr>
        <w:t xml:space="preserve">&lt;td&gt;&amp;nbsp;&lt;/td&gt;</w:t>
      </w:r>
    </w:p>
    <w:p w:rsidR="00000000" w:rsidDel="00000000" w:rsidP="00000000" w:rsidRDefault="00000000" w:rsidRPr="00000000" w14:paraId="00000036">
      <w:pPr>
        <w:rPr>
          <w:b w:val="1"/>
        </w:rPr>
      </w:pPr>
      <w:r w:rsidDel="00000000" w:rsidR="00000000" w:rsidRPr="00000000">
        <w:rPr>
          <w:b w:val="1"/>
          <w:rtl w:val="0"/>
        </w:rPr>
        <w:t xml:space="preserve">&lt;td&gt;&amp;nbsp;&lt;/td&gt;</w:t>
      </w:r>
    </w:p>
    <w:p w:rsidR="00000000" w:rsidDel="00000000" w:rsidP="00000000" w:rsidRDefault="00000000" w:rsidRPr="00000000" w14:paraId="00000037">
      <w:pPr>
        <w:rPr>
          <w:b w:val="1"/>
        </w:rPr>
      </w:pPr>
      <w:r w:rsidDel="00000000" w:rsidR="00000000" w:rsidRPr="00000000">
        <w:rPr>
          <w:b w:val="1"/>
          <w:rtl w:val="0"/>
        </w:rPr>
        <w:t xml:space="preserve">&lt;/tr&gt;</w:t>
      </w:r>
    </w:p>
    <w:p w:rsidR="00000000" w:rsidDel="00000000" w:rsidP="00000000" w:rsidRDefault="00000000" w:rsidRPr="00000000" w14:paraId="00000038">
      <w:pPr>
        <w:rPr>
          <w:b w:val="1"/>
        </w:rPr>
      </w:pPr>
      <w:r w:rsidDel="00000000" w:rsidR="00000000" w:rsidRPr="00000000">
        <w:rPr>
          <w:b w:val="1"/>
          <w:rtl w:val="0"/>
        </w:rPr>
        <w:t xml:space="preserve">&lt;/table&gt;</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i w:val="1"/>
          <w:sz w:val="24"/>
          <w:szCs w:val="24"/>
        </w:rPr>
      </w:pPr>
      <w:r w:rsidDel="00000000" w:rsidR="00000000" w:rsidRPr="00000000">
        <w:rPr>
          <w:rtl w:val="0"/>
        </w:rPr>
        <w:t xml:space="preserve">Esta es </w:t>
      </w:r>
      <w:r w:rsidDel="00000000" w:rsidR="00000000" w:rsidRPr="00000000">
        <w:rPr>
          <w:rtl w:val="0"/>
        </w:rPr>
        <w:t xml:space="preserve">una tabla. Esta tiene 3 filas y 4 columnas. Los headers de las columnas son A, B y C. Mientras que las filas tienen los valores de cabecera de “1” y “2”. La tabla tiene una amplitud de 200 pixels. También tiene el atributo summary, que brinda un resumen de la información que se encontrará dentro de la tabla. Sin embargo, este atributo también es obsoleto en HTML5.</w:t>
      </w: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htmlquick.com/es/reference/uri-url.html" TargetMode="External"/><Relationship Id="rId7" Type="http://schemas.openxmlformats.org/officeDocument/2006/relationships/hyperlink" Target="http://www.e-style.com.ar/resum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