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permite ordenar um vetor de números inteiros usando três métodos diferentes: bolha, seleção e inserção. O usuário pode escolher qual método deseja usar e também pode optar por inserir um vetor de números inteiros criado por ele ou usar um vetor padrão com números predefinidos.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lógica de implementação do código começa na criação de um vetor de inteiros denominado “numeros”, que armazena os números a serem ordenados. O usuário tem a opção de inserir um vetor personalizado ou usar um vetor padrão. Em seguida, é feita a seleção do tipo de ordenação através de uma caixa de diálogo que exibe três opções de ordenação: bolha, seleção e inserção.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selecionar o método de ordenação, o método é chamado para executar a ordenação.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o código exibe o vetor ordenado e o tempo total de execução. O programa foi implementado com a ajuda de caixas de diálogo JOptionPane para o usuário poder interagir com o programa..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