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406194" w:rsidRPr="000F0046" w14:paraId="069A2E2E" w14:textId="77777777" w:rsidTr="00406194">
        <w:tc>
          <w:tcPr>
            <w:tcW w:w="7218" w:type="dxa"/>
          </w:tcPr>
          <w:p w14:paraId="069A2E2A" w14:textId="6DBA8278" w:rsidR="00406194" w:rsidRDefault="00484D5C" w:rsidP="00406194">
            <w:r>
              <w:rPr>
                <w:noProof/>
              </w:rPr>
              <w:drawing>
                <wp:inline distT="0" distB="0" distL="0" distR="0" wp14:anchorId="069A2E6E" wp14:editId="72E8F2E0">
                  <wp:extent cx="226314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12486" t="27986" r="7355" b="20137"/>
                          <a:stretch>
                            <a:fillRect/>
                          </a:stretch>
                        </pic:blipFill>
                        <pic:spPr bwMode="auto">
                          <a:xfrm>
                            <a:off x="0" y="0"/>
                            <a:ext cx="2263140" cy="914400"/>
                          </a:xfrm>
                          <a:prstGeom prst="rect">
                            <a:avLst/>
                          </a:prstGeom>
                          <a:noFill/>
                          <a:ln>
                            <a:noFill/>
                          </a:ln>
                        </pic:spPr>
                      </pic:pic>
                    </a:graphicData>
                  </a:graphic>
                </wp:inline>
              </w:drawing>
            </w:r>
          </w:p>
        </w:tc>
        <w:tc>
          <w:tcPr>
            <w:tcW w:w="3600" w:type="dxa"/>
            <w:vAlign w:val="center"/>
          </w:tcPr>
          <w:p w14:paraId="069A2E2B" w14:textId="12E2991F" w:rsidR="00406194" w:rsidRPr="00D946C8" w:rsidRDefault="00406194" w:rsidP="00406194">
            <w:pPr>
              <w:pStyle w:val="ContactInfo"/>
              <w:rPr>
                <w:rFonts w:ascii="Arial (W1)" w:hAnsi="Arial (W1)"/>
                <w:b/>
                <w:sz w:val="20"/>
                <w:szCs w:val="20"/>
              </w:rPr>
            </w:pPr>
            <w:r>
              <w:rPr>
                <w:rFonts w:ascii="Arial (W1)" w:hAnsi="Arial (W1)"/>
                <w:b/>
                <w:sz w:val="20"/>
                <w:szCs w:val="20"/>
              </w:rPr>
              <w:t>2</w:t>
            </w:r>
            <w:r w:rsidR="00484D5C">
              <w:rPr>
                <w:rFonts w:ascii="Arial (W1)" w:hAnsi="Arial (W1)"/>
                <w:b/>
                <w:sz w:val="20"/>
                <w:szCs w:val="20"/>
              </w:rPr>
              <w:t>608</w:t>
            </w:r>
            <w:r>
              <w:rPr>
                <w:rFonts w:ascii="Arial (W1)" w:hAnsi="Arial (W1)"/>
                <w:b/>
                <w:sz w:val="20"/>
                <w:szCs w:val="20"/>
              </w:rPr>
              <w:t xml:space="preserve"> SE </w:t>
            </w:r>
            <w:r w:rsidR="00484D5C">
              <w:rPr>
                <w:rFonts w:ascii="Arial (W1)" w:hAnsi="Arial (W1)"/>
                <w:b/>
                <w:sz w:val="20"/>
                <w:szCs w:val="20"/>
              </w:rPr>
              <w:t>J</w:t>
            </w:r>
            <w:r>
              <w:rPr>
                <w:rFonts w:ascii="Arial (W1)" w:hAnsi="Arial (W1)"/>
                <w:b/>
                <w:sz w:val="20"/>
                <w:szCs w:val="20"/>
              </w:rPr>
              <w:t xml:space="preserve"> Street</w:t>
            </w:r>
          </w:p>
          <w:p w14:paraId="069A2E2C" w14:textId="1A18F190" w:rsidR="00406194" w:rsidRPr="00D946C8" w:rsidRDefault="00406194" w:rsidP="00406194">
            <w:pPr>
              <w:pStyle w:val="ContactInfo"/>
              <w:rPr>
                <w:rFonts w:ascii="Arial (W1)" w:hAnsi="Arial (W1)"/>
                <w:b/>
                <w:sz w:val="20"/>
                <w:szCs w:val="20"/>
              </w:rPr>
            </w:pPr>
            <w:r w:rsidRPr="00D946C8">
              <w:rPr>
                <w:rFonts w:ascii="Arial (W1)" w:hAnsi="Arial (W1)"/>
                <w:b/>
                <w:sz w:val="20"/>
                <w:szCs w:val="20"/>
              </w:rPr>
              <w:t>Bentonville, AR 72716-</w:t>
            </w:r>
            <w:r w:rsidR="00484D5C">
              <w:rPr>
                <w:rFonts w:ascii="Arial (W1)" w:hAnsi="Arial (W1)"/>
                <w:b/>
                <w:sz w:val="20"/>
                <w:szCs w:val="20"/>
              </w:rPr>
              <w:t>5535</w:t>
            </w:r>
          </w:p>
          <w:p w14:paraId="069A2E2D" w14:textId="77777777" w:rsidR="00406194" w:rsidRPr="000F0046" w:rsidRDefault="00406194" w:rsidP="00A52D04">
            <w:pPr>
              <w:pStyle w:val="ContactInfo"/>
              <w:rPr>
                <w:rFonts w:ascii="Arial (W1)" w:hAnsi="Arial (W1)"/>
                <w:sz w:val="28"/>
                <w:szCs w:val="28"/>
              </w:rPr>
            </w:pPr>
            <w:r w:rsidRPr="00D946C8">
              <w:rPr>
                <w:rFonts w:ascii="Arial (W1)" w:hAnsi="Arial (W1)"/>
                <w:b/>
                <w:sz w:val="20"/>
                <w:szCs w:val="20"/>
              </w:rPr>
              <w:t>walmartrealty.com</w:t>
            </w:r>
          </w:p>
        </w:tc>
      </w:tr>
    </w:tbl>
    <w:p w14:paraId="069A2E2F" w14:textId="77777777" w:rsidR="00664568" w:rsidRDefault="00664568" w:rsidP="006940FF">
      <w:pPr>
        <w:ind w:left="-360"/>
        <w:jc w:val="center"/>
        <w:rPr>
          <w:rFonts w:ascii="Arial" w:hAnsi="Arial" w:cs="Times New (W1)"/>
          <w:b/>
          <w:caps/>
          <w:sz w:val="28"/>
          <w:szCs w:val="28"/>
          <w:u w:val="single"/>
        </w:rPr>
      </w:pPr>
    </w:p>
    <w:p w14:paraId="069A2E30" w14:textId="77777777" w:rsidR="00145B77" w:rsidRDefault="006940FF" w:rsidP="006940FF">
      <w:pPr>
        <w:ind w:left="-360"/>
        <w:jc w:val="center"/>
        <w:rPr>
          <w:rFonts w:ascii="Arial" w:hAnsi="Arial" w:cs="Times New (W1)"/>
          <w:b/>
          <w:caps/>
          <w:sz w:val="28"/>
          <w:szCs w:val="28"/>
          <w:u w:val="single"/>
        </w:rPr>
      </w:pPr>
      <w:r w:rsidRPr="00015351">
        <w:rPr>
          <w:rFonts w:ascii="Arial" w:hAnsi="Arial" w:cs="Times New (W1)"/>
          <w:b/>
          <w:caps/>
          <w:sz w:val="28"/>
          <w:szCs w:val="28"/>
          <w:u w:val="single"/>
        </w:rPr>
        <w:t>Purchaser’s Letter of Intent</w:t>
      </w:r>
    </w:p>
    <w:p w14:paraId="069A2E31" w14:textId="18635F02" w:rsidR="00D173AC" w:rsidRDefault="000B4723" w:rsidP="006940FF">
      <w:pPr>
        <w:ind w:left="-360"/>
        <w:jc w:val="center"/>
        <w:rPr>
          <w:rFonts w:ascii="Arial" w:hAnsi="Arial" w:cs="Times New (W1)"/>
          <w:b/>
          <w:caps/>
          <w:sz w:val="28"/>
          <w:szCs w:val="28"/>
          <w:u w:val="single"/>
        </w:rPr>
      </w:pPr>
      <w:r>
        <w:rPr>
          <w:rFonts w:ascii="Arial" w:hAnsi="Arial" w:cs="Times New (W1)"/>
          <w:b/>
          <w:caps/>
          <w:sz w:val="28"/>
          <w:szCs w:val="28"/>
          <w:u w:val="single"/>
        </w:rPr>
        <w:t>Building</w:t>
      </w:r>
      <w:r w:rsidR="00664568">
        <w:rPr>
          <w:rFonts w:ascii="Arial" w:hAnsi="Arial" w:cs="Times New (W1)"/>
          <w:b/>
          <w:caps/>
          <w:sz w:val="28"/>
          <w:szCs w:val="28"/>
          <w:u w:val="single"/>
        </w:rPr>
        <w:t xml:space="preserve"> SALE</w:t>
      </w:r>
      <w:r w:rsidR="00F7006F">
        <w:rPr>
          <w:rFonts w:ascii="Arial" w:hAnsi="Arial" w:cs="Times New (W1)"/>
          <w:b/>
          <w:caps/>
          <w:sz w:val="28"/>
          <w:szCs w:val="28"/>
          <w:u w:val="single"/>
        </w:rPr>
        <w:t xml:space="preserve"> or dropped project sale</w:t>
      </w:r>
    </w:p>
    <w:p w14:paraId="29A328A6" w14:textId="101BDFBF" w:rsidR="00F7006F" w:rsidRPr="00F7006F" w:rsidRDefault="00F7006F" w:rsidP="006940FF">
      <w:pPr>
        <w:ind w:left="-360"/>
        <w:jc w:val="center"/>
        <w:rPr>
          <w:b/>
          <w:color w:val="FF0000"/>
          <w:u w:val="single"/>
        </w:rPr>
      </w:pPr>
    </w:p>
    <w:p w14:paraId="069A2E32" w14:textId="77777777" w:rsidR="00406194" w:rsidRPr="002C2232" w:rsidRDefault="00406194" w:rsidP="006940FF">
      <w:pPr>
        <w:jc w:val="center"/>
        <w:rPr>
          <w:sz w:val="22"/>
          <w:szCs w:val="22"/>
        </w:rPr>
      </w:pPr>
      <w:r w:rsidRPr="002C2232">
        <w:rPr>
          <w:b/>
          <w:color w:val="FF0000"/>
          <w:sz w:val="22"/>
          <w:szCs w:val="22"/>
          <w:u w:val="single"/>
        </w:rPr>
        <w:t xml:space="preserve">PLEASE </w:t>
      </w:r>
      <w:r w:rsidR="00A01F4C" w:rsidRPr="002C2232">
        <w:rPr>
          <w:b/>
          <w:color w:val="FF0000"/>
          <w:sz w:val="22"/>
          <w:szCs w:val="22"/>
          <w:u w:val="single"/>
        </w:rPr>
        <w:t xml:space="preserve">REDLINE THIS LOI AND </w:t>
      </w:r>
      <w:r w:rsidRPr="002C2232">
        <w:rPr>
          <w:b/>
          <w:color w:val="FF0000"/>
          <w:sz w:val="22"/>
          <w:szCs w:val="22"/>
          <w:u w:val="single"/>
        </w:rPr>
        <w:t xml:space="preserve">E-MAIL TO THE </w:t>
      </w:r>
      <w:r w:rsidR="00A01F4C" w:rsidRPr="002C2232">
        <w:rPr>
          <w:b/>
          <w:color w:val="FF0000"/>
          <w:sz w:val="22"/>
          <w:szCs w:val="22"/>
          <w:u w:val="single"/>
        </w:rPr>
        <w:t xml:space="preserve">LISTING </w:t>
      </w:r>
      <w:r w:rsidR="006940FF" w:rsidRPr="002C2232">
        <w:rPr>
          <w:b/>
          <w:color w:val="FF0000"/>
          <w:sz w:val="22"/>
          <w:szCs w:val="22"/>
          <w:u w:val="single"/>
        </w:rPr>
        <w:t>WALMART MANAGER OR BROKER</w:t>
      </w:r>
    </w:p>
    <w:p w14:paraId="069A2E33" w14:textId="77777777" w:rsidR="00145B77" w:rsidRPr="007F0D69" w:rsidRDefault="00145B77" w:rsidP="00145B77">
      <w:pPr>
        <w:ind w:left="-360"/>
        <w:jc w:val="center"/>
        <w:rPr>
          <w:rFonts w:ascii="Arial" w:hAnsi="Arial" w:cs="Times New (W1)"/>
          <w:b/>
          <w:caps/>
          <w:sz w:val="16"/>
          <w:szCs w:val="16"/>
        </w:rPr>
      </w:pPr>
    </w:p>
    <w:p w14:paraId="069A2E34" w14:textId="77777777" w:rsidR="00406194" w:rsidRPr="00412F5E" w:rsidRDefault="00B67C9B" w:rsidP="00406194">
      <w:pPr>
        <w:rPr>
          <w:rFonts w:ascii="Arial" w:hAnsi="Arial"/>
          <w:b/>
          <w:color w:val="000000"/>
          <w:sz w:val="24"/>
          <w:szCs w:val="24"/>
          <w:u w:val="single"/>
        </w:rPr>
      </w:pPr>
      <w:r w:rsidRPr="00412F5E">
        <w:rPr>
          <w:rFonts w:ascii="Arial" w:hAnsi="Arial"/>
          <w:b/>
          <w:color w:val="000000"/>
          <w:sz w:val="24"/>
          <w:szCs w:val="24"/>
        </w:rPr>
        <w:t xml:space="preserve">Date: </w:t>
      </w:r>
      <w:r w:rsidR="002279B2" w:rsidRPr="00412F5E">
        <w:rPr>
          <w:rFonts w:ascii="Arial" w:hAnsi="Arial"/>
          <w:color w:val="000000"/>
          <w:sz w:val="18"/>
          <w:szCs w:val="18"/>
          <w:u w:val="single"/>
        </w:rPr>
        <w:tab/>
      </w:r>
      <w:r w:rsidR="002279B2">
        <w:rPr>
          <w:rFonts w:ascii="Arial" w:hAnsi="Arial"/>
          <w:color w:val="000000"/>
          <w:sz w:val="18"/>
          <w:szCs w:val="18"/>
          <w:u w:val="single"/>
        </w:rPr>
        <w:tab/>
      </w:r>
      <w:r w:rsidR="002279B2">
        <w:rPr>
          <w:rFonts w:ascii="Arial" w:hAnsi="Arial"/>
          <w:color w:val="000000"/>
          <w:sz w:val="18"/>
          <w:szCs w:val="18"/>
          <w:u w:val="single"/>
        </w:rPr>
        <w:tab/>
      </w:r>
      <w:r w:rsidR="002279B2">
        <w:rPr>
          <w:rFonts w:ascii="Arial" w:hAnsi="Arial"/>
          <w:b/>
          <w:color w:val="000000"/>
          <w:sz w:val="24"/>
          <w:szCs w:val="24"/>
        </w:rPr>
        <w:t xml:space="preserve">    </w:t>
      </w:r>
      <w:r w:rsidR="00406194" w:rsidRPr="00412F5E">
        <w:rPr>
          <w:rFonts w:ascii="Arial" w:hAnsi="Arial"/>
          <w:b/>
          <w:color w:val="000000"/>
          <w:sz w:val="24"/>
          <w:szCs w:val="24"/>
        </w:rPr>
        <w:t>Property Location</w:t>
      </w:r>
      <w:r w:rsidR="00145B77" w:rsidRPr="00412F5E">
        <w:rPr>
          <w:rFonts w:ascii="Arial" w:hAnsi="Arial"/>
          <w:b/>
          <w:color w:val="000000"/>
        </w:rPr>
        <w:t xml:space="preserve"> </w:t>
      </w:r>
      <w:r w:rsidR="00406194" w:rsidRPr="00412F5E">
        <w:rPr>
          <w:rFonts w:ascii="Arial" w:hAnsi="Arial"/>
          <w:b/>
          <w:color w:val="000000"/>
        </w:rPr>
        <w:t>(City, State</w:t>
      </w:r>
      <w:r w:rsidR="00145B77" w:rsidRPr="00412F5E">
        <w:rPr>
          <w:rFonts w:ascii="Arial" w:hAnsi="Arial"/>
          <w:b/>
          <w:color w:val="000000"/>
        </w:rPr>
        <w:t>,</w:t>
      </w:r>
      <w:r w:rsidR="00406194" w:rsidRPr="00412F5E">
        <w:rPr>
          <w:rFonts w:ascii="Arial" w:hAnsi="Arial"/>
          <w:b/>
          <w:color w:val="000000"/>
        </w:rPr>
        <w:t xml:space="preserve"> </w:t>
      </w:r>
      <w:r w:rsidRPr="00412F5E">
        <w:rPr>
          <w:rFonts w:ascii="Arial" w:hAnsi="Arial"/>
          <w:b/>
          <w:color w:val="000000"/>
        </w:rPr>
        <w:t xml:space="preserve">WM </w:t>
      </w:r>
      <w:proofErr w:type="gramStart"/>
      <w:r w:rsidR="00406194" w:rsidRPr="00412F5E">
        <w:rPr>
          <w:rFonts w:ascii="Arial" w:hAnsi="Arial"/>
          <w:b/>
          <w:color w:val="000000"/>
        </w:rPr>
        <w:t>Store #)</w:t>
      </w:r>
      <w:proofErr w:type="gramEnd"/>
      <w:r w:rsidR="00406194" w:rsidRPr="00412F5E">
        <w:rPr>
          <w:rFonts w:ascii="Arial" w:hAnsi="Arial"/>
          <w:b/>
          <w:color w:val="000000"/>
          <w:sz w:val="24"/>
          <w:szCs w:val="24"/>
        </w:rPr>
        <w:t xml:space="preserve">:  </w:t>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p>
    <w:p w14:paraId="069A2E35" w14:textId="77777777" w:rsidR="00406194" w:rsidRPr="00412F5E" w:rsidRDefault="00406194" w:rsidP="00406194">
      <w:pPr>
        <w:rPr>
          <w:rFonts w:ascii="Arial" w:hAnsi="Arial"/>
          <w:b/>
          <w:color w:val="000000"/>
          <w:sz w:val="18"/>
          <w:szCs w:val="18"/>
          <w:u w:val="single"/>
        </w:rPr>
      </w:pPr>
    </w:p>
    <w:p w14:paraId="069A2E36" w14:textId="77777777" w:rsidR="00664568" w:rsidRPr="0048357D" w:rsidRDefault="00664568" w:rsidP="00664568">
      <w:pPr>
        <w:pStyle w:val="Header"/>
        <w:tabs>
          <w:tab w:val="clear" w:pos="4320"/>
          <w:tab w:val="clear" w:pos="8640"/>
        </w:tabs>
        <w:jc w:val="both"/>
        <w:rPr>
          <w:rFonts w:ascii="Arial" w:hAnsi="Arial"/>
          <w:b/>
          <w:bCs/>
          <w:color w:val="000000"/>
          <w:sz w:val="18"/>
          <w:szCs w:val="18"/>
        </w:rPr>
      </w:pPr>
      <w:r w:rsidRPr="0048357D">
        <w:rPr>
          <w:rFonts w:ascii="Arial" w:hAnsi="Arial"/>
          <w:b/>
          <w:color w:val="000000"/>
          <w:sz w:val="18"/>
          <w:szCs w:val="18"/>
        </w:rPr>
        <w:t xml:space="preserve">The following proposal establishes the basic terms and conditions Purchaser </w:t>
      </w:r>
      <w:r>
        <w:rPr>
          <w:rFonts w:ascii="Arial" w:hAnsi="Arial"/>
          <w:b/>
          <w:color w:val="000000"/>
          <w:sz w:val="18"/>
          <w:szCs w:val="18"/>
        </w:rPr>
        <w:t>desires</w:t>
      </w:r>
      <w:r w:rsidRPr="0048357D">
        <w:rPr>
          <w:rFonts w:ascii="Arial" w:hAnsi="Arial"/>
          <w:b/>
          <w:color w:val="000000"/>
          <w:sz w:val="18"/>
          <w:szCs w:val="18"/>
        </w:rPr>
        <w:t xml:space="preserve"> to submit</w:t>
      </w:r>
      <w:r>
        <w:rPr>
          <w:rFonts w:ascii="Arial" w:hAnsi="Arial"/>
          <w:b/>
          <w:color w:val="000000"/>
          <w:sz w:val="18"/>
          <w:szCs w:val="18"/>
        </w:rPr>
        <w:t xml:space="preserve"> </w:t>
      </w:r>
      <w:r w:rsidRPr="0048357D">
        <w:rPr>
          <w:rFonts w:ascii="Arial" w:hAnsi="Arial"/>
          <w:b/>
          <w:color w:val="000000"/>
          <w:sz w:val="18"/>
          <w:szCs w:val="18"/>
        </w:rPr>
        <w:t xml:space="preserve">to the Walmart Realty Committee for review in connection </w:t>
      </w:r>
      <w:r>
        <w:rPr>
          <w:rFonts w:ascii="Arial" w:hAnsi="Arial"/>
          <w:b/>
          <w:color w:val="000000"/>
          <w:sz w:val="18"/>
          <w:szCs w:val="18"/>
        </w:rPr>
        <w:t xml:space="preserve">with the </w:t>
      </w:r>
      <w:r w:rsidRPr="0048357D">
        <w:rPr>
          <w:rFonts w:ascii="Arial" w:hAnsi="Arial"/>
          <w:b/>
          <w:color w:val="000000"/>
          <w:sz w:val="18"/>
          <w:szCs w:val="18"/>
        </w:rPr>
        <w:t>purchas</w:t>
      </w:r>
      <w:r>
        <w:rPr>
          <w:rFonts w:ascii="Arial" w:hAnsi="Arial"/>
          <w:b/>
          <w:color w:val="000000"/>
          <w:sz w:val="18"/>
          <w:szCs w:val="18"/>
        </w:rPr>
        <w:t xml:space="preserve">e of land </w:t>
      </w:r>
      <w:r w:rsidRPr="0048357D">
        <w:rPr>
          <w:rFonts w:ascii="Arial" w:hAnsi="Arial"/>
          <w:b/>
          <w:color w:val="000000"/>
          <w:sz w:val="18"/>
          <w:szCs w:val="18"/>
        </w:rPr>
        <w:t xml:space="preserve">at the above-referenced location.  </w:t>
      </w:r>
      <w:r w:rsidRPr="0048357D">
        <w:rPr>
          <w:rFonts w:ascii="Arial" w:hAnsi="Arial"/>
          <w:b/>
          <w:bCs/>
          <w:color w:val="000000"/>
          <w:sz w:val="18"/>
          <w:szCs w:val="18"/>
        </w:rPr>
        <w:t xml:space="preserve">The terms </w:t>
      </w:r>
      <w:r>
        <w:rPr>
          <w:rFonts w:ascii="Arial" w:hAnsi="Arial"/>
          <w:b/>
          <w:bCs/>
          <w:color w:val="000000"/>
          <w:sz w:val="18"/>
          <w:szCs w:val="18"/>
        </w:rPr>
        <w:t>h</w:t>
      </w:r>
      <w:r w:rsidRPr="0048357D">
        <w:rPr>
          <w:rFonts w:ascii="Arial" w:hAnsi="Arial"/>
          <w:b/>
          <w:bCs/>
          <w:color w:val="000000"/>
          <w:sz w:val="18"/>
          <w:szCs w:val="18"/>
        </w:rPr>
        <w:t xml:space="preserve">erein are </w:t>
      </w:r>
      <w:r w:rsidRPr="0048357D">
        <w:rPr>
          <w:rFonts w:ascii="Arial" w:hAnsi="Arial"/>
          <w:b/>
          <w:bCs/>
          <w:i/>
          <w:color w:val="000000"/>
          <w:sz w:val="18"/>
          <w:szCs w:val="18"/>
          <w:u w:val="single"/>
        </w:rPr>
        <w:t>NOT</w:t>
      </w:r>
      <w:r w:rsidRPr="0048357D">
        <w:rPr>
          <w:rFonts w:ascii="Arial" w:hAnsi="Arial"/>
          <w:b/>
          <w:bCs/>
          <w:color w:val="000000"/>
          <w:sz w:val="18"/>
          <w:szCs w:val="18"/>
        </w:rPr>
        <w:t xml:space="preserve"> to be considered an offer of any kind </w:t>
      </w:r>
      <w:r>
        <w:rPr>
          <w:rFonts w:ascii="Arial" w:hAnsi="Arial"/>
          <w:b/>
          <w:bCs/>
          <w:color w:val="000000"/>
          <w:sz w:val="18"/>
          <w:szCs w:val="18"/>
        </w:rPr>
        <w:t xml:space="preserve">by </w:t>
      </w:r>
      <w:r w:rsidRPr="0048357D">
        <w:rPr>
          <w:rFonts w:ascii="Arial" w:hAnsi="Arial"/>
          <w:b/>
          <w:bCs/>
          <w:color w:val="000000"/>
          <w:sz w:val="18"/>
          <w:szCs w:val="18"/>
        </w:rPr>
        <w:t xml:space="preserve">and are non-binding on Walmart, its affiliates, employees or agents, </w:t>
      </w:r>
      <w:r>
        <w:rPr>
          <w:rFonts w:ascii="Arial" w:hAnsi="Arial"/>
          <w:b/>
          <w:bCs/>
          <w:color w:val="000000"/>
          <w:sz w:val="18"/>
          <w:szCs w:val="18"/>
          <w:lang w:val="en-US"/>
        </w:rPr>
        <w:t xml:space="preserve">and are </w:t>
      </w:r>
      <w:r w:rsidRPr="0048357D">
        <w:rPr>
          <w:rFonts w:ascii="Arial" w:hAnsi="Arial"/>
          <w:b/>
          <w:bCs/>
          <w:color w:val="000000"/>
          <w:sz w:val="18"/>
          <w:szCs w:val="18"/>
        </w:rPr>
        <w:t>subject to change</w:t>
      </w:r>
      <w:r>
        <w:rPr>
          <w:rFonts w:ascii="Arial" w:hAnsi="Arial"/>
          <w:b/>
          <w:bCs/>
          <w:color w:val="000000"/>
          <w:sz w:val="18"/>
          <w:szCs w:val="18"/>
        </w:rPr>
        <w:t>.  A</w:t>
      </w:r>
      <w:r w:rsidRPr="0048357D">
        <w:rPr>
          <w:rFonts w:ascii="Arial" w:hAnsi="Arial"/>
          <w:b/>
          <w:bCs/>
          <w:color w:val="000000"/>
          <w:sz w:val="18"/>
          <w:szCs w:val="18"/>
        </w:rPr>
        <w:t>ny transaction is subject to Walmart Realty Committee approval and the parties’ subsequent execution of a mutually acceptable Agreement of Sale (“AOS”), to be prepared by Walmart Realty, if approved by the Walmart Realty Committee.</w:t>
      </w:r>
    </w:p>
    <w:p w14:paraId="069A2E37" w14:textId="77777777" w:rsidR="00E55522" w:rsidRPr="00412F5E" w:rsidRDefault="00E55522" w:rsidP="00F3409D">
      <w:pPr>
        <w:jc w:val="both"/>
        <w:rPr>
          <w:rFonts w:ascii="Arial" w:hAnsi="Arial"/>
          <w:b/>
          <w:bCs/>
          <w:color w:val="000000"/>
          <w:sz w:val="18"/>
          <w:szCs w:val="18"/>
        </w:rPr>
      </w:pPr>
    </w:p>
    <w:p w14:paraId="069A2E38" w14:textId="77777777" w:rsidR="00664568" w:rsidRPr="00412F5E" w:rsidRDefault="00664568" w:rsidP="00664568">
      <w:pPr>
        <w:numPr>
          <w:ilvl w:val="0"/>
          <w:numId w:val="6"/>
        </w:numPr>
        <w:ind w:right="-180"/>
        <w:contextualSpacing/>
        <w:jc w:val="both"/>
        <w:rPr>
          <w:rFonts w:ascii="Arial" w:hAnsi="Arial"/>
          <w:color w:val="000000"/>
          <w:sz w:val="18"/>
          <w:szCs w:val="18"/>
        </w:rPr>
      </w:pPr>
      <w:r w:rsidRPr="00412F5E">
        <w:rPr>
          <w:rFonts w:ascii="Arial" w:hAnsi="Arial"/>
          <w:b/>
          <w:bCs/>
          <w:color w:val="000000"/>
          <w:sz w:val="18"/>
          <w:szCs w:val="18"/>
        </w:rPr>
        <w:t xml:space="preserve">Premises: </w:t>
      </w:r>
      <w:r>
        <w:rPr>
          <w:rFonts w:ascii="Arial" w:hAnsi="Arial"/>
          <w:b/>
          <w:bCs/>
          <w:color w:val="000000"/>
          <w:sz w:val="18"/>
          <w:szCs w:val="18"/>
        </w:rPr>
        <w:t xml:space="preserve"> </w:t>
      </w:r>
      <w:r w:rsidRPr="00412F5E">
        <w:rPr>
          <w:rFonts w:ascii="Arial" w:hAnsi="Arial"/>
          <w:color w:val="000000"/>
          <w:sz w:val="18"/>
          <w:szCs w:val="18"/>
        </w:rPr>
        <w:t xml:space="preserve">Approximately </w:t>
      </w:r>
      <w:r w:rsidRPr="00412F5E">
        <w:rPr>
          <w:rFonts w:ascii="Arial" w:hAnsi="Arial"/>
          <w:color w:val="000000"/>
          <w:sz w:val="18"/>
          <w:szCs w:val="18"/>
          <w:u w:val="single"/>
        </w:rPr>
        <w:tab/>
      </w:r>
      <w:proofErr w:type="gramStart"/>
      <w:r w:rsidRPr="00412F5E">
        <w:rPr>
          <w:rFonts w:ascii="Arial" w:hAnsi="Arial"/>
          <w:color w:val="000000"/>
          <w:sz w:val="18"/>
          <w:szCs w:val="18"/>
          <w:u w:val="single"/>
        </w:rPr>
        <w:tab/>
      </w:r>
      <w:r w:rsidR="000B4723">
        <w:rPr>
          <w:rFonts w:ascii="Arial" w:hAnsi="Arial"/>
          <w:color w:val="000000"/>
          <w:sz w:val="18"/>
          <w:szCs w:val="18"/>
          <w:u w:val="single"/>
        </w:rPr>
        <w:t xml:space="preserve"> </w:t>
      </w:r>
      <w:r w:rsidR="00625295">
        <w:rPr>
          <w:rFonts w:ascii="Arial" w:hAnsi="Arial"/>
          <w:color w:val="000000"/>
          <w:sz w:val="18"/>
          <w:szCs w:val="18"/>
        </w:rPr>
        <w:t xml:space="preserve"> </w:t>
      </w:r>
      <w:r w:rsidR="000B4723">
        <w:rPr>
          <w:rFonts w:ascii="Arial" w:hAnsi="Arial"/>
          <w:color w:val="000000"/>
          <w:sz w:val="18"/>
          <w:szCs w:val="18"/>
        </w:rPr>
        <w:t>square</w:t>
      </w:r>
      <w:proofErr w:type="gramEnd"/>
      <w:r w:rsidR="000B4723">
        <w:rPr>
          <w:rFonts w:ascii="Arial" w:hAnsi="Arial"/>
          <w:color w:val="000000"/>
          <w:sz w:val="18"/>
          <w:szCs w:val="18"/>
        </w:rPr>
        <w:t xml:space="preserve"> feet of building area and __________</w:t>
      </w:r>
      <w:r w:rsidR="00625295">
        <w:rPr>
          <w:rFonts w:ascii="Arial" w:hAnsi="Arial"/>
          <w:color w:val="000000"/>
          <w:sz w:val="18"/>
          <w:szCs w:val="18"/>
        </w:rPr>
        <w:t>acres, known as Parcel</w:t>
      </w:r>
      <w:r w:rsidRPr="00412F5E">
        <w:rPr>
          <w:rFonts w:ascii="Arial" w:hAnsi="Arial"/>
          <w:color w:val="000000"/>
          <w:sz w:val="18"/>
          <w:szCs w:val="18"/>
        </w:rPr>
        <w:t xml:space="preserve"> #</w:t>
      </w:r>
      <w:r w:rsidR="00625295">
        <w:rPr>
          <w:rFonts w:ascii="Arial" w:hAnsi="Arial"/>
          <w:color w:val="000000"/>
          <w:sz w:val="18"/>
          <w:szCs w:val="18"/>
        </w:rPr>
        <w:t>(s)</w:t>
      </w:r>
      <w:r w:rsidRPr="00412F5E">
        <w:rPr>
          <w:rFonts w:ascii="Arial" w:hAnsi="Arial"/>
          <w:color w:val="000000"/>
          <w:sz w:val="18"/>
          <w:szCs w:val="18"/>
        </w:rPr>
        <w:t xml:space="preserve"> __________ </w:t>
      </w:r>
      <w:r>
        <w:rPr>
          <w:rFonts w:ascii="Arial" w:hAnsi="Arial"/>
          <w:color w:val="000000"/>
          <w:sz w:val="18"/>
          <w:szCs w:val="18"/>
        </w:rPr>
        <w:t xml:space="preserve">in the location generally depicted on the site plan attached hereto as Exhibit A (hereinafter referred to as </w:t>
      </w:r>
      <w:r w:rsidRPr="00412F5E">
        <w:rPr>
          <w:rFonts w:ascii="Arial" w:hAnsi="Arial"/>
          <w:color w:val="000000"/>
          <w:sz w:val="18"/>
          <w:szCs w:val="18"/>
        </w:rPr>
        <w:t xml:space="preserve">the </w:t>
      </w:r>
      <w:r>
        <w:rPr>
          <w:rFonts w:ascii="Arial" w:hAnsi="Arial"/>
          <w:color w:val="000000"/>
          <w:sz w:val="18"/>
          <w:szCs w:val="18"/>
        </w:rPr>
        <w:t>“</w:t>
      </w:r>
      <w:r w:rsidRPr="00412F5E">
        <w:rPr>
          <w:rFonts w:ascii="Arial" w:hAnsi="Arial"/>
          <w:color w:val="000000"/>
          <w:sz w:val="18"/>
          <w:szCs w:val="18"/>
        </w:rPr>
        <w:t>Property</w:t>
      </w:r>
      <w:r>
        <w:rPr>
          <w:rFonts w:ascii="Arial" w:hAnsi="Arial"/>
          <w:color w:val="000000"/>
          <w:sz w:val="18"/>
          <w:szCs w:val="18"/>
        </w:rPr>
        <w:t>”).</w:t>
      </w:r>
    </w:p>
    <w:p w14:paraId="069A2E39" w14:textId="77777777" w:rsidR="00406194" w:rsidRPr="00412F5E" w:rsidRDefault="00406194" w:rsidP="00F3409D">
      <w:pPr>
        <w:pStyle w:val="Header"/>
        <w:ind w:right="-180"/>
        <w:contextualSpacing/>
        <w:jc w:val="both"/>
        <w:rPr>
          <w:rFonts w:ascii="Arial" w:hAnsi="Arial"/>
          <w:color w:val="000000"/>
          <w:sz w:val="18"/>
          <w:szCs w:val="18"/>
        </w:rPr>
      </w:pPr>
    </w:p>
    <w:p w14:paraId="069A2E3A" w14:textId="77777777" w:rsidR="00664568" w:rsidRPr="005908D8" w:rsidRDefault="00664568" w:rsidP="00664568">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Condition:</w:t>
      </w:r>
      <w:r w:rsidRPr="00412F5E">
        <w:rPr>
          <w:rFonts w:ascii="Arial" w:hAnsi="Arial"/>
          <w:color w:val="000000"/>
          <w:sz w:val="18"/>
          <w:szCs w:val="18"/>
        </w:rPr>
        <w:t xml:space="preserve">  “As is</w:t>
      </w:r>
      <w:r>
        <w:rPr>
          <w:rFonts w:ascii="Arial" w:hAnsi="Arial"/>
          <w:color w:val="000000"/>
          <w:sz w:val="18"/>
          <w:szCs w:val="18"/>
          <w:lang w:val="en-US"/>
        </w:rPr>
        <w:t xml:space="preserve"> where is” with no representations </w:t>
      </w:r>
      <w:r>
        <w:rPr>
          <w:rFonts w:ascii="Arial" w:hAnsi="Arial"/>
          <w:color w:val="000000"/>
          <w:sz w:val="18"/>
          <w:szCs w:val="18"/>
        </w:rPr>
        <w:t>or</w:t>
      </w:r>
      <w:r>
        <w:rPr>
          <w:rFonts w:ascii="Arial" w:hAnsi="Arial"/>
          <w:color w:val="000000"/>
          <w:sz w:val="18"/>
          <w:szCs w:val="18"/>
          <w:lang w:val="en-US"/>
        </w:rPr>
        <w:t xml:space="preserve"> warranties.</w:t>
      </w:r>
    </w:p>
    <w:p w14:paraId="069A2E3B" w14:textId="77777777" w:rsidR="00664568" w:rsidRPr="005908D8" w:rsidRDefault="00664568" w:rsidP="00664568">
      <w:pPr>
        <w:pStyle w:val="Header"/>
        <w:tabs>
          <w:tab w:val="clear" w:pos="4320"/>
          <w:tab w:val="clear" w:pos="8640"/>
        </w:tabs>
        <w:ind w:right="-180"/>
        <w:contextualSpacing/>
        <w:jc w:val="both"/>
        <w:rPr>
          <w:rFonts w:ascii="Arial" w:hAnsi="Arial"/>
          <w:b/>
          <w:color w:val="000000"/>
          <w:sz w:val="18"/>
          <w:szCs w:val="18"/>
        </w:rPr>
      </w:pPr>
      <w:r w:rsidRPr="00412F5E">
        <w:rPr>
          <w:rFonts w:ascii="Arial" w:hAnsi="Arial"/>
          <w:color w:val="000000"/>
          <w:sz w:val="18"/>
          <w:szCs w:val="18"/>
        </w:rPr>
        <w:t xml:space="preserve">  </w:t>
      </w:r>
    </w:p>
    <w:p w14:paraId="069A2E3C" w14:textId="77777777" w:rsidR="00664568" w:rsidRPr="005E5FF2" w:rsidRDefault="00664568" w:rsidP="00664568">
      <w:pPr>
        <w:pStyle w:val="Header"/>
        <w:numPr>
          <w:ilvl w:val="0"/>
          <w:numId w:val="6"/>
        </w:numPr>
        <w:tabs>
          <w:tab w:val="clear" w:pos="4320"/>
          <w:tab w:val="clear" w:pos="8640"/>
        </w:tabs>
        <w:ind w:right="-180"/>
        <w:contextualSpacing/>
        <w:jc w:val="both"/>
        <w:rPr>
          <w:rFonts w:ascii="Arial" w:hAnsi="Arial"/>
          <w:b/>
          <w:color w:val="000000"/>
          <w:sz w:val="18"/>
          <w:szCs w:val="18"/>
        </w:rPr>
      </w:pPr>
      <w:r>
        <w:rPr>
          <w:rFonts w:ascii="Arial" w:hAnsi="Arial"/>
          <w:b/>
          <w:color w:val="000000"/>
          <w:sz w:val="18"/>
          <w:szCs w:val="18"/>
          <w:lang w:val="en-US"/>
        </w:rPr>
        <w:t xml:space="preserve">Mineral Rights: </w:t>
      </w:r>
      <w:r w:rsidRPr="005E5FF2">
        <w:rPr>
          <w:rFonts w:ascii="Arial" w:hAnsi="Arial"/>
          <w:color w:val="000000"/>
          <w:sz w:val="18"/>
          <w:szCs w:val="18"/>
        </w:rPr>
        <w:t xml:space="preserve">Seller shall retain </w:t>
      </w:r>
      <w:proofErr w:type="gramStart"/>
      <w:r w:rsidRPr="005E5FF2">
        <w:rPr>
          <w:rFonts w:ascii="Arial" w:hAnsi="Arial"/>
          <w:color w:val="000000"/>
          <w:sz w:val="18"/>
          <w:szCs w:val="18"/>
        </w:rPr>
        <w:t>any and all</w:t>
      </w:r>
      <w:proofErr w:type="gramEnd"/>
      <w:r w:rsidRPr="005E5FF2">
        <w:rPr>
          <w:rFonts w:ascii="Arial" w:hAnsi="Arial"/>
          <w:color w:val="000000"/>
          <w:sz w:val="18"/>
          <w:szCs w:val="18"/>
        </w:rPr>
        <w:t xml:space="preserve"> subsurface mineral rights.</w:t>
      </w:r>
    </w:p>
    <w:p w14:paraId="069A2E3D" w14:textId="77777777" w:rsidR="00AE62C8" w:rsidRPr="00412F5E" w:rsidRDefault="00AE62C8" w:rsidP="00F3409D">
      <w:pPr>
        <w:pStyle w:val="ListParagraph"/>
        <w:contextualSpacing/>
        <w:jc w:val="both"/>
        <w:rPr>
          <w:rFonts w:ascii="Arial" w:hAnsi="Arial"/>
          <w:b/>
          <w:color w:val="000000"/>
          <w:sz w:val="18"/>
          <w:szCs w:val="18"/>
        </w:rPr>
      </w:pPr>
    </w:p>
    <w:p w14:paraId="069A2E3E" w14:textId="77777777" w:rsidR="00CD266C" w:rsidRPr="00412F5E" w:rsidRDefault="00406194"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 xml:space="preserve">Seller: </w:t>
      </w:r>
      <w:r w:rsidR="00664568">
        <w:rPr>
          <w:rFonts w:ascii="Arial" w:hAnsi="Arial"/>
          <w:b/>
          <w:color w:val="000000"/>
          <w:sz w:val="18"/>
          <w:szCs w:val="18"/>
          <w:lang w:val="en-US"/>
        </w:rPr>
        <w:t xml:space="preserve"> </w:t>
      </w:r>
      <w:r w:rsidR="000B4723">
        <w:rPr>
          <w:rFonts w:ascii="Arial" w:hAnsi="Arial"/>
          <w:color w:val="000000"/>
          <w:sz w:val="18"/>
          <w:szCs w:val="18"/>
        </w:rPr>
        <w:t>Walmart Inc</w:t>
      </w:r>
      <w:r w:rsidRPr="00412F5E">
        <w:rPr>
          <w:rFonts w:ascii="Arial" w:hAnsi="Arial"/>
          <w:color w:val="000000"/>
          <w:sz w:val="18"/>
          <w:szCs w:val="18"/>
        </w:rPr>
        <w:t>. or other Walmart affiliate</w:t>
      </w:r>
      <w:r w:rsidR="003A4DB6">
        <w:rPr>
          <w:rFonts w:ascii="Arial" w:hAnsi="Arial"/>
          <w:color w:val="000000"/>
          <w:sz w:val="18"/>
          <w:szCs w:val="18"/>
        </w:rPr>
        <w:t>.</w:t>
      </w:r>
    </w:p>
    <w:p w14:paraId="069A2E3F" w14:textId="77777777" w:rsidR="00CD266C" w:rsidRPr="00412F5E" w:rsidRDefault="00CD266C" w:rsidP="00F3409D">
      <w:pPr>
        <w:pStyle w:val="ListParagraph"/>
        <w:jc w:val="both"/>
        <w:rPr>
          <w:rFonts w:ascii="Arial" w:hAnsi="Arial"/>
          <w:b/>
          <w:color w:val="000000"/>
          <w:sz w:val="18"/>
          <w:szCs w:val="18"/>
        </w:rPr>
      </w:pPr>
    </w:p>
    <w:p w14:paraId="069A2E40" w14:textId="77777777" w:rsidR="002E1960" w:rsidRPr="002E1960" w:rsidRDefault="00AE62C8" w:rsidP="00D42A8E">
      <w:pPr>
        <w:pStyle w:val="Header"/>
        <w:numPr>
          <w:ilvl w:val="0"/>
          <w:numId w:val="6"/>
        </w:numPr>
        <w:tabs>
          <w:tab w:val="clear" w:pos="4320"/>
          <w:tab w:val="clear" w:pos="8640"/>
        </w:tabs>
        <w:ind w:right="-187"/>
        <w:contextualSpacing/>
        <w:jc w:val="both"/>
        <w:rPr>
          <w:rFonts w:ascii="Arial" w:hAnsi="Arial"/>
          <w:b/>
          <w:color w:val="000000"/>
          <w:sz w:val="18"/>
          <w:szCs w:val="18"/>
        </w:rPr>
      </w:pPr>
      <w:r w:rsidRPr="00412F5E">
        <w:rPr>
          <w:rFonts w:ascii="Arial" w:hAnsi="Arial"/>
          <w:b/>
          <w:color w:val="000000"/>
          <w:sz w:val="18"/>
          <w:szCs w:val="18"/>
        </w:rPr>
        <w:t>P</w:t>
      </w:r>
      <w:r w:rsidR="00406194" w:rsidRPr="00412F5E">
        <w:rPr>
          <w:rFonts w:ascii="Arial" w:hAnsi="Arial"/>
          <w:b/>
          <w:color w:val="000000"/>
          <w:sz w:val="18"/>
          <w:szCs w:val="18"/>
        </w:rPr>
        <w:t>urchaser</w:t>
      </w:r>
      <w:r w:rsidR="00114380">
        <w:rPr>
          <w:rFonts w:ascii="Arial" w:hAnsi="Arial"/>
          <w:b/>
          <w:color w:val="000000"/>
          <w:sz w:val="18"/>
          <w:szCs w:val="18"/>
        </w:rPr>
        <w:t xml:space="preserve"> (</w:t>
      </w:r>
      <w:r w:rsidR="00781F2C">
        <w:rPr>
          <w:rFonts w:ascii="Arial" w:hAnsi="Arial"/>
          <w:b/>
          <w:color w:val="000000"/>
          <w:sz w:val="18"/>
          <w:szCs w:val="18"/>
        </w:rPr>
        <w:t xml:space="preserve">execution of </w:t>
      </w:r>
      <w:r w:rsidR="00114380">
        <w:rPr>
          <w:rFonts w:ascii="Arial" w:hAnsi="Arial"/>
          <w:b/>
          <w:color w:val="000000"/>
          <w:sz w:val="18"/>
          <w:szCs w:val="18"/>
        </w:rPr>
        <w:t>AOS)</w:t>
      </w:r>
      <w:r w:rsidR="00D42A8E">
        <w:rPr>
          <w:rFonts w:ascii="Arial" w:hAnsi="Arial"/>
          <w:b/>
          <w:color w:val="000000"/>
          <w:sz w:val="18"/>
          <w:szCs w:val="18"/>
        </w:rPr>
        <w:t>:</w:t>
      </w:r>
      <w:r w:rsidR="00D934FD">
        <w:rPr>
          <w:rFonts w:ascii="Arial" w:hAnsi="Arial"/>
          <w:b/>
          <w:color w:val="000000"/>
          <w:sz w:val="18"/>
          <w:szCs w:val="18"/>
        </w:rPr>
        <w:tab/>
      </w:r>
      <w:r w:rsidR="00D934FD">
        <w:rPr>
          <w:rFonts w:ascii="Arial" w:hAnsi="Arial"/>
          <w:b/>
          <w:color w:val="000000"/>
          <w:sz w:val="18"/>
          <w:szCs w:val="18"/>
        </w:rPr>
        <w:tab/>
      </w:r>
      <w:r w:rsidR="00D934FD">
        <w:rPr>
          <w:rFonts w:ascii="Arial" w:hAnsi="Arial"/>
          <w:b/>
          <w:color w:val="000000"/>
          <w:sz w:val="18"/>
          <w:szCs w:val="18"/>
        </w:rPr>
        <w:tab/>
      </w:r>
      <w:r w:rsidR="00D934FD">
        <w:rPr>
          <w:rFonts w:ascii="Arial" w:hAnsi="Arial"/>
          <w:b/>
          <w:color w:val="000000"/>
          <w:sz w:val="18"/>
          <w:szCs w:val="18"/>
        </w:rPr>
        <w:tab/>
      </w:r>
      <w:r w:rsidR="00781F2C">
        <w:rPr>
          <w:rFonts w:ascii="Arial" w:hAnsi="Arial"/>
          <w:b/>
          <w:color w:val="000000"/>
          <w:sz w:val="18"/>
          <w:szCs w:val="18"/>
        </w:rPr>
        <w:t>Purchaser Attorney (send the AOS to):</w:t>
      </w:r>
    </w:p>
    <w:p w14:paraId="069A2E41"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rPr>
      </w:pPr>
      <w:r w:rsidRPr="00781F2C">
        <w:rPr>
          <w:rFonts w:ascii="Arial" w:hAnsi="Arial"/>
          <w:color w:val="000000"/>
          <w:sz w:val="18"/>
          <w:szCs w:val="18"/>
        </w:rPr>
        <w:t>Entity:</w:t>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t>Entity:</w:t>
      </w:r>
    </w:p>
    <w:p w14:paraId="069A2E42" w14:textId="77777777" w:rsidR="00781F2C" w:rsidRPr="00781F2C" w:rsidRDefault="00D934FD" w:rsidP="00D934FD">
      <w:pPr>
        <w:pStyle w:val="Header"/>
        <w:tabs>
          <w:tab w:val="clear" w:pos="4320"/>
          <w:tab w:val="clear" w:pos="8640"/>
        </w:tabs>
        <w:ind w:right="-187" w:firstLine="360"/>
        <w:contextualSpacing/>
        <w:rPr>
          <w:rFonts w:ascii="Arial" w:hAnsi="Arial"/>
          <w:color w:val="000000"/>
          <w:sz w:val="18"/>
          <w:szCs w:val="18"/>
        </w:rPr>
      </w:pPr>
      <w:r>
        <w:rPr>
          <w:rFonts w:ascii="Arial" w:hAnsi="Arial"/>
          <w:color w:val="000000"/>
          <w:sz w:val="18"/>
          <w:szCs w:val="18"/>
        </w:rPr>
        <w:t>Phys A</w:t>
      </w:r>
      <w:r w:rsidR="00E77F30" w:rsidRPr="00781F2C">
        <w:rPr>
          <w:rFonts w:ascii="Arial" w:hAnsi="Arial"/>
          <w:color w:val="000000"/>
          <w:sz w:val="18"/>
          <w:szCs w:val="18"/>
        </w:rPr>
        <w:t>ddress:</w:t>
      </w:r>
      <w:r>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sidR="00781F2C" w:rsidRPr="00781F2C">
        <w:rPr>
          <w:rFonts w:ascii="Arial" w:hAnsi="Arial"/>
          <w:color w:val="000000"/>
          <w:sz w:val="18"/>
          <w:szCs w:val="18"/>
        </w:rPr>
        <w:tab/>
      </w:r>
      <w:r>
        <w:rPr>
          <w:rFonts w:ascii="Arial" w:hAnsi="Arial"/>
          <w:color w:val="000000"/>
          <w:sz w:val="18"/>
          <w:szCs w:val="18"/>
        </w:rPr>
        <w:t xml:space="preserve">Phys </w:t>
      </w:r>
      <w:r w:rsidR="00781F2C" w:rsidRPr="00781F2C">
        <w:rPr>
          <w:rFonts w:ascii="Arial" w:hAnsi="Arial"/>
          <w:color w:val="000000"/>
          <w:sz w:val="18"/>
          <w:szCs w:val="18"/>
        </w:rPr>
        <w:t>Address:</w:t>
      </w:r>
    </w:p>
    <w:p w14:paraId="069A2E43" w14:textId="77777777" w:rsidR="00781F2C" w:rsidRPr="00781F2C" w:rsidRDefault="006749C0" w:rsidP="00781F2C">
      <w:pPr>
        <w:pStyle w:val="Header"/>
        <w:tabs>
          <w:tab w:val="clear" w:pos="4320"/>
          <w:tab w:val="clear" w:pos="8640"/>
        </w:tabs>
        <w:ind w:right="-187" w:firstLine="360"/>
        <w:contextualSpacing/>
        <w:rPr>
          <w:rFonts w:ascii="Arial" w:hAnsi="Arial"/>
          <w:color w:val="000000"/>
          <w:sz w:val="18"/>
          <w:szCs w:val="18"/>
        </w:rPr>
      </w:pPr>
      <w:r w:rsidRPr="00781F2C">
        <w:rPr>
          <w:rFonts w:ascii="Arial" w:hAnsi="Arial"/>
          <w:color w:val="000000"/>
          <w:sz w:val="18"/>
          <w:szCs w:val="18"/>
        </w:rPr>
        <w:t>City, State</w:t>
      </w:r>
      <w:r w:rsidR="00015351" w:rsidRPr="00781F2C">
        <w:rPr>
          <w:rFonts w:ascii="Arial" w:hAnsi="Arial"/>
          <w:color w:val="000000"/>
          <w:sz w:val="18"/>
          <w:szCs w:val="18"/>
        </w:rPr>
        <w:t>,</w:t>
      </w:r>
      <w:r w:rsidR="00E77F30" w:rsidRPr="00781F2C">
        <w:rPr>
          <w:rFonts w:ascii="Arial" w:hAnsi="Arial"/>
          <w:color w:val="000000"/>
          <w:sz w:val="18"/>
          <w:szCs w:val="18"/>
        </w:rPr>
        <w:t xml:space="preserve"> Zip:</w:t>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sidRPr="00781F2C">
        <w:rPr>
          <w:rFonts w:ascii="Arial" w:hAnsi="Arial"/>
          <w:color w:val="000000"/>
          <w:sz w:val="18"/>
          <w:szCs w:val="18"/>
        </w:rPr>
        <w:t>City, State, Zip:</w:t>
      </w:r>
    </w:p>
    <w:p w14:paraId="069A2E44"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rPr>
      </w:pPr>
      <w:r w:rsidRPr="00781F2C">
        <w:rPr>
          <w:rFonts w:ascii="Arial" w:hAnsi="Arial"/>
          <w:color w:val="000000"/>
          <w:sz w:val="18"/>
          <w:szCs w:val="18"/>
        </w:rPr>
        <w:t>Contact:</w:t>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sidRPr="00781F2C">
        <w:rPr>
          <w:rFonts w:ascii="Arial" w:hAnsi="Arial"/>
          <w:color w:val="000000"/>
          <w:sz w:val="18"/>
          <w:szCs w:val="18"/>
        </w:rPr>
        <w:t>Contact:</w:t>
      </w:r>
    </w:p>
    <w:p w14:paraId="069A2E45"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rPr>
      </w:pPr>
      <w:r w:rsidRPr="00781F2C">
        <w:rPr>
          <w:rFonts w:ascii="Arial" w:hAnsi="Arial"/>
          <w:color w:val="000000"/>
          <w:sz w:val="18"/>
          <w:szCs w:val="18"/>
        </w:rPr>
        <w:t>Phone:</w:t>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Pr>
          <w:rFonts w:ascii="Arial" w:hAnsi="Arial"/>
          <w:color w:val="000000"/>
          <w:sz w:val="18"/>
          <w:szCs w:val="18"/>
        </w:rPr>
        <w:tab/>
      </w:r>
      <w:r w:rsidR="00781F2C" w:rsidRPr="00781F2C">
        <w:rPr>
          <w:rFonts w:ascii="Arial" w:hAnsi="Arial"/>
          <w:color w:val="000000"/>
          <w:sz w:val="18"/>
          <w:szCs w:val="18"/>
        </w:rPr>
        <w:t>Phone:</w:t>
      </w:r>
    </w:p>
    <w:p w14:paraId="069A2E46" w14:textId="77777777" w:rsidR="00E77F30" w:rsidRPr="00781F2C" w:rsidRDefault="00E77F30" w:rsidP="00D934FD">
      <w:pPr>
        <w:pStyle w:val="Header"/>
        <w:tabs>
          <w:tab w:val="clear" w:pos="4320"/>
          <w:tab w:val="clear" w:pos="8640"/>
        </w:tabs>
        <w:ind w:right="-187" w:firstLine="360"/>
        <w:contextualSpacing/>
        <w:rPr>
          <w:rFonts w:ascii="Arial" w:hAnsi="Arial"/>
          <w:color w:val="000000"/>
          <w:sz w:val="18"/>
          <w:szCs w:val="18"/>
        </w:rPr>
      </w:pPr>
      <w:r w:rsidRPr="00781F2C">
        <w:rPr>
          <w:rFonts w:ascii="Arial" w:hAnsi="Arial"/>
          <w:color w:val="000000"/>
          <w:sz w:val="18"/>
          <w:szCs w:val="18"/>
        </w:rPr>
        <w:t>Email:</w:t>
      </w:r>
      <w:r w:rsidR="00D934FD">
        <w:rPr>
          <w:rFonts w:ascii="Arial" w:hAnsi="Arial"/>
          <w:color w:val="000000"/>
          <w:sz w:val="18"/>
          <w:szCs w:val="18"/>
        </w:rPr>
        <w:tab/>
      </w:r>
      <w:r w:rsidR="00D934FD">
        <w:rPr>
          <w:rFonts w:ascii="Arial" w:hAnsi="Arial"/>
          <w:color w:val="000000"/>
          <w:sz w:val="18"/>
          <w:szCs w:val="18"/>
        </w:rPr>
        <w:tab/>
      </w:r>
      <w:r w:rsidR="00D934FD">
        <w:rPr>
          <w:rFonts w:ascii="Arial" w:hAnsi="Arial"/>
          <w:color w:val="000000"/>
          <w:sz w:val="18"/>
          <w:szCs w:val="18"/>
        </w:rPr>
        <w:tab/>
      </w:r>
      <w:r w:rsidR="00D934FD">
        <w:rPr>
          <w:rFonts w:ascii="Arial" w:hAnsi="Arial"/>
          <w:color w:val="000000"/>
          <w:sz w:val="18"/>
          <w:szCs w:val="18"/>
        </w:rPr>
        <w:tab/>
      </w:r>
      <w:r w:rsidR="00D934FD">
        <w:rPr>
          <w:rFonts w:ascii="Arial" w:hAnsi="Arial"/>
          <w:color w:val="000000"/>
          <w:sz w:val="18"/>
          <w:szCs w:val="18"/>
        </w:rPr>
        <w:tab/>
      </w:r>
      <w:r w:rsidR="00D934FD">
        <w:rPr>
          <w:rFonts w:ascii="Arial" w:hAnsi="Arial"/>
          <w:color w:val="000000"/>
          <w:sz w:val="18"/>
          <w:szCs w:val="18"/>
        </w:rPr>
        <w:tab/>
      </w:r>
      <w:r w:rsidR="00D934FD">
        <w:rPr>
          <w:rFonts w:ascii="Arial" w:hAnsi="Arial"/>
          <w:color w:val="000000"/>
          <w:sz w:val="18"/>
          <w:szCs w:val="18"/>
        </w:rPr>
        <w:tab/>
      </w:r>
      <w:r w:rsidR="00D934FD" w:rsidRPr="00781F2C">
        <w:rPr>
          <w:rFonts w:ascii="Arial" w:hAnsi="Arial"/>
          <w:color w:val="000000"/>
          <w:sz w:val="18"/>
          <w:szCs w:val="18"/>
        </w:rPr>
        <w:t>Email:</w:t>
      </w:r>
    </w:p>
    <w:p w14:paraId="069A2E47" w14:textId="77777777" w:rsidR="00D42A8E" w:rsidRDefault="00D42A8E" w:rsidP="00D42A8E">
      <w:pPr>
        <w:pStyle w:val="Header"/>
        <w:tabs>
          <w:tab w:val="clear" w:pos="4320"/>
          <w:tab w:val="clear" w:pos="8640"/>
        </w:tabs>
        <w:ind w:left="720" w:right="-187"/>
        <w:contextualSpacing/>
        <w:jc w:val="both"/>
        <w:rPr>
          <w:rFonts w:ascii="Arial" w:hAnsi="Arial"/>
          <w:b/>
          <w:color w:val="000000"/>
          <w:sz w:val="18"/>
          <w:szCs w:val="18"/>
        </w:rPr>
      </w:pPr>
    </w:p>
    <w:p w14:paraId="069A2E48" w14:textId="1DBF1795" w:rsidR="00EF4CA1" w:rsidRPr="00412F5E" w:rsidRDefault="00EF4CA1"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Purchase Price:</w:t>
      </w:r>
      <w:r w:rsidR="00664568">
        <w:rPr>
          <w:rFonts w:ascii="Arial" w:hAnsi="Arial"/>
          <w:b/>
          <w:color w:val="000000"/>
          <w:sz w:val="18"/>
          <w:szCs w:val="18"/>
          <w:lang w:val="en-US"/>
        </w:rPr>
        <w:t xml:space="preserve"> </w:t>
      </w:r>
      <w:r w:rsidRPr="00412F5E">
        <w:rPr>
          <w:rFonts w:ascii="Arial" w:hAnsi="Arial"/>
          <w:b/>
          <w:color w:val="000000"/>
          <w:sz w:val="18"/>
          <w:szCs w:val="18"/>
        </w:rPr>
        <w:t xml:space="preserve"> </w:t>
      </w:r>
      <w:r w:rsidR="00CD266C" w:rsidRPr="00412F5E">
        <w:rPr>
          <w:rFonts w:ascii="Arial" w:hAnsi="Arial"/>
          <w:b/>
          <w:color w:val="000000"/>
          <w:sz w:val="18"/>
          <w:szCs w:val="18"/>
        </w:rPr>
        <w:t>$___________________</w:t>
      </w:r>
      <w:r w:rsidR="00D42A8E">
        <w:rPr>
          <w:rFonts w:ascii="Arial" w:hAnsi="Arial"/>
          <w:color w:val="000000"/>
          <w:sz w:val="18"/>
          <w:szCs w:val="18"/>
        </w:rPr>
        <w:t xml:space="preserve"> </w:t>
      </w:r>
    </w:p>
    <w:p w14:paraId="069A2E49" w14:textId="77777777" w:rsidR="00CD266C" w:rsidRPr="00412F5E" w:rsidRDefault="00CD266C" w:rsidP="00F3409D">
      <w:pPr>
        <w:pStyle w:val="ListParagraph"/>
        <w:jc w:val="both"/>
        <w:rPr>
          <w:rFonts w:ascii="Arial" w:hAnsi="Arial"/>
          <w:b/>
          <w:color w:val="000000"/>
          <w:sz w:val="18"/>
          <w:szCs w:val="18"/>
        </w:rPr>
      </w:pPr>
    </w:p>
    <w:p w14:paraId="069A2E4A" w14:textId="77777777" w:rsidR="00664568" w:rsidRPr="007F77BD" w:rsidRDefault="00406194" w:rsidP="00664568">
      <w:pPr>
        <w:pStyle w:val="Header"/>
        <w:numPr>
          <w:ilvl w:val="0"/>
          <w:numId w:val="6"/>
        </w:numPr>
        <w:tabs>
          <w:tab w:val="clear" w:pos="4320"/>
          <w:tab w:val="clear" w:pos="8640"/>
        </w:tabs>
        <w:ind w:right="-180"/>
        <w:contextualSpacing/>
        <w:jc w:val="both"/>
        <w:rPr>
          <w:rFonts w:ascii="Arial" w:hAnsi="Arial" w:cs="Arial"/>
          <w:color w:val="000000"/>
          <w:sz w:val="18"/>
          <w:szCs w:val="18"/>
        </w:rPr>
      </w:pPr>
      <w:r w:rsidRPr="00664568">
        <w:rPr>
          <w:rFonts w:ascii="Arial" w:hAnsi="Arial"/>
          <w:b/>
          <w:color w:val="000000"/>
          <w:sz w:val="18"/>
          <w:szCs w:val="18"/>
        </w:rPr>
        <w:t xml:space="preserve">Escrow Deposit: </w:t>
      </w:r>
      <w:r w:rsidR="00590079">
        <w:rPr>
          <w:rFonts w:ascii="Arial" w:hAnsi="Arial"/>
          <w:color w:val="000000"/>
          <w:sz w:val="18"/>
          <w:szCs w:val="18"/>
          <w:lang w:val="en-US"/>
        </w:rPr>
        <w:t>Eight</w:t>
      </w:r>
      <w:r w:rsidR="00664568" w:rsidRPr="004D31B6">
        <w:rPr>
          <w:rFonts w:ascii="Arial" w:hAnsi="Arial"/>
          <w:color w:val="000000"/>
          <w:sz w:val="18"/>
          <w:szCs w:val="18"/>
        </w:rPr>
        <w:t xml:space="preserve"> percent (</w:t>
      </w:r>
      <w:r w:rsidR="0045315B">
        <w:rPr>
          <w:rFonts w:ascii="Arial" w:hAnsi="Arial"/>
          <w:color w:val="000000"/>
          <w:sz w:val="18"/>
          <w:szCs w:val="18"/>
          <w:lang w:val="en-US"/>
        </w:rPr>
        <w:t>8</w:t>
      </w:r>
      <w:r w:rsidR="00664568" w:rsidRPr="004D31B6">
        <w:rPr>
          <w:rFonts w:ascii="Arial" w:hAnsi="Arial"/>
          <w:color w:val="000000"/>
          <w:sz w:val="18"/>
          <w:szCs w:val="18"/>
        </w:rPr>
        <w:t>%)</w:t>
      </w:r>
      <w:r w:rsidR="00664568" w:rsidRPr="00412F5E">
        <w:rPr>
          <w:rFonts w:ascii="Arial" w:hAnsi="Arial"/>
          <w:color w:val="000000"/>
          <w:sz w:val="18"/>
          <w:szCs w:val="18"/>
        </w:rPr>
        <w:t xml:space="preserve"> </w:t>
      </w:r>
      <w:r w:rsidR="00664568">
        <w:rPr>
          <w:rFonts w:ascii="Arial" w:hAnsi="Arial"/>
          <w:color w:val="000000"/>
          <w:sz w:val="18"/>
          <w:szCs w:val="18"/>
        </w:rPr>
        <w:t xml:space="preserve">of the final negotiated </w:t>
      </w:r>
      <w:r w:rsidR="00664568" w:rsidRPr="007F77BD">
        <w:rPr>
          <w:rFonts w:ascii="Arial" w:hAnsi="Arial" w:cs="Arial"/>
          <w:color w:val="000000"/>
          <w:sz w:val="18"/>
          <w:szCs w:val="18"/>
        </w:rPr>
        <w:t xml:space="preserve">Purchase Price, in cash and due upon </w:t>
      </w:r>
      <w:r w:rsidR="00664568">
        <w:rPr>
          <w:rFonts w:ascii="Arial" w:hAnsi="Arial" w:cs="Arial"/>
          <w:color w:val="000000"/>
          <w:sz w:val="18"/>
          <w:szCs w:val="18"/>
          <w:lang w:val="en-US"/>
        </w:rPr>
        <w:t>mutual</w:t>
      </w:r>
      <w:r w:rsidR="00664568" w:rsidRPr="007F77BD">
        <w:rPr>
          <w:rFonts w:ascii="Arial" w:hAnsi="Arial" w:cs="Arial"/>
          <w:color w:val="000000"/>
          <w:sz w:val="18"/>
          <w:szCs w:val="18"/>
        </w:rPr>
        <w:t xml:space="preserve"> execution of </w:t>
      </w:r>
      <w:r w:rsidR="00664568">
        <w:rPr>
          <w:rFonts w:ascii="Arial" w:hAnsi="Arial" w:cs="Arial"/>
          <w:color w:val="000000"/>
          <w:sz w:val="18"/>
          <w:szCs w:val="18"/>
          <w:lang w:val="en-US"/>
        </w:rPr>
        <w:t xml:space="preserve">the </w:t>
      </w:r>
      <w:r w:rsidR="00664568" w:rsidRPr="007F77BD">
        <w:rPr>
          <w:rFonts w:ascii="Arial" w:hAnsi="Arial" w:cs="Arial"/>
          <w:color w:val="000000"/>
          <w:sz w:val="18"/>
          <w:szCs w:val="18"/>
        </w:rPr>
        <w:t>AOS</w:t>
      </w:r>
      <w:r w:rsidR="00664568">
        <w:rPr>
          <w:rFonts w:ascii="Arial" w:hAnsi="Arial" w:cs="Arial"/>
          <w:color w:val="000000"/>
          <w:sz w:val="18"/>
          <w:szCs w:val="18"/>
          <w:lang w:val="en-US"/>
        </w:rPr>
        <w:t>,</w:t>
      </w:r>
      <w:r w:rsidR="00664568" w:rsidRPr="007F77BD">
        <w:rPr>
          <w:rFonts w:ascii="Arial" w:hAnsi="Arial" w:cs="Arial"/>
          <w:color w:val="000000"/>
          <w:sz w:val="18"/>
          <w:szCs w:val="18"/>
        </w:rPr>
        <w:t xml:space="preserve"> which becomes non-refundable at the end of the “Due Diligence Period”, as hereinafter defined.</w:t>
      </w:r>
    </w:p>
    <w:p w14:paraId="069A2E4B" w14:textId="77777777" w:rsidR="00CD266C" w:rsidRPr="00664568" w:rsidRDefault="00CD266C" w:rsidP="00664568">
      <w:pPr>
        <w:pStyle w:val="Header"/>
        <w:tabs>
          <w:tab w:val="clear" w:pos="4320"/>
          <w:tab w:val="clear" w:pos="8640"/>
        </w:tabs>
        <w:ind w:left="360" w:right="-180"/>
        <w:contextualSpacing/>
        <w:jc w:val="both"/>
        <w:rPr>
          <w:rFonts w:ascii="Arial" w:hAnsi="Arial"/>
          <w:color w:val="000000"/>
          <w:sz w:val="18"/>
          <w:szCs w:val="18"/>
        </w:rPr>
      </w:pPr>
    </w:p>
    <w:p w14:paraId="069A2E4D" w14:textId="6CC97B13" w:rsidR="0045315B" w:rsidRDefault="00886097" w:rsidP="0045315B">
      <w:pPr>
        <w:pStyle w:val="Header"/>
        <w:numPr>
          <w:ilvl w:val="0"/>
          <w:numId w:val="6"/>
        </w:numPr>
        <w:tabs>
          <w:tab w:val="clear" w:pos="4320"/>
          <w:tab w:val="clear" w:pos="8640"/>
        </w:tabs>
        <w:ind w:right="-180"/>
        <w:contextualSpacing/>
        <w:jc w:val="both"/>
        <w:rPr>
          <w:rFonts w:ascii="Arial" w:hAnsi="Arial"/>
          <w:color w:val="000000"/>
          <w:sz w:val="18"/>
          <w:szCs w:val="18"/>
        </w:rPr>
      </w:pPr>
      <w:bookmarkStart w:id="0" w:name="_Hlk189041674"/>
      <w:r w:rsidRPr="004C4B4E">
        <w:rPr>
          <w:rFonts w:ascii="Arial" w:hAnsi="Arial"/>
          <w:b/>
          <w:color w:val="000000"/>
          <w:sz w:val="18"/>
          <w:szCs w:val="18"/>
        </w:rPr>
        <w:t>ALT</w:t>
      </w:r>
      <w:r w:rsidR="00D03F40" w:rsidRPr="004C4B4E">
        <w:rPr>
          <w:rFonts w:ascii="Arial" w:hAnsi="Arial"/>
          <w:b/>
          <w:color w:val="000000"/>
          <w:sz w:val="18"/>
          <w:szCs w:val="18"/>
        </w:rPr>
        <w:t xml:space="preserve">A </w:t>
      </w:r>
      <w:r w:rsidR="00406194" w:rsidRPr="004C4B4E">
        <w:rPr>
          <w:rFonts w:ascii="Arial" w:hAnsi="Arial"/>
          <w:b/>
          <w:color w:val="000000"/>
          <w:sz w:val="18"/>
          <w:szCs w:val="18"/>
        </w:rPr>
        <w:t>Survey of Property:</w:t>
      </w:r>
      <w:r w:rsidR="00406194" w:rsidRPr="004C4B4E">
        <w:rPr>
          <w:rFonts w:ascii="Arial" w:hAnsi="Arial"/>
          <w:color w:val="000000"/>
          <w:sz w:val="18"/>
          <w:szCs w:val="18"/>
        </w:rPr>
        <w:t xml:space="preserve">   Obtained by </w:t>
      </w:r>
      <w:r w:rsidR="004C4B4E" w:rsidRPr="004C4B4E">
        <w:rPr>
          <w:rFonts w:ascii="Arial" w:hAnsi="Arial"/>
          <w:color w:val="000000"/>
          <w:sz w:val="18"/>
          <w:szCs w:val="18"/>
          <w:lang w:val="en-US"/>
        </w:rPr>
        <w:t>Purchaser at its sole cost and expense</w:t>
      </w:r>
      <w:r w:rsidR="004C4B4E" w:rsidRPr="004C4B4E">
        <w:rPr>
          <w:rFonts w:ascii="Arial" w:hAnsi="Arial"/>
          <w:color w:val="000000"/>
          <w:sz w:val="18"/>
          <w:szCs w:val="18"/>
        </w:rPr>
        <w:t>.  Said survey shall be certified to Purchaser, Seller, and Title Company.</w:t>
      </w:r>
    </w:p>
    <w:bookmarkEnd w:id="0"/>
    <w:p w14:paraId="34D355FB" w14:textId="77777777" w:rsidR="004C4B4E" w:rsidRPr="004C4B4E" w:rsidRDefault="004C4B4E" w:rsidP="004C4B4E">
      <w:pPr>
        <w:pStyle w:val="Header"/>
        <w:tabs>
          <w:tab w:val="clear" w:pos="4320"/>
          <w:tab w:val="clear" w:pos="8640"/>
        </w:tabs>
        <w:ind w:right="-180"/>
        <w:contextualSpacing/>
        <w:jc w:val="both"/>
        <w:rPr>
          <w:rFonts w:ascii="Arial" w:hAnsi="Arial"/>
          <w:color w:val="000000"/>
          <w:sz w:val="18"/>
          <w:szCs w:val="18"/>
        </w:rPr>
      </w:pPr>
    </w:p>
    <w:p w14:paraId="069A2E4E" w14:textId="38AB64BE" w:rsidR="00C1067F" w:rsidRDefault="00C1067F" w:rsidP="00D30BC7">
      <w:pPr>
        <w:pStyle w:val="Header"/>
        <w:numPr>
          <w:ilvl w:val="0"/>
          <w:numId w:val="6"/>
        </w:numPr>
        <w:tabs>
          <w:tab w:val="clear" w:pos="4320"/>
          <w:tab w:val="clear" w:pos="8640"/>
        </w:tabs>
        <w:ind w:right="-180"/>
        <w:contextualSpacing/>
        <w:jc w:val="both"/>
        <w:rPr>
          <w:rFonts w:ascii="Arial" w:hAnsi="Arial"/>
          <w:color w:val="000000"/>
          <w:sz w:val="18"/>
          <w:szCs w:val="18"/>
        </w:rPr>
      </w:pPr>
      <w:r w:rsidRPr="00D30BC7">
        <w:rPr>
          <w:rFonts w:ascii="Arial" w:hAnsi="Arial"/>
          <w:b/>
          <w:color w:val="000000"/>
          <w:sz w:val="18"/>
          <w:szCs w:val="18"/>
        </w:rPr>
        <w:t>T</w:t>
      </w:r>
      <w:r w:rsidR="00406194" w:rsidRPr="00D30BC7">
        <w:rPr>
          <w:rFonts w:ascii="Arial" w:hAnsi="Arial"/>
          <w:b/>
          <w:color w:val="000000"/>
          <w:sz w:val="18"/>
          <w:szCs w:val="18"/>
        </w:rPr>
        <w:t>itle Insurance:</w:t>
      </w:r>
      <w:r w:rsidR="00406194" w:rsidRPr="00D30BC7">
        <w:rPr>
          <w:rFonts w:ascii="Arial" w:hAnsi="Arial"/>
          <w:color w:val="000000"/>
          <w:sz w:val="18"/>
          <w:szCs w:val="18"/>
        </w:rPr>
        <w:t xml:space="preserve">  </w:t>
      </w:r>
      <w:r w:rsidR="00D30BC7">
        <w:rPr>
          <w:rFonts w:ascii="Arial" w:hAnsi="Arial"/>
          <w:color w:val="000000"/>
          <w:sz w:val="18"/>
          <w:szCs w:val="18"/>
        </w:rPr>
        <w:t xml:space="preserve">Seller </w:t>
      </w:r>
      <w:r w:rsidR="00D30BC7">
        <w:rPr>
          <w:rFonts w:ascii="Arial" w:hAnsi="Arial"/>
          <w:color w:val="000000"/>
          <w:sz w:val="18"/>
          <w:szCs w:val="18"/>
          <w:lang w:val="en-US"/>
        </w:rPr>
        <w:t>shall</w:t>
      </w:r>
      <w:r w:rsidR="00D30BC7">
        <w:rPr>
          <w:rFonts w:ascii="Arial" w:hAnsi="Arial"/>
          <w:color w:val="000000"/>
          <w:sz w:val="18"/>
          <w:szCs w:val="18"/>
        </w:rPr>
        <w:t xml:space="preserve"> determine which Title Company will be used for this transaction. </w:t>
      </w:r>
      <w:r w:rsidR="0045315B" w:rsidRPr="00D30BC7">
        <w:rPr>
          <w:rFonts w:ascii="Arial" w:hAnsi="Arial"/>
          <w:color w:val="000000"/>
          <w:sz w:val="18"/>
          <w:szCs w:val="18"/>
          <w:lang w:val="en-US"/>
        </w:rPr>
        <w:t xml:space="preserve">Title commitment </w:t>
      </w:r>
      <w:r w:rsidR="00590079">
        <w:rPr>
          <w:rFonts w:ascii="Arial" w:hAnsi="Arial"/>
          <w:color w:val="000000"/>
          <w:sz w:val="18"/>
          <w:szCs w:val="18"/>
          <w:lang w:val="en-US"/>
        </w:rPr>
        <w:t xml:space="preserve">is </w:t>
      </w:r>
      <w:r w:rsidR="0045315B" w:rsidRPr="00D30BC7">
        <w:rPr>
          <w:rFonts w:ascii="Arial" w:hAnsi="Arial"/>
          <w:color w:val="000000"/>
          <w:sz w:val="18"/>
          <w:szCs w:val="18"/>
          <w:lang w:val="en-US"/>
        </w:rPr>
        <w:t>o</w:t>
      </w:r>
      <w:proofErr w:type="spellStart"/>
      <w:r w:rsidR="0045315B" w:rsidRPr="00D30BC7">
        <w:rPr>
          <w:rFonts w:ascii="Arial" w:hAnsi="Arial"/>
          <w:color w:val="000000"/>
          <w:sz w:val="18"/>
          <w:szCs w:val="18"/>
        </w:rPr>
        <w:t>rdered</w:t>
      </w:r>
      <w:proofErr w:type="spellEnd"/>
      <w:r w:rsidR="0045315B" w:rsidRPr="00D30BC7">
        <w:rPr>
          <w:rFonts w:ascii="Arial" w:hAnsi="Arial"/>
          <w:color w:val="000000"/>
          <w:sz w:val="18"/>
          <w:szCs w:val="18"/>
        </w:rPr>
        <w:t xml:space="preserve"> by Seller</w:t>
      </w:r>
      <w:r w:rsidR="00406194" w:rsidRPr="00D30BC7">
        <w:rPr>
          <w:rFonts w:ascii="Arial" w:hAnsi="Arial"/>
          <w:color w:val="000000"/>
          <w:sz w:val="18"/>
          <w:szCs w:val="18"/>
        </w:rPr>
        <w:t>.</w:t>
      </w:r>
      <w:r w:rsidR="00D30BC7">
        <w:rPr>
          <w:rFonts w:ascii="Arial" w:hAnsi="Arial"/>
          <w:color w:val="000000"/>
          <w:sz w:val="18"/>
          <w:szCs w:val="18"/>
        </w:rPr>
        <w:t xml:space="preserve"> Purchaser responsible costs of title policy and any additional or extended coverage.</w:t>
      </w:r>
      <w:r w:rsidR="00D30BC7">
        <w:rPr>
          <w:rFonts w:ascii="Arial" w:hAnsi="Arial"/>
          <w:color w:val="000000"/>
          <w:sz w:val="18"/>
          <w:szCs w:val="18"/>
          <w:lang w:val="en-US"/>
        </w:rPr>
        <w:t xml:space="preserve"> </w:t>
      </w:r>
    </w:p>
    <w:p w14:paraId="069A2E4F" w14:textId="77777777" w:rsidR="00D30BC7" w:rsidRPr="00D30BC7" w:rsidRDefault="00D30BC7" w:rsidP="00D30BC7">
      <w:pPr>
        <w:pStyle w:val="Header"/>
        <w:tabs>
          <w:tab w:val="clear" w:pos="4320"/>
          <w:tab w:val="clear" w:pos="8640"/>
        </w:tabs>
        <w:ind w:left="360" w:right="-180"/>
        <w:contextualSpacing/>
        <w:jc w:val="both"/>
        <w:rPr>
          <w:rFonts w:ascii="Arial" w:hAnsi="Arial"/>
          <w:color w:val="000000"/>
          <w:sz w:val="18"/>
          <w:szCs w:val="18"/>
        </w:rPr>
      </w:pPr>
    </w:p>
    <w:p w14:paraId="069A2E50" w14:textId="77777777" w:rsidR="00970C7E" w:rsidRPr="00412F5E" w:rsidRDefault="00406194" w:rsidP="00F3409D">
      <w:pPr>
        <w:pStyle w:val="Header"/>
        <w:numPr>
          <w:ilvl w:val="0"/>
          <w:numId w:val="6"/>
        </w:numPr>
        <w:tabs>
          <w:tab w:val="clear" w:pos="4320"/>
          <w:tab w:val="clear" w:pos="8640"/>
        </w:tabs>
        <w:ind w:right="-187"/>
        <w:contextualSpacing/>
        <w:jc w:val="both"/>
        <w:rPr>
          <w:rFonts w:ascii="Arial" w:hAnsi="Arial"/>
          <w:color w:val="000000"/>
          <w:sz w:val="18"/>
          <w:szCs w:val="18"/>
        </w:rPr>
      </w:pPr>
      <w:r w:rsidRPr="00412F5E">
        <w:rPr>
          <w:rFonts w:ascii="Arial" w:hAnsi="Arial"/>
          <w:b/>
          <w:color w:val="000000"/>
          <w:sz w:val="18"/>
          <w:szCs w:val="18"/>
        </w:rPr>
        <w:t xml:space="preserve">Transfer, Sales Taxes, </w:t>
      </w:r>
      <w:r w:rsidR="00200E09">
        <w:rPr>
          <w:rFonts w:ascii="Arial" w:hAnsi="Arial"/>
          <w:b/>
          <w:color w:val="000000"/>
          <w:sz w:val="18"/>
          <w:szCs w:val="18"/>
        </w:rPr>
        <w:t xml:space="preserve">Closing Costs </w:t>
      </w:r>
      <w:r w:rsidRPr="00412F5E">
        <w:rPr>
          <w:rFonts w:ascii="Arial" w:hAnsi="Arial"/>
          <w:b/>
          <w:color w:val="000000"/>
          <w:sz w:val="18"/>
          <w:szCs w:val="18"/>
        </w:rPr>
        <w:t>&amp; Fees:</w:t>
      </w:r>
      <w:r w:rsidRPr="00412F5E">
        <w:rPr>
          <w:rFonts w:ascii="Arial" w:hAnsi="Arial"/>
          <w:color w:val="000000"/>
          <w:sz w:val="18"/>
          <w:szCs w:val="18"/>
        </w:rPr>
        <w:t xml:space="preserve"> </w:t>
      </w:r>
      <w:r w:rsidR="00AE62C8" w:rsidRPr="00412F5E">
        <w:rPr>
          <w:rFonts w:ascii="Arial" w:hAnsi="Arial"/>
          <w:color w:val="000000"/>
          <w:sz w:val="18"/>
          <w:szCs w:val="18"/>
        </w:rPr>
        <w:t xml:space="preserve"> T</w:t>
      </w:r>
      <w:r w:rsidR="00200E09">
        <w:rPr>
          <w:rFonts w:ascii="Arial" w:hAnsi="Arial"/>
          <w:color w:val="000000"/>
          <w:sz w:val="18"/>
          <w:szCs w:val="18"/>
        </w:rPr>
        <w:t>o be paid by Purchaser (p</w:t>
      </w:r>
      <w:r w:rsidRPr="00412F5E">
        <w:rPr>
          <w:rFonts w:ascii="Arial" w:hAnsi="Arial"/>
          <w:color w:val="000000"/>
          <w:sz w:val="18"/>
          <w:szCs w:val="18"/>
        </w:rPr>
        <w:t>r</w:t>
      </w:r>
      <w:r w:rsidR="00886097">
        <w:rPr>
          <w:rFonts w:ascii="Arial" w:hAnsi="Arial"/>
          <w:color w:val="000000"/>
          <w:sz w:val="18"/>
          <w:szCs w:val="18"/>
        </w:rPr>
        <w:t xml:space="preserve">operty taxes will be pro-rated </w:t>
      </w:r>
      <w:r w:rsidRPr="00412F5E">
        <w:rPr>
          <w:rFonts w:ascii="Arial" w:hAnsi="Arial"/>
          <w:color w:val="000000"/>
          <w:sz w:val="18"/>
          <w:szCs w:val="18"/>
        </w:rPr>
        <w:t>at closin</w:t>
      </w:r>
      <w:r w:rsidR="00200E09">
        <w:rPr>
          <w:rFonts w:ascii="Arial" w:hAnsi="Arial"/>
          <w:color w:val="000000"/>
          <w:sz w:val="18"/>
          <w:szCs w:val="18"/>
        </w:rPr>
        <w:t>g).</w:t>
      </w:r>
    </w:p>
    <w:p w14:paraId="069A2E51" w14:textId="77777777" w:rsidR="00970C7E" w:rsidRPr="00412F5E" w:rsidRDefault="00970C7E" w:rsidP="00F3409D">
      <w:pPr>
        <w:pStyle w:val="ListParagraph"/>
        <w:jc w:val="both"/>
        <w:rPr>
          <w:rFonts w:ascii="Arial" w:hAnsi="Arial"/>
          <w:color w:val="000000"/>
          <w:sz w:val="18"/>
          <w:szCs w:val="18"/>
        </w:rPr>
      </w:pPr>
    </w:p>
    <w:p w14:paraId="069A2E52" w14:textId="2D54781F" w:rsidR="00B71887" w:rsidRPr="00412F5E" w:rsidRDefault="00406194" w:rsidP="00F3409D">
      <w:pPr>
        <w:pStyle w:val="Header"/>
        <w:numPr>
          <w:ilvl w:val="0"/>
          <w:numId w:val="6"/>
        </w:numPr>
        <w:tabs>
          <w:tab w:val="clear" w:pos="4320"/>
          <w:tab w:val="clear" w:pos="8640"/>
        </w:tabs>
        <w:ind w:right="-187"/>
        <w:contextualSpacing/>
        <w:jc w:val="both"/>
        <w:rPr>
          <w:rFonts w:ascii="Arial" w:hAnsi="Arial"/>
          <w:bCs/>
          <w:color w:val="000000"/>
          <w:sz w:val="18"/>
          <w:szCs w:val="18"/>
        </w:rPr>
      </w:pPr>
      <w:r w:rsidRPr="00412F5E">
        <w:rPr>
          <w:rFonts w:ascii="Arial" w:hAnsi="Arial"/>
          <w:b/>
          <w:color w:val="000000"/>
          <w:sz w:val="18"/>
          <w:szCs w:val="18"/>
        </w:rPr>
        <w:t>Due Diligence Period:</w:t>
      </w:r>
      <w:r w:rsidRPr="00412F5E">
        <w:rPr>
          <w:rFonts w:ascii="Arial" w:hAnsi="Arial"/>
          <w:color w:val="000000"/>
          <w:sz w:val="18"/>
          <w:szCs w:val="18"/>
        </w:rPr>
        <w:t xml:space="preserve"> </w:t>
      </w:r>
      <w:r w:rsidR="006240FF">
        <w:rPr>
          <w:rFonts w:ascii="Arial" w:hAnsi="Arial"/>
          <w:color w:val="000000"/>
          <w:sz w:val="18"/>
          <w:szCs w:val="18"/>
          <w:lang w:val="en-US"/>
        </w:rPr>
        <w:t xml:space="preserve"> </w:t>
      </w:r>
      <w:r w:rsidR="00E92500">
        <w:rPr>
          <w:rFonts w:ascii="Arial" w:hAnsi="Arial"/>
          <w:color w:val="000000"/>
          <w:sz w:val="18"/>
          <w:szCs w:val="18"/>
          <w:lang w:val="en-US"/>
        </w:rPr>
        <w:t>________</w:t>
      </w:r>
      <w:r w:rsidR="00970C7E" w:rsidRPr="00412F5E">
        <w:rPr>
          <w:rFonts w:ascii="Arial" w:hAnsi="Arial"/>
          <w:color w:val="000000"/>
          <w:sz w:val="18"/>
          <w:szCs w:val="18"/>
        </w:rPr>
        <w:t xml:space="preserve"> </w:t>
      </w:r>
      <w:r w:rsidRPr="00412F5E">
        <w:rPr>
          <w:rFonts w:ascii="Arial" w:hAnsi="Arial"/>
          <w:color w:val="000000"/>
          <w:sz w:val="18"/>
          <w:szCs w:val="18"/>
        </w:rPr>
        <w:t>days after full execution of the AOS</w:t>
      </w:r>
      <w:r w:rsidR="00886097">
        <w:rPr>
          <w:rFonts w:ascii="Arial" w:hAnsi="Arial"/>
          <w:color w:val="000000"/>
          <w:sz w:val="18"/>
          <w:szCs w:val="18"/>
        </w:rPr>
        <w:t>,</w:t>
      </w:r>
      <w:r w:rsidRPr="00412F5E">
        <w:rPr>
          <w:rFonts w:ascii="Arial" w:hAnsi="Arial"/>
          <w:color w:val="000000"/>
          <w:sz w:val="18"/>
          <w:szCs w:val="18"/>
        </w:rPr>
        <w:t xml:space="preserve"> provid</w:t>
      </w:r>
      <w:r w:rsidR="00DF1CD2">
        <w:rPr>
          <w:rFonts w:ascii="Arial" w:hAnsi="Arial"/>
          <w:color w:val="000000"/>
          <w:sz w:val="18"/>
          <w:szCs w:val="18"/>
        </w:rPr>
        <w:t xml:space="preserve">ed the AOS is executed within </w:t>
      </w:r>
      <w:r w:rsidR="00D0424F">
        <w:rPr>
          <w:rFonts w:ascii="Arial" w:hAnsi="Arial"/>
          <w:color w:val="000000"/>
          <w:sz w:val="18"/>
          <w:szCs w:val="18"/>
        </w:rPr>
        <w:t>forty</w:t>
      </w:r>
      <w:r w:rsidR="00DF1CD2">
        <w:rPr>
          <w:rFonts w:ascii="Arial" w:hAnsi="Arial"/>
          <w:color w:val="000000"/>
          <w:sz w:val="18"/>
          <w:szCs w:val="18"/>
        </w:rPr>
        <w:t>-five (45</w:t>
      </w:r>
      <w:r w:rsidRPr="00412F5E">
        <w:rPr>
          <w:rFonts w:ascii="Arial" w:hAnsi="Arial"/>
          <w:color w:val="000000"/>
          <w:sz w:val="18"/>
          <w:szCs w:val="18"/>
        </w:rPr>
        <w:t xml:space="preserve">) days after Walmart Realty Committee approval.  </w:t>
      </w:r>
      <w:r w:rsidR="00D0424F" w:rsidRPr="00D0424F">
        <w:rPr>
          <w:rFonts w:ascii="Arial" w:hAnsi="Arial"/>
          <w:b/>
          <w:color w:val="000000"/>
          <w:sz w:val="18"/>
          <w:szCs w:val="18"/>
        </w:rPr>
        <w:t>Time is of the essence.</w:t>
      </w:r>
      <w:r w:rsidR="00D0424F">
        <w:rPr>
          <w:rFonts w:ascii="Arial" w:hAnsi="Arial"/>
          <w:color w:val="000000"/>
          <w:sz w:val="18"/>
          <w:szCs w:val="18"/>
        </w:rPr>
        <w:t xml:space="preserve">  </w:t>
      </w:r>
      <w:r w:rsidR="000033F1" w:rsidRPr="00412F5E">
        <w:rPr>
          <w:rFonts w:ascii="Arial" w:hAnsi="Arial"/>
          <w:b/>
          <w:color w:val="000000"/>
          <w:sz w:val="18"/>
          <w:szCs w:val="18"/>
        </w:rPr>
        <w:t xml:space="preserve">Purchaser shall begin </w:t>
      </w:r>
      <w:r w:rsidR="000033F1">
        <w:rPr>
          <w:rFonts w:ascii="Arial" w:hAnsi="Arial"/>
          <w:b/>
          <w:color w:val="000000"/>
          <w:sz w:val="18"/>
          <w:szCs w:val="18"/>
        </w:rPr>
        <w:t>d</w:t>
      </w:r>
      <w:r w:rsidR="000033F1" w:rsidRPr="00412F5E">
        <w:rPr>
          <w:rFonts w:ascii="Arial" w:hAnsi="Arial"/>
          <w:b/>
          <w:color w:val="000000"/>
          <w:sz w:val="18"/>
          <w:szCs w:val="18"/>
        </w:rPr>
        <w:t xml:space="preserve">ue </w:t>
      </w:r>
      <w:r w:rsidR="000033F1">
        <w:rPr>
          <w:rFonts w:ascii="Arial" w:hAnsi="Arial"/>
          <w:b/>
          <w:color w:val="000000"/>
          <w:sz w:val="18"/>
          <w:szCs w:val="18"/>
        </w:rPr>
        <w:t>d</w:t>
      </w:r>
      <w:r w:rsidR="000033F1" w:rsidRPr="00412F5E">
        <w:rPr>
          <w:rFonts w:ascii="Arial" w:hAnsi="Arial"/>
          <w:b/>
          <w:color w:val="000000"/>
          <w:sz w:val="18"/>
          <w:szCs w:val="18"/>
        </w:rPr>
        <w:t>iligence investigations immediately upon execution of the AOS.</w:t>
      </w:r>
    </w:p>
    <w:p w14:paraId="069A2E53" w14:textId="77777777" w:rsidR="00B71887" w:rsidRPr="00412F5E" w:rsidRDefault="00B71887" w:rsidP="00F3409D">
      <w:pPr>
        <w:pStyle w:val="ListParagraph"/>
        <w:jc w:val="both"/>
        <w:rPr>
          <w:rFonts w:ascii="Arial" w:hAnsi="Arial"/>
          <w:b/>
          <w:color w:val="000000"/>
          <w:sz w:val="18"/>
          <w:szCs w:val="18"/>
        </w:rPr>
      </w:pPr>
    </w:p>
    <w:p w14:paraId="069A2E54" w14:textId="7EEF83B4" w:rsidR="00C72A46" w:rsidRDefault="00C72A46" w:rsidP="00F3409D">
      <w:pPr>
        <w:pStyle w:val="Header"/>
        <w:tabs>
          <w:tab w:val="clear" w:pos="4320"/>
          <w:tab w:val="clear" w:pos="8640"/>
        </w:tabs>
        <w:ind w:left="360" w:right="-187"/>
        <w:contextualSpacing/>
        <w:jc w:val="both"/>
        <w:rPr>
          <w:rFonts w:ascii="Arial" w:hAnsi="Arial"/>
          <w:b/>
          <w:color w:val="000000"/>
          <w:sz w:val="18"/>
          <w:szCs w:val="18"/>
          <w:lang w:val="en-US"/>
        </w:rPr>
      </w:pPr>
      <w:r w:rsidRPr="00412F5E">
        <w:rPr>
          <w:rFonts w:ascii="Arial" w:hAnsi="Arial"/>
          <w:color w:val="000000"/>
          <w:sz w:val="18"/>
          <w:szCs w:val="18"/>
        </w:rPr>
        <w:t>During the Due Diligence Period</w:t>
      </w:r>
      <w:r w:rsidRPr="00412F5E">
        <w:rPr>
          <w:rFonts w:ascii="Arial" w:hAnsi="Arial"/>
          <w:b/>
          <w:color w:val="000000"/>
          <w:sz w:val="18"/>
          <w:szCs w:val="18"/>
        </w:rPr>
        <w:t xml:space="preserve">, </w:t>
      </w:r>
      <w:r w:rsidRPr="00412F5E">
        <w:rPr>
          <w:rFonts w:ascii="Arial" w:hAnsi="Arial"/>
          <w:color w:val="000000"/>
          <w:sz w:val="18"/>
          <w:szCs w:val="18"/>
        </w:rPr>
        <w:t>Purchaser will perform a survey, conduct engineering studies, title examination</w:t>
      </w:r>
      <w:r w:rsidR="000E1EC0">
        <w:rPr>
          <w:rFonts w:ascii="Arial" w:hAnsi="Arial"/>
          <w:color w:val="000000"/>
          <w:sz w:val="18"/>
          <w:szCs w:val="18"/>
        </w:rPr>
        <w:t>(s)</w:t>
      </w:r>
      <w:r w:rsidRPr="00412F5E">
        <w:rPr>
          <w:rFonts w:ascii="Arial" w:hAnsi="Arial"/>
          <w:color w:val="000000"/>
          <w:sz w:val="18"/>
          <w:szCs w:val="18"/>
        </w:rPr>
        <w:t xml:space="preserve"> and such other inspections and examinations as Purchaser deems necessary and/or appropriate and submit copies thereof </w:t>
      </w:r>
      <w:r w:rsidR="00D0424F">
        <w:rPr>
          <w:rFonts w:ascii="Arial" w:hAnsi="Arial"/>
          <w:color w:val="000000"/>
          <w:sz w:val="18"/>
          <w:szCs w:val="18"/>
        </w:rPr>
        <w:t xml:space="preserve">to Seller.  If, during the </w:t>
      </w:r>
      <w:r w:rsidRPr="00412F5E">
        <w:rPr>
          <w:rFonts w:ascii="Arial" w:hAnsi="Arial"/>
          <w:color w:val="000000"/>
          <w:sz w:val="18"/>
          <w:szCs w:val="18"/>
        </w:rPr>
        <w:t xml:space="preserve">Due Diligence Period, the survey discloses a condition rendering the property unusable, or if the results of analyses, test borings, or other studies disclose that the physical condition of the Property, including the existence of hazardous wastes and toxic substances, will prevent Purchaser from reasonably developing the Property for the intended use, Purchaser shall have the right to terminate the AOS and have the Escrow Deposit refunded.  Any other termination of the </w:t>
      </w:r>
      <w:r w:rsidR="000E1EC0">
        <w:rPr>
          <w:rFonts w:ascii="Arial" w:hAnsi="Arial"/>
          <w:color w:val="000000"/>
          <w:sz w:val="18"/>
          <w:szCs w:val="18"/>
        </w:rPr>
        <w:t>AOS</w:t>
      </w:r>
      <w:r w:rsidRPr="00412F5E">
        <w:rPr>
          <w:rFonts w:ascii="Arial" w:hAnsi="Arial"/>
          <w:color w:val="000000"/>
          <w:sz w:val="18"/>
          <w:szCs w:val="18"/>
        </w:rPr>
        <w:t xml:space="preserve"> shall result in </w:t>
      </w:r>
      <w:r w:rsidR="000033F1">
        <w:rPr>
          <w:rFonts w:ascii="Arial" w:hAnsi="Arial"/>
          <w:color w:val="000000"/>
          <w:sz w:val="18"/>
          <w:szCs w:val="18"/>
          <w:lang w:val="en-US"/>
        </w:rPr>
        <w:t>Purchaser’s</w:t>
      </w:r>
      <w:r w:rsidR="000033F1" w:rsidRPr="00412F5E">
        <w:rPr>
          <w:rFonts w:ascii="Arial" w:hAnsi="Arial"/>
          <w:color w:val="000000"/>
          <w:sz w:val="18"/>
          <w:szCs w:val="18"/>
        </w:rPr>
        <w:t xml:space="preserve"> </w:t>
      </w:r>
      <w:r w:rsidRPr="00412F5E">
        <w:rPr>
          <w:rFonts w:ascii="Arial" w:hAnsi="Arial"/>
          <w:color w:val="000000"/>
          <w:sz w:val="18"/>
          <w:szCs w:val="18"/>
        </w:rPr>
        <w:t xml:space="preserve">forfeiture of Escrow Deposit.  </w:t>
      </w:r>
    </w:p>
    <w:p w14:paraId="069A2E55" w14:textId="77777777" w:rsidR="000033F1" w:rsidRDefault="000033F1" w:rsidP="00F3409D">
      <w:pPr>
        <w:pStyle w:val="Header"/>
        <w:tabs>
          <w:tab w:val="clear" w:pos="4320"/>
          <w:tab w:val="clear" w:pos="8640"/>
        </w:tabs>
        <w:ind w:left="360" w:right="-187"/>
        <w:contextualSpacing/>
        <w:jc w:val="both"/>
        <w:rPr>
          <w:rFonts w:ascii="Arial" w:hAnsi="Arial"/>
          <w:b/>
          <w:color w:val="000000"/>
          <w:sz w:val="18"/>
          <w:szCs w:val="18"/>
          <w:lang w:val="en-US"/>
        </w:rPr>
      </w:pPr>
    </w:p>
    <w:p w14:paraId="069A2E56" w14:textId="5F7EAA78" w:rsidR="000033F1" w:rsidRPr="0030149F" w:rsidRDefault="000033F1" w:rsidP="00F3409D">
      <w:pPr>
        <w:pStyle w:val="Header"/>
        <w:tabs>
          <w:tab w:val="clear" w:pos="4320"/>
          <w:tab w:val="clear" w:pos="8640"/>
        </w:tabs>
        <w:ind w:left="360" w:right="-187"/>
        <w:contextualSpacing/>
        <w:jc w:val="both"/>
        <w:rPr>
          <w:rFonts w:ascii="Arial" w:hAnsi="Arial"/>
          <w:bCs/>
          <w:color w:val="000000"/>
          <w:sz w:val="18"/>
          <w:szCs w:val="18"/>
          <w:lang w:val="en-US"/>
        </w:rPr>
      </w:pPr>
      <w:r>
        <w:rPr>
          <w:rFonts w:ascii="Arial" w:hAnsi="Arial"/>
          <w:b/>
          <w:color w:val="000000"/>
          <w:sz w:val="18"/>
          <w:szCs w:val="18"/>
        </w:rPr>
        <w:t xml:space="preserve">Permit Period: </w:t>
      </w:r>
      <w:r w:rsidR="00E92500">
        <w:rPr>
          <w:rFonts w:ascii="Arial" w:hAnsi="Arial"/>
          <w:b/>
          <w:color w:val="000000"/>
          <w:sz w:val="18"/>
          <w:szCs w:val="18"/>
          <w:lang w:val="en-US"/>
        </w:rPr>
        <w:t>_________</w:t>
      </w:r>
      <w:r>
        <w:rPr>
          <w:rFonts w:ascii="Arial" w:hAnsi="Arial" w:cs="Arial"/>
          <w:color w:val="000000"/>
          <w:sz w:val="18"/>
          <w:szCs w:val="18"/>
        </w:rPr>
        <w:t xml:space="preserve"> days after expiration of Due Diligence Period.</w:t>
      </w:r>
      <w:r w:rsidRPr="002E1D69">
        <w:rPr>
          <w:rFonts w:ascii="Arial" w:hAnsi="Arial"/>
          <w:color w:val="000000"/>
          <w:sz w:val="18"/>
          <w:szCs w:val="18"/>
        </w:rPr>
        <w:t xml:space="preserve"> </w:t>
      </w:r>
      <w:r w:rsidRPr="00106592">
        <w:rPr>
          <w:rFonts w:ascii="Arial" w:hAnsi="Arial"/>
          <w:color w:val="000000"/>
          <w:sz w:val="18"/>
          <w:szCs w:val="18"/>
        </w:rPr>
        <w:t xml:space="preserve">If, during the </w:t>
      </w:r>
      <w:r>
        <w:rPr>
          <w:rFonts w:ascii="Arial" w:hAnsi="Arial"/>
          <w:color w:val="000000"/>
          <w:sz w:val="18"/>
          <w:szCs w:val="18"/>
        </w:rPr>
        <w:t>Permit</w:t>
      </w:r>
      <w:r w:rsidRPr="00106592">
        <w:rPr>
          <w:rFonts w:ascii="Arial" w:hAnsi="Arial"/>
          <w:color w:val="000000"/>
          <w:sz w:val="18"/>
          <w:szCs w:val="18"/>
        </w:rPr>
        <w:t xml:space="preserve"> Period, Purchaser is unable to obtain all of the necessary permits and </w:t>
      </w:r>
      <w:r w:rsidRPr="00106592">
        <w:rPr>
          <w:rFonts w:ascii="Arial" w:hAnsi="Arial"/>
          <w:i/>
          <w:color w:val="000000"/>
          <w:sz w:val="18"/>
          <w:szCs w:val="18"/>
          <w:u w:val="single"/>
        </w:rPr>
        <w:t>governmental</w:t>
      </w:r>
      <w:r w:rsidRPr="00106592">
        <w:rPr>
          <w:rFonts w:ascii="Arial" w:hAnsi="Arial"/>
          <w:i/>
          <w:color w:val="000000"/>
          <w:sz w:val="18"/>
          <w:szCs w:val="18"/>
        </w:rPr>
        <w:t xml:space="preserve"> </w:t>
      </w:r>
      <w:r w:rsidRPr="00106592">
        <w:rPr>
          <w:rFonts w:ascii="Arial" w:hAnsi="Arial"/>
          <w:color w:val="000000"/>
          <w:sz w:val="18"/>
          <w:szCs w:val="18"/>
        </w:rPr>
        <w:t>approvals required for Purchaser’s proposed development,</w:t>
      </w:r>
      <w:r>
        <w:rPr>
          <w:rFonts w:ascii="Arial" w:hAnsi="Arial"/>
          <w:color w:val="000000"/>
          <w:sz w:val="18"/>
          <w:szCs w:val="18"/>
        </w:rPr>
        <w:t xml:space="preserve"> </w:t>
      </w:r>
      <w:r w:rsidRPr="00106592">
        <w:rPr>
          <w:rFonts w:ascii="Arial" w:hAnsi="Arial"/>
          <w:color w:val="000000"/>
          <w:sz w:val="18"/>
          <w:szCs w:val="18"/>
        </w:rPr>
        <w:t xml:space="preserve">Purchaser shall have the right to terminate the AOS and have the Escrow Deposit refunded.  Any other termination of the AOS shall result in </w:t>
      </w:r>
      <w:r>
        <w:rPr>
          <w:rFonts w:ascii="Arial" w:hAnsi="Arial"/>
          <w:color w:val="000000"/>
          <w:sz w:val="18"/>
          <w:szCs w:val="18"/>
          <w:lang w:val="en-US"/>
        </w:rPr>
        <w:t>Purchaser’s</w:t>
      </w:r>
      <w:r w:rsidRPr="00106592">
        <w:rPr>
          <w:rFonts w:ascii="Arial" w:hAnsi="Arial"/>
          <w:color w:val="000000"/>
          <w:sz w:val="18"/>
          <w:szCs w:val="18"/>
        </w:rPr>
        <w:t xml:space="preserve"> forfeiture of Escrow Deposit.</w:t>
      </w:r>
    </w:p>
    <w:p w14:paraId="069A2E57" w14:textId="77777777" w:rsidR="00970C7E" w:rsidRPr="00412F5E" w:rsidRDefault="00970C7E" w:rsidP="00F3409D">
      <w:pPr>
        <w:pStyle w:val="ListParagraph"/>
        <w:ind w:left="0"/>
        <w:jc w:val="both"/>
        <w:rPr>
          <w:rFonts w:ascii="Arial" w:hAnsi="Arial"/>
          <w:color w:val="000000"/>
          <w:sz w:val="18"/>
          <w:szCs w:val="18"/>
        </w:rPr>
      </w:pPr>
    </w:p>
    <w:p w14:paraId="069A2E58" w14:textId="195EA11A" w:rsidR="00C72A46" w:rsidRPr="00412F5E" w:rsidRDefault="00970C7E"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412F5E">
        <w:rPr>
          <w:rFonts w:ascii="Arial" w:hAnsi="Arial"/>
          <w:b/>
          <w:color w:val="000000"/>
          <w:sz w:val="18"/>
          <w:szCs w:val="18"/>
        </w:rPr>
        <w:lastRenderedPageBreak/>
        <w:t>Closing:</w:t>
      </w:r>
      <w:r w:rsidRPr="00412F5E">
        <w:rPr>
          <w:rFonts w:ascii="Arial" w:hAnsi="Arial"/>
          <w:color w:val="000000"/>
          <w:sz w:val="18"/>
          <w:szCs w:val="18"/>
        </w:rPr>
        <w:t xml:space="preserve"> To </w:t>
      </w:r>
      <w:r w:rsidR="00B44B30">
        <w:rPr>
          <w:rFonts w:ascii="Arial" w:hAnsi="Arial"/>
          <w:color w:val="000000"/>
          <w:sz w:val="18"/>
          <w:szCs w:val="18"/>
        </w:rPr>
        <w:t>occur no later</w:t>
      </w:r>
      <w:r w:rsidRPr="00412F5E">
        <w:rPr>
          <w:rFonts w:ascii="Arial" w:hAnsi="Arial"/>
          <w:color w:val="000000"/>
          <w:sz w:val="18"/>
          <w:szCs w:val="18"/>
        </w:rPr>
        <w:t xml:space="preserve"> </w:t>
      </w:r>
      <w:r w:rsidR="00B44B30">
        <w:rPr>
          <w:rFonts w:ascii="Arial" w:hAnsi="Arial"/>
          <w:color w:val="000000"/>
          <w:sz w:val="18"/>
          <w:szCs w:val="18"/>
        </w:rPr>
        <w:t xml:space="preserve">than 30 days after the </w:t>
      </w:r>
      <w:r w:rsidR="006240FF">
        <w:rPr>
          <w:rFonts w:ascii="Arial" w:hAnsi="Arial"/>
          <w:color w:val="000000"/>
          <w:sz w:val="18"/>
          <w:szCs w:val="18"/>
          <w:lang w:val="en-US"/>
        </w:rPr>
        <w:t xml:space="preserve">expiration of the </w:t>
      </w:r>
      <w:r w:rsidR="00E27AB5">
        <w:rPr>
          <w:rFonts w:ascii="Arial" w:hAnsi="Arial"/>
          <w:color w:val="000000"/>
          <w:sz w:val="18"/>
          <w:szCs w:val="18"/>
          <w:lang w:val="en-US"/>
        </w:rPr>
        <w:t>Permit</w:t>
      </w:r>
      <w:r w:rsidRPr="00412F5E">
        <w:rPr>
          <w:rFonts w:ascii="Arial" w:hAnsi="Arial"/>
          <w:color w:val="000000"/>
          <w:sz w:val="18"/>
          <w:szCs w:val="18"/>
        </w:rPr>
        <w:t xml:space="preserve"> </w:t>
      </w:r>
      <w:r w:rsidR="00B44B30">
        <w:rPr>
          <w:rFonts w:ascii="Arial" w:hAnsi="Arial"/>
          <w:color w:val="000000"/>
          <w:sz w:val="18"/>
          <w:szCs w:val="18"/>
        </w:rPr>
        <w:t>P</w:t>
      </w:r>
      <w:r w:rsidRPr="00412F5E">
        <w:rPr>
          <w:rFonts w:ascii="Arial" w:hAnsi="Arial"/>
          <w:color w:val="000000"/>
          <w:sz w:val="18"/>
          <w:szCs w:val="18"/>
        </w:rPr>
        <w:t>eriod.</w:t>
      </w:r>
    </w:p>
    <w:p w14:paraId="069A2E59" w14:textId="77777777" w:rsidR="00C1067F" w:rsidRPr="00412F5E" w:rsidRDefault="00C1067F" w:rsidP="00F3409D">
      <w:pPr>
        <w:pStyle w:val="ListParagraph"/>
        <w:ind w:left="0"/>
        <w:jc w:val="both"/>
        <w:rPr>
          <w:rFonts w:ascii="Arial" w:hAnsi="Arial"/>
          <w:b/>
          <w:color w:val="000000"/>
          <w:sz w:val="18"/>
          <w:szCs w:val="18"/>
        </w:rPr>
      </w:pPr>
    </w:p>
    <w:p w14:paraId="416E7D5B" w14:textId="232E2C78" w:rsidR="00CC6B1C" w:rsidRPr="001A70EF" w:rsidRDefault="00CC6B1C" w:rsidP="00CC6B1C">
      <w:pPr>
        <w:pStyle w:val="ListParagraph"/>
        <w:numPr>
          <w:ilvl w:val="0"/>
          <w:numId w:val="6"/>
        </w:numPr>
        <w:contextualSpacing/>
        <w:jc w:val="both"/>
        <w:rPr>
          <w:rFonts w:ascii="Arial" w:hAnsi="Arial" w:cs="Arial"/>
          <w:color w:val="000000"/>
          <w:sz w:val="18"/>
          <w:szCs w:val="18"/>
        </w:rPr>
      </w:pPr>
      <w:r>
        <w:rPr>
          <w:rFonts w:ascii="Arial" w:hAnsi="Arial" w:cs="Arial"/>
          <w:b/>
          <w:bCs/>
          <w:color w:val="000000"/>
          <w:sz w:val="18"/>
          <w:szCs w:val="18"/>
        </w:rPr>
        <w:t>Noxious Use</w:t>
      </w:r>
      <w:r w:rsidR="001C716F">
        <w:rPr>
          <w:rFonts w:ascii="Arial" w:hAnsi="Arial" w:cs="Arial"/>
          <w:b/>
          <w:bCs/>
          <w:color w:val="000000"/>
          <w:sz w:val="18"/>
          <w:szCs w:val="18"/>
        </w:rPr>
        <w:t xml:space="preserve"> Deed</w:t>
      </w:r>
      <w:r>
        <w:rPr>
          <w:rFonts w:ascii="Arial" w:hAnsi="Arial" w:cs="Arial"/>
          <w:b/>
          <w:bCs/>
          <w:color w:val="000000"/>
          <w:sz w:val="18"/>
          <w:szCs w:val="18"/>
        </w:rPr>
        <w:t xml:space="preserve"> Restrictions. </w:t>
      </w:r>
    </w:p>
    <w:p w14:paraId="46CBE719" w14:textId="77777777" w:rsidR="00CC6B1C" w:rsidRPr="001A70EF" w:rsidRDefault="00CC6B1C" w:rsidP="001A70EF">
      <w:pPr>
        <w:pStyle w:val="ListParagraph"/>
        <w:rPr>
          <w:rFonts w:ascii="Arial" w:hAnsi="Arial" w:cs="Arial"/>
          <w:color w:val="000000"/>
          <w:sz w:val="18"/>
          <w:szCs w:val="18"/>
        </w:rPr>
      </w:pPr>
    </w:p>
    <w:p w14:paraId="0D698B9C" w14:textId="34191605" w:rsidR="00D918EF" w:rsidRPr="007056FE" w:rsidRDefault="00D918EF" w:rsidP="00CC6B1C">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 Property shall not be used for or in support of the following: </w:t>
      </w:r>
    </w:p>
    <w:p w14:paraId="72A0E826" w14:textId="77777777" w:rsidR="00312966" w:rsidRPr="00473793" w:rsidRDefault="00312966" w:rsidP="00312966">
      <w:pPr>
        <w:contextualSpacing/>
        <w:jc w:val="both"/>
        <w:rPr>
          <w:rFonts w:ascii="Arial" w:hAnsi="Arial"/>
          <w:color w:val="000000"/>
          <w:sz w:val="18"/>
          <w:szCs w:val="18"/>
        </w:rPr>
      </w:pPr>
    </w:p>
    <w:p w14:paraId="50B2F91C" w14:textId="77777777" w:rsidR="00C4431B" w:rsidRDefault="00473793" w:rsidP="00473793">
      <w:pPr>
        <w:ind w:left="360"/>
        <w:contextualSpacing/>
        <w:jc w:val="both"/>
        <w:rPr>
          <w:rFonts w:ascii="Arial" w:hAnsi="Arial" w:cs="Arial"/>
          <w:color w:val="000000"/>
          <w:sz w:val="18"/>
          <w:szCs w:val="18"/>
        </w:rPr>
      </w:pPr>
      <w:r w:rsidRPr="001F5F7F">
        <w:rPr>
          <w:rFonts w:ascii="Arial" w:hAnsi="Arial" w:cs="Arial"/>
          <w:color w:val="000000"/>
          <w:sz w:val="18"/>
          <w:szCs w:val="18"/>
        </w:rPr>
        <w:t>(</w:t>
      </w:r>
      <w:proofErr w:type="spellStart"/>
      <w:r w:rsidRPr="001F5F7F">
        <w:rPr>
          <w:rFonts w:ascii="Arial" w:hAnsi="Arial" w:cs="Arial"/>
          <w:color w:val="000000"/>
          <w:sz w:val="18"/>
          <w:szCs w:val="18"/>
        </w:rPr>
        <w:t>i</w:t>
      </w:r>
      <w:proofErr w:type="spellEnd"/>
      <w:r w:rsidRPr="001F5F7F">
        <w:rPr>
          <w:rFonts w:ascii="Arial" w:hAnsi="Arial" w:cs="Arial"/>
          <w:color w:val="000000"/>
          <w:sz w:val="18"/>
          <w:szCs w:val="18"/>
        </w:rPr>
        <w:t>)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r w:rsidR="00C4431B">
        <w:rPr>
          <w:rFonts w:ascii="Arial" w:hAnsi="Arial" w:cs="Arial"/>
          <w:color w:val="000000"/>
          <w:sz w:val="18"/>
          <w:szCs w:val="18"/>
        </w:rPr>
        <w:t xml:space="preserve">; </w:t>
      </w:r>
    </w:p>
    <w:p w14:paraId="3E5296E6" w14:textId="77777777" w:rsidR="00C4431B" w:rsidRDefault="00C4431B" w:rsidP="00473793">
      <w:pPr>
        <w:ind w:left="360"/>
        <w:contextualSpacing/>
        <w:jc w:val="both"/>
        <w:rPr>
          <w:rFonts w:ascii="Arial" w:hAnsi="Arial" w:cs="Arial"/>
          <w:color w:val="000000"/>
          <w:sz w:val="18"/>
          <w:szCs w:val="18"/>
        </w:rPr>
      </w:pPr>
    </w:p>
    <w:p w14:paraId="6A9280E3" w14:textId="2DB42B5C" w:rsidR="00C4431B" w:rsidRDefault="00C4431B" w:rsidP="00473793">
      <w:pPr>
        <w:ind w:left="360"/>
        <w:contextualSpacing/>
        <w:jc w:val="both"/>
        <w:rPr>
          <w:rFonts w:ascii="Arial" w:hAnsi="Arial" w:cs="Arial"/>
          <w:color w:val="000000"/>
          <w:sz w:val="18"/>
          <w:szCs w:val="18"/>
        </w:rPr>
      </w:pPr>
      <w:r>
        <w:rPr>
          <w:rFonts w:ascii="Arial" w:hAnsi="Arial" w:cs="Arial"/>
          <w:color w:val="000000"/>
          <w:sz w:val="18"/>
          <w:szCs w:val="18"/>
        </w:rPr>
        <w:t>(ii)</w:t>
      </w:r>
      <w:r w:rsidR="00473793" w:rsidRPr="001F5F7F">
        <w:rPr>
          <w:rFonts w:ascii="Arial" w:hAnsi="Arial" w:cs="Arial"/>
          <w:color w:val="000000"/>
          <w:sz w:val="18"/>
          <w:szCs w:val="18"/>
        </w:rPr>
        <w:t xml:space="preserve"> pawn shop, bar, night club, gaming activities (including but not limited to gambling, electronic gaming machines, slot machines and other devices </w:t>
      </w:r>
      <w:proofErr w:type="gramStart"/>
      <w:r w:rsidR="00473793" w:rsidRPr="001F5F7F">
        <w:rPr>
          <w:rFonts w:ascii="Arial" w:hAnsi="Arial" w:cs="Arial"/>
          <w:color w:val="000000"/>
          <w:sz w:val="18"/>
          <w:szCs w:val="18"/>
        </w:rPr>
        <w:t>similar to</w:t>
      </w:r>
      <w:proofErr w:type="gramEnd"/>
      <w:r w:rsidR="00473793" w:rsidRPr="001F5F7F">
        <w:rPr>
          <w:rFonts w:ascii="Arial" w:hAnsi="Arial" w:cs="Arial"/>
          <w:color w:val="000000"/>
          <w:sz w:val="18"/>
          <w:szCs w:val="18"/>
        </w:rPr>
        <w:t xml:space="preserve"> the aforementioned</w:t>
      </w:r>
      <w:proofErr w:type="gramStart"/>
      <w:r w:rsidR="00473793" w:rsidRPr="001F5F7F">
        <w:rPr>
          <w:rFonts w:ascii="Arial" w:hAnsi="Arial" w:cs="Arial"/>
          <w:color w:val="000000"/>
          <w:sz w:val="18"/>
          <w:szCs w:val="18"/>
        </w:rPr>
        <w:t>);</w:t>
      </w:r>
      <w:proofErr w:type="gramEnd"/>
      <w:r w:rsidR="00473793" w:rsidRPr="001F5F7F">
        <w:rPr>
          <w:rFonts w:ascii="Arial" w:hAnsi="Arial" w:cs="Arial"/>
          <w:color w:val="000000"/>
          <w:sz w:val="18"/>
          <w:szCs w:val="18"/>
        </w:rPr>
        <w:t xml:space="preserve"> </w:t>
      </w:r>
    </w:p>
    <w:p w14:paraId="47D88E24" w14:textId="77777777" w:rsidR="00C4431B" w:rsidRDefault="00C4431B" w:rsidP="00473793">
      <w:pPr>
        <w:ind w:left="360"/>
        <w:contextualSpacing/>
        <w:jc w:val="both"/>
        <w:rPr>
          <w:rFonts w:ascii="Arial" w:hAnsi="Arial" w:cs="Arial"/>
          <w:color w:val="000000"/>
          <w:sz w:val="18"/>
          <w:szCs w:val="18"/>
        </w:rPr>
      </w:pPr>
    </w:p>
    <w:p w14:paraId="5B11F02D" w14:textId="253FAC95" w:rsidR="00C4431B" w:rsidRPr="00D021B4" w:rsidRDefault="00473793" w:rsidP="00473793">
      <w:pPr>
        <w:ind w:left="360"/>
        <w:contextualSpacing/>
        <w:jc w:val="both"/>
        <w:rPr>
          <w:rFonts w:ascii="Arial" w:hAnsi="Arial" w:cs="Arial"/>
          <w:color w:val="000000"/>
          <w:sz w:val="18"/>
          <w:szCs w:val="18"/>
        </w:rPr>
      </w:pPr>
      <w:r w:rsidRPr="001F5F7F">
        <w:rPr>
          <w:rFonts w:ascii="Arial" w:hAnsi="Arial" w:cs="Arial"/>
          <w:color w:val="000000"/>
          <w:sz w:val="18"/>
          <w:szCs w:val="18"/>
        </w:rPr>
        <w:t xml:space="preserve">(iii) any business that cashes checks or </w:t>
      </w:r>
      <w:r w:rsidRPr="00D021B4">
        <w:rPr>
          <w:rFonts w:ascii="Arial" w:hAnsi="Arial" w:cs="Arial"/>
          <w:color w:val="000000"/>
          <w:sz w:val="18"/>
          <w:szCs w:val="18"/>
        </w:rPr>
        <w:t>makes short-term or “payday advance” type loans</w:t>
      </w:r>
      <w:r w:rsidR="00D021B4" w:rsidRPr="00D021B4">
        <w:rPr>
          <w:rFonts w:ascii="Arial" w:hAnsi="Arial" w:cs="Arial"/>
          <w:color w:val="000000"/>
          <w:sz w:val="18"/>
          <w:szCs w:val="18"/>
        </w:rPr>
        <w:t xml:space="preserve"> </w:t>
      </w:r>
      <w:bookmarkStart w:id="1" w:name="_Hlk33785102"/>
      <w:r w:rsidR="00D021B4" w:rsidRPr="00D021B4">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proofErr w:type="gramStart"/>
      <w:r w:rsidR="00D021B4" w:rsidRPr="00D021B4">
        <w:rPr>
          <w:rStyle w:val="normaltextrun"/>
          <w:rFonts w:ascii="Arial" w:hAnsi="Arial" w:cs="Arial"/>
          <w:color w:val="000000"/>
          <w:sz w:val="18"/>
          <w:szCs w:val="18"/>
        </w:rPr>
        <w:t>)</w:t>
      </w:r>
      <w:bookmarkEnd w:id="1"/>
      <w:r w:rsidRPr="00D021B4">
        <w:rPr>
          <w:rFonts w:ascii="Arial" w:hAnsi="Arial" w:cs="Arial"/>
          <w:color w:val="000000"/>
          <w:sz w:val="18"/>
          <w:szCs w:val="18"/>
        </w:rPr>
        <w:t>;</w:t>
      </w:r>
      <w:proofErr w:type="gramEnd"/>
      <w:r w:rsidRPr="00D021B4">
        <w:rPr>
          <w:rFonts w:ascii="Arial" w:hAnsi="Arial" w:cs="Arial"/>
          <w:color w:val="000000"/>
          <w:sz w:val="18"/>
          <w:szCs w:val="18"/>
        </w:rPr>
        <w:t xml:space="preserve"> </w:t>
      </w:r>
    </w:p>
    <w:p w14:paraId="2A46BCC1" w14:textId="77777777" w:rsidR="00C4431B" w:rsidRPr="00D021B4" w:rsidRDefault="00C4431B" w:rsidP="00473793">
      <w:pPr>
        <w:ind w:left="360"/>
        <w:contextualSpacing/>
        <w:jc w:val="both"/>
        <w:rPr>
          <w:rFonts w:ascii="Arial" w:hAnsi="Arial" w:cs="Arial"/>
          <w:color w:val="000000"/>
          <w:sz w:val="18"/>
          <w:szCs w:val="18"/>
        </w:rPr>
      </w:pPr>
    </w:p>
    <w:p w14:paraId="4E62B416" w14:textId="77777777" w:rsidR="00C4431B" w:rsidRDefault="00473793" w:rsidP="00473793">
      <w:pPr>
        <w:ind w:left="360"/>
        <w:contextualSpacing/>
        <w:jc w:val="both"/>
        <w:rPr>
          <w:rFonts w:ascii="Arial" w:hAnsi="Arial" w:cs="Arial"/>
          <w:color w:val="000000"/>
          <w:sz w:val="18"/>
          <w:szCs w:val="18"/>
        </w:rPr>
      </w:pPr>
      <w:r w:rsidRPr="001F5F7F">
        <w:rPr>
          <w:rFonts w:ascii="Arial" w:hAnsi="Arial" w:cs="Arial"/>
          <w:color w:val="000000"/>
          <w:sz w:val="18"/>
          <w:szCs w:val="18"/>
        </w:rPr>
        <w:t>(iv)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w:t>
      </w:r>
      <w:r w:rsidR="00C4431B">
        <w:rPr>
          <w:rFonts w:ascii="Arial" w:hAnsi="Arial" w:cs="Arial"/>
          <w:color w:val="000000"/>
          <w:sz w:val="18"/>
          <w:szCs w:val="18"/>
        </w:rPr>
        <w:t>; or</w:t>
      </w:r>
    </w:p>
    <w:p w14:paraId="0B41E9AF" w14:textId="77777777" w:rsidR="00C4431B" w:rsidRDefault="00C4431B" w:rsidP="00473793">
      <w:pPr>
        <w:ind w:left="360"/>
        <w:contextualSpacing/>
        <w:jc w:val="both"/>
        <w:rPr>
          <w:rFonts w:ascii="Arial" w:hAnsi="Arial" w:cs="Arial"/>
          <w:color w:val="000000"/>
          <w:sz w:val="18"/>
          <w:szCs w:val="18"/>
        </w:rPr>
      </w:pPr>
    </w:p>
    <w:p w14:paraId="339032A4" w14:textId="41C461BE" w:rsidR="00D021B4" w:rsidRDefault="00C4431B" w:rsidP="00473793">
      <w:pPr>
        <w:ind w:left="360"/>
        <w:contextualSpacing/>
        <w:jc w:val="both"/>
        <w:rPr>
          <w:rFonts w:ascii="Arial" w:hAnsi="Arial" w:cs="Arial"/>
          <w:color w:val="000000"/>
          <w:sz w:val="18"/>
          <w:szCs w:val="18"/>
        </w:rPr>
      </w:pPr>
      <w:r>
        <w:rPr>
          <w:rFonts w:ascii="Arial" w:hAnsi="Arial" w:cs="Arial"/>
          <w:color w:val="000000"/>
          <w:sz w:val="18"/>
          <w:szCs w:val="18"/>
        </w:rPr>
        <w:t>(v) involuntary human detention or incarceration</w:t>
      </w:r>
      <w:r w:rsidR="00473793" w:rsidRPr="001F5F7F">
        <w:rPr>
          <w:rFonts w:ascii="Arial" w:hAnsi="Arial" w:cs="Arial"/>
          <w:color w:val="000000"/>
          <w:sz w:val="18"/>
          <w:szCs w:val="18"/>
        </w:rPr>
        <w:t xml:space="preserve"> (</w:t>
      </w:r>
      <w:r w:rsidR="00D021B4">
        <w:rPr>
          <w:rFonts w:ascii="Arial" w:hAnsi="Arial" w:cs="Arial"/>
          <w:color w:val="000000"/>
          <w:sz w:val="18"/>
          <w:szCs w:val="18"/>
        </w:rPr>
        <w:t xml:space="preserve">collectively, </w:t>
      </w:r>
      <w:r w:rsidR="00473793" w:rsidRPr="001F5F7F">
        <w:rPr>
          <w:rFonts w:ascii="Arial" w:hAnsi="Arial" w:cs="Arial"/>
          <w:color w:val="000000"/>
          <w:sz w:val="18"/>
          <w:szCs w:val="18"/>
        </w:rPr>
        <w:t xml:space="preserve">the “Noxious Use Restrictions”).  </w:t>
      </w:r>
    </w:p>
    <w:p w14:paraId="43D40340" w14:textId="77777777" w:rsidR="00D021B4" w:rsidRDefault="00D021B4" w:rsidP="00473793">
      <w:pPr>
        <w:ind w:left="360"/>
        <w:contextualSpacing/>
        <w:jc w:val="both"/>
        <w:rPr>
          <w:rFonts w:ascii="Arial" w:hAnsi="Arial" w:cs="Arial"/>
          <w:color w:val="000000"/>
          <w:sz w:val="18"/>
          <w:szCs w:val="18"/>
        </w:rPr>
      </w:pPr>
    </w:p>
    <w:p w14:paraId="069A2E5C" w14:textId="036FAA22" w:rsidR="00473793" w:rsidRPr="00412F5E" w:rsidRDefault="00473793" w:rsidP="00473793">
      <w:pPr>
        <w:ind w:left="360"/>
        <w:contextualSpacing/>
        <w:jc w:val="both"/>
        <w:rPr>
          <w:rFonts w:ascii="Arial" w:hAnsi="Arial"/>
          <w:color w:val="000000"/>
          <w:sz w:val="18"/>
          <w:szCs w:val="18"/>
        </w:rPr>
      </w:pPr>
      <w:proofErr w:type="gramStart"/>
      <w:r w:rsidRPr="001F5F7F">
        <w:rPr>
          <w:rFonts w:ascii="Arial" w:hAnsi="Arial" w:cs="Arial"/>
          <w:color w:val="000000"/>
          <w:sz w:val="18"/>
          <w:szCs w:val="18"/>
        </w:rPr>
        <w:t>the</w:t>
      </w:r>
      <w:proofErr w:type="gramEnd"/>
      <w:r w:rsidRPr="001F5F7F">
        <w:rPr>
          <w:rFonts w:ascii="Arial" w:hAnsi="Arial" w:cs="Arial"/>
          <w:color w:val="000000"/>
          <w:sz w:val="18"/>
          <w:szCs w:val="18"/>
        </w:rPr>
        <w:t xml:space="preserve"> Noxious Use Restrictions shall be perpetual unless applicable law prohibits a perpetual restriction, in which case the Noxious Use Restrictions shall remain in effect for the maximum amount of time allowed by law but in no event fewer than one hundred (100) years.</w:t>
      </w:r>
    </w:p>
    <w:p w14:paraId="069A2E5D" w14:textId="77777777" w:rsidR="00473793" w:rsidRDefault="00473793" w:rsidP="00473793">
      <w:pPr>
        <w:pStyle w:val="Header"/>
        <w:tabs>
          <w:tab w:val="clear" w:pos="4320"/>
          <w:tab w:val="clear" w:pos="8640"/>
        </w:tabs>
        <w:ind w:left="360" w:right="-187"/>
        <w:contextualSpacing/>
        <w:jc w:val="both"/>
        <w:rPr>
          <w:rFonts w:ascii="Arial" w:hAnsi="Arial"/>
          <w:b/>
          <w:color w:val="000000"/>
          <w:sz w:val="18"/>
          <w:szCs w:val="18"/>
        </w:rPr>
      </w:pPr>
    </w:p>
    <w:p w14:paraId="069A2E5E" w14:textId="77777777" w:rsidR="00473793" w:rsidRDefault="00473793" w:rsidP="00473793">
      <w:pPr>
        <w:pStyle w:val="ListParagraph"/>
        <w:rPr>
          <w:rFonts w:ascii="Arial" w:hAnsi="Arial"/>
          <w:b/>
          <w:color w:val="000000"/>
          <w:sz w:val="18"/>
          <w:szCs w:val="18"/>
        </w:rPr>
      </w:pPr>
    </w:p>
    <w:p w14:paraId="069A2E5F" w14:textId="77777777" w:rsidR="00C1067F" w:rsidRPr="00412F5E" w:rsidRDefault="00406194" w:rsidP="00F3409D">
      <w:pPr>
        <w:pStyle w:val="Header"/>
        <w:numPr>
          <w:ilvl w:val="0"/>
          <w:numId w:val="6"/>
        </w:numPr>
        <w:tabs>
          <w:tab w:val="clear" w:pos="4320"/>
          <w:tab w:val="clear" w:pos="8640"/>
        </w:tabs>
        <w:ind w:right="-187"/>
        <w:contextualSpacing/>
        <w:jc w:val="both"/>
        <w:rPr>
          <w:rFonts w:ascii="Arial" w:hAnsi="Arial"/>
          <w:b/>
          <w:color w:val="000000"/>
          <w:sz w:val="18"/>
          <w:szCs w:val="18"/>
        </w:rPr>
      </w:pPr>
      <w:r w:rsidRPr="00412F5E">
        <w:rPr>
          <w:rFonts w:ascii="Arial" w:hAnsi="Arial"/>
          <w:b/>
          <w:color w:val="000000"/>
          <w:sz w:val="18"/>
          <w:szCs w:val="18"/>
        </w:rPr>
        <w:t>Proposed Use</w:t>
      </w:r>
      <w:r w:rsidR="00810763">
        <w:rPr>
          <w:rFonts w:ascii="Arial" w:hAnsi="Arial"/>
          <w:b/>
          <w:color w:val="000000"/>
          <w:sz w:val="18"/>
          <w:szCs w:val="18"/>
          <w:lang w:val="en-US"/>
        </w:rPr>
        <w:t>(s)</w:t>
      </w:r>
      <w:r w:rsidRPr="00412F5E">
        <w:rPr>
          <w:rFonts w:ascii="Arial" w:hAnsi="Arial"/>
          <w:b/>
          <w:color w:val="000000"/>
          <w:sz w:val="18"/>
          <w:szCs w:val="18"/>
        </w:rPr>
        <w:t>/User</w:t>
      </w:r>
      <w:r w:rsidR="00810763">
        <w:rPr>
          <w:rFonts w:ascii="Arial" w:hAnsi="Arial"/>
          <w:b/>
          <w:color w:val="000000"/>
          <w:sz w:val="18"/>
          <w:szCs w:val="18"/>
          <w:lang w:val="en-US"/>
        </w:rPr>
        <w:t>(s)</w:t>
      </w:r>
      <w:r w:rsidRPr="00412F5E">
        <w:rPr>
          <w:rFonts w:ascii="Arial" w:hAnsi="Arial"/>
          <w:b/>
          <w:color w:val="000000"/>
          <w:sz w:val="18"/>
          <w:szCs w:val="18"/>
        </w:rPr>
        <w:t xml:space="preserve">: </w:t>
      </w:r>
      <w:r w:rsidR="006240FF">
        <w:rPr>
          <w:rFonts w:ascii="Arial" w:hAnsi="Arial"/>
          <w:b/>
          <w:color w:val="000000"/>
          <w:sz w:val="18"/>
          <w:szCs w:val="18"/>
          <w:lang w:val="en-US"/>
        </w:rPr>
        <w:t xml:space="preserve"> </w:t>
      </w:r>
      <w:r w:rsidRPr="00412F5E">
        <w:rPr>
          <w:rFonts w:ascii="Arial" w:hAnsi="Arial"/>
          <w:b/>
          <w:color w:val="000000"/>
          <w:sz w:val="18"/>
          <w:szCs w:val="18"/>
          <w:u w:val="single"/>
        </w:rPr>
        <w:tab/>
      </w:r>
      <w:r w:rsidRPr="00412F5E">
        <w:rPr>
          <w:rFonts w:ascii="Arial" w:hAnsi="Arial"/>
          <w:b/>
          <w:color w:val="000000"/>
          <w:sz w:val="18"/>
          <w:szCs w:val="18"/>
          <w:u w:val="single"/>
        </w:rPr>
        <w:tab/>
      </w:r>
      <w:r w:rsidRPr="00412F5E">
        <w:rPr>
          <w:rFonts w:ascii="Arial" w:hAnsi="Arial"/>
          <w:b/>
          <w:color w:val="000000"/>
          <w:sz w:val="18"/>
          <w:szCs w:val="18"/>
          <w:u w:val="single"/>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p>
    <w:p w14:paraId="069A2E60" w14:textId="77777777" w:rsidR="00E97E33" w:rsidRPr="00810763" w:rsidRDefault="00E97E33" w:rsidP="00E97E33">
      <w:pPr>
        <w:pStyle w:val="Header"/>
        <w:tabs>
          <w:tab w:val="clear" w:pos="4320"/>
          <w:tab w:val="clear" w:pos="8640"/>
        </w:tabs>
        <w:ind w:right="-187"/>
        <w:contextualSpacing/>
        <w:jc w:val="both"/>
        <w:rPr>
          <w:rFonts w:ascii="Arial" w:hAnsi="Arial"/>
          <w:bCs/>
          <w:color w:val="000000"/>
          <w:sz w:val="18"/>
          <w:szCs w:val="18"/>
          <w:lang w:val="en-US"/>
        </w:rPr>
      </w:pPr>
    </w:p>
    <w:p w14:paraId="069A2E61" w14:textId="4DF36C99" w:rsidR="00D173AC" w:rsidRPr="00D173AC" w:rsidRDefault="00406194" w:rsidP="00D173AC">
      <w:pPr>
        <w:pStyle w:val="Header"/>
        <w:numPr>
          <w:ilvl w:val="0"/>
          <w:numId w:val="6"/>
        </w:numPr>
        <w:tabs>
          <w:tab w:val="clear" w:pos="4320"/>
          <w:tab w:val="clear" w:pos="8640"/>
        </w:tabs>
        <w:ind w:right="-187"/>
        <w:contextualSpacing/>
        <w:jc w:val="both"/>
        <w:rPr>
          <w:rFonts w:ascii="Arial" w:hAnsi="Arial"/>
          <w:color w:val="000000"/>
          <w:sz w:val="18"/>
          <w:szCs w:val="18"/>
        </w:rPr>
      </w:pPr>
      <w:r w:rsidRPr="00412F5E">
        <w:rPr>
          <w:rFonts w:ascii="Arial" w:hAnsi="Arial"/>
          <w:b/>
          <w:color w:val="000000"/>
          <w:sz w:val="18"/>
          <w:szCs w:val="18"/>
        </w:rPr>
        <w:t xml:space="preserve">Commission:  </w:t>
      </w:r>
      <w:r w:rsidRPr="00412F5E">
        <w:rPr>
          <w:rFonts w:ascii="Arial" w:hAnsi="Arial"/>
          <w:color w:val="000000"/>
          <w:sz w:val="18"/>
          <w:szCs w:val="18"/>
        </w:rPr>
        <w:t>If applicable,</w:t>
      </w:r>
      <w:r w:rsidRPr="00412F5E">
        <w:rPr>
          <w:rFonts w:ascii="Arial" w:hAnsi="Arial"/>
          <w:b/>
          <w:color w:val="000000"/>
          <w:sz w:val="18"/>
          <w:szCs w:val="18"/>
        </w:rPr>
        <w:t xml:space="preserve"> </w:t>
      </w:r>
      <w:r w:rsidRPr="00412F5E">
        <w:rPr>
          <w:rFonts w:ascii="Arial" w:hAnsi="Arial"/>
          <w:color w:val="000000"/>
          <w:sz w:val="18"/>
          <w:szCs w:val="18"/>
        </w:rPr>
        <w:t xml:space="preserve">Seller shall pay </w:t>
      </w:r>
      <w:r w:rsidR="00C72A46" w:rsidRPr="00412F5E">
        <w:rPr>
          <w:rFonts w:ascii="Arial" w:hAnsi="Arial"/>
          <w:color w:val="000000"/>
          <w:sz w:val="18"/>
          <w:szCs w:val="18"/>
        </w:rPr>
        <w:t xml:space="preserve">a brokerage commission to the cooperating </w:t>
      </w:r>
      <w:r w:rsidR="00524BF2">
        <w:rPr>
          <w:rFonts w:ascii="Arial" w:hAnsi="Arial"/>
          <w:color w:val="000000"/>
          <w:sz w:val="18"/>
          <w:szCs w:val="18"/>
        </w:rPr>
        <w:t xml:space="preserve">third party </w:t>
      </w:r>
      <w:r w:rsidR="00C72A46" w:rsidRPr="00412F5E">
        <w:rPr>
          <w:rFonts w:ascii="Arial" w:hAnsi="Arial"/>
          <w:color w:val="000000"/>
          <w:sz w:val="18"/>
          <w:szCs w:val="18"/>
        </w:rPr>
        <w:t>broker</w:t>
      </w:r>
      <w:r w:rsidR="00524BF2">
        <w:rPr>
          <w:rFonts w:ascii="Arial" w:hAnsi="Arial"/>
          <w:color w:val="000000"/>
          <w:sz w:val="18"/>
          <w:szCs w:val="18"/>
        </w:rPr>
        <w:t xml:space="preserve"> (who does not </w:t>
      </w:r>
      <w:r w:rsidR="007707BE">
        <w:rPr>
          <w:rFonts w:ascii="Arial" w:hAnsi="Arial"/>
          <w:color w:val="000000"/>
          <w:sz w:val="18"/>
          <w:szCs w:val="18"/>
          <w:lang w:val="en-US"/>
        </w:rPr>
        <w:t xml:space="preserve">have any </w:t>
      </w:r>
      <w:r w:rsidR="00524BF2">
        <w:rPr>
          <w:rFonts w:ascii="Arial" w:hAnsi="Arial"/>
          <w:color w:val="000000"/>
          <w:sz w:val="18"/>
          <w:szCs w:val="18"/>
        </w:rPr>
        <w:t>ownership interest in the Purchaser’s entity or the Property at or before Closing)</w:t>
      </w:r>
      <w:r w:rsidR="00C72A46" w:rsidRPr="00412F5E">
        <w:rPr>
          <w:rFonts w:ascii="Arial" w:hAnsi="Arial"/>
          <w:color w:val="000000"/>
          <w:sz w:val="18"/>
          <w:szCs w:val="18"/>
        </w:rPr>
        <w:t xml:space="preserve"> on the transaction per the terms of the </w:t>
      </w:r>
      <w:r w:rsidR="0048357D">
        <w:rPr>
          <w:rFonts w:ascii="Arial" w:hAnsi="Arial"/>
          <w:color w:val="000000"/>
          <w:sz w:val="18"/>
          <w:szCs w:val="18"/>
        </w:rPr>
        <w:t>b</w:t>
      </w:r>
      <w:r w:rsidR="006749C0" w:rsidRPr="00412F5E">
        <w:rPr>
          <w:rFonts w:ascii="Arial" w:hAnsi="Arial"/>
          <w:color w:val="000000"/>
          <w:sz w:val="18"/>
          <w:szCs w:val="18"/>
        </w:rPr>
        <w:t xml:space="preserve">roker registration agreement that must be signed </w:t>
      </w:r>
      <w:r w:rsidR="0048357D">
        <w:rPr>
          <w:rFonts w:ascii="Arial" w:hAnsi="Arial"/>
          <w:color w:val="000000"/>
          <w:sz w:val="18"/>
          <w:szCs w:val="18"/>
        </w:rPr>
        <w:t>and submitted with all offers</w:t>
      </w:r>
      <w:r w:rsidR="006749C0" w:rsidRPr="00412F5E">
        <w:rPr>
          <w:rFonts w:ascii="Arial" w:hAnsi="Arial"/>
          <w:color w:val="000000"/>
          <w:sz w:val="18"/>
          <w:szCs w:val="18"/>
        </w:rPr>
        <w:t>.  A</w:t>
      </w:r>
      <w:r w:rsidRPr="00412F5E">
        <w:rPr>
          <w:rFonts w:ascii="Arial" w:hAnsi="Arial"/>
          <w:color w:val="000000"/>
          <w:sz w:val="18"/>
          <w:szCs w:val="18"/>
        </w:rPr>
        <w:t xml:space="preserve">ll other brokerage and representation fees </w:t>
      </w:r>
      <w:r w:rsidR="00A32650">
        <w:rPr>
          <w:rFonts w:ascii="Arial" w:hAnsi="Arial"/>
          <w:color w:val="000000"/>
          <w:sz w:val="18"/>
          <w:szCs w:val="18"/>
          <w:lang w:val="en-US"/>
        </w:rPr>
        <w:t xml:space="preserve">(other than Seller’s broker) </w:t>
      </w:r>
      <w:r w:rsidRPr="00412F5E">
        <w:rPr>
          <w:rFonts w:ascii="Arial" w:hAnsi="Arial"/>
          <w:color w:val="000000"/>
          <w:sz w:val="18"/>
          <w:szCs w:val="18"/>
        </w:rPr>
        <w:t>shall be the sole responsibility of the Purchaser</w:t>
      </w:r>
      <w:r w:rsidR="006749C0" w:rsidRPr="00412F5E">
        <w:rPr>
          <w:rFonts w:ascii="Arial" w:hAnsi="Arial"/>
          <w:color w:val="000000"/>
          <w:sz w:val="18"/>
          <w:szCs w:val="18"/>
        </w:rPr>
        <w:t>.  If a cooperating broker is involved in the transaction, please list info</w:t>
      </w:r>
      <w:r w:rsidR="00D173AC">
        <w:rPr>
          <w:rFonts w:ascii="Arial" w:hAnsi="Arial"/>
          <w:color w:val="000000"/>
          <w:sz w:val="18"/>
          <w:szCs w:val="18"/>
        </w:rPr>
        <w:t xml:space="preserve"> below and submit a signed cooperating brokerage agreement with this LOI</w:t>
      </w:r>
      <w:r w:rsidR="006749C0" w:rsidRPr="00412F5E">
        <w:rPr>
          <w:rFonts w:ascii="Arial" w:hAnsi="Arial"/>
          <w:color w:val="000000"/>
          <w:sz w:val="18"/>
          <w:szCs w:val="18"/>
        </w:rPr>
        <w:t>:</w:t>
      </w:r>
    </w:p>
    <w:p w14:paraId="069A2E62"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069A2E63" w14:textId="77777777" w:rsidR="00B71887" w:rsidRPr="00801304" w:rsidRDefault="00801304" w:rsidP="00801304">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00B71887" w:rsidRPr="00801304">
        <w:rPr>
          <w:rFonts w:ascii="Arial" w:hAnsi="Arial"/>
          <w:color w:val="000000"/>
          <w:sz w:val="18"/>
          <w:szCs w:val="18"/>
        </w:rPr>
        <w:t xml:space="preserve">Address: </w:t>
      </w:r>
    </w:p>
    <w:p w14:paraId="069A2E64"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sidR="00801304">
        <w:rPr>
          <w:rFonts w:ascii="Arial" w:hAnsi="Arial"/>
          <w:color w:val="000000"/>
          <w:sz w:val="18"/>
          <w:szCs w:val="18"/>
        </w:rPr>
        <w:t>,</w:t>
      </w:r>
      <w:r w:rsidRPr="00801304">
        <w:rPr>
          <w:rFonts w:ascii="Arial" w:hAnsi="Arial"/>
          <w:color w:val="000000"/>
          <w:sz w:val="18"/>
          <w:szCs w:val="18"/>
        </w:rPr>
        <w:t xml:space="preserve"> Zip: </w:t>
      </w:r>
    </w:p>
    <w:p w14:paraId="069A2E65"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069A2E66"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069A2E67" w14:textId="77777777" w:rsidR="00B71887"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Email: </w:t>
      </w:r>
    </w:p>
    <w:p w14:paraId="7218E89E" w14:textId="77777777" w:rsidR="00A77A6A" w:rsidRDefault="00A77A6A" w:rsidP="00801304">
      <w:pPr>
        <w:pStyle w:val="Header"/>
        <w:tabs>
          <w:tab w:val="clear" w:pos="4320"/>
          <w:tab w:val="clear" w:pos="8640"/>
        </w:tabs>
        <w:ind w:right="-187" w:firstLine="360"/>
        <w:contextualSpacing/>
        <w:jc w:val="both"/>
        <w:rPr>
          <w:rFonts w:ascii="Arial" w:hAnsi="Arial"/>
          <w:color w:val="000000"/>
          <w:sz w:val="18"/>
          <w:szCs w:val="18"/>
        </w:rPr>
      </w:pPr>
    </w:p>
    <w:p w14:paraId="7EFFCA6E" w14:textId="3F24F7CB" w:rsidR="00A77A6A" w:rsidRDefault="00A77A6A" w:rsidP="00801304">
      <w:pPr>
        <w:pStyle w:val="Header"/>
        <w:tabs>
          <w:tab w:val="clear" w:pos="4320"/>
          <w:tab w:val="clear" w:pos="8640"/>
        </w:tabs>
        <w:ind w:right="-187" w:firstLine="360"/>
        <w:contextualSpacing/>
        <w:jc w:val="both"/>
        <w:rPr>
          <w:rFonts w:ascii="Arial" w:hAnsi="Arial"/>
          <w:color w:val="000000"/>
          <w:sz w:val="18"/>
          <w:szCs w:val="18"/>
          <w:lang w:val="en-US"/>
        </w:rPr>
      </w:pPr>
      <w:r>
        <w:rPr>
          <w:rFonts w:ascii="Arial" w:hAnsi="Arial"/>
          <w:color w:val="000000"/>
          <w:sz w:val="18"/>
          <w:szCs w:val="18"/>
          <w:lang w:val="en-US"/>
        </w:rPr>
        <w:t>Walmart Broker:</w:t>
      </w:r>
    </w:p>
    <w:p w14:paraId="675B7A84" w14:textId="77777777" w:rsidR="00A77A6A" w:rsidRPr="00801304" w:rsidRDefault="00A77A6A" w:rsidP="00A77A6A">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3B7818F5" w14:textId="77777777" w:rsidR="00A77A6A" w:rsidRPr="00801304" w:rsidRDefault="00A77A6A" w:rsidP="00A77A6A">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Pr="00801304">
        <w:rPr>
          <w:rFonts w:ascii="Arial" w:hAnsi="Arial"/>
          <w:color w:val="000000"/>
          <w:sz w:val="18"/>
          <w:szCs w:val="18"/>
        </w:rPr>
        <w:t xml:space="preserve">Address: </w:t>
      </w:r>
    </w:p>
    <w:p w14:paraId="09624447" w14:textId="77777777" w:rsidR="00A77A6A" w:rsidRPr="00801304" w:rsidRDefault="00A77A6A" w:rsidP="00A77A6A">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Pr>
          <w:rFonts w:ascii="Arial" w:hAnsi="Arial"/>
          <w:color w:val="000000"/>
          <w:sz w:val="18"/>
          <w:szCs w:val="18"/>
        </w:rPr>
        <w:t>,</w:t>
      </w:r>
      <w:r w:rsidRPr="00801304">
        <w:rPr>
          <w:rFonts w:ascii="Arial" w:hAnsi="Arial"/>
          <w:color w:val="000000"/>
          <w:sz w:val="18"/>
          <w:szCs w:val="18"/>
        </w:rPr>
        <w:t xml:space="preserve"> Zip: </w:t>
      </w:r>
    </w:p>
    <w:p w14:paraId="19E20008" w14:textId="77777777" w:rsidR="00A77A6A" w:rsidRPr="00801304" w:rsidRDefault="00A77A6A" w:rsidP="00A77A6A">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0E27FB24" w14:textId="77777777" w:rsidR="00A77A6A" w:rsidRPr="00801304" w:rsidRDefault="00A77A6A" w:rsidP="00A77A6A">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2EDA4B74" w14:textId="77777777" w:rsidR="00A77A6A" w:rsidRDefault="00A77A6A" w:rsidP="00A77A6A">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Email: </w:t>
      </w:r>
    </w:p>
    <w:p w14:paraId="345F7789" w14:textId="77777777" w:rsidR="00A77A6A" w:rsidRPr="001A70EF" w:rsidRDefault="00A77A6A" w:rsidP="00801304">
      <w:pPr>
        <w:pStyle w:val="Header"/>
        <w:tabs>
          <w:tab w:val="clear" w:pos="4320"/>
          <w:tab w:val="clear" w:pos="8640"/>
        </w:tabs>
        <w:ind w:right="-187" w:firstLine="360"/>
        <w:contextualSpacing/>
        <w:jc w:val="both"/>
        <w:rPr>
          <w:rFonts w:ascii="Arial" w:hAnsi="Arial"/>
          <w:color w:val="000000"/>
          <w:sz w:val="18"/>
          <w:szCs w:val="18"/>
          <w:lang w:val="en-US"/>
        </w:rPr>
      </w:pPr>
    </w:p>
    <w:p w14:paraId="069A2E68" w14:textId="77777777" w:rsidR="00B71887" w:rsidRPr="00412F5E" w:rsidRDefault="00B71887" w:rsidP="00F3409D">
      <w:pPr>
        <w:pStyle w:val="ListParagraph"/>
        <w:ind w:left="0"/>
        <w:jc w:val="both"/>
        <w:rPr>
          <w:rFonts w:ascii="Arial" w:hAnsi="Arial"/>
          <w:b/>
          <w:bCs/>
          <w:color w:val="000000"/>
          <w:sz w:val="18"/>
          <w:szCs w:val="18"/>
        </w:rPr>
      </w:pPr>
    </w:p>
    <w:p w14:paraId="069A2E69" w14:textId="77777777" w:rsidR="00B71887" w:rsidRPr="00412F5E" w:rsidRDefault="00B71887" w:rsidP="001F5F7F">
      <w:pPr>
        <w:pStyle w:val="ListParagraph"/>
        <w:ind w:left="0"/>
        <w:jc w:val="both"/>
        <w:rPr>
          <w:rFonts w:ascii="Arial" w:hAnsi="Arial" w:cs="Times New (W1)"/>
          <w:b/>
          <w:bCs/>
          <w:caps/>
          <w:color w:val="000000"/>
          <w:sz w:val="18"/>
          <w:szCs w:val="18"/>
        </w:rPr>
      </w:pPr>
    </w:p>
    <w:p w14:paraId="069A2E6A" w14:textId="77777777" w:rsidR="00B71887" w:rsidRPr="00412F5E" w:rsidRDefault="00406194" w:rsidP="00F3409D">
      <w:pPr>
        <w:numPr>
          <w:ilvl w:val="0"/>
          <w:numId w:val="6"/>
        </w:numPr>
        <w:contextualSpacing/>
        <w:jc w:val="both"/>
        <w:rPr>
          <w:rFonts w:ascii="Arial" w:hAnsi="Arial"/>
          <w:b/>
          <w:color w:val="000000"/>
          <w:sz w:val="18"/>
          <w:szCs w:val="18"/>
          <w:u w:val="single"/>
        </w:rPr>
      </w:pPr>
      <w:r w:rsidRPr="00412F5E">
        <w:rPr>
          <w:rFonts w:ascii="Arial" w:hAnsi="Arial" w:cs="Times New (W1)"/>
          <w:b/>
          <w:bCs/>
          <w:caps/>
          <w:color w:val="000000"/>
          <w:sz w:val="18"/>
          <w:szCs w:val="18"/>
        </w:rPr>
        <w:t>There shall be no binding agreement between Seller and Purchaser until such time as a mutually acceptable agreement of sale has been executed by both Purchaser and Walmart.</w:t>
      </w:r>
      <w:r w:rsidRPr="00412F5E">
        <w:rPr>
          <w:rFonts w:ascii="Arial" w:hAnsi="Arial"/>
          <w:b/>
          <w:color w:val="000000"/>
          <w:sz w:val="18"/>
          <w:szCs w:val="18"/>
          <w:u w:val="single"/>
        </w:rPr>
        <w:t xml:space="preserve"> </w:t>
      </w:r>
    </w:p>
    <w:p w14:paraId="069A2E6B" w14:textId="77777777" w:rsidR="00B71887" w:rsidRPr="00412F5E" w:rsidRDefault="00B71887" w:rsidP="00F3409D">
      <w:pPr>
        <w:pStyle w:val="ListParagraph"/>
        <w:jc w:val="both"/>
        <w:rPr>
          <w:rFonts w:ascii="Arial" w:hAnsi="Arial"/>
          <w:color w:val="000000"/>
          <w:sz w:val="18"/>
          <w:szCs w:val="18"/>
        </w:rPr>
      </w:pPr>
    </w:p>
    <w:p w14:paraId="069A2E6C" w14:textId="77777777" w:rsidR="00B71887" w:rsidRPr="00412F5E" w:rsidRDefault="00B71887" w:rsidP="00F3409D">
      <w:pPr>
        <w:pStyle w:val="ListParagraph"/>
        <w:ind w:left="0"/>
        <w:jc w:val="both"/>
        <w:rPr>
          <w:rFonts w:ascii="Arial" w:hAnsi="Arial"/>
          <w:color w:val="000000"/>
          <w:sz w:val="18"/>
          <w:szCs w:val="18"/>
        </w:rPr>
      </w:pPr>
    </w:p>
    <w:p w14:paraId="069A2E6D" w14:textId="77777777" w:rsidR="00CD266C" w:rsidRPr="00412F5E" w:rsidRDefault="00E55522" w:rsidP="00F3409D">
      <w:pPr>
        <w:ind w:left="360"/>
        <w:contextualSpacing/>
        <w:jc w:val="both"/>
        <w:rPr>
          <w:rFonts w:ascii="Arial" w:hAnsi="Arial"/>
          <w:b/>
          <w:color w:val="000000"/>
          <w:sz w:val="18"/>
          <w:szCs w:val="18"/>
          <w:u w:val="single"/>
        </w:rPr>
      </w:pPr>
      <w:r w:rsidRPr="00412F5E">
        <w:rPr>
          <w:rFonts w:ascii="Arial" w:hAnsi="Arial"/>
          <w:color w:val="000000"/>
          <w:sz w:val="18"/>
          <w:szCs w:val="18"/>
        </w:rPr>
        <w:t xml:space="preserve">Signature of </w:t>
      </w:r>
      <w:proofErr w:type="gramStart"/>
      <w:r w:rsidR="00406194" w:rsidRPr="00412F5E">
        <w:rPr>
          <w:rFonts w:ascii="Arial" w:hAnsi="Arial"/>
          <w:color w:val="000000"/>
          <w:sz w:val="18"/>
          <w:szCs w:val="18"/>
        </w:rPr>
        <w:t>Purchaser</w:t>
      </w:r>
      <w:r w:rsidRPr="00412F5E">
        <w:rPr>
          <w:rFonts w:ascii="Arial" w:hAnsi="Arial"/>
          <w:color w:val="000000"/>
          <w:sz w:val="18"/>
          <w:szCs w:val="18"/>
        </w:rPr>
        <w:t>:</w:t>
      </w:r>
      <w:r w:rsidR="00406194" w:rsidRPr="00412F5E">
        <w:rPr>
          <w:rFonts w:ascii="Arial" w:hAnsi="Arial"/>
          <w:color w:val="000000"/>
          <w:sz w:val="18"/>
          <w:szCs w:val="18"/>
        </w:rPr>
        <w:t xml:space="preserve"> </w:t>
      </w:r>
      <w:r w:rsidRPr="00412F5E">
        <w:rPr>
          <w:rFonts w:ascii="Arial" w:hAnsi="Arial"/>
          <w:color w:val="000000"/>
          <w:sz w:val="18"/>
          <w:szCs w:val="18"/>
        </w:rPr>
        <w:t>_</w:t>
      </w:r>
      <w:proofErr w:type="gramEnd"/>
      <w:r w:rsidRPr="00412F5E">
        <w:rPr>
          <w:rFonts w:ascii="Arial" w:hAnsi="Arial"/>
          <w:color w:val="000000"/>
          <w:sz w:val="18"/>
          <w:szCs w:val="18"/>
        </w:rPr>
        <w:t>___________________________</w:t>
      </w:r>
      <w:proofErr w:type="gramStart"/>
      <w:r w:rsidRPr="00412F5E">
        <w:rPr>
          <w:rFonts w:ascii="Arial" w:hAnsi="Arial"/>
          <w:color w:val="000000"/>
          <w:sz w:val="18"/>
          <w:szCs w:val="18"/>
        </w:rPr>
        <w:t>_</w:t>
      </w:r>
      <w:r w:rsidRPr="00412F5E">
        <w:rPr>
          <w:rFonts w:ascii="Arial" w:hAnsi="Arial"/>
          <w:color w:val="000000"/>
          <w:sz w:val="18"/>
          <w:szCs w:val="18"/>
        </w:rPr>
        <w:tab/>
      </w:r>
      <w:r w:rsidRPr="00412F5E">
        <w:rPr>
          <w:rFonts w:ascii="Arial" w:hAnsi="Arial"/>
          <w:color w:val="000000"/>
          <w:sz w:val="18"/>
          <w:szCs w:val="18"/>
        </w:rPr>
        <w:tab/>
      </w:r>
      <w:r w:rsidR="00406194" w:rsidRPr="00412F5E">
        <w:rPr>
          <w:rFonts w:ascii="Arial" w:hAnsi="Arial"/>
          <w:color w:val="000000"/>
          <w:sz w:val="18"/>
          <w:szCs w:val="18"/>
        </w:rPr>
        <w:t>Date</w:t>
      </w:r>
      <w:proofErr w:type="gramEnd"/>
      <w:r w:rsidRPr="00412F5E">
        <w:rPr>
          <w:rFonts w:ascii="Arial" w:hAnsi="Arial"/>
          <w:color w:val="000000"/>
          <w:sz w:val="18"/>
          <w:szCs w:val="18"/>
        </w:rPr>
        <w:t>: ___________________</w:t>
      </w:r>
    </w:p>
    <w:sectPr w:rsidR="00CD266C" w:rsidRPr="00412F5E" w:rsidSect="006940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Times New Roman"/>
    <w:charset w:val="00"/>
    <w:family w:val="swiss"/>
    <w:pitch w:val="variable"/>
    <w:sig w:usb0="00000000" w:usb1="80000000" w:usb2="00000008" w:usb3="00000000" w:csb0="000001FF" w:csb1="00000000"/>
  </w:font>
  <w:font w:name="Times New (W1)">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484CF088"/>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AC00E7"/>
    <w:multiLevelType w:val="hybridMultilevel"/>
    <w:tmpl w:val="DD605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D659B"/>
    <w:multiLevelType w:val="hybridMultilevel"/>
    <w:tmpl w:val="6826F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413F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2C545B2"/>
    <w:multiLevelType w:val="hybridMultilevel"/>
    <w:tmpl w:val="1AD60C2C"/>
    <w:lvl w:ilvl="0" w:tplc="3462D9EC">
      <w:start w:val="1"/>
      <w:numFmt w:val="decimal"/>
      <w:lvlText w:val="%1."/>
      <w:lvlJc w:val="left"/>
      <w:pPr>
        <w:tabs>
          <w:tab w:val="num" w:pos="360"/>
        </w:tabs>
        <w:ind w:left="360" w:hanging="360"/>
      </w:pPr>
      <w:rPr>
        <w:rFonts w:hint="default"/>
        <w:b/>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53FD46FC"/>
    <w:multiLevelType w:val="multilevel"/>
    <w:tmpl w:val="1AD60C2C"/>
    <w:lvl w:ilvl="0">
      <w:start w:val="1"/>
      <w:numFmt w:val="decimal"/>
      <w:lvlText w:val="%1."/>
      <w:lvlJc w:val="left"/>
      <w:pPr>
        <w:tabs>
          <w:tab w:val="num" w:pos="360"/>
        </w:tabs>
        <w:ind w:left="360" w:hanging="360"/>
      </w:pPr>
      <w:rPr>
        <w:rFonts w:hint="default"/>
        <w:b/>
        <w:sz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1119180723">
    <w:abstractNumId w:val="4"/>
  </w:num>
  <w:num w:numId="2" w16cid:durableId="935359272">
    <w:abstractNumId w:val="5"/>
  </w:num>
  <w:num w:numId="3" w16cid:durableId="574704862">
    <w:abstractNumId w:val="1"/>
  </w:num>
  <w:num w:numId="4" w16cid:durableId="130246301">
    <w:abstractNumId w:val="2"/>
  </w:num>
  <w:num w:numId="5" w16cid:durableId="730421990">
    <w:abstractNumId w:val="3"/>
  </w:num>
  <w:num w:numId="6" w16cid:durableId="6850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94"/>
    <w:rsid w:val="0000178A"/>
    <w:rsid w:val="000033F1"/>
    <w:rsid w:val="00010BA4"/>
    <w:rsid w:val="00015351"/>
    <w:rsid w:val="00022D5D"/>
    <w:rsid w:val="0006466E"/>
    <w:rsid w:val="000750FF"/>
    <w:rsid w:val="000A2382"/>
    <w:rsid w:val="000B4723"/>
    <w:rsid w:val="000D615B"/>
    <w:rsid w:val="000D6DA4"/>
    <w:rsid w:val="000E1EC0"/>
    <w:rsid w:val="00105474"/>
    <w:rsid w:val="00114380"/>
    <w:rsid w:val="00117E12"/>
    <w:rsid w:val="001328B2"/>
    <w:rsid w:val="00144C2B"/>
    <w:rsid w:val="00145B77"/>
    <w:rsid w:val="00193489"/>
    <w:rsid w:val="001A70EF"/>
    <w:rsid w:val="001B2E2C"/>
    <w:rsid w:val="001C716F"/>
    <w:rsid w:val="001F1A7D"/>
    <w:rsid w:val="001F5F7F"/>
    <w:rsid w:val="00200E09"/>
    <w:rsid w:val="00216E45"/>
    <w:rsid w:val="002279B2"/>
    <w:rsid w:val="00252DCF"/>
    <w:rsid w:val="00282250"/>
    <w:rsid w:val="0029141F"/>
    <w:rsid w:val="002B0706"/>
    <w:rsid w:val="002B1D52"/>
    <w:rsid w:val="002C2232"/>
    <w:rsid w:val="002E1960"/>
    <w:rsid w:val="002E7C05"/>
    <w:rsid w:val="0030149F"/>
    <w:rsid w:val="00312966"/>
    <w:rsid w:val="00313882"/>
    <w:rsid w:val="003227C6"/>
    <w:rsid w:val="00333E1E"/>
    <w:rsid w:val="00383DD5"/>
    <w:rsid w:val="003A4DB6"/>
    <w:rsid w:val="003C690E"/>
    <w:rsid w:val="003E1D7D"/>
    <w:rsid w:val="003E7D2A"/>
    <w:rsid w:val="003F29FE"/>
    <w:rsid w:val="003F2FE2"/>
    <w:rsid w:val="00406194"/>
    <w:rsid w:val="00412F5E"/>
    <w:rsid w:val="004504EC"/>
    <w:rsid w:val="00451AA5"/>
    <w:rsid w:val="0045315B"/>
    <w:rsid w:val="00466235"/>
    <w:rsid w:val="004732D8"/>
    <w:rsid w:val="00473793"/>
    <w:rsid w:val="004761EE"/>
    <w:rsid w:val="0048357D"/>
    <w:rsid w:val="00484D5C"/>
    <w:rsid w:val="0049385D"/>
    <w:rsid w:val="004C4B4E"/>
    <w:rsid w:val="004D31B6"/>
    <w:rsid w:val="005110B7"/>
    <w:rsid w:val="00515D8A"/>
    <w:rsid w:val="00524BF2"/>
    <w:rsid w:val="00541047"/>
    <w:rsid w:val="00545FD1"/>
    <w:rsid w:val="00590079"/>
    <w:rsid w:val="005A7696"/>
    <w:rsid w:val="005F1AC6"/>
    <w:rsid w:val="00616735"/>
    <w:rsid w:val="006240FF"/>
    <w:rsid w:val="00625295"/>
    <w:rsid w:val="0062724E"/>
    <w:rsid w:val="0063668E"/>
    <w:rsid w:val="00664568"/>
    <w:rsid w:val="00671B58"/>
    <w:rsid w:val="006749C0"/>
    <w:rsid w:val="00691C85"/>
    <w:rsid w:val="006940FF"/>
    <w:rsid w:val="006A5B7A"/>
    <w:rsid w:val="006B06ED"/>
    <w:rsid w:val="006C2CEA"/>
    <w:rsid w:val="006D07FC"/>
    <w:rsid w:val="006D0E82"/>
    <w:rsid w:val="006F0650"/>
    <w:rsid w:val="007707BE"/>
    <w:rsid w:val="00772C62"/>
    <w:rsid w:val="00781F2C"/>
    <w:rsid w:val="00791818"/>
    <w:rsid w:val="007A7330"/>
    <w:rsid w:val="007D1486"/>
    <w:rsid w:val="007E4FC8"/>
    <w:rsid w:val="00801304"/>
    <w:rsid w:val="00810763"/>
    <w:rsid w:val="00830EF7"/>
    <w:rsid w:val="00886097"/>
    <w:rsid w:val="00893D27"/>
    <w:rsid w:val="0089746D"/>
    <w:rsid w:val="008A56CF"/>
    <w:rsid w:val="008C5B20"/>
    <w:rsid w:val="008F064A"/>
    <w:rsid w:val="008F49A9"/>
    <w:rsid w:val="008F7248"/>
    <w:rsid w:val="00905D19"/>
    <w:rsid w:val="00906874"/>
    <w:rsid w:val="009221D9"/>
    <w:rsid w:val="00931B73"/>
    <w:rsid w:val="0093429E"/>
    <w:rsid w:val="009348E9"/>
    <w:rsid w:val="0096075B"/>
    <w:rsid w:val="00970C7E"/>
    <w:rsid w:val="009775FB"/>
    <w:rsid w:val="009958AC"/>
    <w:rsid w:val="009A254A"/>
    <w:rsid w:val="009B7E64"/>
    <w:rsid w:val="009E27A8"/>
    <w:rsid w:val="00A01F4C"/>
    <w:rsid w:val="00A17EDF"/>
    <w:rsid w:val="00A23568"/>
    <w:rsid w:val="00A32650"/>
    <w:rsid w:val="00A459E1"/>
    <w:rsid w:val="00A52D04"/>
    <w:rsid w:val="00A55916"/>
    <w:rsid w:val="00A76F92"/>
    <w:rsid w:val="00A77A6A"/>
    <w:rsid w:val="00A94BF6"/>
    <w:rsid w:val="00A96E3F"/>
    <w:rsid w:val="00AB4D5F"/>
    <w:rsid w:val="00AC29B0"/>
    <w:rsid w:val="00AE62C8"/>
    <w:rsid w:val="00B01D4D"/>
    <w:rsid w:val="00B151A3"/>
    <w:rsid w:val="00B44B30"/>
    <w:rsid w:val="00B67C9B"/>
    <w:rsid w:val="00B71887"/>
    <w:rsid w:val="00BA09D4"/>
    <w:rsid w:val="00BA42C8"/>
    <w:rsid w:val="00C1067F"/>
    <w:rsid w:val="00C31251"/>
    <w:rsid w:val="00C41147"/>
    <w:rsid w:val="00C4431B"/>
    <w:rsid w:val="00C61379"/>
    <w:rsid w:val="00C72A46"/>
    <w:rsid w:val="00C73FEE"/>
    <w:rsid w:val="00C9594D"/>
    <w:rsid w:val="00C968A6"/>
    <w:rsid w:val="00C96FF8"/>
    <w:rsid w:val="00CC6B1C"/>
    <w:rsid w:val="00CD266C"/>
    <w:rsid w:val="00CE0827"/>
    <w:rsid w:val="00CF737A"/>
    <w:rsid w:val="00D021B4"/>
    <w:rsid w:val="00D03F40"/>
    <w:rsid w:val="00D0424F"/>
    <w:rsid w:val="00D15814"/>
    <w:rsid w:val="00D173AC"/>
    <w:rsid w:val="00D30BC7"/>
    <w:rsid w:val="00D42A8E"/>
    <w:rsid w:val="00D72F9F"/>
    <w:rsid w:val="00D918EF"/>
    <w:rsid w:val="00D934FD"/>
    <w:rsid w:val="00DE2367"/>
    <w:rsid w:val="00DE740E"/>
    <w:rsid w:val="00DF1CD2"/>
    <w:rsid w:val="00DF548B"/>
    <w:rsid w:val="00E0288C"/>
    <w:rsid w:val="00E27AB5"/>
    <w:rsid w:val="00E55522"/>
    <w:rsid w:val="00E714AB"/>
    <w:rsid w:val="00E77F30"/>
    <w:rsid w:val="00E92500"/>
    <w:rsid w:val="00E97E33"/>
    <w:rsid w:val="00EB1DB6"/>
    <w:rsid w:val="00EB278E"/>
    <w:rsid w:val="00EB2F1E"/>
    <w:rsid w:val="00EB663C"/>
    <w:rsid w:val="00EE7FE6"/>
    <w:rsid w:val="00EF4CA1"/>
    <w:rsid w:val="00F03E4A"/>
    <w:rsid w:val="00F30477"/>
    <w:rsid w:val="00F3409D"/>
    <w:rsid w:val="00F53378"/>
    <w:rsid w:val="00F62C92"/>
    <w:rsid w:val="00F7006F"/>
    <w:rsid w:val="00F7176A"/>
    <w:rsid w:val="00F71F18"/>
    <w:rsid w:val="00FC19FD"/>
    <w:rsid w:val="00FC2B11"/>
    <w:rsid w:val="00FF1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2E2A"/>
  <w15:docId w15:val="{7EFF7645-4AAF-4A76-886A-987ACCC5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94"/>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rsid w:val="00406194"/>
    <w:pPr>
      <w:spacing w:before="16"/>
    </w:pPr>
    <w:rPr>
      <w:rFonts w:ascii="Arial" w:hAnsi="Arial"/>
      <w:color w:val="007EC2"/>
      <w:sz w:val="14"/>
      <w:szCs w:val="24"/>
    </w:rPr>
  </w:style>
  <w:style w:type="paragraph" w:styleId="BalloonText">
    <w:name w:val="Balloon Text"/>
    <w:basedOn w:val="Normal"/>
    <w:link w:val="BalloonTextChar"/>
    <w:uiPriority w:val="99"/>
    <w:semiHidden/>
    <w:unhideWhenUsed/>
    <w:rsid w:val="00406194"/>
    <w:rPr>
      <w:rFonts w:ascii="Tahoma" w:hAnsi="Tahoma"/>
      <w:sz w:val="16"/>
      <w:szCs w:val="16"/>
      <w:lang w:val="x-none" w:eastAsia="x-none"/>
    </w:rPr>
  </w:style>
  <w:style w:type="character" w:customStyle="1" w:styleId="BalloonTextChar">
    <w:name w:val="Balloon Text Char"/>
    <w:link w:val="BalloonText"/>
    <w:uiPriority w:val="99"/>
    <w:semiHidden/>
    <w:rsid w:val="00406194"/>
    <w:rPr>
      <w:rFonts w:ascii="Tahoma" w:eastAsia="Times New Roman" w:hAnsi="Tahoma" w:cs="Tahoma"/>
      <w:sz w:val="16"/>
      <w:szCs w:val="16"/>
    </w:rPr>
  </w:style>
  <w:style w:type="paragraph" w:styleId="Header">
    <w:name w:val="header"/>
    <w:basedOn w:val="Normal"/>
    <w:link w:val="HeaderChar"/>
    <w:rsid w:val="00406194"/>
    <w:pPr>
      <w:tabs>
        <w:tab w:val="center" w:pos="4320"/>
        <w:tab w:val="right" w:pos="8640"/>
      </w:tabs>
    </w:pPr>
    <w:rPr>
      <w:lang w:val="x-none" w:eastAsia="x-none"/>
    </w:rPr>
  </w:style>
  <w:style w:type="character" w:customStyle="1" w:styleId="HeaderChar">
    <w:name w:val="Header Char"/>
    <w:link w:val="Header"/>
    <w:rsid w:val="00406194"/>
    <w:rPr>
      <w:rFonts w:ascii="Times New Roman" w:eastAsia="Times New Roman" w:hAnsi="Times New Roman" w:cs="Times New Roman"/>
      <w:sz w:val="20"/>
      <w:szCs w:val="20"/>
    </w:rPr>
  </w:style>
  <w:style w:type="paragraph" w:styleId="ListParagraph">
    <w:name w:val="List Paragraph"/>
    <w:basedOn w:val="Normal"/>
    <w:uiPriority w:val="34"/>
    <w:qFormat/>
    <w:rsid w:val="00AE62C8"/>
    <w:pPr>
      <w:ind w:left="720"/>
    </w:pPr>
  </w:style>
  <w:style w:type="character" w:styleId="CommentReference">
    <w:name w:val="annotation reference"/>
    <w:basedOn w:val="DefaultParagraphFont"/>
    <w:uiPriority w:val="99"/>
    <w:semiHidden/>
    <w:unhideWhenUsed/>
    <w:rsid w:val="00484D5C"/>
    <w:rPr>
      <w:sz w:val="16"/>
      <w:szCs w:val="16"/>
    </w:rPr>
  </w:style>
  <w:style w:type="paragraph" w:styleId="CommentText">
    <w:name w:val="annotation text"/>
    <w:basedOn w:val="Normal"/>
    <w:link w:val="CommentTextChar"/>
    <w:uiPriority w:val="99"/>
    <w:unhideWhenUsed/>
    <w:rsid w:val="00484D5C"/>
  </w:style>
  <w:style w:type="character" w:customStyle="1" w:styleId="CommentTextChar">
    <w:name w:val="Comment Text Char"/>
    <w:basedOn w:val="DefaultParagraphFont"/>
    <w:link w:val="CommentText"/>
    <w:uiPriority w:val="99"/>
    <w:rsid w:val="00484D5C"/>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484D5C"/>
    <w:rPr>
      <w:b/>
      <w:bCs/>
    </w:rPr>
  </w:style>
  <w:style w:type="character" w:customStyle="1" w:styleId="CommentSubjectChar">
    <w:name w:val="Comment Subject Char"/>
    <w:basedOn w:val="CommentTextChar"/>
    <w:link w:val="CommentSubject"/>
    <w:uiPriority w:val="99"/>
    <w:semiHidden/>
    <w:rsid w:val="00484D5C"/>
    <w:rPr>
      <w:rFonts w:ascii="Times New Roman" w:eastAsia="Times New Roman" w:hAnsi="Times New Roman"/>
      <w:b/>
      <w:bCs/>
    </w:rPr>
  </w:style>
  <w:style w:type="paragraph" w:customStyle="1" w:styleId="paragraph">
    <w:name w:val="paragraph"/>
    <w:basedOn w:val="Normal"/>
    <w:rsid w:val="001F1A7D"/>
    <w:pPr>
      <w:spacing w:before="100" w:beforeAutospacing="1" w:after="100" w:afterAutospacing="1"/>
    </w:pPr>
    <w:rPr>
      <w:sz w:val="24"/>
      <w:szCs w:val="24"/>
    </w:rPr>
  </w:style>
  <w:style w:type="character" w:customStyle="1" w:styleId="normaltextrun">
    <w:name w:val="normaltextrun"/>
    <w:basedOn w:val="DefaultParagraphFont"/>
    <w:rsid w:val="001F1A7D"/>
  </w:style>
  <w:style w:type="character" w:customStyle="1" w:styleId="eop">
    <w:name w:val="eop"/>
    <w:basedOn w:val="DefaultParagraphFont"/>
    <w:rsid w:val="001F1A7D"/>
  </w:style>
  <w:style w:type="paragraph" w:styleId="Revision">
    <w:name w:val="Revision"/>
    <w:hidden/>
    <w:uiPriority w:val="99"/>
    <w:semiHidden/>
    <w:rsid w:val="00A77A6A"/>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c4092904f9d358d7151c4f02b4d5d375">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342e6f3b66272669e5a0a2a25ee4ba50"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1FE15C-E80D-404F-8C06-6AF3DC56BA22}">
  <ds:schemaRefs>
    <ds:schemaRef ds:uri="http://schemas.microsoft.com/sharepoint/v3/contenttype/forms"/>
  </ds:schemaRefs>
</ds:datastoreItem>
</file>

<file path=customXml/itemProps2.xml><?xml version="1.0" encoding="utf-8"?>
<ds:datastoreItem xmlns:ds="http://schemas.openxmlformats.org/officeDocument/2006/customXml" ds:itemID="{51C64631-3EC2-47AE-910A-F572FEFBAE39}"/>
</file>

<file path=customXml/itemProps3.xml><?xml version="1.0" encoding="utf-8"?>
<ds:datastoreItem xmlns:ds="http://schemas.openxmlformats.org/officeDocument/2006/customXml" ds:itemID="{8500E3D7-B74B-4A2F-B493-5252627C6D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Wal-Mart Stores, Inc.</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Puckett</dc:creator>
  <cp:keywords/>
  <cp:lastModifiedBy>Alexander Chak</cp:lastModifiedBy>
  <cp:revision>11</cp:revision>
  <dcterms:created xsi:type="dcterms:W3CDTF">2025-01-29T17:05:00Z</dcterms:created>
  <dcterms:modified xsi:type="dcterms:W3CDTF">2025-05-06T12:22:00Z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MSIP_Label_b24820e8-223f-4ed2-bd95-81c83f641284_Enabled">
    <vt:lpwstr>true</vt:lpwstr>
  </property>
  <property fmtid="{D5CDD505-2E9C-101B-9397-08002B2CF9AE}" pid="5" name="MSIP_Label_b24820e8-223f-4ed2-bd95-81c83f641284_SetDate">
    <vt:lpwstr>2025-05-06T12:22:40Z</vt:lpwstr>
  </property>
  <property fmtid="{D5CDD505-2E9C-101B-9397-08002B2CF9AE}" pid="6" name="MSIP_Label_b24820e8-223f-4ed2-bd95-81c83f641284_Method">
    <vt:lpwstr>Standard</vt:lpwstr>
  </property>
  <property fmtid="{D5CDD505-2E9C-101B-9397-08002B2CF9AE}" pid="7" name="MSIP_Label_b24820e8-223f-4ed2-bd95-81c83f641284_Name">
    <vt:lpwstr>b24820e8-223f-4ed2-bd95-81c83f641284</vt:lpwstr>
  </property>
  <property fmtid="{D5CDD505-2E9C-101B-9397-08002B2CF9AE}" pid="8" name="MSIP_Label_b24820e8-223f-4ed2-bd95-81c83f641284_SiteId">
    <vt:lpwstr>3cbcc3d3-094d-4006-9849-0d11d61f484d</vt:lpwstr>
  </property>
  <property fmtid="{D5CDD505-2E9C-101B-9397-08002B2CF9AE}" pid="9" name="MSIP_Label_b24820e8-223f-4ed2-bd95-81c83f641284_ActionId">
    <vt:lpwstr>aa0e2683-564a-43f2-97bf-2b7ed44f9b37</vt:lpwstr>
  </property>
  <property fmtid="{D5CDD505-2E9C-101B-9397-08002B2CF9AE}" pid="10" name="MSIP_Label_b24820e8-223f-4ed2-bd95-81c83f641284_ContentBits">
    <vt:lpwstr>0</vt:lpwstr>
  </property>
  <property fmtid="{D5CDD505-2E9C-101B-9397-08002B2CF9AE}" pid="11" name="MSIP_Label_b24820e8-223f-4ed2-bd95-81c83f641284_Tag">
    <vt:lpwstr>10, 3, 0, 1</vt:lpwstr>
  </property>
  <property fmtid="{D5CDD505-2E9C-101B-9397-08002B2CF9AE}" pid="12" name="Order">
    <vt:r8>454600</vt:r8>
  </property>
  <property fmtid="{D5CDD505-2E9C-101B-9397-08002B2CF9AE}" pid="13" name="_ExtendedDescription">
    <vt:lpwstr/>
  </property>
  <property fmtid="{D5CDD505-2E9C-101B-9397-08002B2CF9AE}" pid="15" name="docLang">
    <vt:lpwstr>en</vt:lpwstr>
  </property>
</Properties>
</file>