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81257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C0DF7" w:rsidRDefault="006C0DF7">
          <w:pPr>
            <w:pStyle w:val="TOCHeading"/>
          </w:pPr>
          <w:r>
            <w:t>Table of Contents</w:t>
          </w:r>
        </w:p>
        <w:p w:rsidR="00E44C96" w:rsidRDefault="006C0D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25716" w:history="1">
            <w:r w:rsidR="00E44C96" w:rsidRPr="00D51474">
              <w:rPr>
                <w:rStyle w:val="Hyperlink"/>
                <w:noProof/>
              </w:rPr>
              <w:t>INTRODUCTION/TEST OBJECTIVE:</w:t>
            </w:r>
            <w:r w:rsidR="00E44C96">
              <w:rPr>
                <w:noProof/>
                <w:webHidden/>
              </w:rPr>
              <w:tab/>
            </w:r>
            <w:r w:rsidR="00E44C96">
              <w:rPr>
                <w:noProof/>
                <w:webHidden/>
              </w:rPr>
              <w:fldChar w:fldCharType="begin"/>
            </w:r>
            <w:r w:rsidR="00E44C96">
              <w:rPr>
                <w:noProof/>
                <w:webHidden/>
              </w:rPr>
              <w:instrText xml:space="preserve"> PAGEREF _Toc445025716 \h </w:instrText>
            </w:r>
            <w:r w:rsidR="00E44C96">
              <w:rPr>
                <w:noProof/>
                <w:webHidden/>
              </w:rPr>
            </w:r>
            <w:r w:rsidR="00E44C96">
              <w:rPr>
                <w:noProof/>
                <w:webHidden/>
              </w:rPr>
              <w:fldChar w:fldCharType="separate"/>
            </w:r>
            <w:r w:rsidR="00E44C96">
              <w:rPr>
                <w:noProof/>
                <w:webHidden/>
              </w:rPr>
              <w:t>2</w:t>
            </w:r>
            <w:r w:rsidR="00E44C96">
              <w:rPr>
                <w:noProof/>
                <w:webHidden/>
              </w:rPr>
              <w:fldChar w:fldCharType="end"/>
            </w:r>
          </w:hyperlink>
        </w:p>
        <w:p w:rsidR="00E44C96" w:rsidRDefault="00E44C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25717" w:history="1">
            <w:r w:rsidRPr="00D51474">
              <w:rPr>
                <w:rStyle w:val="Hyperlink"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C96" w:rsidRDefault="00E44C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25718" w:history="1">
            <w:r w:rsidRPr="00D51474">
              <w:rPr>
                <w:rStyle w:val="Hyperlink"/>
                <w:noProof/>
              </w:rPr>
              <w:t>ENVIRONMENT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C96" w:rsidRDefault="00E44C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25719" w:history="1">
            <w:r w:rsidRPr="00D51474">
              <w:rPr>
                <w:rStyle w:val="Hyperlink"/>
                <w:noProof/>
              </w:rPr>
              <w:t>ENTRANCE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C96" w:rsidRDefault="00E44C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25720" w:history="1">
            <w:r w:rsidRPr="00D51474">
              <w:rPr>
                <w:rStyle w:val="Hyperlink"/>
                <w:noProof/>
              </w:rPr>
              <w:t>SYSTEM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C96" w:rsidRDefault="00E44C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25721" w:history="1">
            <w:r w:rsidRPr="00D51474">
              <w:rPr>
                <w:rStyle w:val="Hyperlink"/>
                <w:noProof/>
              </w:rPr>
              <w:t>TEST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C96" w:rsidRDefault="00E44C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25722" w:history="1">
            <w:r w:rsidRPr="00D51474">
              <w:rPr>
                <w:rStyle w:val="Hyperlink"/>
                <w:noProof/>
              </w:rPr>
              <w:t>TEST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C96" w:rsidRDefault="00E44C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25723" w:history="1">
            <w:r w:rsidRPr="00D51474">
              <w:rPr>
                <w:rStyle w:val="Hyperlink"/>
                <w:noProof/>
              </w:rPr>
              <w:t>EXIT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C96" w:rsidRDefault="00E44C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25724" w:history="1">
            <w:r w:rsidRPr="00D51474">
              <w:rPr>
                <w:rStyle w:val="Hyperlink"/>
                <w:noProof/>
              </w:rPr>
              <w:t>TESTING TOOL SUGGESTED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DF7" w:rsidRDefault="006C0DF7">
          <w:r>
            <w:rPr>
              <w:b/>
              <w:bCs/>
              <w:noProof/>
            </w:rPr>
            <w:fldChar w:fldCharType="end"/>
          </w:r>
        </w:p>
      </w:sdtContent>
    </w:sdt>
    <w:p w:rsidR="006C0DF7" w:rsidRDefault="006C0DF7" w:rsidP="006C0DF7"/>
    <w:p w:rsidR="00EA7BE8" w:rsidRDefault="00EA7BE8" w:rsidP="006C0DF7"/>
    <w:p w:rsidR="00EA7BE8" w:rsidRDefault="00EA7BE8" w:rsidP="006C0DF7">
      <w:bookmarkStart w:id="0" w:name="_GoBack"/>
      <w:bookmarkEnd w:id="0"/>
    </w:p>
    <w:p w:rsidR="00EA7BE8" w:rsidRDefault="00EA7BE8" w:rsidP="006C0DF7"/>
    <w:p w:rsidR="00EA7BE8" w:rsidRDefault="00EA7BE8" w:rsidP="006C0DF7"/>
    <w:p w:rsidR="00EA7BE8" w:rsidRDefault="00EA7BE8" w:rsidP="006C0DF7"/>
    <w:p w:rsidR="006C0DF7" w:rsidRDefault="006C0DF7" w:rsidP="006C0DF7"/>
    <w:p w:rsidR="006C0DF7" w:rsidRDefault="006C0DF7" w:rsidP="006C0DF7"/>
    <w:p w:rsidR="006C0DF7" w:rsidRDefault="006C0DF7" w:rsidP="006C0DF7"/>
    <w:p w:rsidR="006C0DF7" w:rsidRDefault="006C0DF7" w:rsidP="006C0DF7"/>
    <w:p w:rsidR="006C0DF7" w:rsidRDefault="006C0DF7" w:rsidP="006C0DF7"/>
    <w:p w:rsidR="006C0DF7" w:rsidRDefault="006C0DF7" w:rsidP="006C0DF7"/>
    <w:p w:rsidR="006C0DF7" w:rsidRDefault="006C0DF7" w:rsidP="006C0DF7"/>
    <w:p w:rsidR="006C0DF7" w:rsidRDefault="006C0DF7" w:rsidP="006C0DF7"/>
    <w:p w:rsidR="00C80A64" w:rsidRPr="00471389" w:rsidRDefault="00471389" w:rsidP="008A5183">
      <w:pPr>
        <w:pStyle w:val="Heading1"/>
        <w:rPr>
          <w:sz w:val="24"/>
          <w:szCs w:val="24"/>
        </w:rPr>
      </w:pPr>
      <w:bookmarkStart w:id="1" w:name="_Toc445025716"/>
      <w:r w:rsidRPr="00471389">
        <w:rPr>
          <w:sz w:val="24"/>
          <w:szCs w:val="24"/>
        </w:rPr>
        <w:lastRenderedPageBreak/>
        <w:t>INTRODUCTION/TEST OBJECTIVE:</w:t>
      </w:r>
      <w:bookmarkEnd w:id="1"/>
    </w:p>
    <w:p w:rsidR="00CA3B3F" w:rsidRPr="00A67863" w:rsidRDefault="00CA3B3F" w:rsidP="00090174">
      <w:pPr>
        <w:rPr>
          <w:rFonts w:cs="Tahoma"/>
          <w:color w:val="000000"/>
        </w:rPr>
      </w:pPr>
      <w:r w:rsidRPr="00A67863">
        <w:rPr>
          <w:rFonts w:cs="Tahoma"/>
          <w:color w:val="000000"/>
        </w:rPr>
        <w:t xml:space="preserve">The </w:t>
      </w:r>
      <w:r w:rsidR="00960E15">
        <w:rPr>
          <w:rFonts w:cs="Tahoma"/>
          <w:color w:val="000000"/>
        </w:rPr>
        <w:t>t</w:t>
      </w:r>
      <w:r w:rsidRPr="00A67863">
        <w:rPr>
          <w:rFonts w:cs="Tahoma"/>
          <w:color w:val="000000"/>
        </w:rPr>
        <w:t>est objective is to determine if the developed software satisfies the business requirements. The main focus in this phase is to validate the following functionalities</w:t>
      </w:r>
      <w:r w:rsidR="00EF176A" w:rsidRPr="00A67863">
        <w:rPr>
          <w:rFonts w:cs="Tahoma"/>
          <w:color w:val="000000"/>
        </w:rPr>
        <w:t xml:space="preserve"> / Use cases</w:t>
      </w:r>
      <w:r w:rsidRPr="00A67863">
        <w:rPr>
          <w:rFonts w:cs="Tahoma"/>
          <w:color w:val="000000"/>
        </w:rPr>
        <w:t>:</w:t>
      </w:r>
    </w:p>
    <w:p w:rsidR="00CA3B3F" w:rsidRPr="00A67863" w:rsidRDefault="00CA3B3F" w:rsidP="00CA3B3F">
      <w:pPr>
        <w:pStyle w:val="ListParagraph"/>
        <w:numPr>
          <w:ilvl w:val="0"/>
          <w:numId w:val="1"/>
        </w:numPr>
        <w:rPr>
          <w:rFonts w:cs="Tahoma"/>
          <w:color w:val="000000"/>
        </w:rPr>
      </w:pPr>
      <w:r w:rsidRPr="00A67863">
        <w:rPr>
          <w:rFonts w:cs="Tahoma"/>
          <w:color w:val="000000"/>
        </w:rPr>
        <w:t>Number of seats available within the venue</w:t>
      </w:r>
    </w:p>
    <w:p w:rsidR="00CA3B3F" w:rsidRPr="00A67863" w:rsidRDefault="00485747" w:rsidP="00CA3B3F">
      <w:pPr>
        <w:pStyle w:val="ListParagraph"/>
        <w:numPr>
          <w:ilvl w:val="0"/>
          <w:numId w:val="1"/>
        </w:numPr>
        <w:rPr>
          <w:rFonts w:cs="Tahoma"/>
          <w:color w:val="000000"/>
        </w:rPr>
      </w:pPr>
      <w:r w:rsidRPr="00A67863">
        <w:rPr>
          <w:rFonts w:cs="Tahoma"/>
          <w:color w:val="000000"/>
        </w:rPr>
        <w:t>Hold the best available seats on behalf of a customer</w:t>
      </w:r>
    </w:p>
    <w:p w:rsidR="00485747" w:rsidRPr="00A67863" w:rsidRDefault="00485747" w:rsidP="00CA3B3F">
      <w:pPr>
        <w:pStyle w:val="ListParagraph"/>
        <w:numPr>
          <w:ilvl w:val="0"/>
          <w:numId w:val="1"/>
        </w:numPr>
        <w:rPr>
          <w:rFonts w:cs="Tahoma"/>
          <w:color w:val="000000"/>
        </w:rPr>
      </w:pPr>
      <w:r w:rsidRPr="00A67863">
        <w:rPr>
          <w:rFonts w:cs="Tahoma"/>
          <w:color w:val="000000"/>
        </w:rPr>
        <w:t>Reserve and commit a specific group of held seats for a customer</w:t>
      </w:r>
    </w:p>
    <w:p w:rsidR="00C80A64" w:rsidRPr="00471389" w:rsidRDefault="00471389" w:rsidP="008A5183">
      <w:pPr>
        <w:pStyle w:val="Heading1"/>
        <w:rPr>
          <w:sz w:val="24"/>
          <w:szCs w:val="24"/>
        </w:rPr>
      </w:pPr>
      <w:bookmarkStart w:id="2" w:name="_Toc445025717"/>
      <w:r w:rsidRPr="00471389">
        <w:rPr>
          <w:sz w:val="24"/>
          <w:szCs w:val="24"/>
        </w:rPr>
        <w:t>ASSUMPTIONS:</w:t>
      </w:r>
      <w:bookmarkEnd w:id="2"/>
    </w:p>
    <w:p w:rsidR="003A6D69" w:rsidRDefault="003A6D69" w:rsidP="00496898">
      <w:pPr>
        <w:pStyle w:val="ListParagraph"/>
        <w:numPr>
          <w:ilvl w:val="0"/>
          <w:numId w:val="2"/>
        </w:numPr>
        <w:rPr>
          <w:rFonts w:cs="Tahoma"/>
          <w:color w:val="000000"/>
        </w:rPr>
      </w:pPr>
      <w:r>
        <w:rPr>
          <w:rFonts w:cs="Tahoma"/>
          <w:color w:val="000000"/>
        </w:rPr>
        <w:t>Functional requirements are locked and there are no changes involved during the testing phase.</w:t>
      </w:r>
    </w:p>
    <w:p w:rsidR="00AD4C60" w:rsidRDefault="00AD4C60" w:rsidP="00496898">
      <w:pPr>
        <w:pStyle w:val="ListParagraph"/>
        <w:numPr>
          <w:ilvl w:val="0"/>
          <w:numId w:val="2"/>
        </w:numPr>
        <w:rPr>
          <w:rFonts w:cs="Tahoma"/>
          <w:color w:val="000000"/>
        </w:rPr>
      </w:pPr>
      <w:r>
        <w:rPr>
          <w:rFonts w:cs="Tahoma"/>
          <w:color w:val="000000"/>
        </w:rPr>
        <w:t>Technical design review has been completed and approved.</w:t>
      </w:r>
    </w:p>
    <w:p w:rsidR="00F65D4F" w:rsidRPr="00A67863" w:rsidRDefault="00F65D4F" w:rsidP="00496898">
      <w:pPr>
        <w:pStyle w:val="ListParagraph"/>
        <w:numPr>
          <w:ilvl w:val="0"/>
          <w:numId w:val="2"/>
        </w:numPr>
        <w:rPr>
          <w:rFonts w:cs="Tahoma"/>
          <w:color w:val="000000"/>
        </w:rPr>
      </w:pPr>
      <w:r w:rsidRPr="00A67863">
        <w:rPr>
          <w:rFonts w:cs="Tahoma"/>
          <w:color w:val="000000"/>
        </w:rPr>
        <w:t>The level’s, price, rows and the seats in row remain constant as stated in the below table:</w:t>
      </w:r>
    </w:p>
    <w:p w:rsidR="00F65D4F" w:rsidRPr="00A67863" w:rsidRDefault="00F65D4F" w:rsidP="00F65D4F">
      <w:pPr>
        <w:pStyle w:val="ListParagraph"/>
        <w:rPr>
          <w:rFonts w:cs="Tahoma"/>
          <w:color w:val="000000"/>
        </w:rPr>
      </w:pPr>
      <w:r w:rsidRPr="00A67863">
        <w:rPr>
          <w:rFonts w:cs="Tahoma"/>
          <w:noProof/>
        </w:rPr>
        <w:drawing>
          <wp:inline distT="0" distB="0" distL="0" distR="0" wp14:anchorId="2B955EC9" wp14:editId="1C620CCE">
            <wp:extent cx="51339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98" w:rsidRPr="00A67863" w:rsidRDefault="00496898" w:rsidP="00496898">
      <w:pPr>
        <w:pStyle w:val="ListParagraph"/>
        <w:numPr>
          <w:ilvl w:val="0"/>
          <w:numId w:val="2"/>
        </w:numPr>
        <w:rPr>
          <w:rFonts w:cs="Tahoma"/>
          <w:color w:val="000000"/>
        </w:rPr>
      </w:pPr>
      <w:r w:rsidRPr="00A67863">
        <w:rPr>
          <w:rFonts w:cs="Tahoma"/>
          <w:color w:val="000000"/>
        </w:rPr>
        <w:t>The wait time to hold the reservation is set to be 5 minutes</w:t>
      </w:r>
    </w:p>
    <w:p w:rsidR="00496898" w:rsidRPr="00A67863" w:rsidRDefault="00496898" w:rsidP="00496898">
      <w:pPr>
        <w:pStyle w:val="ListParagraph"/>
        <w:numPr>
          <w:ilvl w:val="0"/>
          <w:numId w:val="2"/>
        </w:numPr>
        <w:rPr>
          <w:rFonts w:cs="Tahoma"/>
          <w:color w:val="000000"/>
        </w:rPr>
      </w:pPr>
      <w:r w:rsidRPr="00A67863">
        <w:rPr>
          <w:rFonts w:cs="Tahoma"/>
          <w:color w:val="000000"/>
        </w:rPr>
        <w:t xml:space="preserve">Email id of the customer is the unique identifier to </w:t>
      </w:r>
      <w:r w:rsidR="00810904" w:rsidRPr="00A67863">
        <w:rPr>
          <w:rFonts w:cs="Tahoma"/>
          <w:color w:val="000000"/>
        </w:rPr>
        <w:t xml:space="preserve">the </w:t>
      </w:r>
      <w:r w:rsidR="00606043" w:rsidRPr="00A67863">
        <w:rPr>
          <w:rFonts w:cs="Tahoma"/>
          <w:color w:val="000000"/>
        </w:rPr>
        <w:t>system.</w:t>
      </w:r>
    </w:p>
    <w:p w:rsidR="00606043" w:rsidRDefault="00606043" w:rsidP="00496898">
      <w:pPr>
        <w:pStyle w:val="ListParagraph"/>
        <w:numPr>
          <w:ilvl w:val="0"/>
          <w:numId w:val="2"/>
        </w:numPr>
        <w:rPr>
          <w:rFonts w:cs="Tahoma"/>
          <w:color w:val="000000"/>
        </w:rPr>
      </w:pPr>
      <w:r w:rsidRPr="00A67863">
        <w:rPr>
          <w:rFonts w:cs="Tahoma"/>
          <w:color w:val="000000"/>
        </w:rPr>
        <w:t>The customer can either login to discover, hold and reserve the seats or need to login at the point when they are ready to reserve the seats.</w:t>
      </w:r>
    </w:p>
    <w:p w:rsidR="00AB6969" w:rsidRDefault="00AB6969" w:rsidP="00496898">
      <w:pPr>
        <w:pStyle w:val="ListParagraph"/>
        <w:numPr>
          <w:ilvl w:val="0"/>
          <w:numId w:val="2"/>
        </w:numPr>
        <w:rPr>
          <w:rFonts w:cs="Tahoma"/>
          <w:color w:val="000000"/>
        </w:rPr>
      </w:pPr>
      <w:r>
        <w:rPr>
          <w:rFonts w:cs="Tahoma"/>
          <w:color w:val="000000"/>
        </w:rPr>
        <w:t>Credit or Debit is the mode of payment</w:t>
      </w:r>
    </w:p>
    <w:p w:rsidR="00F90700" w:rsidRDefault="00F90700" w:rsidP="00496898">
      <w:pPr>
        <w:pStyle w:val="ListParagraph"/>
        <w:numPr>
          <w:ilvl w:val="0"/>
          <w:numId w:val="2"/>
        </w:numPr>
        <w:rPr>
          <w:rFonts w:cs="Tahoma"/>
          <w:color w:val="000000"/>
        </w:rPr>
      </w:pPr>
      <w:r>
        <w:rPr>
          <w:rFonts w:cs="Tahoma"/>
          <w:color w:val="000000"/>
        </w:rPr>
        <w:t>Table structures to hold the customer details, status of seats are defined.</w:t>
      </w:r>
    </w:p>
    <w:p w:rsidR="00060A3B" w:rsidRPr="00A67863" w:rsidRDefault="00F3580D" w:rsidP="00496898">
      <w:pPr>
        <w:pStyle w:val="ListParagraph"/>
        <w:numPr>
          <w:ilvl w:val="0"/>
          <w:numId w:val="2"/>
        </w:numPr>
        <w:rPr>
          <w:rFonts w:cs="Tahoma"/>
          <w:color w:val="000000"/>
        </w:rPr>
      </w:pPr>
      <w:r>
        <w:rPr>
          <w:rFonts w:cs="Tahoma"/>
          <w:color w:val="000000"/>
        </w:rPr>
        <w:t>‘</w:t>
      </w:r>
      <w:r w:rsidR="00060A3B">
        <w:rPr>
          <w:rFonts w:cs="Tahoma"/>
          <w:color w:val="000000"/>
        </w:rPr>
        <w:t>STATUS</w:t>
      </w:r>
      <w:r>
        <w:rPr>
          <w:rFonts w:cs="Tahoma"/>
          <w:color w:val="000000"/>
        </w:rPr>
        <w:t>’</w:t>
      </w:r>
      <w:r w:rsidR="00060A3B">
        <w:rPr>
          <w:rFonts w:cs="Tahoma"/>
          <w:color w:val="000000"/>
        </w:rPr>
        <w:t xml:space="preserve"> will be the column that will hold the current status of the seats (FREE,HOLD,RESERVED)</w:t>
      </w:r>
    </w:p>
    <w:p w:rsidR="00C80A64" w:rsidRPr="00471389" w:rsidRDefault="00471389" w:rsidP="008A5183">
      <w:pPr>
        <w:pStyle w:val="Heading1"/>
        <w:rPr>
          <w:sz w:val="24"/>
          <w:szCs w:val="24"/>
        </w:rPr>
      </w:pPr>
      <w:bookmarkStart w:id="3" w:name="_Toc445025718"/>
      <w:r w:rsidRPr="00471389">
        <w:rPr>
          <w:sz w:val="24"/>
          <w:szCs w:val="24"/>
        </w:rPr>
        <w:t>ENVIRONMENT DETAILS:</w:t>
      </w:r>
      <w:bookmarkEnd w:id="3"/>
    </w:p>
    <w:p w:rsidR="00496898" w:rsidRPr="00A67863" w:rsidRDefault="00496898" w:rsidP="00F90700">
      <w:pPr>
        <w:pStyle w:val="NoSpacing"/>
      </w:pPr>
      <w:r w:rsidRPr="00A67863">
        <w:t xml:space="preserve">The software is developed using JAVA and </w:t>
      </w:r>
      <w:r w:rsidR="00F3580D">
        <w:t>a RDBMS.</w:t>
      </w:r>
    </w:p>
    <w:p w:rsidR="002A2282" w:rsidRPr="00471389" w:rsidRDefault="00471389" w:rsidP="008A5183">
      <w:pPr>
        <w:pStyle w:val="Heading1"/>
        <w:rPr>
          <w:sz w:val="24"/>
          <w:szCs w:val="24"/>
        </w:rPr>
      </w:pPr>
      <w:bookmarkStart w:id="4" w:name="_Toc445025719"/>
      <w:r w:rsidRPr="00471389">
        <w:rPr>
          <w:sz w:val="24"/>
          <w:szCs w:val="24"/>
        </w:rPr>
        <w:t>ENTRANCE CRITERIA:</w:t>
      </w:r>
      <w:bookmarkEnd w:id="4"/>
    </w:p>
    <w:p w:rsidR="00F65D4F" w:rsidRPr="00A67863" w:rsidRDefault="00F65D4F" w:rsidP="00250A71">
      <w:pPr>
        <w:pStyle w:val="ListParagraph"/>
        <w:numPr>
          <w:ilvl w:val="0"/>
          <w:numId w:val="6"/>
        </w:numPr>
        <w:rPr>
          <w:rFonts w:cs="Tahoma"/>
          <w:color w:val="000000"/>
        </w:rPr>
      </w:pPr>
      <w:r w:rsidRPr="00A67863">
        <w:rPr>
          <w:rFonts w:cs="Tahoma"/>
          <w:color w:val="000000"/>
        </w:rPr>
        <w:t>Ticket Service software meets all the Hardware / Software requirements.</w:t>
      </w:r>
    </w:p>
    <w:p w:rsidR="00F65D4F" w:rsidRPr="00A67863" w:rsidRDefault="00F65D4F" w:rsidP="00250A71">
      <w:pPr>
        <w:pStyle w:val="ListParagraph"/>
        <w:numPr>
          <w:ilvl w:val="0"/>
          <w:numId w:val="6"/>
        </w:numPr>
        <w:rPr>
          <w:rFonts w:cs="Tahoma"/>
          <w:color w:val="000000"/>
        </w:rPr>
      </w:pPr>
      <w:r w:rsidRPr="00A67863">
        <w:rPr>
          <w:rFonts w:cs="Tahoma"/>
          <w:color w:val="000000"/>
        </w:rPr>
        <w:t>The final code is available for QA deployment before the initiation of testing cycle.</w:t>
      </w:r>
    </w:p>
    <w:p w:rsidR="00DA3FAE" w:rsidRDefault="00DA3FAE" w:rsidP="00250A71">
      <w:pPr>
        <w:pStyle w:val="ListParagraph"/>
        <w:numPr>
          <w:ilvl w:val="0"/>
          <w:numId w:val="6"/>
        </w:numPr>
        <w:rPr>
          <w:rFonts w:cs="Tahoma"/>
          <w:color w:val="000000"/>
        </w:rPr>
      </w:pPr>
      <w:r w:rsidRPr="00A67863">
        <w:rPr>
          <w:rFonts w:cs="Tahoma"/>
          <w:color w:val="000000"/>
        </w:rPr>
        <w:t>Unit testing have been conducted and results inspected</w:t>
      </w:r>
      <w:r w:rsidR="00F65D4F" w:rsidRPr="00A67863">
        <w:rPr>
          <w:rFonts w:cs="Tahoma"/>
          <w:color w:val="000000"/>
        </w:rPr>
        <w:t>.</w:t>
      </w:r>
    </w:p>
    <w:p w:rsidR="00B26EF0" w:rsidRDefault="00B26EF0" w:rsidP="00250A71">
      <w:pPr>
        <w:pStyle w:val="ListParagraph"/>
        <w:numPr>
          <w:ilvl w:val="0"/>
          <w:numId w:val="6"/>
        </w:numPr>
        <w:rPr>
          <w:rFonts w:cs="Tahoma"/>
          <w:color w:val="000000"/>
        </w:rPr>
      </w:pPr>
      <w:r>
        <w:rPr>
          <w:rFonts w:cs="Tahoma"/>
          <w:color w:val="000000"/>
        </w:rPr>
        <w:t>System test plan have been approved and signed off.</w:t>
      </w:r>
    </w:p>
    <w:p w:rsidR="00F65D4F" w:rsidRPr="00A67863" w:rsidRDefault="00270E6B" w:rsidP="00250A71">
      <w:pPr>
        <w:pStyle w:val="ListParagraph"/>
        <w:numPr>
          <w:ilvl w:val="0"/>
          <w:numId w:val="6"/>
        </w:numPr>
        <w:rPr>
          <w:rFonts w:cs="Tahoma"/>
          <w:color w:val="000000"/>
        </w:rPr>
      </w:pPr>
      <w:r w:rsidRPr="00A67863">
        <w:rPr>
          <w:rFonts w:cs="Tahoma"/>
          <w:color w:val="000000"/>
        </w:rPr>
        <w:t>Test data have been mapped to the scenarios designed.</w:t>
      </w:r>
    </w:p>
    <w:p w:rsidR="002A2282" w:rsidRPr="00471389" w:rsidRDefault="00471389" w:rsidP="008A5183">
      <w:pPr>
        <w:pStyle w:val="Heading1"/>
        <w:rPr>
          <w:sz w:val="24"/>
          <w:szCs w:val="24"/>
        </w:rPr>
      </w:pPr>
      <w:bookmarkStart w:id="5" w:name="_Toc445025720"/>
      <w:r w:rsidRPr="00471389">
        <w:rPr>
          <w:sz w:val="24"/>
          <w:szCs w:val="24"/>
        </w:rPr>
        <w:lastRenderedPageBreak/>
        <w:t>SYSTEM TESTING:</w:t>
      </w:r>
      <w:bookmarkEnd w:id="5"/>
    </w:p>
    <w:p w:rsidR="00706D65" w:rsidRDefault="00057EC4" w:rsidP="00057EC4">
      <w:r>
        <w:t xml:space="preserve">System testing will focus on testing the functional requirements through the test scenarios designed. </w:t>
      </w:r>
      <w:r w:rsidR="0054603A">
        <w:t xml:space="preserve">Testing techniques are selected based on the scenarios concluded for the application and they </w:t>
      </w:r>
      <w:r w:rsidR="000549B5">
        <w:t>encompass Active</w:t>
      </w:r>
      <w:r w:rsidR="00706D65">
        <w:t xml:space="preserve"> testing</w:t>
      </w:r>
      <w:r w:rsidR="000549B5">
        <w:t xml:space="preserve">, </w:t>
      </w:r>
      <w:r w:rsidR="00706D65">
        <w:t>Agile testing</w:t>
      </w:r>
      <w:r w:rsidR="000549B5">
        <w:t xml:space="preserve">, </w:t>
      </w:r>
      <w:r w:rsidR="00706D65">
        <w:t>Age testing</w:t>
      </w:r>
      <w:r w:rsidR="000549B5">
        <w:t xml:space="preserve">, </w:t>
      </w:r>
      <w:r w:rsidR="00706D65">
        <w:t>Assertion testing</w:t>
      </w:r>
      <w:r w:rsidR="000549B5">
        <w:t xml:space="preserve">, </w:t>
      </w:r>
      <w:r w:rsidR="00706D65">
        <w:t>All – pair testing</w:t>
      </w:r>
      <w:r w:rsidR="000549B5">
        <w:t xml:space="preserve">, </w:t>
      </w:r>
      <w:r w:rsidR="00706D65">
        <w:t>Basis path testing</w:t>
      </w:r>
      <w:r w:rsidR="003C45C4">
        <w:t>.</w:t>
      </w:r>
    </w:p>
    <w:p w:rsidR="005967E9" w:rsidRDefault="004A6004" w:rsidP="00057EC4">
      <w:r>
        <w:rPr>
          <w:noProof/>
        </w:rPr>
        <w:drawing>
          <wp:inline distT="0" distB="0" distL="0" distR="0">
            <wp:extent cx="5941689" cy="8458200"/>
            <wp:effectExtent l="0" t="0" r="2540" b="0"/>
            <wp:docPr id="3" name="Picture 3" descr="\\ITWFPS05\mbalraj$\Downloads\ticket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TWFPS05\mbalraj$\Downloads\ticketservi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AE" w:rsidRPr="00471389" w:rsidRDefault="00471389" w:rsidP="008A5183">
      <w:pPr>
        <w:pStyle w:val="Heading1"/>
        <w:rPr>
          <w:sz w:val="24"/>
          <w:szCs w:val="24"/>
        </w:rPr>
      </w:pPr>
      <w:bookmarkStart w:id="6" w:name="_Toc445025721"/>
      <w:r w:rsidRPr="00471389">
        <w:rPr>
          <w:sz w:val="24"/>
          <w:szCs w:val="24"/>
        </w:rPr>
        <w:t>TEST SCENARIO:</w:t>
      </w:r>
      <w:bookmarkEnd w:id="6"/>
    </w:p>
    <w:p w:rsidR="00D20F28" w:rsidRPr="00A67863" w:rsidRDefault="00D20F28" w:rsidP="00D20F28">
      <w:pPr>
        <w:pStyle w:val="ListParagraph"/>
        <w:rPr>
          <w:rFonts w:cs="Tahoma"/>
          <w:color w:val="000000"/>
        </w:rPr>
      </w:pPr>
      <w:r>
        <w:rPr>
          <w:rFonts w:cs="Tahoma"/>
          <w:color w:val="000000"/>
        </w:rPr>
        <w:t xml:space="preserve">UC001: </w:t>
      </w:r>
      <w:r w:rsidRPr="00A67863">
        <w:rPr>
          <w:rFonts w:cs="Tahoma"/>
          <w:color w:val="000000"/>
        </w:rPr>
        <w:t>Number of seats available within the venue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7"/>
        <w:gridCol w:w="7341"/>
      </w:tblGrid>
      <w:tr w:rsidR="00D20F28" w:rsidRPr="00B13128" w:rsidTr="00B13128">
        <w:tc>
          <w:tcPr>
            <w:tcW w:w="1317" w:type="dxa"/>
            <w:shd w:val="clear" w:color="auto" w:fill="D9D9D9" w:themeFill="background1" w:themeFillShade="D9"/>
            <w:vAlign w:val="center"/>
          </w:tcPr>
          <w:p w:rsidR="00D20F28" w:rsidRPr="00B13128" w:rsidRDefault="00D20F28" w:rsidP="00B13128">
            <w:pPr>
              <w:jc w:val="center"/>
              <w:rPr>
                <w:rFonts w:cs="Tahoma"/>
                <w:b/>
                <w:color w:val="000000"/>
              </w:rPr>
            </w:pPr>
            <w:r w:rsidRPr="00B13128">
              <w:rPr>
                <w:rFonts w:cs="Tahoma"/>
                <w:b/>
                <w:color w:val="000000"/>
              </w:rPr>
              <w:t>Scenario ID</w:t>
            </w:r>
          </w:p>
        </w:tc>
        <w:tc>
          <w:tcPr>
            <w:tcW w:w="7341" w:type="dxa"/>
            <w:shd w:val="clear" w:color="auto" w:fill="D9D9D9" w:themeFill="background1" w:themeFillShade="D9"/>
            <w:vAlign w:val="center"/>
          </w:tcPr>
          <w:p w:rsidR="00D20F28" w:rsidRPr="00B13128" w:rsidRDefault="00D20F28" w:rsidP="00B13128">
            <w:pPr>
              <w:jc w:val="center"/>
              <w:rPr>
                <w:rFonts w:cs="Tahoma"/>
                <w:b/>
                <w:color w:val="000000"/>
              </w:rPr>
            </w:pPr>
            <w:r w:rsidRPr="00B13128">
              <w:rPr>
                <w:rFonts w:cs="Tahoma"/>
                <w:b/>
                <w:color w:val="000000"/>
              </w:rPr>
              <w:t>Scenario description</w:t>
            </w:r>
          </w:p>
        </w:tc>
      </w:tr>
      <w:tr w:rsidR="00D20F28" w:rsidRPr="00A67863" w:rsidTr="00D20F28">
        <w:tc>
          <w:tcPr>
            <w:tcW w:w="1317" w:type="dxa"/>
          </w:tcPr>
          <w:p w:rsidR="00D20F28" w:rsidRPr="00A67863" w:rsidRDefault="00D20F28" w:rsidP="00F65D4F">
            <w:pPr>
              <w:pStyle w:val="ListParagraph"/>
              <w:numPr>
                <w:ilvl w:val="0"/>
                <w:numId w:val="3"/>
              </w:numPr>
              <w:rPr>
                <w:rFonts w:cs="Tahoma"/>
                <w:color w:val="000000"/>
              </w:rPr>
            </w:pPr>
          </w:p>
        </w:tc>
        <w:tc>
          <w:tcPr>
            <w:tcW w:w="7341" w:type="dxa"/>
          </w:tcPr>
          <w:p w:rsidR="00D20F28" w:rsidRPr="00A67863" w:rsidRDefault="00D20F28" w:rsidP="00090174">
            <w:pPr>
              <w:rPr>
                <w:rFonts w:cs="Tahoma"/>
                <w:color w:val="000000"/>
              </w:rPr>
            </w:pPr>
            <w:r w:rsidRPr="00A67863">
              <w:rPr>
                <w:rFonts w:cs="Tahoma"/>
                <w:color w:val="000000"/>
              </w:rPr>
              <w:t>Validate that the customer is given the choice to view the available seats across all levels or a specific seating level.</w:t>
            </w:r>
          </w:p>
        </w:tc>
      </w:tr>
      <w:tr w:rsidR="00D20F28" w:rsidRPr="00A67863" w:rsidTr="00D20F28">
        <w:tc>
          <w:tcPr>
            <w:tcW w:w="1317" w:type="dxa"/>
          </w:tcPr>
          <w:p w:rsidR="00D20F28" w:rsidRPr="00A67863" w:rsidRDefault="00D20F28" w:rsidP="00F65D4F">
            <w:pPr>
              <w:pStyle w:val="ListParagraph"/>
              <w:numPr>
                <w:ilvl w:val="0"/>
                <w:numId w:val="3"/>
              </w:numPr>
              <w:rPr>
                <w:rFonts w:cs="Tahoma"/>
                <w:color w:val="000000"/>
              </w:rPr>
            </w:pPr>
          </w:p>
        </w:tc>
        <w:tc>
          <w:tcPr>
            <w:tcW w:w="7341" w:type="dxa"/>
          </w:tcPr>
          <w:p w:rsidR="00D20F28" w:rsidRPr="00A67863" w:rsidRDefault="00D20F28" w:rsidP="00090174">
            <w:pPr>
              <w:rPr>
                <w:rFonts w:cs="Tahoma"/>
                <w:color w:val="000000"/>
              </w:rPr>
            </w:pPr>
            <w:r w:rsidRPr="00A67863">
              <w:rPr>
                <w:rFonts w:cs="Tahoma"/>
                <w:color w:val="000000"/>
              </w:rPr>
              <w:t>Validate that the customer inputs a valid Level to view the seating details.</w:t>
            </w:r>
          </w:p>
        </w:tc>
      </w:tr>
      <w:tr w:rsidR="00D20F28" w:rsidRPr="00A67863" w:rsidTr="00D20F28">
        <w:tc>
          <w:tcPr>
            <w:tcW w:w="1317" w:type="dxa"/>
          </w:tcPr>
          <w:p w:rsidR="00D20F28" w:rsidRPr="00A67863" w:rsidRDefault="00D20F28" w:rsidP="00F65D4F">
            <w:pPr>
              <w:pStyle w:val="ListParagraph"/>
              <w:numPr>
                <w:ilvl w:val="0"/>
                <w:numId w:val="3"/>
              </w:numPr>
              <w:rPr>
                <w:rFonts w:cs="Tahoma"/>
                <w:color w:val="000000"/>
              </w:rPr>
            </w:pPr>
          </w:p>
        </w:tc>
        <w:tc>
          <w:tcPr>
            <w:tcW w:w="7341" w:type="dxa"/>
          </w:tcPr>
          <w:p w:rsidR="00D20F28" w:rsidRPr="00A67863" w:rsidRDefault="00D20F28" w:rsidP="00090174">
            <w:pPr>
              <w:rPr>
                <w:rFonts w:cs="Tahoma"/>
                <w:color w:val="000000"/>
              </w:rPr>
            </w:pPr>
            <w:r w:rsidRPr="00A67863">
              <w:rPr>
                <w:rFonts w:cs="Tahoma"/>
                <w:color w:val="000000"/>
              </w:rPr>
              <w:t>Validate that the correct number of seats available are retrieved for a given seating level</w:t>
            </w:r>
          </w:p>
        </w:tc>
      </w:tr>
      <w:tr w:rsidR="00D20F28" w:rsidRPr="00A67863" w:rsidTr="00D20F28">
        <w:tc>
          <w:tcPr>
            <w:tcW w:w="1317" w:type="dxa"/>
          </w:tcPr>
          <w:p w:rsidR="00D20F28" w:rsidRPr="00A67863" w:rsidRDefault="00D20F28" w:rsidP="00F65D4F">
            <w:pPr>
              <w:pStyle w:val="ListParagraph"/>
              <w:numPr>
                <w:ilvl w:val="0"/>
                <w:numId w:val="3"/>
              </w:numPr>
              <w:rPr>
                <w:rFonts w:cs="Tahoma"/>
                <w:color w:val="000000"/>
              </w:rPr>
            </w:pPr>
          </w:p>
        </w:tc>
        <w:tc>
          <w:tcPr>
            <w:tcW w:w="7341" w:type="dxa"/>
          </w:tcPr>
          <w:p w:rsidR="00D20F28" w:rsidRPr="00A67863" w:rsidRDefault="00D20F28" w:rsidP="00B13128">
            <w:pPr>
              <w:rPr>
                <w:rFonts w:cs="Tahoma"/>
                <w:color w:val="000000"/>
              </w:rPr>
            </w:pPr>
            <w:r w:rsidRPr="00A67863">
              <w:rPr>
                <w:rFonts w:cs="Tahoma"/>
                <w:color w:val="000000"/>
              </w:rPr>
              <w:t xml:space="preserve">Validate when </w:t>
            </w:r>
            <w:r w:rsidR="00460224">
              <w:rPr>
                <w:rFonts w:cs="Tahoma"/>
                <w:color w:val="000000"/>
              </w:rPr>
              <w:t>multiple</w:t>
            </w:r>
            <w:r w:rsidRPr="00A67863">
              <w:rPr>
                <w:rFonts w:cs="Tahoma"/>
                <w:color w:val="000000"/>
              </w:rPr>
              <w:t xml:space="preserve"> customers are accessing the same details, the seats held by one customer are not available for </w:t>
            </w:r>
            <w:r w:rsidR="00B13128">
              <w:rPr>
                <w:rFonts w:cs="Tahoma"/>
                <w:color w:val="000000"/>
              </w:rPr>
              <w:t>an</w:t>
            </w:r>
            <w:r w:rsidRPr="00A67863">
              <w:rPr>
                <w:rFonts w:cs="Tahoma"/>
                <w:color w:val="000000"/>
              </w:rPr>
              <w:t>other customer.</w:t>
            </w:r>
          </w:p>
        </w:tc>
      </w:tr>
    </w:tbl>
    <w:p w:rsidR="00D20F28" w:rsidRDefault="00D20F28" w:rsidP="00D20F28">
      <w:pPr>
        <w:ind w:left="360"/>
        <w:rPr>
          <w:rFonts w:cs="Tahoma"/>
          <w:color w:val="000000"/>
        </w:rPr>
      </w:pPr>
    </w:p>
    <w:p w:rsidR="00D20F28" w:rsidRPr="00D20F28" w:rsidRDefault="00D20F28" w:rsidP="00D20F28">
      <w:pPr>
        <w:ind w:left="360"/>
        <w:rPr>
          <w:rFonts w:cs="Tahoma"/>
          <w:color w:val="000000"/>
        </w:rPr>
      </w:pPr>
      <w:r>
        <w:rPr>
          <w:rFonts w:cs="Tahoma"/>
          <w:color w:val="000000"/>
        </w:rPr>
        <w:t xml:space="preserve">      UC002: </w:t>
      </w:r>
      <w:r w:rsidRPr="00D20F28">
        <w:rPr>
          <w:rFonts w:cs="Tahoma"/>
          <w:color w:val="000000"/>
        </w:rPr>
        <w:t>Hold the best available seats on behalf of a 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290"/>
      </w:tblGrid>
      <w:tr w:rsidR="00D03606" w:rsidRPr="00454E43" w:rsidTr="00454E43"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D03606" w:rsidRPr="00454E43" w:rsidRDefault="00D03606" w:rsidP="00454E43">
            <w:pPr>
              <w:jc w:val="center"/>
              <w:rPr>
                <w:rFonts w:cs="Tahoma"/>
                <w:b/>
                <w:color w:val="000000"/>
              </w:rPr>
            </w:pPr>
            <w:r w:rsidRPr="00454E43">
              <w:rPr>
                <w:rFonts w:cs="Tahoma"/>
                <w:b/>
                <w:color w:val="000000"/>
              </w:rPr>
              <w:t>Scenario ID</w:t>
            </w:r>
          </w:p>
        </w:tc>
        <w:tc>
          <w:tcPr>
            <w:tcW w:w="7290" w:type="dxa"/>
            <w:shd w:val="clear" w:color="auto" w:fill="BFBFBF" w:themeFill="background1" w:themeFillShade="BF"/>
            <w:vAlign w:val="center"/>
          </w:tcPr>
          <w:p w:rsidR="00D03606" w:rsidRPr="00454E43" w:rsidRDefault="00D03606" w:rsidP="00454E43">
            <w:pPr>
              <w:jc w:val="center"/>
              <w:rPr>
                <w:rFonts w:cs="Tahoma"/>
                <w:b/>
                <w:color w:val="000000"/>
              </w:rPr>
            </w:pPr>
            <w:r w:rsidRPr="00454E43">
              <w:rPr>
                <w:rFonts w:cs="Tahoma"/>
                <w:b/>
                <w:color w:val="000000"/>
              </w:rPr>
              <w:t>Scenario description</w:t>
            </w:r>
          </w:p>
        </w:tc>
      </w:tr>
      <w:tr w:rsidR="00D03606" w:rsidRPr="00A67863" w:rsidTr="00C22862">
        <w:tc>
          <w:tcPr>
            <w:tcW w:w="1368" w:type="dxa"/>
          </w:tcPr>
          <w:p w:rsidR="00D03606" w:rsidRPr="00A67863" w:rsidRDefault="00D03606" w:rsidP="00D03606">
            <w:pPr>
              <w:pStyle w:val="ListParagraph"/>
              <w:numPr>
                <w:ilvl w:val="0"/>
                <w:numId w:val="4"/>
              </w:numPr>
              <w:rPr>
                <w:rFonts w:cs="Tahoma"/>
                <w:color w:val="000000"/>
              </w:rPr>
            </w:pPr>
          </w:p>
        </w:tc>
        <w:tc>
          <w:tcPr>
            <w:tcW w:w="7290" w:type="dxa"/>
          </w:tcPr>
          <w:p w:rsidR="00D03606" w:rsidRPr="00A67863" w:rsidRDefault="00D03606" w:rsidP="0077508D">
            <w:pPr>
              <w:rPr>
                <w:rFonts w:cs="Tahoma"/>
                <w:color w:val="000000"/>
              </w:rPr>
            </w:pPr>
            <w:r w:rsidRPr="00A67863">
              <w:rPr>
                <w:rFonts w:cs="Tahoma"/>
                <w:color w:val="000000"/>
              </w:rPr>
              <w:t>Validate that the customer chooses only the seats that are not already reserved</w:t>
            </w:r>
            <w:r w:rsidR="0077508D" w:rsidRPr="00A67863">
              <w:rPr>
                <w:rFonts w:cs="Tahoma"/>
                <w:color w:val="000000"/>
              </w:rPr>
              <w:t xml:space="preserve"> or on hold.</w:t>
            </w:r>
          </w:p>
        </w:tc>
      </w:tr>
      <w:tr w:rsidR="0042119A" w:rsidRPr="00A67863" w:rsidTr="00C22862">
        <w:tc>
          <w:tcPr>
            <w:tcW w:w="1368" w:type="dxa"/>
          </w:tcPr>
          <w:p w:rsidR="0042119A" w:rsidRPr="00A67863" w:rsidRDefault="0042119A" w:rsidP="00D03606">
            <w:pPr>
              <w:pStyle w:val="ListParagraph"/>
              <w:numPr>
                <w:ilvl w:val="0"/>
                <w:numId w:val="4"/>
              </w:numPr>
              <w:rPr>
                <w:rFonts w:cs="Tahoma"/>
                <w:color w:val="000000"/>
              </w:rPr>
            </w:pPr>
          </w:p>
        </w:tc>
        <w:tc>
          <w:tcPr>
            <w:tcW w:w="7290" w:type="dxa"/>
          </w:tcPr>
          <w:p w:rsidR="0042119A" w:rsidRPr="00A67863" w:rsidRDefault="0042119A" w:rsidP="00454E43">
            <w:pPr>
              <w:rPr>
                <w:rFonts w:cs="Tahoma"/>
                <w:color w:val="000000"/>
              </w:rPr>
            </w:pPr>
            <w:r w:rsidRPr="00A67863">
              <w:rPr>
                <w:rFonts w:cs="Tahoma"/>
                <w:color w:val="000000"/>
              </w:rPr>
              <w:t xml:space="preserve">Validate that the customer is able to select </w:t>
            </w:r>
            <w:r w:rsidR="00454E43">
              <w:rPr>
                <w:rFonts w:cs="Tahoma"/>
                <w:color w:val="000000"/>
              </w:rPr>
              <w:t>1 or more</w:t>
            </w:r>
            <w:r w:rsidRPr="00A67863">
              <w:rPr>
                <w:rFonts w:cs="Tahoma"/>
                <w:color w:val="000000"/>
              </w:rPr>
              <w:t xml:space="preserve"> available seat across different rows and different levels</w:t>
            </w:r>
          </w:p>
        </w:tc>
      </w:tr>
      <w:tr w:rsidR="00D03606" w:rsidRPr="00A67863" w:rsidTr="00C22862">
        <w:tc>
          <w:tcPr>
            <w:tcW w:w="1368" w:type="dxa"/>
          </w:tcPr>
          <w:p w:rsidR="00D03606" w:rsidRPr="00A67863" w:rsidRDefault="00D03606" w:rsidP="00D03606">
            <w:pPr>
              <w:pStyle w:val="ListParagraph"/>
              <w:numPr>
                <w:ilvl w:val="0"/>
                <w:numId w:val="4"/>
              </w:numPr>
              <w:rPr>
                <w:rFonts w:cs="Tahoma"/>
                <w:color w:val="000000"/>
              </w:rPr>
            </w:pPr>
          </w:p>
        </w:tc>
        <w:tc>
          <w:tcPr>
            <w:tcW w:w="7290" w:type="dxa"/>
          </w:tcPr>
          <w:p w:rsidR="00D03606" w:rsidRPr="00A67863" w:rsidRDefault="0077508D" w:rsidP="0077508D">
            <w:pPr>
              <w:rPr>
                <w:rFonts w:cs="Tahoma"/>
                <w:color w:val="000000"/>
              </w:rPr>
            </w:pPr>
            <w:r w:rsidRPr="00A67863">
              <w:rPr>
                <w:rFonts w:cs="Tahoma"/>
                <w:color w:val="000000"/>
              </w:rPr>
              <w:t>Validate that the seats are held only during the ‘wait time’</w:t>
            </w:r>
            <w:r w:rsidR="003335DB" w:rsidRPr="00A67863">
              <w:rPr>
                <w:rFonts w:cs="Tahoma"/>
                <w:color w:val="000000"/>
              </w:rPr>
              <w:t xml:space="preserve"> and are released after the time expires.</w:t>
            </w:r>
          </w:p>
        </w:tc>
      </w:tr>
    </w:tbl>
    <w:p w:rsidR="00D20F28" w:rsidRDefault="00D20F28" w:rsidP="00D20F28">
      <w:pPr>
        <w:pStyle w:val="ListParagraph"/>
        <w:rPr>
          <w:rFonts w:cs="Tahoma"/>
          <w:color w:val="000000"/>
        </w:rPr>
      </w:pPr>
    </w:p>
    <w:p w:rsidR="00D20F28" w:rsidRPr="00A67863" w:rsidRDefault="00D20F28" w:rsidP="00D20F28">
      <w:pPr>
        <w:pStyle w:val="ListParagraph"/>
        <w:rPr>
          <w:rFonts w:cs="Tahoma"/>
          <w:color w:val="000000"/>
        </w:rPr>
      </w:pPr>
      <w:r>
        <w:rPr>
          <w:rFonts w:cs="Tahoma"/>
          <w:color w:val="000000"/>
        </w:rPr>
        <w:t>UC003: R</w:t>
      </w:r>
      <w:r w:rsidRPr="00A67863">
        <w:rPr>
          <w:rFonts w:cs="Tahoma"/>
          <w:color w:val="000000"/>
        </w:rPr>
        <w:t>eserve and commit a specific group of held seats for a 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290"/>
      </w:tblGrid>
      <w:tr w:rsidR="003335DB" w:rsidRPr="00454E43" w:rsidTr="00454E43"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3335DB" w:rsidRPr="00454E43" w:rsidRDefault="003335DB" w:rsidP="00454E43">
            <w:pPr>
              <w:jc w:val="center"/>
              <w:rPr>
                <w:rFonts w:cs="Tahoma"/>
                <w:b/>
                <w:color w:val="000000"/>
              </w:rPr>
            </w:pPr>
            <w:r w:rsidRPr="00454E43">
              <w:rPr>
                <w:rFonts w:cs="Tahoma"/>
                <w:b/>
                <w:color w:val="000000"/>
              </w:rPr>
              <w:t>Scenario ID</w:t>
            </w:r>
          </w:p>
        </w:tc>
        <w:tc>
          <w:tcPr>
            <w:tcW w:w="7290" w:type="dxa"/>
            <w:shd w:val="clear" w:color="auto" w:fill="BFBFBF" w:themeFill="background1" w:themeFillShade="BF"/>
            <w:vAlign w:val="center"/>
          </w:tcPr>
          <w:p w:rsidR="003335DB" w:rsidRPr="00454E43" w:rsidRDefault="003335DB" w:rsidP="00454E43">
            <w:pPr>
              <w:jc w:val="center"/>
              <w:rPr>
                <w:rFonts w:cs="Tahoma"/>
                <w:b/>
                <w:color w:val="000000"/>
              </w:rPr>
            </w:pPr>
            <w:r w:rsidRPr="00454E43">
              <w:rPr>
                <w:rFonts w:cs="Tahoma"/>
                <w:b/>
                <w:color w:val="000000"/>
              </w:rPr>
              <w:t>Scenario description</w:t>
            </w:r>
          </w:p>
        </w:tc>
      </w:tr>
      <w:tr w:rsidR="00FA34DE" w:rsidRPr="00A67863" w:rsidTr="00C22862">
        <w:tc>
          <w:tcPr>
            <w:tcW w:w="1368" w:type="dxa"/>
          </w:tcPr>
          <w:p w:rsidR="00FA34DE" w:rsidRPr="00A67863" w:rsidRDefault="00FA34DE" w:rsidP="003335DB">
            <w:pPr>
              <w:pStyle w:val="ListParagraph"/>
              <w:numPr>
                <w:ilvl w:val="0"/>
                <w:numId w:val="5"/>
              </w:numPr>
              <w:rPr>
                <w:rFonts w:cs="Tahoma"/>
                <w:color w:val="000000"/>
              </w:rPr>
            </w:pPr>
          </w:p>
        </w:tc>
        <w:tc>
          <w:tcPr>
            <w:tcW w:w="7290" w:type="dxa"/>
          </w:tcPr>
          <w:p w:rsidR="00FA34DE" w:rsidRPr="00A67863" w:rsidRDefault="00FA34DE" w:rsidP="00FA34DE">
            <w:pPr>
              <w:rPr>
                <w:rFonts w:cs="Tahoma"/>
                <w:color w:val="000000"/>
              </w:rPr>
            </w:pPr>
            <w:r w:rsidRPr="00A67863">
              <w:rPr>
                <w:rFonts w:cs="Tahoma"/>
                <w:color w:val="000000"/>
              </w:rPr>
              <w:t xml:space="preserve">Validate that the customer’s email id is </w:t>
            </w:r>
            <w:r w:rsidR="00CB434D" w:rsidRPr="00A67863">
              <w:rPr>
                <w:rFonts w:cs="Tahoma"/>
                <w:color w:val="000000"/>
              </w:rPr>
              <w:t xml:space="preserve">already </w:t>
            </w:r>
            <w:r w:rsidRPr="00A67863">
              <w:rPr>
                <w:rFonts w:cs="Tahoma"/>
                <w:color w:val="000000"/>
              </w:rPr>
              <w:t>available</w:t>
            </w:r>
            <w:r w:rsidR="00CB434D" w:rsidRPr="00A67863">
              <w:rPr>
                <w:rFonts w:cs="Tahoma"/>
                <w:color w:val="000000"/>
              </w:rPr>
              <w:t>; if not request before reserving.</w:t>
            </w:r>
          </w:p>
        </w:tc>
      </w:tr>
      <w:tr w:rsidR="003335DB" w:rsidRPr="00A67863" w:rsidTr="00C22862">
        <w:tc>
          <w:tcPr>
            <w:tcW w:w="1368" w:type="dxa"/>
          </w:tcPr>
          <w:p w:rsidR="003335DB" w:rsidRPr="00A67863" w:rsidRDefault="003335DB" w:rsidP="003335DB">
            <w:pPr>
              <w:pStyle w:val="ListParagraph"/>
              <w:numPr>
                <w:ilvl w:val="0"/>
                <w:numId w:val="5"/>
              </w:numPr>
              <w:rPr>
                <w:rFonts w:cs="Tahoma"/>
                <w:color w:val="000000"/>
              </w:rPr>
            </w:pPr>
          </w:p>
        </w:tc>
        <w:tc>
          <w:tcPr>
            <w:tcW w:w="7290" w:type="dxa"/>
          </w:tcPr>
          <w:p w:rsidR="003335DB" w:rsidRPr="00A67863" w:rsidRDefault="00FA34DE" w:rsidP="00FA34DE">
            <w:pPr>
              <w:rPr>
                <w:rFonts w:cs="Tahoma"/>
                <w:color w:val="000000"/>
              </w:rPr>
            </w:pPr>
            <w:r w:rsidRPr="00A67863">
              <w:rPr>
                <w:rFonts w:cs="Tahoma"/>
                <w:color w:val="000000"/>
              </w:rPr>
              <w:t>Validate that the customer selects a valid payment option</w:t>
            </w:r>
            <w:r w:rsidR="007F4CAE">
              <w:rPr>
                <w:rFonts w:cs="Tahoma"/>
                <w:color w:val="000000"/>
              </w:rPr>
              <w:t xml:space="preserve"> which should include the credit / debit number validation</w:t>
            </w:r>
            <w:r w:rsidRPr="00A67863">
              <w:rPr>
                <w:rFonts w:cs="Tahoma"/>
                <w:color w:val="000000"/>
              </w:rPr>
              <w:t xml:space="preserve"> to reserve the seats.</w:t>
            </w:r>
          </w:p>
        </w:tc>
      </w:tr>
      <w:tr w:rsidR="00FA34DE" w:rsidRPr="00A67863" w:rsidTr="00C22862">
        <w:tc>
          <w:tcPr>
            <w:tcW w:w="1368" w:type="dxa"/>
          </w:tcPr>
          <w:p w:rsidR="00FA34DE" w:rsidRPr="00A67863" w:rsidRDefault="00FA34DE" w:rsidP="003335DB">
            <w:pPr>
              <w:pStyle w:val="ListParagraph"/>
              <w:numPr>
                <w:ilvl w:val="0"/>
                <w:numId w:val="5"/>
              </w:numPr>
              <w:rPr>
                <w:rFonts w:cs="Tahoma"/>
                <w:color w:val="000000"/>
              </w:rPr>
            </w:pPr>
          </w:p>
        </w:tc>
        <w:tc>
          <w:tcPr>
            <w:tcW w:w="7290" w:type="dxa"/>
          </w:tcPr>
          <w:p w:rsidR="00FA34DE" w:rsidRPr="00A67863" w:rsidRDefault="00FA34DE" w:rsidP="00C22862">
            <w:pPr>
              <w:rPr>
                <w:rFonts w:cs="Tahoma"/>
                <w:color w:val="000000"/>
              </w:rPr>
            </w:pPr>
            <w:r w:rsidRPr="00A67863">
              <w:rPr>
                <w:rFonts w:cs="Tahoma"/>
                <w:color w:val="000000"/>
              </w:rPr>
              <w:t>Validate that the customer reserves the held seats within the ‘wait time’</w:t>
            </w:r>
            <w:r w:rsidR="00041445">
              <w:rPr>
                <w:rFonts w:cs="Tahoma"/>
                <w:color w:val="000000"/>
              </w:rPr>
              <w:t xml:space="preserve"> and the reservation is committed</w:t>
            </w:r>
          </w:p>
        </w:tc>
      </w:tr>
    </w:tbl>
    <w:p w:rsidR="00D45058" w:rsidRPr="00A67863" w:rsidRDefault="00D45058" w:rsidP="00090174">
      <w:pPr>
        <w:rPr>
          <w:rFonts w:cs="Tahoma"/>
          <w:color w:val="000000"/>
        </w:rPr>
      </w:pPr>
    </w:p>
    <w:p w:rsidR="00D45058" w:rsidRPr="00A67863" w:rsidRDefault="00D45058" w:rsidP="00090174">
      <w:pPr>
        <w:rPr>
          <w:rFonts w:cs="Tahoma"/>
          <w:color w:val="000000"/>
        </w:rPr>
      </w:pPr>
    </w:p>
    <w:p w:rsidR="00D45058" w:rsidRPr="00A67863" w:rsidRDefault="00D45058" w:rsidP="00090174">
      <w:pPr>
        <w:rPr>
          <w:rFonts w:cs="Tahoma"/>
          <w:color w:val="000000"/>
        </w:rPr>
      </w:pPr>
    </w:p>
    <w:p w:rsidR="00D45058" w:rsidRPr="00A67863" w:rsidRDefault="00D45058" w:rsidP="00090174">
      <w:pPr>
        <w:rPr>
          <w:rFonts w:cs="Tahoma"/>
          <w:color w:val="000000"/>
        </w:rPr>
        <w:sectPr w:rsidR="00D45058" w:rsidRPr="00A67863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0A71" w:rsidRPr="00471389" w:rsidRDefault="00471389" w:rsidP="008A5183">
      <w:pPr>
        <w:pStyle w:val="Heading1"/>
        <w:rPr>
          <w:sz w:val="24"/>
          <w:szCs w:val="24"/>
        </w:rPr>
      </w:pPr>
      <w:bookmarkStart w:id="7" w:name="_Toc445025722"/>
      <w:r w:rsidRPr="00471389">
        <w:rPr>
          <w:sz w:val="24"/>
          <w:szCs w:val="24"/>
        </w:rPr>
        <w:t>TEST CASES:</w:t>
      </w:r>
      <w:bookmarkEnd w:id="7"/>
    </w:p>
    <w:tbl>
      <w:tblPr>
        <w:tblStyle w:val="TableGrid"/>
        <w:tblW w:w="5090" w:type="pct"/>
        <w:tblLayout w:type="fixed"/>
        <w:tblLook w:val="04A0" w:firstRow="1" w:lastRow="0" w:firstColumn="1" w:lastColumn="0" w:noHBand="0" w:noVBand="1"/>
      </w:tblPr>
      <w:tblGrid>
        <w:gridCol w:w="1009"/>
        <w:gridCol w:w="990"/>
        <w:gridCol w:w="1078"/>
        <w:gridCol w:w="1800"/>
        <w:gridCol w:w="1229"/>
        <w:gridCol w:w="2610"/>
        <w:gridCol w:w="3058"/>
        <w:gridCol w:w="1639"/>
      </w:tblGrid>
      <w:tr w:rsidR="00454E43" w:rsidRPr="00454E43" w:rsidTr="00454E43">
        <w:trPr>
          <w:cantSplit/>
          <w:trHeight w:val="1862"/>
          <w:tblHeader/>
        </w:trPr>
        <w:tc>
          <w:tcPr>
            <w:tcW w:w="376" w:type="pct"/>
            <w:shd w:val="clear" w:color="auto" w:fill="D9D9D9" w:themeFill="background1" w:themeFillShade="D9"/>
            <w:textDirection w:val="tbRl"/>
            <w:vAlign w:val="center"/>
          </w:tcPr>
          <w:p w:rsidR="00CD5678" w:rsidRPr="00454E43" w:rsidRDefault="00CD5678" w:rsidP="00B2577D">
            <w:pPr>
              <w:ind w:left="113" w:right="113"/>
              <w:jc w:val="center"/>
              <w:rPr>
                <w:rFonts w:cs="Tahoma"/>
                <w:b/>
                <w:color w:val="000000"/>
                <w:sz w:val="20"/>
                <w:szCs w:val="20"/>
              </w:rPr>
            </w:pPr>
            <w:r w:rsidRPr="00454E43">
              <w:rPr>
                <w:rFonts w:cs="Tahoma"/>
                <w:b/>
                <w:color w:val="000000"/>
                <w:sz w:val="20"/>
                <w:szCs w:val="20"/>
              </w:rPr>
              <w:t>Scenario ID</w:t>
            </w:r>
          </w:p>
        </w:tc>
        <w:tc>
          <w:tcPr>
            <w:tcW w:w="369" w:type="pct"/>
            <w:shd w:val="clear" w:color="auto" w:fill="D9D9D9" w:themeFill="background1" w:themeFillShade="D9"/>
            <w:textDirection w:val="tbRl"/>
            <w:vAlign w:val="center"/>
          </w:tcPr>
          <w:p w:rsidR="00CD5678" w:rsidRPr="00454E43" w:rsidRDefault="00CD5678" w:rsidP="00B2577D">
            <w:pPr>
              <w:ind w:left="113" w:right="113"/>
              <w:jc w:val="center"/>
              <w:rPr>
                <w:rFonts w:cs="Tahoma"/>
                <w:b/>
                <w:color w:val="000000"/>
                <w:sz w:val="20"/>
                <w:szCs w:val="20"/>
              </w:rPr>
            </w:pPr>
            <w:r w:rsidRPr="00454E43">
              <w:rPr>
                <w:rFonts w:cs="Tahoma"/>
                <w:b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402" w:type="pct"/>
            <w:shd w:val="clear" w:color="auto" w:fill="D9D9D9" w:themeFill="background1" w:themeFillShade="D9"/>
            <w:textDirection w:val="tbRl"/>
            <w:vAlign w:val="center"/>
          </w:tcPr>
          <w:p w:rsidR="00CD5678" w:rsidRPr="00454E43" w:rsidRDefault="00CD5678" w:rsidP="00B2577D">
            <w:pPr>
              <w:ind w:left="113" w:right="113"/>
              <w:jc w:val="center"/>
              <w:rPr>
                <w:rFonts w:cs="Tahoma"/>
                <w:b/>
                <w:color w:val="000000"/>
                <w:sz w:val="20"/>
                <w:szCs w:val="20"/>
              </w:rPr>
            </w:pPr>
            <w:r w:rsidRPr="00454E43">
              <w:rPr>
                <w:rFonts w:cs="Tahoma"/>
                <w:b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671" w:type="pct"/>
            <w:shd w:val="clear" w:color="auto" w:fill="D9D9D9" w:themeFill="background1" w:themeFillShade="D9"/>
            <w:textDirection w:val="tbRl"/>
            <w:vAlign w:val="center"/>
          </w:tcPr>
          <w:p w:rsidR="00CD5678" w:rsidRPr="00454E43" w:rsidRDefault="00CD5678" w:rsidP="00B2577D">
            <w:pPr>
              <w:ind w:left="113" w:right="113"/>
              <w:jc w:val="center"/>
              <w:rPr>
                <w:rFonts w:cs="Tahoma"/>
                <w:b/>
                <w:color w:val="000000"/>
                <w:sz w:val="20"/>
                <w:szCs w:val="20"/>
              </w:rPr>
            </w:pPr>
            <w:r w:rsidRPr="00454E43">
              <w:rPr>
                <w:rFonts w:cs="Tahoma"/>
                <w:b/>
                <w:color w:val="000000"/>
                <w:sz w:val="20"/>
                <w:szCs w:val="20"/>
              </w:rPr>
              <w:t>Test case Description</w:t>
            </w:r>
          </w:p>
        </w:tc>
        <w:tc>
          <w:tcPr>
            <w:tcW w:w="458" w:type="pct"/>
            <w:shd w:val="clear" w:color="auto" w:fill="D9D9D9" w:themeFill="background1" w:themeFillShade="D9"/>
            <w:textDirection w:val="tbRl"/>
            <w:vAlign w:val="center"/>
          </w:tcPr>
          <w:p w:rsidR="00CD5678" w:rsidRPr="00454E43" w:rsidRDefault="00CD5678" w:rsidP="00B2577D">
            <w:pPr>
              <w:ind w:left="113" w:right="113"/>
              <w:jc w:val="center"/>
              <w:rPr>
                <w:rFonts w:cs="Tahoma"/>
                <w:b/>
                <w:color w:val="000000"/>
                <w:sz w:val="20"/>
                <w:szCs w:val="20"/>
              </w:rPr>
            </w:pPr>
            <w:r w:rsidRPr="00454E43">
              <w:rPr>
                <w:rFonts w:cs="Tahoma"/>
                <w:b/>
                <w:color w:val="000000"/>
                <w:sz w:val="20"/>
                <w:szCs w:val="20"/>
              </w:rPr>
              <w:t>Test Step #</w:t>
            </w:r>
          </w:p>
        </w:tc>
        <w:tc>
          <w:tcPr>
            <w:tcW w:w="973" w:type="pct"/>
            <w:shd w:val="clear" w:color="auto" w:fill="D9D9D9" w:themeFill="background1" w:themeFillShade="D9"/>
            <w:textDirection w:val="tbRl"/>
            <w:vAlign w:val="center"/>
          </w:tcPr>
          <w:p w:rsidR="00CD5678" w:rsidRPr="00454E43" w:rsidRDefault="00CD5678" w:rsidP="00B2577D">
            <w:pPr>
              <w:ind w:left="113" w:right="113"/>
              <w:jc w:val="center"/>
              <w:rPr>
                <w:rFonts w:cs="Tahoma"/>
                <w:b/>
                <w:color w:val="000000"/>
                <w:sz w:val="20"/>
                <w:szCs w:val="20"/>
              </w:rPr>
            </w:pPr>
            <w:r w:rsidRPr="00454E43">
              <w:rPr>
                <w:rFonts w:cs="Tahoma"/>
                <w:b/>
                <w:color w:val="000000"/>
                <w:sz w:val="20"/>
                <w:szCs w:val="20"/>
              </w:rPr>
              <w:t>Test Description</w:t>
            </w:r>
          </w:p>
        </w:tc>
        <w:tc>
          <w:tcPr>
            <w:tcW w:w="1140" w:type="pct"/>
            <w:shd w:val="clear" w:color="auto" w:fill="D9D9D9" w:themeFill="background1" w:themeFillShade="D9"/>
            <w:textDirection w:val="tbRl"/>
            <w:vAlign w:val="center"/>
          </w:tcPr>
          <w:p w:rsidR="00CD5678" w:rsidRPr="00454E43" w:rsidRDefault="00CD5678" w:rsidP="00B2577D">
            <w:pPr>
              <w:ind w:left="113" w:right="113"/>
              <w:jc w:val="center"/>
              <w:rPr>
                <w:rFonts w:cs="Tahoma"/>
                <w:b/>
                <w:color w:val="000000"/>
                <w:sz w:val="20"/>
                <w:szCs w:val="20"/>
              </w:rPr>
            </w:pPr>
            <w:r w:rsidRPr="00454E43">
              <w:rPr>
                <w:rFonts w:cs="Tahoma"/>
                <w:b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611" w:type="pct"/>
            <w:shd w:val="clear" w:color="auto" w:fill="D9D9D9" w:themeFill="background1" w:themeFillShade="D9"/>
            <w:textDirection w:val="tbRl"/>
            <w:vAlign w:val="center"/>
          </w:tcPr>
          <w:p w:rsidR="00CD5678" w:rsidRPr="00454E43" w:rsidRDefault="00CD5678" w:rsidP="00AD2E50">
            <w:pPr>
              <w:ind w:left="113" w:right="113"/>
              <w:jc w:val="center"/>
              <w:rPr>
                <w:rFonts w:cs="Tahoma"/>
                <w:b/>
                <w:color w:val="000000"/>
                <w:sz w:val="20"/>
                <w:szCs w:val="20"/>
              </w:rPr>
            </w:pPr>
            <w:r w:rsidRPr="00454E43">
              <w:rPr>
                <w:rFonts w:cs="Tahoma"/>
                <w:b/>
                <w:color w:val="000000"/>
                <w:sz w:val="20"/>
                <w:szCs w:val="20"/>
              </w:rPr>
              <w:t>Path covered</w:t>
            </w:r>
          </w:p>
        </w:tc>
      </w:tr>
      <w:tr w:rsidR="00AD2E50" w:rsidRPr="00A67863" w:rsidTr="00AD2E50">
        <w:tc>
          <w:tcPr>
            <w:tcW w:w="376" w:type="pct"/>
          </w:tcPr>
          <w:p w:rsidR="00AD2E50" w:rsidRPr="00A67863" w:rsidRDefault="00AD2E50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TSD001</w:t>
            </w:r>
          </w:p>
        </w:tc>
        <w:tc>
          <w:tcPr>
            <w:tcW w:w="369" w:type="pct"/>
          </w:tcPr>
          <w:p w:rsidR="00AD2E50" w:rsidRPr="00A67863" w:rsidRDefault="00AD2E50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TCD001</w:t>
            </w:r>
          </w:p>
        </w:tc>
        <w:tc>
          <w:tcPr>
            <w:tcW w:w="402" w:type="pct"/>
          </w:tcPr>
          <w:p w:rsidR="00AD2E50" w:rsidRPr="00A67863" w:rsidRDefault="00AD2E50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Verify available Choices</w:t>
            </w:r>
          </w:p>
        </w:tc>
        <w:tc>
          <w:tcPr>
            <w:tcW w:w="671" w:type="pct"/>
          </w:tcPr>
          <w:p w:rsidR="00AD2E50" w:rsidRPr="00A67863" w:rsidRDefault="00AD2E50" w:rsidP="00F5160A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Ticket Service provides the customer a choice to view the available seats across all levels or a specific seating level.</w:t>
            </w:r>
          </w:p>
        </w:tc>
        <w:tc>
          <w:tcPr>
            <w:tcW w:w="458" w:type="pct"/>
          </w:tcPr>
          <w:p w:rsidR="00AD2E50" w:rsidRPr="00A67863" w:rsidRDefault="00AD2E50" w:rsidP="00F5160A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Pre</w:t>
            </w:r>
          </w:p>
          <w:p w:rsidR="00AD2E50" w:rsidRPr="00A67863" w:rsidRDefault="00B26EF0" w:rsidP="00F5160A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C</w:t>
            </w:r>
            <w:r w:rsidR="00AD2E50" w:rsidRPr="00A67863">
              <w:rPr>
                <w:rFonts w:cs="Tahoma"/>
                <w:color w:val="000000"/>
                <w:sz w:val="20"/>
                <w:szCs w:val="20"/>
              </w:rPr>
              <w:t>ondition</w:t>
            </w:r>
          </w:p>
        </w:tc>
        <w:tc>
          <w:tcPr>
            <w:tcW w:w="973" w:type="pct"/>
          </w:tcPr>
          <w:p w:rsidR="00AD2E50" w:rsidRPr="00A67863" w:rsidRDefault="00AD2E50" w:rsidP="00F5160A">
            <w:pPr>
              <w:pStyle w:val="ListParagraph"/>
              <w:numPr>
                <w:ilvl w:val="0"/>
                <w:numId w:val="7"/>
              </w:num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Ensure the application under test is available and stable to test</w:t>
            </w:r>
          </w:p>
          <w:p w:rsidR="00AD2E50" w:rsidRPr="00A67863" w:rsidRDefault="00AD2E50" w:rsidP="00F5160A">
            <w:pPr>
              <w:pStyle w:val="ListParagraph"/>
              <w:numPr>
                <w:ilvl w:val="0"/>
                <w:numId w:val="7"/>
              </w:num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Test data condition is understood (where there are only 4 applicable levels).</w:t>
            </w:r>
          </w:p>
        </w:tc>
        <w:tc>
          <w:tcPr>
            <w:tcW w:w="1140" w:type="pct"/>
          </w:tcPr>
          <w:p w:rsidR="00AD2E50" w:rsidRPr="00A67863" w:rsidRDefault="00AD2E50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vMerge w:val="restart"/>
            <w:vAlign w:val="center"/>
          </w:tcPr>
          <w:p w:rsidR="00AD2E50" w:rsidRPr="00A67863" w:rsidRDefault="00AD2E50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</w:t>
            </w:r>
          </w:p>
        </w:tc>
      </w:tr>
      <w:tr w:rsidR="00AD2E50" w:rsidRPr="00A67863" w:rsidTr="00AD2E50">
        <w:tc>
          <w:tcPr>
            <w:tcW w:w="376" w:type="pct"/>
          </w:tcPr>
          <w:p w:rsidR="00AD2E50" w:rsidRPr="00A67863" w:rsidRDefault="00AD2E50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AD2E50" w:rsidRPr="00A67863" w:rsidRDefault="00AD2E50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AD2E50" w:rsidRPr="00A67863" w:rsidRDefault="00AD2E50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AD2E50" w:rsidRPr="00A67863" w:rsidRDefault="00AD2E50" w:rsidP="00F5160A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AD2E50" w:rsidRPr="00A67863" w:rsidRDefault="00AD2E50" w:rsidP="00F5160A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Step 1</w:t>
            </w:r>
          </w:p>
        </w:tc>
        <w:tc>
          <w:tcPr>
            <w:tcW w:w="973" w:type="pct"/>
          </w:tcPr>
          <w:p w:rsidR="00AD2E50" w:rsidRPr="00A67863" w:rsidRDefault="00AD2E50" w:rsidP="0026542D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Run the application and select to discover seat availability</w:t>
            </w:r>
          </w:p>
        </w:tc>
        <w:tc>
          <w:tcPr>
            <w:tcW w:w="1140" w:type="pct"/>
          </w:tcPr>
          <w:p w:rsidR="00AD2E50" w:rsidRPr="00A67863" w:rsidRDefault="00AD2E50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Application runs successfully and customer selects Discover Seat availability.</w:t>
            </w:r>
          </w:p>
        </w:tc>
        <w:tc>
          <w:tcPr>
            <w:tcW w:w="611" w:type="pct"/>
            <w:vMerge/>
            <w:vAlign w:val="center"/>
          </w:tcPr>
          <w:p w:rsidR="00AD2E50" w:rsidRPr="00A67863" w:rsidRDefault="00AD2E50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</w:p>
        </w:tc>
      </w:tr>
      <w:tr w:rsidR="00AD2E50" w:rsidRPr="00A67863" w:rsidTr="00AD2E50">
        <w:tc>
          <w:tcPr>
            <w:tcW w:w="376" w:type="pct"/>
          </w:tcPr>
          <w:p w:rsidR="00AD2E50" w:rsidRPr="00A67863" w:rsidRDefault="00AD2E50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AD2E50" w:rsidRPr="00A67863" w:rsidRDefault="00AD2E50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AD2E50" w:rsidRPr="00A67863" w:rsidRDefault="00AD2E50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AD2E50" w:rsidRPr="00A67863" w:rsidRDefault="00AD2E50" w:rsidP="00F5160A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AD2E50" w:rsidRPr="00A67863" w:rsidRDefault="00AD2E50" w:rsidP="00F5160A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Step 2</w:t>
            </w:r>
          </w:p>
        </w:tc>
        <w:tc>
          <w:tcPr>
            <w:tcW w:w="973" w:type="pct"/>
          </w:tcPr>
          <w:p w:rsidR="00AD2E50" w:rsidRPr="00A67863" w:rsidRDefault="00AD2E50" w:rsidP="0026542D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Customer is prompted if they need the availability of seats in all levels or from a specific level</w:t>
            </w:r>
          </w:p>
        </w:tc>
        <w:tc>
          <w:tcPr>
            <w:tcW w:w="1140" w:type="pct"/>
          </w:tcPr>
          <w:p w:rsidR="00AD2E50" w:rsidRPr="00A67863" w:rsidRDefault="00AD2E50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On Choosing to discover available seats, application waits for customer input to either select ‘All’ or give a valid level id to view.</w:t>
            </w:r>
          </w:p>
        </w:tc>
        <w:tc>
          <w:tcPr>
            <w:tcW w:w="611" w:type="pct"/>
            <w:vMerge/>
            <w:vAlign w:val="center"/>
          </w:tcPr>
          <w:p w:rsidR="00AD2E50" w:rsidRPr="00A67863" w:rsidRDefault="00AD2E50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</w:p>
        </w:tc>
      </w:tr>
      <w:tr w:rsidR="00CD5678" w:rsidRPr="00A67863" w:rsidTr="00AD2E50">
        <w:tc>
          <w:tcPr>
            <w:tcW w:w="376" w:type="pct"/>
          </w:tcPr>
          <w:p w:rsidR="00CD5678" w:rsidRPr="00A67863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TSD002</w:t>
            </w:r>
          </w:p>
        </w:tc>
        <w:tc>
          <w:tcPr>
            <w:tcW w:w="369" w:type="pct"/>
          </w:tcPr>
          <w:p w:rsidR="00CD5678" w:rsidRPr="00A67863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TCD002a</w:t>
            </w:r>
          </w:p>
        </w:tc>
        <w:tc>
          <w:tcPr>
            <w:tcW w:w="402" w:type="pct"/>
          </w:tcPr>
          <w:p w:rsidR="00CD5678" w:rsidRPr="00A67863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Valid Level</w:t>
            </w:r>
          </w:p>
        </w:tc>
        <w:tc>
          <w:tcPr>
            <w:tcW w:w="671" w:type="pct"/>
          </w:tcPr>
          <w:p w:rsidR="00CD5678" w:rsidRPr="003356BC" w:rsidRDefault="00CD5678" w:rsidP="00F5160A">
            <w:pPr>
              <w:rPr>
                <w:rFonts w:cs="Tahoma"/>
                <w:color w:val="000000"/>
                <w:sz w:val="20"/>
                <w:szCs w:val="20"/>
              </w:rPr>
            </w:pPr>
            <w:r w:rsidRPr="003356BC">
              <w:rPr>
                <w:rFonts w:cs="Tahoma"/>
                <w:color w:val="000000"/>
                <w:sz w:val="20"/>
                <w:szCs w:val="20"/>
              </w:rPr>
              <w:t>Validate that the customer inputs a valid Level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 ID</w:t>
            </w:r>
            <w:r w:rsidRPr="003356BC">
              <w:rPr>
                <w:rFonts w:cs="Tahoma"/>
                <w:color w:val="000000"/>
                <w:sz w:val="20"/>
                <w:szCs w:val="20"/>
              </w:rPr>
              <w:t xml:space="preserve"> to view the seating details.</w:t>
            </w:r>
          </w:p>
        </w:tc>
        <w:tc>
          <w:tcPr>
            <w:tcW w:w="458" w:type="pct"/>
          </w:tcPr>
          <w:p w:rsidR="00CD5678" w:rsidRPr="00A67863" w:rsidRDefault="00CD5678" w:rsidP="00F5160A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973" w:type="pct"/>
          </w:tcPr>
          <w:p w:rsidR="00CD5678" w:rsidRPr="00A67863" w:rsidRDefault="00CD5678" w:rsidP="0026542D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chooses to select a specific level</w:t>
            </w:r>
          </w:p>
        </w:tc>
        <w:tc>
          <w:tcPr>
            <w:tcW w:w="1140" w:type="pct"/>
          </w:tcPr>
          <w:p w:rsidR="00CD5678" w:rsidRPr="00A67863" w:rsidRDefault="00CD5678" w:rsidP="00B2577D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:rsidR="00CD5678" w:rsidRPr="00A67863" w:rsidRDefault="00AD2E50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</w:t>
            </w: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3356BC" w:rsidRDefault="00CD5678" w:rsidP="00F5160A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CD5678" w:rsidRDefault="00CD5678" w:rsidP="00F5160A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Step 1</w:t>
            </w:r>
          </w:p>
        </w:tc>
        <w:tc>
          <w:tcPr>
            <w:tcW w:w="973" w:type="pct"/>
          </w:tcPr>
          <w:p w:rsidR="00CD5678" w:rsidRDefault="00CD5678" w:rsidP="0026542D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chooses the level from 1/2/3/4</w:t>
            </w:r>
          </w:p>
        </w:tc>
        <w:tc>
          <w:tcPr>
            <w:tcW w:w="1140" w:type="pct"/>
          </w:tcPr>
          <w:p w:rsidR="00CD5678" w:rsidRDefault="00CD5678" w:rsidP="00B2577D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The available seats are displayed from the specific level customer has requested.</w:t>
            </w:r>
          </w:p>
          <w:p w:rsidR="00CD5678" w:rsidRDefault="00CD5678" w:rsidP="009B7987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Total available seats from specific levels = total available seats from specific levels – (total seats on hold + total seats reserved)</w:t>
            </w:r>
          </w:p>
          <w:p w:rsidR="00CD5678" w:rsidRPr="00A67863" w:rsidRDefault="00CD5678" w:rsidP="009B7987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i/>
                <w:color w:val="000000"/>
                <w:sz w:val="20"/>
                <w:szCs w:val="20"/>
              </w:rPr>
              <w:t>DB Check: number of entries fetched with status = ‘FREE’ for a specific level</w:t>
            </w:r>
          </w:p>
        </w:tc>
        <w:tc>
          <w:tcPr>
            <w:tcW w:w="611" w:type="pct"/>
            <w:vAlign w:val="center"/>
          </w:tcPr>
          <w:p w:rsidR="00CD5678" w:rsidRDefault="00AD2E50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0,1,2</w:t>
            </w: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TSD002</w:t>
            </w:r>
          </w:p>
        </w:tc>
        <w:tc>
          <w:tcPr>
            <w:tcW w:w="369" w:type="pct"/>
          </w:tcPr>
          <w:p w:rsidR="00CD5678" w:rsidRDefault="00CD5678" w:rsidP="009B7987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TCD002b</w:t>
            </w:r>
          </w:p>
        </w:tc>
        <w:tc>
          <w:tcPr>
            <w:tcW w:w="402" w:type="pct"/>
          </w:tcPr>
          <w:p w:rsidR="00CD5678" w:rsidRPr="00A67863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Valid Level</w:t>
            </w:r>
          </w:p>
        </w:tc>
        <w:tc>
          <w:tcPr>
            <w:tcW w:w="671" w:type="pct"/>
          </w:tcPr>
          <w:p w:rsidR="00CD5678" w:rsidRPr="003356BC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3356BC">
              <w:rPr>
                <w:rFonts w:cs="Tahoma"/>
                <w:color w:val="000000"/>
                <w:sz w:val="20"/>
                <w:szCs w:val="20"/>
              </w:rPr>
              <w:t>Validate that the customer inputs a valid Level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 ID</w:t>
            </w:r>
            <w:r w:rsidRPr="003356BC">
              <w:rPr>
                <w:rFonts w:cs="Tahoma"/>
                <w:color w:val="000000"/>
                <w:sz w:val="20"/>
                <w:szCs w:val="20"/>
              </w:rPr>
              <w:t xml:space="preserve"> to view the seating details.</w:t>
            </w:r>
          </w:p>
        </w:tc>
        <w:tc>
          <w:tcPr>
            <w:tcW w:w="458" w:type="pct"/>
          </w:tcPr>
          <w:p w:rsidR="00CD5678" w:rsidRPr="00A67863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973" w:type="pct"/>
          </w:tcPr>
          <w:p w:rsidR="00CD5678" w:rsidRPr="00A67863" w:rsidRDefault="00CD5678" w:rsidP="00C22862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chooses to select a specific level</w:t>
            </w:r>
          </w:p>
        </w:tc>
        <w:tc>
          <w:tcPr>
            <w:tcW w:w="1140" w:type="pct"/>
          </w:tcPr>
          <w:p w:rsidR="00CD5678" w:rsidRDefault="00CD5678" w:rsidP="00B2577D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:rsidR="00CD5678" w:rsidRDefault="00CD5678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9B7987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3356BC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Step 1</w:t>
            </w:r>
          </w:p>
        </w:tc>
        <w:tc>
          <w:tcPr>
            <w:tcW w:w="973" w:type="pct"/>
          </w:tcPr>
          <w:p w:rsidR="00CD5678" w:rsidRDefault="00CD5678" w:rsidP="009B7987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chooses a level apart from 1-4.</w:t>
            </w:r>
          </w:p>
        </w:tc>
        <w:tc>
          <w:tcPr>
            <w:tcW w:w="1140" w:type="pct"/>
          </w:tcPr>
          <w:p w:rsidR="00CD5678" w:rsidRDefault="00CD5678" w:rsidP="00B2577D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Error Message should be displayed as “Inappropriate Level ID, choose values from 1-4”</w:t>
            </w:r>
          </w:p>
        </w:tc>
        <w:tc>
          <w:tcPr>
            <w:tcW w:w="611" w:type="pct"/>
            <w:vAlign w:val="center"/>
          </w:tcPr>
          <w:p w:rsidR="00CD5678" w:rsidRDefault="00AD2E50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0,1,2,3</w:t>
            </w: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TSD003</w:t>
            </w:r>
          </w:p>
        </w:tc>
        <w:tc>
          <w:tcPr>
            <w:tcW w:w="369" w:type="pct"/>
          </w:tcPr>
          <w:p w:rsidR="00CD5678" w:rsidRDefault="00CD5678" w:rsidP="009B7987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TCD003</w:t>
            </w: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Seat Availability</w:t>
            </w:r>
          </w:p>
        </w:tc>
        <w:tc>
          <w:tcPr>
            <w:tcW w:w="671" w:type="pct"/>
          </w:tcPr>
          <w:p w:rsidR="00CD5678" w:rsidRPr="008958DA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8958DA">
              <w:rPr>
                <w:rFonts w:cs="Tahoma"/>
                <w:color w:val="000000"/>
                <w:sz w:val="20"/>
                <w:szCs w:val="20"/>
              </w:rPr>
              <w:t>Validate that the correct number of seats available are retrieved for a given seating level</w:t>
            </w:r>
          </w:p>
        </w:tc>
        <w:tc>
          <w:tcPr>
            <w:tcW w:w="458" w:type="pct"/>
          </w:tcPr>
          <w:p w:rsidR="00CD5678" w:rsidRPr="00A67863" w:rsidRDefault="00CD5678" w:rsidP="00803584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 xml:space="preserve">Step </w:t>
            </w:r>
            <w:r>
              <w:rPr>
                <w:rFonts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3" w:type="pct"/>
          </w:tcPr>
          <w:p w:rsidR="00CD5678" w:rsidRPr="00A67863" w:rsidRDefault="00CD5678" w:rsidP="00C22862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Customer chooses to view the availability from all levels</w:t>
            </w:r>
          </w:p>
          <w:p w:rsidR="00CD5678" w:rsidRPr="00A67863" w:rsidRDefault="00CD5678" w:rsidP="00C22862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Input value: All</w:t>
            </w:r>
          </w:p>
        </w:tc>
        <w:tc>
          <w:tcPr>
            <w:tcW w:w="1140" w:type="pct"/>
          </w:tcPr>
          <w:p w:rsidR="00CD5678" w:rsidRPr="00A67863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Available seats across all levels should be listed which should not include either the reserved or on hold seats.</w:t>
            </w:r>
          </w:p>
          <w:p w:rsidR="00CD5678" w:rsidRPr="00B37B21" w:rsidRDefault="00CD5678" w:rsidP="00C22862">
            <w:pPr>
              <w:rPr>
                <w:rFonts w:cs="Tahoma"/>
                <w:i/>
                <w:color w:val="000000"/>
                <w:sz w:val="20"/>
                <w:szCs w:val="20"/>
              </w:rPr>
            </w:pPr>
            <w:r w:rsidRPr="00B37B21">
              <w:rPr>
                <w:rFonts w:cs="Tahoma"/>
                <w:i/>
                <w:color w:val="000000"/>
                <w:sz w:val="20"/>
                <w:szCs w:val="20"/>
              </w:rPr>
              <w:t>Note: the total available seats at any time should not exceed 6500. (Sum of (cross product of rows &amp; seats) from all levels.)</w:t>
            </w:r>
          </w:p>
          <w:p w:rsidR="00CD5678" w:rsidRDefault="00CD5678" w:rsidP="00C22862">
            <w:pPr>
              <w:rPr>
                <w:rFonts w:cs="Tahoma"/>
                <w:i/>
                <w:color w:val="000000"/>
                <w:sz w:val="20"/>
                <w:szCs w:val="20"/>
              </w:rPr>
            </w:pPr>
            <w:r w:rsidRPr="00B37B21">
              <w:rPr>
                <w:rFonts w:cs="Tahoma"/>
                <w:i/>
                <w:color w:val="000000"/>
                <w:sz w:val="20"/>
                <w:szCs w:val="20"/>
              </w:rPr>
              <w:t>Total available seats for holding / reserving from all levels = total available seats from all levels – (total seats on hold from all levels + total seats reserved from all levels)</w:t>
            </w:r>
          </w:p>
          <w:p w:rsidR="00CD5678" w:rsidRPr="00A67863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i/>
                <w:color w:val="000000"/>
                <w:sz w:val="20"/>
                <w:szCs w:val="20"/>
              </w:rPr>
              <w:t>DB Check: number of entries fetched with status = ‘FREE’ for all levels</w:t>
            </w:r>
          </w:p>
        </w:tc>
        <w:tc>
          <w:tcPr>
            <w:tcW w:w="611" w:type="pct"/>
            <w:vAlign w:val="center"/>
          </w:tcPr>
          <w:p w:rsidR="00CD5678" w:rsidRPr="00A67863" w:rsidRDefault="00AD2E50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0,1,4</w:t>
            </w: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9B7987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8958DA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CD5678" w:rsidRPr="00A67863" w:rsidRDefault="00CD5678" w:rsidP="00803584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 xml:space="preserve">Step </w:t>
            </w:r>
            <w:r>
              <w:rPr>
                <w:rFonts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73" w:type="pct"/>
          </w:tcPr>
          <w:p w:rsidR="00CD5678" w:rsidRPr="00A67863" w:rsidRDefault="00CD5678" w:rsidP="00C22862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Customer chooses to view the availability in a specific level</w:t>
            </w:r>
          </w:p>
          <w:p w:rsidR="00CD5678" w:rsidRPr="00A67863" w:rsidRDefault="00CD5678" w:rsidP="00C22862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Input values from (1/2/3/4).</w:t>
            </w:r>
          </w:p>
        </w:tc>
        <w:tc>
          <w:tcPr>
            <w:tcW w:w="1140" w:type="pct"/>
          </w:tcPr>
          <w:p w:rsidR="00CD5678" w:rsidRPr="00A67863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Available seats from the selected specific level should be listed which should not include either the reserved or on hold seats</w:t>
            </w:r>
          </w:p>
          <w:p w:rsidR="00CD5678" w:rsidRPr="00A67863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Note: the total available seats at any time should not exceed the cross product of rows and seats in the opted level.</w:t>
            </w:r>
          </w:p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A67863">
              <w:rPr>
                <w:rFonts w:cs="Tahoma"/>
                <w:color w:val="000000"/>
                <w:sz w:val="20"/>
                <w:szCs w:val="20"/>
              </w:rPr>
              <w:t>Total available seats from specific levels = total available seats from specific levels – (total seats on hold + total seats reserved)</w:t>
            </w:r>
          </w:p>
          <w:p w:rsidR="00CD5678" w:rsidRPr="00A67863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i/>
                <w:color w:val="000000"/>
                <w:sz w:val="20"/>
                <w:szCs w:val="20"/>
              </w:rPr>
              <w:t>DB Check: number of entries fetched with status = ‘FREE’ for a specific level</w:t>
            </w:r>
          </w:p>
        </w:tc>
        <w:tc>
          <w:tcPr>
            <w:tcW w:w="611" w:type="pct"/>
            <w:vAlign w:val="center"/>
          </w:tcPr>
          <w:p w:rsidR="00CD5678" w:rsidRPr="00A67863" w:rsidRDefault="00AD2E50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0,1,2,4</w:t>
            </w: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TSD004</w:t>
            </w:r>
          </w:p>
        </w:tc>
        <w:tc>
          <w:tcPr>
            <w:tcW w:w="369" w:type="pct"/>
          </w:tcPr>
          <w:p w:rsidR="00CD5678" w:rsidRDefault="00CD5678" w:rsidP="009B7987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TCD004</w:t>
            </w: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Multiple Customers</w:t>
            </w:r>
          </w:p>
        </w:tc>
        <w:tc>
          <w:tcPr>
            <w:tcW w:w="671" w:type="pct"/>
          </w:tcPr>
          <w:p w:rsidR="00CD5678" w:rsidRPr="00BB3DD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BB3DD8">
              <w:rPr>
                <w:rFonts w:cs="Tahoma"/>
                <w:color w:val="000000"/>
                <w:sz w:val="20"/>
                <w:szCs w:val="20"/>
              </w:rPr>
              <w:t>Validate when 2 or more customers are accessing the same details, the seats held by one customer are not available for the other customer.</w:t>
            </w:r>
          </w:p>
        </w:tc>
        <w:tc>
          <w:tcPr>
            <w:tcW w:w="458" w:type="pct"/>
          </w:tcPr>
          <w:p w:rsidR="00CD5678" w:rsidRPr="00A67863" w:rsidRDefault="00CD5678" w:rsidP="0080358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973" w:type="pct"/>
          </w:tcPr>
          <w:p w:rsidR="00CD5678" w:rsidRPr="00A67863" w:rsidRDefault="00CD5678" w:rsidP="00C22862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2 Customers are viewing the seats available for a specific level at the same time; where customer1 has held few seats.</w:t>
            </w:r>
          </w:p>
        </w:tc>
        <w:tc>
          <w:tcPr>
            <w:tcW w:w="1140" w:type="pct"/>
          </w:tcPr>
          <w:p w:rsidR="00CD5678" w:rsidRPr="00A67863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:rsidR="00CD5678" w:rsidRPr="00A67863" w:rsidRDefault="00CD5678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9B7987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BB3DD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CD5678" w:rsidRDefault="00CD5678" w:rsidP="0080358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Step 1</w:t>
            </w:r>
          </w:p>
        </w:tc>
        <w:tc>
          <w:tcPr>
            <w:tcW w:w="973" w:type="pct"/>
          </w:tcPr>
          <w:p w:rsidR="00CD5678" w:rsidRDefault="00CD5678" w:rsidP="00BF2B13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Customer2 is viewing the details for the same level as customer 1.</w:t>
            </w:r>
          </w:p>
        </w:tc>
        <w:tc>
          <w:tcPr>
            <w:tcW w:w="1140" w:type="pct"/>
          </w:tcPr>
          <w:p w:rsidR="00CD5678" w:rsidRPr="00A67863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The seats held by customer1 should not be displayed for customer2</w:t>
            </w:r>
          </w:p>
        </w:tc>
        <w:tc>
          <w:tcPr>
            <w:tcW w:w="611" w:type="pct"/>
            <w:vAlign w:val="center"/>
          </w:tcPr>
          <w:p w:rsidR="00CD5678" w:rsidRDefault="00AD2E50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0,1,2</w:t>
            </w: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TSH001</w:t>
            </w:r>
          </w:p>
        </w:tc>
        <w:tc>
          <w:tcPr>
            <w:tcW w:w="369" w:type="pct"/>
          </w:tcPr>
          <w:p w:rsidR="00CD5678" w:rsidRDefault="00CD5678" w:rsidP="009B7987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TCH001a</w:t>
            </w: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Seat Selection</w:t>
            </w:r>
          </w:p>
        </w:tc>
        <w:tc>
          <w:tcPr>
            <w:tcW w:w="671" w:type="pct"/>
          </w:tcPr>
          <w:p w:rsidR="00CD5678" w:rsidRPr="0021431A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21431A">
              <w:rPr>
                <w:rFonts w:cs="Tahoma"/>
                <w:color w:val="000000"/>
                <w:sz w:val="20"/>
                <w:szCs w:val="20"/>
              </w:rPr>
              <w:t>Validate that the customer chooses only the seats that are not already reserved or on hold.</w:t>
            </w:r>
          </w:p>
        </w:tc>
        <w:tc>
          <w:tcPr>
            <w:tcW w:w="458" w:type="pct"/>
          </w:tcPr>
          <w:p w:rsidR="00CD5678" w:rsidRDefault="00CD5678" w:rsidP="0080358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973" w:type="pct"/>
          </w:tcPr>
          <w:p w:rsidR="00CD5678" w:rsidRDefault="00CD5678" w:rsidP="00BF2B13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Seat details are displayed as per the customer’s choice of level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:rsidR="00CD5678" w:rsidRDefault="00CD5678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9B7987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21431A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CD5678" w:rsidRDefault="00CD5678" w:rsidP="0080358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Step 1</w:t>
            </w:r>
          </w:p>
        </w:tc>
        <w:tc>
          <w:tcPr>
            <w:tcW w:w="973" w:type="pct"/>
          </w:tcPr>
          <w:p w:rsidR="00CD5678" w:rsidRDefault="00CD5678" w:rsidP="00BF2B13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selects the seat number from the specific level which are available (not held or reserved)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The selected seats are put on hold for the customer.</w:t>
            </w:r>
          </w:p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The status is flipped from ‘Free’ to ‘Hold’ in the backend</w:t>
            </w:r>
          </w:p>
        </w:tc>
        <w:tc>
          <w:tcPr>
            <w:tcW w:w="611" w:type="pct"/>
            <w:vAlign w:val="center"/>
          </w:tcPr>
          <w:p w:rsidR="00CD5678" w:rsidRDefault="00AD2E50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0,1,2,4,5,6,7</w:t>
            </w: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TCH001b</w:t>
            </w: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Seat Selection</w:t>
            </w:r>
          </w:p>
        </w:tc>
        <w:tc>
          <w:tcPr>
            <w:tcW w:w="671" w:type="pct"/>
          </w:tcPr>
          <w:p w:rsidR="00CD5678" w:rsidRPr="0021431A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21431A">
              <w:rPr>
                <w:rFonts w:cs="Tahoma"/>
                <w:color w:val="000000"/>
                <w:sz w:val="20"/>
                <w:szCs w:val="20"/>
              </w:rPr>
              <w:t>Validate that the customer chooses only the seats that are not already reserved or on hold.</w:t>
            </w: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973" w:type="pct"/>
          </w:tcPr>
          <w:p w:rsidR="00CD5678" w:rsidRDefault="00CD5678" w:rsidP="00C22862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Seat details are displayed as per the customer’s choice of level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:rsidR="00CD5678" w:rsidRDefault="00CD5678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21431A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Step 1</w:t>
            </w:r>
          </w:p>
        </w:tc>
        <w:tc>
          <w:tcPr>
            <w:tcW w:w="973" w:type="pct"/>
          </w:tcPr>
          <w:p w:rsidR="00CD5678" w:rsidRDefault="00CD5678" w:rsidP="009D4B7B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selects the seat number from the specific level which are held or reserved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is informed that “The selected seats are either reserved or on hold”</w:t>
            </w:r>
          </w:p>
        </w:tc>
        <w:tc>
          <w:tcPr>
            <w:tcW w:w="611" w:type="pct"/>
            <w:vAlign w:val="center"/>
          </w:tcPr>
          <w:p w:rsidR="00CD5678" w:rsidRDefault="00AD2E50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0,1,2</w:t>
            </w: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TSH002</w:t>
            </w: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TCH002</w:t>
            </w: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Multiple selection of seats</w:t>
            </w:r>
          </w:p>
        </w:tc>
        <w:tc>
          <w:tcPr>
            <w:tcW w:w="671" w:type="pct"/>
          </w:tcPr>
          <w:p w:rsidR="00CD5678" w:rsidRPr="00AA5A37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AA5A37">
              <w:rPr>
                <w:rFonts w:cs="Tahoma"/>
                <w:color w:val="000000"/>
                <w:sz w:val="20"/>
                <w:szCs w:val="20"/>
              </w:rPr>
              <w:t>Validate that the customer is able to select more than 1 available seat across different rows and different levels</w:t>
            </w: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973" w:type="pct"/>
          </w:tcPr>
          <w:p w:rsidR="00CD5678" w:rsidRDefault="00CD5678" w:rsidP="0021431A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All the available seats are displayed for customer selection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:rsidR="00CD5678" w:rsidRDefault="00CD5678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AA5A37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Step 1</w:t>
            </w:r>
          </w:p>
        </w:tc>
        <w:tc>
          <w:tcPr>
            <w:tcW w:w="973" w:type="pct"/>
          </w:tcPr>
          <w:p w:rsidR="00CD5678" w:rsidRDefault="00CD5678" w:rsidP="0021431A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chooses multiple seats across different rows and different level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The selected seats are put on Hold for the customer for a preset time before he confirms his reservation.</w:t>
            </w:r>
          </w:p>
          <w:p w:rsidR="00CD5678" w:rsidRDefault="00CD5678" w:rsidP="009D4B7B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The status is flipped from ‘Free’ to ‘Hold’ in the backend</w:t>
            </w:r>
          </w:p>
        </w:tc>
        <w:tc>
          <w:tcPr>
            <w:tcW w:w="611" w:type="pct"/>
            <w:vAlign w:val="center"/>
          </w:tcPr>
          <w:p w:rsidR="00CD5678" w:rsidRDefault="00AD2E50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0,1,4,5</w:t>
            </w: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TSH003</w:t>
            </w: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TCH003</w:t>
            </w: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Wait time</w:t>
            </w:r>
          </w:p>
        </w:tc>
        <w:tc>
          <w:tcPr>
            <w:tcW w:w="671" w:type="pct"/>
          </w:tcPr>
          <w:p w:rsidR="00CD5678" w:rsidRPr="00871D13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871D13">
              <w:rPr>
                <w:rFonts w:cs="Tahoma"/>
                <w:color w:val="000000"/>
                <w:sz w:val="20"/>
                <w:szCs w:val="20"/>
              </w:rPr>
              <w:t>Validate that the seats are held only during the ‘wait time’ and are released after the time expires.</w:t>
            </w: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973" w:type="pct"/>
          </w:tcPr>
          <w:p w:rsidR="00CD5678" w:rsidRDefault="00CD5678" w:rsidP="0021431A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has selected the available seats displayed from the list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:rsidR="00CD5678" w:rsidRDefault="00CD5678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871D13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Step 1</w:t>
            </w:r>
          </w:p>
        </w:tc>
        <w:tc>
          <w:tcPr>
            <w:tcW w:w="973" w:type="pct"/>
          </w:tcPr>
          <w:p w:rsidR="00CD5678" w:rsidRDefault="00CD5678" w:rsidP="0021431A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has chosen multiple seats across different levels</w:t>
            </w:r>
          </w:p>
        </w:tc>
        <w:tc>
          <w:tcPr>
            <w:tcW w:w="1140" w:type="pct"/>
          </w:tcPr>
          <w:p w:rsidR="00CD5678" w:rsidRPr="00871D13" w:rsidRDefault="00CD5678" w:rsidP="00871D13">
            <w:pPr>
              <w:pStyle w:val="ListParagraph"/>
              <w:numPr>
                <w:ilvl w:val="0"/>
                <w:numId w:val="11"/>
              </w:num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is informed that the selected seats will be held for them for only 5 minutes</w:t>
            </w:r>
          </w:p>
          <w:p w:rsidR="00CD5678" w:rsidRDefault="00CD5678" w:rsidP="00871D13">
            <w:pPr>
              <w:pStyle w:val="ListParagraph"/>
              <w:numPr>
                <w:ilvl w:val="0"/>
                <w:numId w:val="11"/>
              </w:numPr>
              <w:rPr>
                <w:rFonts w:cs="Tahoma"/>
                <w:color w:val="000000"/>
                <w:sz w:val="20"/>
                <w:szCs w:val="20"/>
              </w:rPr>
            </w:pPr>
            <w:r w:rsidRPr="00871D13">
              <w:rPr>
                <w:rFonts w:cs="Tahoma"/>
                <w:color w:val="000000"/>
                <w:sz w:val="20"/>
                <w:szCs w:val="20"/>
              </w:rPr>
              <w:t>The timer is set on from the moment the customer has selected the seats and their status remains ‘Hold’ for a wait time of 5 minutes</w:t>
            </w:r>
            <w:r>
              <w:rPr>
                <w:rFonts w:cs="Tahoma"/>
                <w:color w:val="000000"/>
                <w:sz w:val="20"/>
                <w:szCs w:val="20"/>
              </w:rPr>
              <w:t>.</w:t>
            </w:r>
          </w:p>
          <w:p w:rsidR="00CD5678" w:rsidRDefault="00CD5678" w:rsidP="00871D13">
            <w:pPr>
              <w:pStyle w:val="ListParagraph"/>
              <w:numPr>
                <w:ilvl w:val="0"/>
                <w:numId w:val="11"/>
              </w:num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Once 5 minutes are exhausted, the customer is informed to discover available seats again</w:t>
            </w:r>
          </w:p>
          <w:p w:rsidR="00CD5678" w:rsidRPr="00871D13" w:rsidRDefault="00CD5678" w:rsidP="00871D13">
            <w:pPr>
              <w:pStyle w:val="ListParagraph"/>
              <w:numPr>
                <w:ilvl w:val="0"/>
                <w:numId w:val="11"/>
              </w:num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The status in the backend flips back to ‘Free’</w:t>
            </w:r>
          </w:p>
        </w:tc>
        <w:tc>
          <w:tcPr>
            <w:tcW w:w="611" w:type="pct"/>
            <w:vAlign w:val="center"/>
          </w:tcPr>
          <w:p w:rsidR="00CD5678" w:rsidRPr="006C412E" w:rsidRDefault="006C412E" w:rsidP="006C412E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0,1,4,5,6,7,8</w:t>
            </w: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TSR001</w:t>
            </w: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TCR001</w:t>
            </w: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Verify Email ID</w:t>
            </w:r>
          </w:p>
        </w:tc>
        <w:tc>
          <w:tcPr>
            <w:tcW w:w="671" w:type="pct"/>
          </w:tcPr>
          <w:p w:rsidR="00CD5678" w:rsidRPr="008C7B7B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8C7B7B">
              <w:rPr>
                <w:rFonts w:cs="Tahoma"/>
                <w:color w:val="000000"/>
                <w:sz w:val="20"/>
                <w:szCs w:val="20"/>
              </w:rPr>
              <w:t>Validate that the customer’s email id is already available; if not request before reserving.</w:t>
            </w: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973" w:type="pct"/>
          </w:tcPr>
          <w:p w:rsidR="00CD5678" w:rsidRDefault="00CD5678" w:rsidP="0021431A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proceeds to reserve the seats that were held by him before the wait time exhausts.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:rsidR="00CD5678" w:rsidRDefault="00CD5678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8C7B7B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Step 1</w:t>
            </w:r>
          </w:p>
        </w:tc>
        <w:tc>
          <w:tcPr>
            <w:tcW w:w="973" w:type="pct"/>
          </w:tcPr>
          <w:p w:rsidR="00CD5678" w:rsidRDefault="00CD5678" w:rsidP="0021431A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has logged in to discover / hold the seats</w:t>
            </w:r>
          </w:p>
        </w:tc>
        <w:tc>
          <w:tcPr>
            <w:tcW w:w="1140" w:type="pct"/>
          </w:tcPr>
          <w:p w:rsidR="00CD5678" w:rsidRDefault="00CD5678" w:rsidP="00441E93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will be let to complete reservation after following the valid payment method.</w:t>
            </w:r>
          </w:p>
        </w:tc>
        <w:tc>
          <w:tcPr>
            <w:tcW w:w="611" w:type="pct"/>
            <w:vAlign w:val="center"/>
          </w:tcPr>
          <w:p w:rsidR="00CD5678" w:rsidRDefault="006C412E" w:rsidP="00C20FFA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0,1,4,5,6,7,8</w:t>
            </w:r>
            <w:r>
              <w:rPr>
                <w:rFonts w:cs="Tahoma"/>
                <w:color w:val="000000"/>
                <w:sz w:val="20"/>
                <w:szCs w:val="20"/>
              </w:rPr>
              <w:t>,9,10,11,1</w:t>
            </w:r>
            <w:r w:rsidR="00C20FFA">
              <w:rPr>
                <w:rFonts w:cs="Tahoma"/>
                <w:color w:val="000000"/>
                <w:sz w:val="20"/>
                <w:szCs w:val="20"/>
              </w:rPr>
              <w:t>3</w:t>
            </w: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8C7B7B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Step 2</w:t>
            </w:r>
          </w:p>
        </w:tc>
        <w:tc>
          <w:tcPr>
            <w:tcW w:w="973" w:type="pct"/>
          </w:tcPr>
          <w:p w:rsidR="00CD5678" w:rsidRDefault="00CD5678" w:rsidP="0021431A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was directly viewing the details without logging in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will be prompted to login with his email id.</w:t>
            </w:r>
          </w:p>
        </w:tc>
        <w:tc>
          <w:tcPr>
            <w:tcW w:w="611" w:type="pct"/>
            <w:vAlign w:val="center"/>
          </w:tcPr>
          <w:p w:rsidR="00CD5678" w:rsidRDefault="00CD5678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TSR002</w:t>
            </w: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TCR002</w:t>
            </w: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AB6969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AB6969">
              <w:rPr>
                <w:rFonts w:cs="Tahoma"/>
                <w:color w:val="000000"/>
                <w:sz w:val="20"/>
                <w:szCs w:val="20"/>
              </w:rPr>
              <w:t>Validate that the customer selects a valid payment option to reserve the seats.</w:t>
            </w: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973" w:type="pct"/>
          </w:tcPr>
          <w:p w:rsidR="00CD5678" w:rsidRDefault="00CD5678" w:rsidP="0021431A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has provided his email id and his wait time has not yet exhausted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:rsidR="00CD5678" w:rsidRDefault="00CD5678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AB6969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Step 1</w:t>
            </w:r>
          </w:p>
        </w:tc>
        <w:tc>
          <w:tcPr>
            <w:tcW w:w="973" w:type="pct"/>
          </w:tcPr>
          <w:p w:rsidR="00CD5678" w:rsidRDefault="00CD5678" w:rsidP="0021431A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is given the choice of Credit / Debit as the payment option and he chooses one of them.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On choosing the Payment option, customer is prompted to input further details to complete the transaction</w:t>
            </w:r>
          </w:p>
        </w:tc>
        <w:tc>
          <w:tcPr>
            <w:tcW w:w="611" w:type="pct"/>
            <w:vAlign w:val="center"/>
          </w:tcPr>
          <w:p w:rsidR="00CD5678" w:rsidRDefault="00C20FFA" w:rsidP="00C20FFA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0,1,4,5,6,7,8,9,10,11,1</w:t>
            </w:r>
            <w:r>
              <w:rPr>
                <w:rFonts w:cs="Tahoma"/>
                <w:color w:val="000000"/>
                <w:sz w:val="20"/>
                <w:szCs w:val="20"/>
              </w:rPr>
              <w:t>2</w:t>
            </w: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TSR003</w:t>
            </w: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TCR003</w:t>
            </w:r>
          </w:p>
        </w:tc>
        <w:tc>
          <w:tcPr>
            <w:tcW w:w="402" w:type="pct"/>
          </w:tcPr>
          <w:p w:rsidR="00CD5678" w:rsidRDefault="00CD5678" w:rsidP="002E597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Reserve Seats and Commit</w:t>
            </w:r>
          </w:p>
        </w:tc>
        <w:tc>
          <w:tcPr>
            <w:tcW w:w="671" w:type="pct"/>
          </w:tcPr>
          <w:p w:rsidR="00CD5678" w:rsidRPr="009E03D0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 w:rsidRPr="009E03D0">
              <w:rPr>
                <w:rFonts w:cs="Tahoma"/>
                <w:color w:val="000000"/>
                <w:sz w:val="20"/>
                <w:szCs w:val="20"/>
              </w:rPr>
              <w:t>Validate that the customer reserves the held seats within the ‘wait time’</w:t>
            </w:r>
            <w:r>
              <w:rPr>
                <w:rFonts w:cs="Tahoma"/>
                <w:color w:val="000000"/>
                <w:sz w:val="20"/>
                <w:szCs w:val="20"/>
              </w:rPr>
              <w:t xml:space="preserve"> and that the reservations are committed</w:t>
            </w: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973" w:type="pct"/>
          </w:tcPr>
          <w:p w:rsidR="00CD5678" w:rsidRDefault="00CD5678" w:rsidP="0021431A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moves to reserve the seats within the WAIT time and has selected the valid payment option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:rsidR="00CD5678" w:rsidRDefault="00CD5678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CD5678" w:rsidRDefault="00CD5678" w:rsidP="002E597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9E03D0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Step 1</w:t>
            </w:r>
          </w:p>
        </w:tc>
        <w:tc>
          <w:tcPr>
            <w:tcW w:w="973" w:type="pct"/>
          </w:tcPr>
          <w:p w:rsidR="00CD5678" w:rsidRDefault="00CD5678" w:rsidP="0021431A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Customer inputs valid payment details and the held seats are reserved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The Seats held by the customer are reserved and the Status in Backend is flipped to “RESERVED”.</w:t>
            </w:r>
          </w:p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:rsidR="00CD5678" w:rsidRDefault="00C20FFA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0,1,4,5,6,7,8,9,10,11,13</w:t>
            </w:r>
            <w:r>
              <w:rPr>
                <w:rFonts w:cs="Tahoma"/>
                <w:color w:val="000000"/>
                <w:sz w:val="20"/>
                <w:szCs w:val="20"/>
              </w:rPr>
              <w:t>,14,15</w:t>
            </w:r>
          </w:p>
        </w:tc>
      </w:tr>
      <w:tr w:rsidR="00CD5678" w:rsidRPr="00A67863" w:rsidTr="00AD2E50">
        <w:tc>
          <w:tcPr>
            <w:tcW w:w="376" w:type="pct"/>
          </w:tcPr>
          <w:p w:rsidR="00CD5678" w:rsidRDefault="00CD5678" w:rsidP="00090174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</w:tcPr>
          <w:p w:rsidR="00CD5678" w:rsidRDefault="00CD5678" w:rsidP="0021431A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</w:tcPr>
          <w:p w:rsidR="00CD5678" w:rsidRDefault="00CD5678" w:rsidP="002E597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671" w:type="pct"/>
          </w:tcPr>
          <w:p w:rsidR="00CD5678" w:rsidRPr="009E03D0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</w:p>
        </w:tc>
        <w:tc>
          <w:tcPr>
            <w:tcW w:w="458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Step 2</w:t>
            </w:r>
          </w:p>
        </w:tc>
        <w:tc>
          <w:tcPr>
            <w:tcW w:w="973" w:type="pct"/>
          </w:tcPr>
          <w:p w:rsidR="00CD5678" w:rsidRDefault="00CD5678" w:rsidP="0021431A">
            <w:pPr>
              <w:pStyle w:val="ListParagraph"/>
              <w:ind w:left="0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Once the Seats are reserved another customer is not allowed to select them again</w:t>
            </w:r>
          </w:p>
        </w:tc>
        <w:tc>
          <w:tcPr>
            <w:tcW w:w="1140" w:type="pct"/>
          </w:tcPr>
          <w:p w:rsidR="00CD5678" w:rsidRDefault="00CD5678" w:rsidP="00C22862">
            <w:pPr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Application should not list the reserved seats when another customer chooses to discover the available seats.</w:t>
            </w:r>
          </w:p>
        </w:tc>
        <w:tc>
          <w:tcPr>
            <w:tcW w:w="611" w:type="pct"/>
            <w:vAlign w:val="center"/>
          </w:tcPr>
          <w:p w:rsidR="00CD5678" w:rsidRDefault="00C20FFA" w:rsidP="00AD2E50">
            <w:pPr>
              <w:jc w:val="center"/>
              <w:rPr>
                <w:rFonts w:cs="Tahoma"/>
                <w:color w:val="000000"/>
                <w:sz w:val="20"/>
                <w:szCs w:val="20"/>
              </w:rPr>
            </w:pPr>
            <w:r>
              <w:rPr>
                <w:rFonts w:cs="Tahoma"/>
                <w:color w:val="000000"/>
                <w:sz w:val="20"/>
                <w:szCs w:val="20"/>
              </w:rPr>
              <w:t>0,1,4,5,6,7,8,9,10,11,13,14,15</w:t>
            </w:r>
            <w:r>
              <w:rPr>
                <w:rFonts w:cs="Tahoma"/>
                <w:color w:val="000000"/>
                <w:sz w:val="20"/>
                <w:szCs w:val="20"/>
              </w:rPr>
              <w:t>,16</w:t>
            </w:r>
          </w:p>
        </w:tc>
      </w:tr>
    </w:tbl>
    <w:p w:rsidR="007E0527" w:rsidRDefault="007E0527" w:rsidP="00090174">
      <w:pPr>
        <w:rPr>
          <w:rFonts w:cs="Tahoma"/>
          <w:color w:val="000000"/>
        </w:rPr>
        <w:sectPr w:rsidR="007E0527" w:rsidSect="00D4505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9F173C" w:rsidRDefault="00471389" w:rsidP="009F173C">
      <w:pPr>
        <w:pStyle w:val="Heading1"/>
        <w:rPr>
          <w:sz w:val="24"/>
          <w:szCs w:val="24"/>
        </w:rPr>
      </w:pPr>
      <w:bookmarkStart w:id="8" w:name="_Toc445025723"/>
      <w:r w:rsidRPr="00471389">
        <w:rPr>
          <w:sz w:val="24"/>
          <w:szCs w:val="24"/>
        </w:rPr>
        <w:t>EXIT CRITERIA:</w:t>
      </w:r>
      <w:bookmarkEnd w:id="8"/>
    </w:p>
    <w:p w:rsidR="00656A8A" w:rsidRDefault="0024436F" w:rsidP="00460224">
      <w:pPr>
        <w:pStyle w:val="ListParagraph"/>
        <w:numPr>
          <w:ilvl w:val="0"/>
          <w:numId w:val="12"/>
        </w:numPr>
      </w:pPr>
      <w:r>
        <w:t>All the functional requirements are tested successfully</w:t>
      </w:r>
    </w:p>
    <w:p w:rsidR="0024436F" w:rsidRDefault="0024436F" w:rsidP="00460224">
      <w:pPr>
        <w:pStyle w:val="ListParagraph"/>
        <w:numPr>
          <w:ilvl w:val="0"/>
          <w:numId w:val="12"/>
        </w:numPr>
      </w:pPr>
      <w:r>
        <w:t>All the defects logged during the testing phase have a fix and have been successfully retested and closed.</w:t>
      </w:r>
    </w:p>
    <w:p w:rsidR="0024436F" w:rsidRDefault="0024436F" w:rsidP="00460224">
      <w:pPr>
        <w:pStyle w:val="ListParagraph"/>
        <w:numPr>
          <w:ilvl w:val="0"/>
          <w:numId w:val="12"/>
        </w:numPr>
      </w:pPr>
      <w:r>
        <w:t>IT Evidence of the test scenarios are collected and inspected</w:t>
      </w:r>
    </w:p>
    <w:p w:rsidR="001C1610" w:rsidRDefault="001C1610" w:rsidP="00460224">
      <w:pPr>
        <w:pStyle w:val="ListParagraph"/>
        <w:numPr>
          <w:ilvl w:val="0"/>
          <w:numId w:val="12"/>
        </w:numPr>
      </w:pPr>
      <w:r>
        <w:t>Results are incorporated in to Test summary report</w:t>
      </w:r>
    </w:p>
    <w:p w:rsidR="002A2282" w:rsidRDefault="00B429B2" w:rsidP="009F173C">
      <w:pPr>
        <w:pStyle w:val="Heading1"/>
        <w:rPr>
          <w:sz w:val="24"/>
          <w:szCs w:val="24"/>
        </w:rPr>
      </w:pPr>
      <w:bookmarkStart w:id="9" w:name="_Toc445025724"/>
      <w:r>
        <w:rPr>
          <w:sz w:val="24"/>
          <w:szCs w:val="24"/>
        </w:rPr>
        <w:t>T</w:t>
      </w:r>
      <w:r w:rsidR="00471389" w:rsidRPr="00471389">
        <w:rPr>
          <w:sz w:val="24"/>
          <w:szCs w:val="24"/>
        </w:rPr>
        <w:t>ESTING TOOL SUGGESTED</w:t>
      </w:r>
      <w:bookmarkEnd w:id="9"/>
    </w:p>
    <w:p w:rsidR="00D73C73" w:rsidRPr="00D73C73" w:rsidRDefault="005543C6" w:rsidP="00D73C73">
      <w:r>
        <w:t xml:space="preserve">Selenium is the suggested testing tool that can be used for </w:t>
      </w:r>
      <w:r w:rsidR="00B01130">
        <w:t>automation</w:t>
      </w:r>
      <w:r>
        <w:t xml:space="preserve"> testing as it’s adaptable to any changes that might be introduced in the requirements. Data </w:t>
      </w:r>
      <w:r w:rsidR="00CD5678">
        <w:t>driven /</w:t>
      </w:r>
      <w:r>
        <w:t xml:space="preserve"> Module based framework would best suit this application.</w:t>
      </w:r>
    </w:p>
    <w:p w:rsidR="002A2282" w:rsidRPr="00A67863" w:rsidRDefault="002A2282" w:rsidP="00090174">
      <w:pPr>
        <w:rPr>
          <w:rFonts w:cs="Tahoma"/>
          <w:color w:val="000000"/>
        </w:rPr>
      </w:pPr>
    </w:p>
    <w:p w:rsidR="00CA3B3F" w:rsidRPr="00A67863" w:rsidRDefault="00CA3B3F" w:rsidP="00090174">
      <w:pPr>
        <w:rPr>
          <w:rFonts w:cs="Tahoma"/>
          <w:color w:val="000000"/>
        </w:rPr>
      </w:pPr>
    </w:p>
    <w:p w:rsidR="00CA3B3F" w:rsidRPr="00A67863" w:rsidRDefault="00CA3B3F" w:rsidP="00090174">
      <w:pPr>
        <w:rPr>
          <w:rFonts w:cs="Tahoma"/>
          <w:color w:val="000000"/>
        </w:rPr>
      </w:pPr>
    </w:p>
    <w:sectPr w:rsidR="00CA3B3F" w:rsidRPr="00A67863" w:rsidSect="007E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862" w:rsidRDefault="00C22862" w:rsidP="006C0DF7">
      <w:pPr>
        <w:spacing w:after="0" w:line="240" w:lineRule="auto"/>
      </w:pPr>
      <w:r>
        <w:separator/>
      </w:r>
    </w:p>
  </w:endnote>
  <w:endnote w:type="continuationSeparator" w:id="0">
    <w:p w:rsidR="00C22862" w:rsidRDefault="00C22862" w:rsidP="006C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8"/>
      <w:gridCol w:w="1219"/>
      <w:gridCol w:w="4179"/>
    </w:tblGrid>
    <w:tr w:rsidR="00AB6969" w:rsidRPr="006C0DF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C0DF7" w:rsidRPr="006C0DF7" w:rsidRDefault="006C0DF7">
          <w:pPr>
            <w:pStyle w:val="Header"/>
            <w:rPr>
              <w:rFonts w:asciiTheme="majorHAnsi" w:eastAsiaTheme="majorEastAsia" w:hAnsiTheme="majorHAnsi" w:cstheme="majorBidi"/>
              <w:bCs/>
              <w:sz w:val="20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B6969" w:rsidRDefault="00AB6969">
          <w:pPr>
            <w:pStyle w:val="NoSpacing"/>
            <w:rPr>
              <w:rFonts w:asciiTheme="majorHAnsi" w:eastAsiaTheme="majorEastAsia" w:hAnsiTheme="majorHAnsi" w:cstheme="majorBidi"/>
              <w:bCs/>
              <w:noProof/>
              <w:sz w:val="20"/>
              <w:szCs w:val="20"/>
            </w:rPr>
          </w:pPr>
          <w:r>
            <w:rPr>
              <w:rFonts w:asciiTheme="majorHAnsi" w:eastAsiaTheme="majorEastAsia" w:hAnsiTheme="majorHAnsi" w:cstheme="majorBidi"/>
              <w:bCs/>
              <w:sz w:val="20"/>
              <w:szCs w:val="20"/>
            </w:rPr>
            <w:t xml:space="preserve">          </w:t>
          </w:r>
          <w:r w:rsidR="006C0DF7" w:rsidRPr="006C0DF7">
            <w:rPr>
              <w:rFonts w:asciiTheme="majorHAnsi" w:eastAsiaTheme="majorEastAsia" w:hAnsiTheme="majorHAnsi" w:cstheme="majorBidi"/>
              <w:bCs/>
              <w:sz w:val="20"/>
              <w:szCs w:val="20"/>
            </w:rPr>
            <w:t xml:space="preserve">Page </w:t>
          </w:r>
          <w:r w:rsidR="006C0DF7" w:rsidRPr="006C0DF7">
            <w:rPr>
              <w:rFonts w:eastAsiaTheme="minorEastAsia"/>
              <w:sz w:val="20"/>
              <w:szCs w:val="20"/>
            </w:rPr>
            <w:fldChar w:fldCharType="begin"/>
          </w:r>
          <w:r w:rsidR="006C0DF7" w:rsidRPr="006C0DF7">
            <w:rPr>
              <w:sz w:val="20"/>
              <w:szCs w:val="20"/>
            </w:rPr>
            <w:instrText xml:space="preserve"> PAGE  \* MERGEFORMAT </w:instrText>
          </w:r>
          <w:r w:rsidR="006C0DF7" w:rsidRPr="006C0DF7">
            <w:rPr>
              <w:rFonts w:eastAsiaTheme="minorEastAsia"/>
              <w:sz w:val="20"/>
              <w:szCs w:val="20"/>
            </w:rPr>
            <w:fldChar w:fldCharType="separate"/>
          </w:r>
          <w:r w:rsidR="00E44C96" w:rsidRPr="00E44C96">
            <w:rPr>
              <w:rFonts w:asciiTheme="majorHAnsi" w:eastAsiaTheme="majorEastAsia" w:hAnsiTheme="majorHAnsi" w:cstheme="majorBidi"/>
              <w:bCs/>
              <w:noProof/>
              <w:sz w:val="20"/>
              <w:szCs w:val="20"/>
            </w:rPr>
            <w:t>1</w:t>
          </w:r>
          <w:r w:rsidR="006C0DF7" w:rsidRPr="006C0DF7">
            <w:rPr>
              <w:rFonts w:asciiTheme="majorHAnsi" w:eastAsiaTheme="majorEastAsia" w:hAnsiTheme="majorHAnsi" w:cstheme="majorBidi"/>
              <w:bCs/>
              <w:noProof/>
              <w:sz w:val="20"/>
              <w:szCs w:val="20"/>
            </w:rPr>
            <w:fldChar w:fldCharType="end"/>
          </w:r>
          <w:r>
            <w:rPr>
              <w:rFonts w:asciiTheme="majorHAnsi" w:eastAsiaTheme="majorEastAsia" w:hAnsiTheme="majorHAnsi" w:cstheme="majorBidi"/>
              <w:bCs/>
              <w:noProof/>
              <w:sz w:val="20"/>
              <w:szCs w:val="20"/>
            </w:rPr>
            <w:t xml:space="preserve">    </w:t>
          </w:r>
        </w:p>
        <w:p w:rsidR="006C0DF7" w:rsidRPr="006C0DF7" w:rsidRDefault="00AB6969">
          <w:pPr>
            <w:pStyle w:val="NoSpacing"/>
            <w:rPr>
              <w:rFonts w:asciiTheme="majorHAnsi" w:eastAsiaTheme="majorEastAsia" w:hAnsiTheme="majorHAnsi" w:cstheme="majorBidi"/>
              <w:sz w:val="20"/>
              <w:szCs w:val="20"/>
            </w:rPr>
          </w:pPr>
          <w:r>
            <w:rPr>
              <w:rFonts w:asciiTheme="majorHAnsi" w:eastAsiaTheme="majorEastAsia" w:hAnsiTheme="majorHAnsi" w:cstheme="majorBidi"/>
              <w:bCs/>
              <w:noProof/>
              <w:sz w:val="20"/>
              <w:szCs w:val="20"/>
            </w:rPr>
            <w:t xml:space="preserve">                                  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C0DF7" w:rsidRPr="006C0DF7" w:rsidRDefault="006C0DF7">
          <w:pPr>
            <w:pStyle w:val="Header"/>
            <w:rPr>
              <w:rFonts w:asciiTheme="majorHAnsi" w:eastAsiaTheme="majorEastAsia" w:hAnsiTheme="majorHAnsi" w:cstheme="majorBidi"/>
              <w:bCs/>
              <w:sz w:val="20"/>
              <w:szCs w:val="20"/>
            </w:rPr>
          </w:pPr>
        </w:p>
      </w:tc>
    </w:tr>
    <w:tr w:rsidR="00AB6969" w:rsidRPr="006C0DF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C0DF7" w:rsidRPr="006C0DF7" w:rsidRDefault="006C0DF7">
          <w:pPr>
            <w:pStyle w:val="Header"/>
            <w:rPr>
              <w:rFonts w:asciiTheme="majorHAnsi" w:eastAsiaTheme="majorEastAsia" w:hAnsiTheme="majorHAnsi" w:cstheme="majorBidi"/>
              <w:bCs/>
              <w:sz w:val="20"/>
              <w:szCs w:val="20"/>
            </w:rPr>
          </w:pPr>
        </w:p>
      </w:tc>
      <w:tc>
        <w:tcPr>
          <w:tcW w:w="500" w:type="pct"/>
          <w:vMerge/>
        </w:tcPr>
        <w:p w:rsidR="006C0DF7" w:rsidRPr="006C0DF7" w:rsidRDefault="006C0DF7">
          <w:pPr>
            <w:pStyle w:val="Header"/>
            <w:jc w:val="center"/>
            <w:rPr>
              <w:rFonts w:asciiTheme="majorHAnsi" w:eastAsiaTheme="majorEastAsia" w:hAnsiTheme="majorHAnsi" w:cstheme="majorBidi"/>
              <w:bCs/>
              <w:sz w:val="20"/>
              <w:szCs w:val="20"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C0DF7" w:rsidRPr="006C0DF7" w:rsidRDefault="006C0DF7">
          <w:pPr>
            <w:pStyle w:val="Header"/>
            <w:rPr>
              <w:rFonts w:asciiTheme="majorHAnsi" w:eastAsiaTheme="majorEastAsia" w:hAnsiTheme="majorHAnsi" w:cstheme="majorBidi"/>
              <w:bCs/>
              <w:sz w:val="20"/>
              <w:szCs w:val="20"/>
            </w:rPr>
          </w:pPr>
        </w:p>
      </w:tc>
    </w:tr>
  </w:tbl>
  <w:p w:rsidR="006C0DF7" w:rsidRDefault="006C0D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862" w:rsidRDefault="00C22862" w:rsidP="006C0DF7">
      <w:pPr>
        <w:spacing w:after="0" w:line="240" w:lineRule="auto"/>
      </w:pPr>
      <w:r>
        <w:separator/>
      </w:r>
    </w:p>
  </w:footnote>
  <w:footnote w:type="continuationSeparator" w:id="0">
    <w:p w:rsidR="00C22862" w:rsidRDefault="00C22862" w:rsidP="006C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DF7" w:rsidRPr="006C0DF7" w:rsidRDefault="006C0DF7">
    <w:pPr>
      <w:pStyle w:val="Header"/>
      <w:rPr>
        <w:sz w:val="20"/>
        <w:szCs w:val="20"/>
      </w:rPr>
    </w:pPr>
    <w:r w:rsidRPr="006C0DF7">
      <w:rPr>
        <w:sz w:val="20"/>
        <w:szCs w:val="20"/>
      </w:rPr>
      <w:t xml:space="preserve">Ticket Service – QA Test Plan                                                    </w:t>
    </w:r>
    <w:r w:rsidR="00AB6969">
      <w:rPr>
        <w:sz w:val="20"/>
        <w:szCs w:val="20"/>
      </w:rPr>
      <w:t xml:space="preserve">                                     </w:t>
    </w:r>
    <w:r w:rsidR="009328DD">
      <w:rPr>
        <w:sz w:val="20"/>
        <w:szCs w:val="20"/>
      </w:rPr>
      <w:t xml:space="preserve">                           W</w:t>
    </w:r>
    <w:r w:rsidRPr="006C0DF7">
      <w:rPr>
        <w:sz w:val="20"/>
        <w:szCs w:val="20"/>
      </w:rPr>
      <w:t xml:space="preserve">almart </w:t>
    </w:r>
    <w:r>
      <w:rPr>
        <w:sz w:val="20"/>
        <w:szCs w:val="20"/>
      </w:rPr>
      <w:t>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3FB0"/>
    <w:multiLevelType w:val="hybridMultilevel"/>
    <w:tmpl w:val="A65451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B06192"/>
    <w:multiLevelType w:val="hybridMultilevel"/>
    <w:tmpl w:val="2DDE11C2"/>
    <w:lvl w:ilvl="0" w:tplc="526EA764">
      <w:start w:val="1"/>
      <w:numFmt w:val="decimal"/>
      <w:lvlText w:val="UC0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19"/>
    <w:multiLevelType w:val="hybridMultilevel"/>
    <w:tmpl w:val="B0505E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773125"/>
    <w:multiLevelType w:val="hybridMultilevel"/>
    <w:tmpl w:val="29805706"/>
    <w:lvl w:ilvl="0" w:tplc="8A28A172">
      <w:start w:val="1"/>
      <w:numFmt w:val="decimal"/>
      <w:lvlText w:val="TSR0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B301B"/>
    <w:multiLevelType w:val="hybridMultilevel"/>
    <w:tmpl w:val="2DDE11C2"/>
    <w:lvl w:ilvl="0" w:tplc="526EA764">
      <w:start w:val="1"/>
      <w:numFmt w:val="decimal"/>
      <w:lvlText w:val="UC0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33EC7"/>
    <w:multiLevelType w:val="hybridMultilevel"/>
    <w:tmpl w:val="3286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71811"/>
    <w:multiLevelType w:val="hybridMultilevel"/>
    <w:tmpl w:val="1264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203AE"/>
    <w:multiLevelType w:val="hybridMultilevel"/>
    <w:tmpl w:val="B4162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531FC"/>
    <w:multiLevelType w:val="hybridMultilevel"/>
    <w:tmpl w:val="DB1A27E2"/>
    <w:lvl w:ilvl="0" w:tplc="79F08F02">
      <w:start w:val="1"/>
      <w:numFmt w:val="decimal"/>
      <w:lvlText w:val="TSH0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C334DE"/>
    <w:multiLevelType w:val="hybridMultilevel"/>
    <w:tmpl w:val="51581AE2"/>
    <w:lvl w:ilvl="0" w:tplc="584E25D8">
      <w:start w:val="1"/>
      <w:numFmt w:val="decimal"/>
      <w:lvlText w:val="TSD0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5A1444"/>
    <w:multiLevelType w:val="hybridMultilevel"/>
    <w:tmpl w:val="2DDE11C2"/>
    <w:lvl w:ilvl="0" w:tplc="526EA764">
      <w:start w:val="1"/>
      <w:numFmt w:val="decimal"/>
      <w:lvlText w:val="UC0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20069"/>
    <w:multiLevelType w:val="hybridMultilevel"/>
    <w:tmpl w:val="2DDE11C2"/>
    <w:lvl w:ilvl="0" w:tplc="526EA764">
      <w:start w:val="1"/>
      <w:numFmt w:val="decimal"/>
      <w:lvlText w:val="UC0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74"/>
    <w:rsid w:val="00041445"/>
    <w:rsid w:val="000549B5"/>
    <w:rsid w:val="00057EC4"/>
    <w:rsid w:val="00060A3B"/>
    <w:rsid w:val="00090174"/>
    <w:rsid w:val="000B6988"/>
    <w:rsid w:val="00131D15"/>
    <w:rsid w:val="00146E6C"/>
    <w:rsid w:val="001C1610"/>
    <w:rsid w:val="002059CA"/>
    <w:rsid w:val="0021431A"/>
    <w:rsid w:val="0024436F"/>
    <w:rsid w:val="00250A71"/>
    <w:rsid w:val="0026542D"/>
    <w:rsid w:val="00270E6B"/>
    <w:rsid w:val="002A2271"/>
    <w:rsid w:val="002A2282"/>
    <w:rsid w:val="002E5972"/>
    <w:rsid w:val="0031234E"/>
    <w:rsid w:val="003335DB"/>
    <w:rsid w:val="003356BC"/>
    <w:rsid w:val="003822D0"/>
    <w:rsid w:val="0039539E"/>
    <w:rsid w:val="003A6D69"/>
    <w:rsid w:val="003C45C4"/>
    <w:rsid w:val="0042119A"/>
    <w:rsid w:val="00422B1D"/>
    <w:rsid w:val="00441E93"/>
    <w:rsid w:val="00454E43"/>
    <w:rsid w:val="00460224"/>
    <w:rsid w:val="004648EA"/>
    <w:rsid w:val="00471389"/>
    <w:rsid w:val="00480177"/>
    <w:rsid w:val="00485747"/>
    <w:rsid w:val="00496898"/>
    <w:rsid w:val="004A5BE5"/>
    <w:rsid w:val="004A6004"/>
    <w:rsid w:val="005306C8"/>
    <w:rsid w:val="0054603A"/>
    <w:rsid w:val="005543C6"/>
    <w:rsid w:val="00562ED3"/>
    <w:rsid w:val="00572DEA"/>
    <w:rsid w:val="005967E9"/>
    <w:rsid w:val="005E0CEB"/>
    <w:rsid w:val="00606043"/>
    <w:rsid w:val="00616468"/>
    <w:rsid w:val="00635F3F"/>
    <w:rsid w:val="00641E2D"/>
    <w:rsid w:val="00644E1F"/>
    <w:rsid w:val="00656A8A"/>
    <w:rsid w:val="00697791"/>
    <w:rsid w:val="006C0DF7"/>
    <w:rsid w:val="006C3C02"/>
    <w:rsid w:val="006C412E"/>
    <w:rsid w:val="00704F50"/>
    <w:rsid w:val="00706D65"/>
    <w:rsid w:val="00715CE5"/>
    <w:rsid w:val="0077508D"/>
    <w:rsid w:val="007811EC"/>
    <w:rsid w:val="007E0527"/>
    <w:rsid w:val="007F4CAE"/>
    <w:rsid w:val="00803584"/>
    <w:rsid w:val="00810904"/>
    <w:rsid w:val="008471F1"/>
    <w:rsid w:val="00871D13"/>
    <w:rsid w:val="008958DA"/>
    <w:rsid w:val="008A5183"/>
    <w:rsid w:val="008B5E82"/>
    <w:rsid w:val="008C7B7B"/>
    <w:rsid w:val="009328DD"/>
    <w:rsid w:val="00951F2B"/>
    <w:rsid w:val="00960E15"/>
    <w:rsid w:val="00985A92"/>
    <w:rsid w:val="009B7987"/>
    <w:rsid w:val="009D4B7B"/>
    <w:rsid w:val="009E03D0"/>
    <w:rsid w:val="009F173C"/>
    <w:rsid w:val="00A175EF"/>
    <w:rsid w:val="00A51715"/>
    <w:rsid w:val="00A56FAC"/>
    <w:rsid w:val="00A67863"/>
    <w:rsid w:val="00AA5A37"/>
    <w:rsid w:val="00AB6969"/>
    <w:rsid w:val="00AC6E3C"/>
    <w:rsid w:val="00AD2E50"/>
    <w:rsid w:val="00AD4C60"/>
    <w:rsid w:val="00AF2C53"/>
    <w:rsid w:val="00B01130"/>
    <w:rsid w:val="00B13128"/>
    <w:rsid w:val="00B2577D"/>
    <w:rsid w:val="00B26EF0"/>
    <w:rsid w:val="00B34353"/>
    <w:rsid w:val="00B37B21"/>
    <w:rsid w:val="00B429B2"/>
    <w:rsid w:val="00B815F0"/>
    <w:rsid w:val="00B928D5"/>
    <w:rsid w:val="00BB3DD8"/>
    <w:rsid w:val="00BF2B13"/>
    <w:rsid w:val="00C20FFA"/>
    <w:rsid w:val="00C22862"/>
    <w:rsid w:val="00C80A64"/>
    <w:rsid w:val="00C83207"/>
    <w:rsid w:val="00CA3B3F"/>
    <w:rsid w:val="00CA4930"/>
    <w:rsid w:val="00CB434D"/>
    <w:rsid w:val="00CD5678"/>
    <w:rsid w:val="00D03606"/>
    <w:rsid w:val="00D20F28"/>
    <w:rsid w:val="00D45058"/>
    <w:rsid w:val="00D70C79"/>
    <w:rsid w:val="00D71F07"/>
    <w:rsid w:val="00D73C73"/>
    <w:rsid w:val="00DA3FAE"/>
    <w:rsid w:val="00DD2B15"/>
    <w:rsid w:val="00E0233D"/>
    <w:rsid w:val="00E44C96"/>
    <w:rsid w:val="00E8215C"/>
    <w:rsid w:val="00EA7BE8"/>
    <w:rsid w:val="00EB58F7"/>
    <w:rsid w:val="00EF176A"/>
    <w:rsid w:val="00F1589E"/>
    <w:rsid w:val="00F1767B"/>
    <w:rsid w:val="00F3580D"/>
    <w:rsid w:val="00F5160A"/>
    <w:rsid w:val="00F65D4F"/>
    <w:rsid w:val="00F90700"/>
    <w:rsid w:val="00FA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7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171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51715"/>
  </w:style>
  <w:style w:type="character" w:styleId="Emphasis">
    <w:name w:val="Emphasis"/>
    <w:basedOn w:val="DefaultParagraphFont"/>
    <w:uiPriority w:val="20"/>
    <w:qFormat/>
    <w:rsid w:val="00A51715"/>
    <w:rPr>
      <w:i/>
      <w:iCs/>
    </w:rPr>
  </w:style>
  <w:style w:type="paragraph" w:styleId="ListParagraph">
    <w:name w:val="List Paragraph"/>
    <w:basedOn w:val="Normal"/>
    <w:uiPriority w:val="34"/>
    <w:qFormat/>
    <w:rsid w:val="00CA3B3F"/>
    <w:pPr>
      <w:ind w:left="720"/>
      <w:contextualSpacing/>
    </w:pPr>
  </w:style>
  <w:style w:type="table" w:styleId="TableGrid">
    <w:name w:val="Table Grid"/>
    <w:basedOn w:val="TableNormal"/>
    <w:uiPriority w:val="59"/>
    <w:rsid w:val="0039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5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907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DF7"/>
  </w:style>
  <w:style w:type="paragraph" w:styleId="Footer">
    <w:name w:val="footer"/>
    <w:basedOn w:val="Normal"/>
    <w:link w:val="FooterChar"/>
    <w:uiPriority w:val="99"/>
    <w:unhideWhenUsed/>
    <w:rsid w:val="006C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F7"/>
  </w:style>
  <w:style w:type="character" w:customStyle="1" w:styleId="NoSpacingChar">
    <w:name w:val="No Spacing Char"/>
    <w:basedOn w:val="DefaultParagraphFont"/>
    <w:link w:val="NoSpacing"/>
    <w:uiPriority w:val="1"/>
    <w:rsid w:val="006C0DF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D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D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0D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7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171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51715"/>
  </w:style>
  <w:style w:type="character" w:styleId="Emphasis">
    <w:name w:val="Emphasis"/>
    <w:basedOn w:val="DefaultParagraphFont"/>
    <w:uiPriority w:val="20"/>
    <w:qFormat/>
    <w:rsid w:val="00A51715"/>
    <w:rPr>
      <w:i/>
      <w:iCs/>
    </w:rPr>
  </w:style>
  <w:style w:type="paragraph" w:styleId="ListParagraph">
    <w:name w:val="List Paragraph"/>
    <w:basedOn w:val="Normal"/>
    <w:uiPriority w:val="34"/>
    <w:qFormat/>
    <w:rsid w:val="00CA3B3F"/>
    <w:pPr>
      <w:ind w:left="720"/>
      <w:contextualSpacing/>
    </w:pPr>
  </w:style>
  <w:style w:type="table" w:styleId="TableGrid">
    <w:name w:val="Table Grid"/>
    <w:basedOn w:val="TableNormal"/>
    <w:uiPriority w:val="59"/>
    <w:rsid w:val="0039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5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907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DF7"/>
  </w:style>
  <w:style w:type="paragraph" w:styleId="Footer">
    <w:name w:val="footer"/>
    <w:basedOn w:val="Normal"/>
    <w:link w:val="FooterChar"/>
    <w:uiPriority w:val="99"/>
    <w:unhideWhenUsed/>
    <w:rsid w:val="006C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F7"/>
  </w:style>
  <w:style w:type="character" w:customStyle="1" w:styleId="NoSpacingChar">
    <w:name w:val="No Spacing Char"/>
    <w:basedOn w:val="DefaultParagraphFont"/>
    <w:link w:val="NoSpacing"/>
    <w:uiPriority w:val="1"/>
    <w:rsid w:val="006C0DF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D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D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0D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7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4E9D4-DA82-4F9F-8A3B-46363A75A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12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SiriusXM</Company>
  <LinksUpToDate>false</LinksUpToDate>
  <CharactersWithSpaces>11708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Balraj, Maheswari</dc:creator>
  <cp:keywords/>
  <dc:description/>
  <cp:lastModifiedBy>Balraj, Maheswari</cp:lastModifiedBy>
  <cp:revision>16</cp:revision>
  <dcterms:created xsi:type="dcterms:W3CDTF">2016-03-01T19:35:00Z</dcterms:created>
  <dcterms:modified xsi:type="dcterms:W3CDTF">2016-03-06T16:06:00Z</dcterms:modified>
</cp:coreProperties>
</file>