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485" w:rsidRDefault="00D21485">
      <w:r>
        <w:t>Diese Seite verwendet Frames, die jedoch von Ihrem Browser nicht unterstützt werden..</w:t>
      </w:r>
    </w:p>
    <w:sectPr w:rsidR="00D214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C9"/>
    <w:rsid w:val="006D58C9"/>
    <w:rsid w:val="008C1CA7"/>
    <w:rsid w:val="009A6132"/>
    <w:rsid w:val="00D21485"/>
    <w:rsid w:val="00D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3608826-77C0-4AB2-8EF4-9452F7A5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rameset>
    <w:framesetSplitbar>
      <w:color w:val="auto"/>
    </w:framesetSplitbar>
    <w:frame>
      <w:name w:val="Frame 1"/>
      <w:sourceFileName r:id="rId1"/>
    </w:frame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%5bDOKUMENTATION%5dDatenbanken%202%20Praktikum%20SS2022%20MS01%20Gruppe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heiter</dc:creator>
  <cp:keywords/>
  <dc:description/>
  <cp:lastModifiedBy>sven heiter</cp:lastModifiedBy>
  <cp:revision>4</cp:revision>
  <dcterms:created xsi:type="dcterms:W3CDTF">2022-04-23T16:09:00Z</dcterms:created>
  <dcterms:modified xsi:type="dcterms:W3CDTF">2022-04-23T19:52:00Z</dcterms:modified>
</cp:coreProperties>
</file>