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Pr="007728B3" w:rsidRDefault="00473473" w:rsidP="00473473">
      <w:pPr>
        <w:pStyle w:val="Heading2"/>
        <w:numPr>
          <w:ilvl w:val="1"/>
          <w:numId w:val="2"/>
        </w:numPr>
        <w:rPr>
          <w:sz w:val="28"/>
          <w:szCs w:val="28"/>
        </w:rPr>
      </w:pPr>
      <w:bookmarkStart w:id="1" w:name="_Toc46748623"/>
      <w:r w:rsidRPr="007728B3">
        <w:rPr>
          <w:sz w:val="28"/>
          <w:szCs w:val="28"/>
        </w:rPr>
        <w:t>Problem Background</w:t>
      </w:r>
      <w:bookmarkEnd w:id="1"/>
    </w:p>
    <w:p w14:paraId="519CB3FD" w14:textId="4274BD9B" w:rsidR="00662952" w:rsidRPr="00266A73" w:rsidRDefault="007728B3" w:rsidP="00662952">
      <w:pPr>
        <w:rPr>
          <w:rFonts w:ascii="Times New Roman" w:hAnsi="Times New Roman" w:cs="Times New Roman"/>
          <w:sz w:val="28"/>
          <w:szCs w:val="28"/>
        </w:rPr>
      </w:pPr>
      <w:r w:rsidRPr="00266A73">
        <w:rPr>
          <w:rFonts w:ascii="Times New Roman" w:hAnsi="Times New Roman" w:cs="Times New Roman"/>
          <w:sz w:val="28"/>
          <w:szCs w:val="28"/>
          <w:lang w:val="en-GB"/>
        </w:rPr>
        <w:t>With the rapid urbanization and growth of Victoria State, the road network has seen an increase in vehicular traffic. This growth, while indicative of economic and infrastructural development, has also led to a rise in traffic accidents. Local authorities, urban planners, and various stakeholders are in dire need of a tool that can help them understand the patterns, causes, and locations of these accidents. The Victoria State Accident Dataset, while comprehensive, is vast and complex, making it challenging to derive actionable insights without specialized tools.</w:t>
      </w:r>
    </w:p>
    <w:p w14:paraId="412391C6" w14:textId="77777777" w:rsidR="00473473" w:rsidRPr="00266A73" w:rsidRDefault="00473473" w:rsidP="00473473">
      <w:pPr>
        <w:pStyle w:val="Heading2"/>
        <w:numPr>
          <w:ilvl w:val="1"/>
          <w:numId w:val="2"/>
        </w:numPr>
        <w:rPr>
          <w:rFonts w:ascii="Times New Roman" w:hAnsi="Times New Roman" w:cs="Times New Roman"/>
          <w:sz w:val="28"/>
          <w:szCs w:val="28"/>
        </w:rPr>
      </w:pPr>
      <w:bookmarkStart w:id="2" w:name="_Toc46748624"/>
      <w:r w:rsidRPr="00266A73">
        <w:rPr>
          <w:rFonts w:ascii="Times New Roman" w:hAnsi="Times New Roman" w:cs="Times New Roman"/>
          <w:sz w:val="28"/>
          <w:szCs w:val="28"/>
        </w:rPr>
        <w:t>System Overview</w:t>
      </w:r>
      <w:bookmarkEnd w:id="2"/>
    </w:p>
    <w:p w14:paraId="3F226943" w14:textId="4829E130" w:rsidR="00473473" w:rsidRDefault="007728B3" w:rsidP="00266A73">
      <w:pPr>
        <w:autoSpaceDE w:val="0"/>
        <w:autoSpaceDN w:val="0"/>
        <w:adjustRightInd w:val="0"/>
        <w:spacing w:after="0" w:line="240" w:lineRule="auto"/>
        <w:rPr>
          <w:rFonts w:ascii="Times New Roman" w:hAnsi="Times New Roman" w:cs="Times New Roman"/>
          <w:sz w:val="28"/>
          <w:szCs w:val="28"/>
          <w:lang w:val="en-GB"/>
        </w:rPr>
      </w:pPr>
      <w:r w:rsidRPr="00266A73">
        <w:rPr>
          <w:rFonts w:ascii="Times New Roman" w:hAnsi="Times New Roman" w:cs="Times New Roman"/>
          <w:sz w:val="28"/>
          <w:szCs w:val="28"/>
          <w:lang w:val="en-GB"/>
        </w:rPr>
        <w:t>The proposed software is a data analysis and visualization platform tailored specifically for the Victoria State Accident Dataset. It is designed to simplify the process of data interpretation, allowing users to perform a variety of analysis tasks, visualize data trends, and extract meaningful insights. The software offers an intuitive graphical interface, robust filtering tools, a range of visualization options, and predictive analysis capabilities. It aims to bridge the gap between raw data and actionable insights, providing stakeholders with the information they need to make informed decisions.</w:t>
      </w:r>
    </w:p>
    <w:p w14:paraId="5FC64908" w14:textId="77777777" w:rsidR="00266A73" w:rsidRPr="00266A73" w:rsidRDefault="00266A73" w:rsidP="00266A73">
      <w:pPr>
        <w:autoSpaceDE w:val="0"/>
        <w:autoSpaceDN w:val="0"/>
        <w:adjustRightInd w:val="0"/>
        <w:spacing w:after="0" w:line="240" w:lineRule="auto"/>
        <w:rPr>
          <w:rFonts w:ascii="Times New Roman" w:hAnsi="Times New Roman" w:cs="Times New Roman"/>
          <w:sz w:val="28"/>
          <w:szCs w:val="28"/>
          <w:lang w:val="en-GB"/>
        </w:rPr>
      </w:pPr>
    </w:p>
    <w:p w14:paraId="4392A88C" w14:textId="52EDFE64" w:rsidR="00473473" w:rsidRPr="00266A73" w:rsidRDefault="00473473" w:rsidP="00473473">
      <w:pPr>
        <w:pStyle w:val="Heading2"/>
        <w:numPr>
          <w:ilvl w:val="1"/>
          <w:numId w:val="2"/>
        </w:numPr>
        <w:rPr>
          <w:rFonts w:ascii="Times New Roman" w:hAnsi="Times New Roman" w:cs="Times New Roman"/>
          <w:sz w:val="28"/>
          <w:szCs w:val="28"/>
        </w:rPr>
      </w:pPr>
      <w:bookmarkStart w:id="3" w:name="_Toc46748625"/>
      <w:r w:rsidRPr="00266A73">
        <w:rPr>
          <w:rFonts w:ascii="Times New Roman" w:hAnsi="Times New Roman" w:cs="Times New Roman"/>
          <w:sz w:val="28"/>
          <w:szCs w:val="28"/>
        </w:rPr>
        <w:t>Potential Benefits</w:t>
      </w:r>
      <w:bookmarkEnd w:id="3"/>
    </w:p>
    <w:p w14:paraId="228290D9" w14:textId="77777777" w:rsidR="00750741" w:rsidRPr="00266A73" w:rsidRDefault="00750741" w:rsidP="00750741">
      <w:pPr>
        <w:autoSpaceDE w:val="0"/>
        <w:autoSpaceDN w:val="0"/>
        <w:adjustRightInd w:val="0"/>
        <w:spacing w:after="0" w:line="240" w:lineRule="auto"/>
        <w:rPr>
          <w:rFonts w:ascii="Times New Roman" w:hAnsi="Times New Roman" w:cs="Times New Roman"/>
          <w:sz w:val="28"/>
          <w:szCs w:val="28"/>
          <w:lang w:val="en-GB"/>
        </w:rPr>
      </w:pPr>
      <w:r w:rsidRPr="00266A73">
        <w:rPr>
          <w:rFonts w:ascii="Times New Roman" w:hAnsi="Times New Roman" w:cs="Times New Roman"/>
          <w:sz w:val="28"/>
          <w:szCs w:val="28"/>
          <w:lang w:val="en-GB"/>
        </w:rPr>
        <w:t>Potential Benefits</w:t>
      </w:r>
    </w:p>
    <w:p w14:paraId="05FBA1A3" w14:textId="77777777" w:rsidR="00750741" w:rsidRPr="00266A73" w:rsidRDefault="00750741" w:rsidP="00750741">
      <w:pPr>
        <w:numPr>
          <w:ilvl w:val="0"/>
          <w:numId w:val="7"/>
        </w:numPr>
        <w:autoSpaceDE w:val="0"/>
        <w:autoSpaceDN w:val="0"/>
        <w:adjustRightInd w:val="0"/>
        <w:spacing w:after="0" w:line="240" w:lineRule="auto"/>
        <w:ind w:left="0" w:firstLine="0"/>
        <w:rPr>
          <w:rFonts w:ascii="Times New Roman" w:hAnsi="Times New Roman" w:cs="Times New Roman"/>
          <w:sz w:val="28"/>
          <w:szCs w:val="28"/>
          <w:lang w:val="en-GB"/>
        </w:rPr>
      </w:pPr>
      <w:r w:rsidRPr="00266A73">
        <w:rPr>
          <w:rFonts w:ascii="Times New Roman" w:hAnsi="Times New Roman" w:cs="Times New Roman"/>
          <w:b/>
          <w:bCs/>
          <w:sz w:val="28"/>
          <w:szCs w:val="28"/>
          <w:lang w:val="en-GB"/>
        </w:rPr>
        <w:t>Enhanced Understanding</w:t>
      </w:r>
      <w:r w:rsidRPr="00266A73">
        <w:rPr>
          <w:rFonts w:ascii="Times New Roman" w:hAnsi="Times New Roman" w:cs="Times New Roman"/>
          <w:sz w:val="28"/>
          <w:szCs w:val="28"/>
          <w:lang w:val="en-GB"/>
        </w:rPr>
        <w:t>: The software aids in visualizing data, making patterns and trends more discernible, which can lead to a deeper understanding of accident causes and prevalent areas.</w:t>
      </w:r>
    </w:p>
    <w:p w14:paraId="2174A4A9" w14:textId="77777777" w:rsidR="00750741" w:rsidRPr="00266A73" w:rsidRDefault="00750741" w:rsidP="00750741">
      <w:pPr>
        <w:numPr>
          <w:ilvl w:val="0"/>
          <w:numId w:val="7"/>
        </w:numPr>
        <w:autoSpaceDE w:val="0"/>
        <w:autoSpaceDN w:val="0"/>
        <w:adjustRightInd w:val="0"/>
        <w:spacing w:after="0" w:line="240" w:lineRule="auto"/>
        <w:ind w:left="0" w:firstLine="0"/>
        <w:rPr>
          <w:rFonts w:ascii="Times New Roman" w:hAnsi="Times New Roman" w:cs="Times New Roman"/>
          <w:sz w:val="28"/>
          <w:szCs w:val="28"/>
          <w:lang w:val="en-GB"/>
        </w:rPr>
      </w:pPr>
      <w:r w:rsidRPr="00266A73">
        <w:rPr>
          <w:rFonts w:ascii="Times New Roman" w:hAnsi="Times New Roman" w:cs="Times New Roman"/>
          <w:b/>
          <w:bCs/>
          <w:sz w:val="28"/>
          <w:szCs w:val="28"/>
          <w:lang w:val="en-GB"/>
        </w:rPr>
        <w:t>Data-Driven Decisions</w:t>
      </w:r>
      <w:r w:rsidRPr="00266A73">
        <w:rPr>
          <w:rFonts w:ascii="Times New Roman" w:hAnsi="Times New Roman" w:cs="Times New Roman"/>
          <w:sz w:val="28"/>
          <w:szCs w:val="28"/>
          <w:lang w:val="en-GB"/>
        </w:rPr>
        <w:t>: Local authorities and urban planners can use the insights derived from the software to make informed decisions, potentially improving road safety.</w:t>
      </w:r>
    </w:p>
    <w:p w14:paraId="06DE815F" w14:textId="77777777" w:rsidR="00266A73" w:rsidRPr="00266A73" w:rsidRDefault="00266A73" w:rsidP="00266A73">
      <w:pPr>
        <w:numPr>
          <w:ilvl w:val="0"/>
          <w:numId w:val="7"/>
        </w:numPr>
        <w:autoSpaceDE w:val="0"/>
        <w:autoSpaceDN w:val="0"/>
        <w:adjustRightInd w:val="0"/>
        <w:spacing w:after="0" w:line="240" w:lineRule="auto"/>
        <w:ind w:left="0" w:firstLine="0"/>
        <w:rPr>
          <w:rFonts w:ascii="Times New Roman" w:hAnsi="Times New Roman" w:cs="Times New Roman"/>
          <w:sz w:val="28"/>
          <w:szCs w:val="28"/>
          <w:lang w:val="en-GB"/>
        </w:rPr>
      </w:pPr>
      <w:r w:rsidRPr="00266A73">
        <w:rPr>
          <w:rFonts w:ascii="Times New Roman" w:hAnsi="Times New Roman" w:cs="Times New Roman"/>
          <w:b/>
          <w:bCs/>
          <w:sz w:val="28"/>
          <w:szCs w:val="28"/>
          <w:lang w:val="en-GB"/>
        </w:rPr>
        <w:t>Informed Decision Making</w:t>
      </w:r>
      <w:r w:rsidRPr="00266A73">
        <w:rPr>
          <w:rFonts w:ascii="Times New Roman" w:hAnsi="Times New Roman" w:cs="Times New Roman"/>
          <w:sz w:val="28"/>
          <w:szCs w:val="28"/>
          <w:lang w:val="en-GB"/>
        </w:rPr>
        <w:t>: By visualizing accident hotspots and trends, local authorities can prioritize areas for infrastructure improvements, enhancing road safety.</w:t>
      </w:r>
    </w:p>
    <w:p w14:paraId="2115DE73" w14:textId="77777777" w:rsidR="00266A73" w:rsidRPr="00266A73" w:rsidRDefault="00266A73" w:rsidP="00266A73">
      <w:pPr>
        <w:numPr>
          <w:ilvl w:val="0"/>
          <w:numId w:val="7"/>
        </w:numPr>
        <w:autoSpaceDE w:val="0"/>
        <w:autoSpaceDN w:val="0"/>
        <w:adjustRightInd w:val="0"/>
        <w:spacing w:after="0" w:line="240" w:lineRule="auto"/>
        <w:ind w:left="0" w:firstLine="0"/>
        <w:rPr>
          <w:rFonts w:ascii="Times New Roman" w:hAnsi="Times New Roman" w:cs="Times New Roman"/>
          <w:sz w:val="28"/>
          <w:szCs w:val="28"/>
          <w:lang w:val="en-GB"/>
        </w:rPr>
      </w:pPr>
      <w:r w:rsidRPr="00266A73">
        <w:rPr>
          <w:rFonts w:ascii="Times New Roman" w:hAnsi="Times New Roman" w:cs="Times New Roman"/>
          <w:b/>
          <w:bCs/>
          <w:sz w:val="28"/>
          <w:szCs w:val="28"/>
          <w:lang w:val="en-GB"/>
        </w:rPr>
        <w:t>Efficient Resource Allocation</w:t>
      </w:r>
      <w:r w:rsidRPr="00266A73">
        <w:rPr>
          <w:rFonts w:ascii="Times New Roman" w:hAnsi="Times New Roman" w:cs="Times New Roman"/>
          <w:sz w:val="28"/>
          <w:szCs w:val="28"/>
          <w:lang w:val="en-GB"/>
        </w:rPr>
        <w:t>: With clear insights into accident patterns, resources like emergency services, road maintenance crews, and safety campaigns can be directed where they are needed the most.</w:t>
      </w:r>
    </w:p>
    <w:p w14:paraId="5F039973" w14:textId="77777777" w:rsidR="00266A73" w:rsidRPr="00266A73" w:rsidRDefault="00266A73" w:rsidP="00266A73">
      <w:pPr>
        <w:numPr>
          <w:ilvl w:val="0"/>
          <w:numId w:val="7"/>
        </w:numPr>
        <w:autoSpaceDE w:val="0"/>
        <w:autoSpaceDN w:val="0"/>
        <w:adjustRightInd w:val="0"/>
        <w:spacing w:after="0" w:line="240" w:lineRule="auto"/>
        <w:ind w:left="0" w:firstLine="0"/>
        <w:rPr>
          <w:rFonts w:ascii="Times New Roman" w:hAnsi="Times New Roman" w:cs="Times New Roman"/>
          <w:sz w:val="28"/>
          <w:szCs w:val="28"/>
          <w:lang w:val="en-GB"/>
        </w:rPr>
      </w:pPr>
      <w:r w:rsidRPr="00266A73">
        <w:rPr>
          <w:rFonts w:ascii="Times New Roman" w:hAnsi="Times New Roman" w:cs="Times New Roman"/>
          <w:b/>
          <w:bCs/>
          <w:sz w:val="28"/>
          <w:szCs w:val="28"/>
          <w:lang w:val="en-GB"/>
        </w:rPr>
        <w:t>Proactive Planning</w:t>
      </w:r>
      <w:r w:rsidRPr="00266A73">
        <w:rPr>
          <w:rFonts w:ascii="Times New Roman" w:hAnsi="Times New Roman" w:cs="Times New Roman"/>
          <w:sz w:val="28"/>
          <w:szCs w:val="28"/>
          <w:lang w:val="en-GB"/>
        </w:rPr>
        <w:t>: The software's predictive analysis features allow urban planners and traffic engineers to anticipate future challenges and plan accordingly, potentially preventing accidents before they happen.</w:t>
      </w:r>
    </w:p>
    <w:p w14:paraId="2822A90B" w14:textId="77777777" w:rsidR="00266A73" w:rsidRPr="00266A73" w:rsidRDefault="00266A73" w:rsidP="00266A73">
      <w:pPr>
        <w:numPr>
          <w:ilvl w:val="0"/>
          <w:numId w:val="7"/>
        </w:numPr>
        <w:autoSpaceDE w:val="0"/>
        <w:autoSpaceDN w:val="0"/>
        <w:adjustRightInd w:val="0"/>
        <w:spacing w:after="0" w:line="240" w:lineRule="auto"/>
        <w:ind w:left="0" w:firstLine="0"/>
        <w:rPr>
          <w:rFonts w:ascii="Times New Roman" w:hAnsi="Times New Roman" w:cs="Times New Roman"/>
          <w:sz w:val="28"/>
          <w:szCs w:val="28"/>
          <w:lang w:val="en-GB"/>
        </w:rPr>
      </w:pPr>
      <w:r w:rsidRPr="00266A73">
        <w:rPr>
          <w:rFonts w:ascii="Times New Roman" w:hAnsi="Times New Roman" w:cs="Times New Roman"/>
          <w:b/>
          <w:bCs/>
          <w:sz w:val="28"/>
          <w:szCs w:val="28"/>
          <w:lang w:val="en-GB"/>
        </w:rPr>
        <w:lastRenderedPageBreak/>
        <w:t>Stakeholder Collaboration</w:t>
      </w:r>
      <w:r w:rsidRPr="00266A73">
        <w:rPr>
          <w:rFonts w:ascii="Times New Roman" w:hAnsi="Times New Roman" w:cs="Times New Roman"/>
          <w:sz w:val="28"/>
          <w:szCs w:val="28"/>
          <w:lang w:val="en-GB"/>
        </w:rPr>
        <w:t>: The software facilitates collaborative analysis, enabling various stakeholders, from traffic authorities to insurance professionals, to work together, fostering a holistic approach to road safety.</w:t>
      </w:r>
    </w:p>
    <w:p w14:paraId="066E312F" w14:textId="7B3EDD81" w:rsidR="00266A73" w:rsidRPr="00266A73" w:rsidRDefault="00266A73" w:rsidP="00266A73">
      <w:pPr>
        <w:numPr>
          <w:ilvl w:val="0"/>
          <w:numId w:val="7"/>
        </w:numPr>
        <w:autoSpaceDE w:val="0"/>
        <w:autoSpaceDN w:val="0"/>
        <w:adjustRightInd w:val="0"/>
        <w:spacing w:after="0" w:line="240" w:lineRule="auto"/>
        <w:ind w:left="0" w:firstLine="0"/>
        <w:rPr>
          <w:rFonts w:ascii="Times New Roman" w:hAnsi="Times New Roman" w:cs="Times New Roman"/>
          <w:sz w:val="28"/>
          <w:szCs w:val="28"/>
          <w:lang w:val="en-GB"/>
        </w:rPr>
      </w:pPr>
      <w:r w:rsidRPr="00266A73">
        <w:rPr>
          <w:rFonts w:ascii="Times New Roman" w:hAnsi="Times New Roman" w:cs="Times New Roman"/>
          <w:b/>
          <w:bCs/>
          <w:sz w:val="28"/>
          <w:szCs w:val="28"/>
          <w:lang w:val="en-GB"/>
        </w:rPr>
        <w:t>Public Awareness</w:t>
      </w:r>
      <w:r w:rsidRPr="00266A73">
        <w:rPr>
          <w:rFonts w:ascii="Times New Roman" w:hAnsi="Times New Roman" w:cs="Times New Roman"/>
          <w:sz w:val="28"/>
          <w:szCs w:val="28"/>
          <w:lang w:val="en-GB"/>
        </w:rPr>
        <w:t>: By understanding the primary causes and locations of accidents, targeted public awareness campaigns can be launched, educating the public and promoting safer driving habits.</w:t>
      </w:r>
    </w:p>
    <w:p w14:paraId="3E27676D" w14:textId="7A4C49C4" w:rsidR="00926CFD" w:rsidRPr="007728B3" w:rsidRDefault="00662952" w:rsidP="00926CFD">
      <w:pPr>
        <w:pStyle w:val="Heading1"/>
        <w:numPr>
          <w:ilvl w:val="0"/>
          <w:numId w:val="2"/>
        </w:numPr>
        <w:rPr>
          <w:rFonts w:ascii="Times New Roman" w:hAnsi="Times New Roman" w:cs="Times New Roman"/>
        </w:rPr>
      </w:pPr>
      <w:bookmarkStart w:id="4" w:name="_Toc46748626"/>
      <w:r w:rsidRPr="007728B3">
        <w:rPr>
          <w:rFonts w:ascii="Times New Roman" w:hAnsi="Times New Roman" w:cs="Times New Roman"/>
        </w:rPr>
        <w:t>Requirements</w:t>
      </w:r>
      <w:bookmarkEnd w:id="4"/>
    </w:p>
    <w:p w14:paraId="298063C5" w14:textId="30F244E6" w:rsidR="00662952" w:rsidRPr="007728B3" w:rsidRDefault="00662952" w:rsidP="00662952">
      <w:pPr>
        <w:pStyle w:val="Heading2"/>
        <w:numPr>
          <w:ilvl w:val="1"/>
          <w:numId w:val="2"/>
        </w:numPr>
        <w:rPr>
          <w:rFonts w:ascii="Times New Roman" w:hAnsi="Times New Roman" w:cs="Times New Roman"/>
          <w:sz w:val="28"/>
          <w:szCs w:val="28"/>
        </w:rPr>
      </w:pPr>
      <w:bookmarkStart w:id="5" w:name="_Toc46748627"/>
      <w:r w:rsidRPr="007728B3">
        <w:rPr>
          <w:rFonts w:ascii="Times New Roman" w:hAnsi="Times New Roman" w:cs="Times New Roman"/>
          <w:sz w:val="28"/>
          <w:szCs w:val="28"/>
        </w:rPr>
        <w:t>User Requirements</w:t>
      </w:r>
      <w:bookmarkEnd w:id="5"/>
    </w:p>
    <w:p w14:paraId="5A2BCF0C" w14:textId="77777777" w:rsidR="00424A1B" w:rsidRPr="007728B3" w:rsidRDefault="00424A1B" w:rsidP="00424A1B">
      <w:pPr>
        <w:rPr>
          <w:rFonts w:ascii="Times New Roman" w:hAnsi="Times New Roman" w:cs="Times New Roman"/>
          <w:sz w:val="28"/>
          <w:szCs w:val="28"/>
        </w:rPr>
      </w:pPr>
    </w:p>
    <w:p w14:paraId="4DD8D69E" w14:textId="77777777" w:rsidR="00424A1B" w:rsidRPr="007728B3" w:rsidRDefault="00424A1B" w:rsidP="00424A1B">
      <w:p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Traffic Engineers' Perspective</w:t>
      </w:r>
      <w:r w:rsidRPr="007728B3">
        <w:rPr>
          <w:rFonts w:ascii="Times New Roman" w:hAnsi="Times New Roman" w:cs="Times New Roman"/>
          <w:sz w:val="28"/>
          <w:szCs w:val="28"/>
          <w:lang w:val="en-GB"/>
        </w:rPr>
        <w:t>:</w:t>
      </w:r>
    </w:p>
    <w:p w14:paraId="12AE513B" w14:textId="77777777" w:rsidR="00424A1B" w:rsidRPr="007728B3" w:rsidRDefault="00424A1B" w:rsidP="00424A1B">
      <w:p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Traffic Engineers are at the forefront of ensuring the safety and efficiency of road networks. Their roles encompass the planning, design, and management of traffic systems, and they often collaborate with urban planners, civil engineers, and local authorities. Given the critical nature of their work, the software tailored to the Victoria State Accident Dataset should cater to their specific needs.</w:t>
      </w:r>
    </w:p>
    <w:p w14:paraId="30FE654F" w14:textId="77777777" w:rsidR="00424A1B" w:rsidRPr="007728B3" w:rsidRDefault="00424A1B" w:rsidP="00424A1B">
      <w:pPr>
        <w:autoSpaceDE w:val="0"/>
        <w:autoSpaceDN w:val="0"/>
        <w:adjustRightInd w:val="0"/>
        <w:spacing w:after="0" w:line="240" w:lineRule="auto"/>
        <w:rPr>
          <w:rFonts w:ascii="Times New Roman" w:hAnsi="Times New Roman" w:cs="Times New Roman"/>
          <w:sz w:val="28"/>
          <w:szCs w:val="28"/>
          <w:lang w:val="en-GB"/>
        </w:rPr>
      </w:pPr>
    </w:p>
    <w:p w14:paraId="3CADC92A" w14:textId="2082C97D" w:rsidR="00424A1B" w:rsidRPr="007728B3" w:rsidRDefault="00424A1B" w:rsidP="00424A1B">
      <w:pPr>
        <w:numPr>
          <w:ilvl w:val="0"/>
          <w:numId w:val="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Intuitive Data Access</w:t>
      </w:r>
      <w:r w:rsidRPr="007728B3">
        <w:rPr>
          <w:rFonts w:ascii="Times New Roman" w:hAnsi="Times New Roman" w:cs="Times New Roman"/>
          <w:sz w:val="28"/>
          <w:szCs w:val="28"/>
          <w:lang w:val="en-GB"/>
        </w:rPr>
        <w:t>: Traffic Engineers should be able to effortlessly upload and access the dataset in its CSV format. The software should provide tools that allow them to easily navigate through the extensive data.</w:t>
      </w:r>
    </w:p>
    <w:p w14:paraId="6F4C2146" w14:textId="77777777" w:rsidR="00424A1B" w:rsidRPr="007728B3" w:rsidRDefault="00424A1B" w:rsidP="00424A1B">
      <w:pPr>
        <w:numPr>
          <w:ilvl w:val="0"/>
          <w:numId w:val="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Focused Analysis Tools</w:t>
      </w:r>
      <w:r w:rsidRPr="007728B3">
        <w:rPr>
          <w:rFonts w:ascii="Times New Roman" w:hAnsi="Times New Roman" w:cs="Times New Roman"/>
          <w:sz w:val="28"/>
          <w:szCs w:val="28"/>
          <w:lang w:val="en-GB"/>
        </w:rPr>
        <w:t>: Given the vastness of the dataset, the software should offer robust filtering tools. Engineers should be able to narrow down data based on specific regions, types of accidents, or time frames, such as peak traffic hours.</w:t>
      </w:r>
    </w:p>
    <w:p w14:paraId="56A55E3C" w14:textId="77777777" w:rsidR="00424A1B" w:rsidRPr="007728B3" w:rsidRDefault="00424A1B" w:rsidP="00424A1B">
      <w:pPr>
        <w:numPr>
          <w:ilvl w:val="0"/>
          <w:numId w:val="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Comprehensive Visualization</w:t>
      </w:r>
      <w:r w:rsidRPr="007728B3">
        <w:rPr>
          <w:rFonts w:ascii="Times New Roman" w:hAnsi="Times New Roman" w:cs="Times New Roman"/>
          <w:sz w:val="28"/>
          <w:szCs w:val="28"/>
          <w:lang w:val="en-GB"/>
        </w:rPr>
        <w:t>: The software must provide a range of visualization tools. Heatmaps to quickly identify accident hotspots, line graphs to track trends over time, and bar charts to compare accident frequencies across different regions or criteria are essential.</w:t>
      </w:r>
    </w:p>
    <w:p w14:paraId="211CFB8A" w14:textId="77777777" w:rsidR="00424A1B" w:rsidRPr="007728B3" w:rsidRDefault="00424A1B" w:rsidP="00424A1B">
      <w:pPr>
        <w:numPr>
          <w:ilvl w:val="0"/>
          <w:numId w:val="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Predictive Capabilities</w:t>
      </w:r>
      <w:r w:rsidRPr="007728B3">
        <w:rPr>
          <w:rFonts w:ascii="Times New Roman" w:hAnsi="Times New Roman" w:cs="Times New Roman"/>
          <w:sz w:val="28"/>
          <w:szCs w:val="28"/>
          <w:lang w:val="en-GB"/>
        </w:rPr>
        <w:t>: As proactive planners, Traffic Engineers would benefit from any predictive features the software might offer. Being able to forecast potential future accident hotspots or trends based on current data would be invaluable.</w:t>
      </w:r>
    </w:p>
    <w:p w14:paraId="6FEAAB81" w14:textId="77777777" w:rsidR="00424A1B" w:rsidRPr="007728B3" w:rsidRDefault="00424A1B" w:rsidP="00424A1B">
      <w:pPr>
        <w:numPr>
          <w:ilvl w:val="0"/>
          <w:numId w:val="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Export and Reporting</w:t>
      </w:r>
      <w:r w:rsidRPr="007728B3">
        <w:rPr>
          <w:rFonts w:ascii="Times New Roman" w:hAnsi="Times New Roman" w:cs="Times New Roman"/>
          <w:sz w:val="28"/>
          <w:szCs w:val="28"/>
          <w:lang w:val="en-GB"/>
        </w:rPr>
        <w:t>: After their analysis, Traffic Engineers often need to present findings to various stakeholders, including city councils, planning committees, or the general public. The software should facilitate the easy export of visualizations, data summaries, and reports in commonly used formats.</w:t>
      </w:r>
    </w:p>
    <w:p w14:paraId="69E0CC70" w14:textId="79EF0EDA" w:rsidR="00A342E5" w:rsidRDefault="00424A1B" w:rsidP="00662952">
      <w:pPr>
        <w:numPr>
          <w:ilvl w:val="0"/>
          <w:numId w:val="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Collaborative Features</w:t>
      </w:r>
      <w:r w:rsidRPr="007728B3">
        <w:rPr>
          <w:rFonts w:ascii="Times New Roman" w:hAnsi="Times New Roman" w:cs="Times New Roman"/>
          <w:sz w:val="28"/>
          <w:szCs w:val="28"/>
          <w:lang w:val="en-GB"/>
        </w:rPr>
        <w:t xml:space="preserve">: Given that Traffic Engineers often work in teams or collaborate with other departments, the software might offer </w:t>
      </w:r>
      <w:r w:rsidRPr="007728B3">
        <w:rPr>
          <w:rFonts w:ascii="Times New Roman" w:hAnsi="Times New Roman" w:cs="Times New Roman"/>
          <w:sz w:val="28"/>
          <w:szCs w:val="28"/>
          <w:lang w:val="en-GB"/>
        </w:rPr>
        <w:lastRenderedPageBreak/>
        <w:t>features that support collaborative analysis, such as shared views, notes, or annotations.</w:t>
      </w:r>
    </w:p>
    <w:p w14:paraId="6F4E0105" w14:textId="77777777" w:rsidR="00266A73" w:rsidRPr="00266A73" w:rsidRDefault="00266A73" w:rsidP="00266A73">
      <w:pPr>
        <w:autoSpaceDE w:val="0"/>
        <w:autoSpaceDN w:val="0"/>
        <w:adjustRightInd w:val="0"/>
        <w:spacing w:after="0" w:line="240" w:lineRule="auto"/>
        <w:ind w:left="720"/>
        <w:rPr>
          <w:rFonts w:ascii="Times New Roman" w:hAnsi="Times New Roman" w:cs="Times New Roman"/>
          <w:sz w:val="28"/>
          <w:szCs w:val="28"/>
          <w:lang w:val="en-GB"/>
        </w:rPr>
      </w:pPr>
    </w:p>
    <w:p w14:paraId="06819398" w14:textId="4EA5A212" w:rsidR="00662952" w:rsidRPr="007728B3" w:rsidRDefault="00547A3F" w:rsidP="00662952">
      <w:pPr>
        <w:pStyle w:val="Heading2"/>
        <w:numPr>
          <w:ilvl w:val="1"/>
          <w:numId w:val="2"/>
        </w:numPr>
        <w:rPr>
          <w:rFonts w:ascii="Times New Roman" w:hAnsi="Times New Roman" w:cs="Times New Roman"/>
          <w:sz w:val="28"/>
          <w:szCs w:val="28"/>
        </w:rPr>
      </w:pPr>
      <w:r w:rsidRPr="007728B3">
        <w:rPr>
          <w:rFonts w:ascii="Times New Roman" w:hAnsi="Times New Roman" w:cs="Times New Roman"/>
          <w:sz w:val="28"/>
          <w:szCs w:val="28"/>
        </w:rPr>
        <w:t xml:space="preserve">Software </w:t>
      </w:r>
      <w:r w:rsidR="00A97E28" w:rsidRPr="007728B3">
        <w:rPr>
          <w:rFonts w:ascii="Times New Roman" w:hAnsi="Times New Roman" w:cs="Times New Roman"/>
          <w:sz w:val="28"/>
          <w:szCs w:val="28"/>
        </w:rPr>
        <w:t>Requirements</w:t>
      </w:r>
    </w:p>
    <w:p w14:paraId="2C0C392B" w14:textId="77777777" w:rsidR="00A342E5" w:rsidRPr="007728B3" w:rsidRDefault="00A342E5" w:rsidP="00A342E5">
      <w:pPr>
        <w:rPr>
          <w:rFonts w:ascii="Times New Roman" w:hAnsi="Times New Roman" w:cs="Times New Roman"/>
          <w:sz w:val="28"/>
          <w:szCs w:val="28"/>
        </w:rPr>
      </w:pPr>
    </w:p>
    <w:p w14:paraId="4E723839"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R1.1 The software shall provide an intuitive graphical user interface tailored for Traffic Engineers, ensuring ease of navigation and interaction.</w:t>
      </w:r>
    </w:p>
    <w:p w14:paraId="0EE3C5EA"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R1.2 The software shall support the direct uploading of the Victoria State Accident Dataset in its CSV format, ensuring compatibility with the specific data structure and columns.</w:t>
      </w:r>
    </w:p>
    <w:p w14:paraId="532C685D"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R1.3 The software shall offer robust data filtering tools, enabling Traffic Engineers to refine the dataset based on criteria such as specific regions, accident types, date ranges, or time frames.</w:t>
      </w:r>
    </w:p>
    <w:p w14:paraId="69ACA720"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R1.4 The software shall provide a comprehensive suite of visualization tools, including heatmaps for accident hotspots, line graphs for trend analysis, and bar charts for comparative studies.</w:t>
      </w:r>
    </w:p>
    <w:p w14:paraId="1F9473AF"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R1.5 The software shall integrate predictive analysis capabilities, allowing Traffic Engineers to forecast potential future accident trends or hotspots based on the current dataset.</w:t>
      </w:r>
    </w:p>
    <w:p w14:paraId="1D26BA1F"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R1.6 The software shall facilitate the export of visualizations, data summaries, and reports in popular formats such as PNG, JPEG, PDF, or even CSV for further analysis.</w:t>
      </w:r>
    </w:p>
    <w:p w14:paraId="71BEFDEB"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R1.7 The software shall incorporate collaborative features, enabling multiple Traffic Engineers or stakeholders to work on shared views, add annotations, or leave notes on specific data points.</w:t>
      </w:r>
    </w:p>
    <w:p w14:paraId="47200539"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R1.8 The software shall ensure data security and integrity, especially when multiple users are accessing or editing the dataset simultaneously.</w:t>
      </w:r>
    </w:p>
    <w:p w14:paraId="3275486E" w14:textId="77777777" w:rsidR="00A342E5" w:rsidRPr="007728B3" w:rsidRDefault="00A342E5" w:rsidP="00A342E5">
      <w:pPr>
        <w:pStyle w:val="ListParagraph"/>
        <w:numPr>
          <w:ilvl w:val="0"/>
          <w:numId w:val="1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R1.9 The software shall provide a user manual or help section, offering guidance on its features, ensuring that Traffic Engineers can maximize the tool's capabilities.</w:t>
      </w:r>
    </w:p>
    <w:p w14:paraId="6C44B656" w14:textId="58686CF1" w:rsidR="00A342E5" w:rsidRPr="007728B3" w:rsidRDefault="00A342E5" w:rsidP="00A342E5">
      <w:pPr>
        <w:pStyle w:val="ListParagraph"/>
        <w:numPr>
          <w:ilvl w:val="0"/>
          <w:numId w:val="19"/>
        </w:numPr>
        <w:rPr>
          <w:rFonts w:ascii="Times New Roman" w:hAnsi="Times New Roman" w:cs="Times New Roman"/>
          <w:sz w:val="28"/>
          <w:szCs w:val="28"/>
        </w:rPr>
      </w:pPr>
      <w:r w:rsidRPr="007728B3">
        <w:rPr>
          <w:rFonts w:ascii="Times New Roman" w:hAnsi="Times New Roman" w:cs="Times New Roman"/>
          <w:sz w:val="28"/>
          <w:szCs w:val="28"/>
          <w:lang w:val="en-GB"/>
        </w:rPr>
        <w:t>R1.10 The software shall be optimized for performance, ensuring quick data processing, visualization rendering, and minimal lag, given the potential size and complexity of the dataset.</w:t>
      </w:r>
    </w:p>
    <w:p w14:paraId="316434CB" w14:textId="77777777" w:rsidR="00AE0DC1" w:rsidRDefault="00AE0DC1" w:rsidP="00662952">
      <w:pPr>
        <w:rPr>
          <w:rFonts w:ascii="Times New Roman" w:hAnsi="Times New Roman" w:cs="Times New Roman"/>
          <w:color w:val="FF0000"/>
          <w:sz w:val="28"/>
          <w:szCs w:val="28"/>
        </w:rPr>
      </w:pPr>
    </w:p>
    <w:p w14:paraId="1735D913" w14:textId="77777777" w:rsidR="00266A73" w:rsidRDefault="00266A73" w:rsidP="00662952">
      <w:pPr>
        <w:rPr>
          <w:rFonts w:ascii="Times New Roman" w:hAnsi="Times New Roman" w:cs="Times New Roman"/>
          <w:color w:val="FF0000"/>
          <w:sz w:val="28"/>
          <w:szCs w:val="28"/>
        </w:rPr>
      </w:pPr>
    </w:p>
    <w:p w14:paraId="20E5CDD3" w14:textId="77777777" w:rsidR="00266A73" w:rsidRPr="007728B3" w:rsidRDefault="00266A73" w:rsidP="00662952">
      <w:pPr>
        <w:rPr>
          <w:rFonts w:ascii="Times New Roman" w:hAnsi="Times New Roman" w:cs="Times New Roman"/>
          <w:color w:val="FF0000"/>
          <w:sz w:val="28"/>
          <w:szCs w:val="28"/>
        </w:rPr>
      </w:pPr>
    </w:p>
    <w:p w14:paraId="6D1EF081" w14:textId="7AE68181" w:rsidR="00662952" w:rsidRPr="007728B3" w:rsidRDefault="00662952" w:rsidP="00662952">
      <w:pPr>
        <w:pStyle w:val="Heading2"/>
        <w:numPr>
          <w:ilvl w:val="1"/>
          <w:numId w:val="2"/>
        </w:numPr>
        <w:rPr>
          <w:rFonts w:ascii="Times New Roman" w:hAnsi="Times New Roman" w:cs="Times New Roman"/>
          <w:sz w:val="28"/>
          <w:szCs w:val="28"/>
        </w:rPr>
      </w:pPr>
      <w:bookmarkStart w:id="6" w:name="_Toc46748629"/>
      <w:r w:rsidRPr="007728B3">
        <w:rPr>
          <w:rFonts w:ascii="Times New Roman" w:hAnsi="Times New Roman" w:cs="Times New Roman"/>
          <w:sz w:val="28"/>
          <w:szCs w:val="28"/>
        </w:rPr>
        <w:lastRenderedPageBreak/>
        <w:t>Use Cases</w:t>
      </w:r>
      <w:bookmarkEnd w:id="6"/>
      <w:r w:rsidR="00EA682D" w:rsidRPr="007728B3">
        <w:rPr>
          <w:rFonts w:ascii="Times New Roman" w:hAnsi="Times New Roman" w:cs="Times New Roman"/>
          <w:sz w:val="28"/>
          <w:szCs w:val="28"/>
        </w:rPr>
        <w:t xml:space="preserve"> &amp; Use Case Diagrams</w:t>
      </w:r>
    </w:p>
    <w:p w14:paraId="4D0BB91F" w14:textId="77777777" w:rsidR="007728B3" w:rsidRPr="007728B3" w:rsidRDefault="007728B3" w:rsidP="007728B3">
      <w:pPr>
        <w:autoSpaceDE w:val="0"/>
        <w:autoSpaceDN w:val="0"/>
        <w:adjustRightInd w:val="0"/>
        <w:spacing w:after="0" w:line="240" w:lineRule="auto"/>
        <w:ind w:left="432"/>
        <w:rPr>
          <w:rFonts w:ascii="Times New Roman" w:hAnsi="Times New Roman" w:cs="Times New Roman"/>
          <w:b/>
          <w:bCs/>
          <w:sz w:val="28"/>
          <w:szCs w:val="28"/>
          <w:lang w:val="en-GB"/>
        </w:rPr>
      </w:pPr>
    </w:p>
    <w:p w14:paraId="033B30B2" w14:textId="6E72445F" w:rsidR="00A342E5" w:rsidRPr="007728B3" w:rsidRDefault="007728B3" w:rsidP="007728B3">
      <w:pPr>
        <w:pStyle w:val="ListParagraph"/>
        <w:numPr>
          <w:ilvl w:val="2"/>
          <w:numId w:val="4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Use Case: Dataset Upload and Initialization</w:t>
      </w:r>
    </w:p>
    <w:p w14:paraId="4A1BEE2C" w14:textId="77777777"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t>Description</w:t>
      </w:r>
      <w:r w:rsidRPr="007728B3">
        <w:rPr>
          <w:rFonts w:ascii="Times New Roman" w:hAnsi="Times New Roman" w:cs="Times New Roman"/>
          <w:sz w:val="28"/>
          <w:szCs w:val="28"/>
          <w:lang w:val="en-GB"/>
        </w:rPr>
        <w:t>: Traffic Engineers need to start their analysis by uploading the dataset.</w:t>
      </w:r>
    </w:p>
    <w:p w14:paraId="2C8CDACA" w14:textId="684729FD" w:rsidR="00A342E5" w:rsidRPr="007728B3" w:rsidRDefault="007728B3" w:rsidP="007728B3">
      <w:p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 xml:space="preserve">      </w:t>
      </w:r>
      <w:r w:rsidR="00A342E5" w:rsidRPr="007728B3">
        <w:rPr>
          <w:rFonts w:ascii="Times New Roman" w:hAnsi="Times New Roman" w:cs="Times New Roman"/>
          <w:b/>
          <w:bCs/>
          <w:sz w:val="28"/>
          <w:szCs w:val="28"/>
          <w:lang w:val="en-GB"/>
        </w:rPr>
        <w:t>Steps</w:t>
      </w:r>
      <w:r w:rsidR="00A342E5" w:rsidRPr="007728B3">
        <w:rPr>
          <w:rFonts w:ascii="Times New Roman" w:hAnsi="Times New Roman" w:cs="Times New Roman"/>
          <w:sz w:val="28"/>
          <w:szCs w:val="28"/>
          <w:lang w:val="en-GB"/>
        </w:rPr>
        <w:t>:</w:t>
      </w:r>
    </w:p>
    <w:p w14:paraId="32B231D4" w14:textId="56B1FAD3" w:rsidR="00A342E5" w:rsidRPr="007728B3" w:rsidRDefault="007728B3" w:rsidP="007728B3">
      <w:pPr>
        <w:pStyle w:val="ListParagraph"/>
        <w:numPr>
          <w:ilvl w:val="0"/>
          <w:numId w:val="48"/>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accesses the upload module.</w:t>
      </w:r>
    </w:p>
    <w:p w14:paraId="792E5F90" w14:textId="242F97E7" w:rsidR="00A342E5" w:rsidRPr="007728B3" w:rsidRDefault="007728B3" w:rsidP="007728B3">
      <w:pPr>
        <w:pStyle w:val="ListParagraph"/>
        <w:numPr>
          <w:ilvl w:val="0"/>
          <w:numId w:val="48"/>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s</w:t>
      </w:r>
      <w:r w:rsidR="00A342E5" w:rsidRPr="007728B3">
        <w:rPr>
          <w:rFonts w:ascii="Times New Roman" w:hAnsi="Times New Roman" w:cs="Times New Roman"/>
          <w:sz w:val="28"/>
          <w:szCs w:val="28"/>
          <w:lang w:val="en-GB"/>
        </w:rPr>
        <w:t>oftware prompts for the dataset file in CSV format.</w:t>
      </w:r>
    </w:p>
    <w:p w14:paraId="340253EB" w14:textId="3A65C52C" w:rsidR="00A342E5" w:rsidRPr="007728B3" w:rsidRDefault="007728B3" w:rsidP="007728B3">
      <w:pPr>
        <w:pStyle w:val="ListParagraph"/>
        <w:numPr>
          <w:ilvl w:val="0"/>
          <w:numId w:val="48"/>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selects the dataset, and the software validates and processes it.</w:t>
      </w:r>
    </w:p>
    <w:p w14:paraId="5B3114E7" w14:textId="6D64183A" w:rsidR="00A342E5" w:rsidRPr="007728B3" w:rsidRDefault="00A342E5" w:rsidP="007728B3">
      <w:pPr>
        <w:pStyle w:val="ListParagraph"/>
        <w:numPr>
          <w:ilvl w:val="0"/>
          <w:numId w:val="48"/>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Upon successful upload, the software initializes the dataset for analysis.</w:t>
      </w:r>
    </w:p>
    <w:p w14:paraId="46D0813D" w14:textId="77777777"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p>
    <w:p w14:paraId="085CDADF" w14:textId="301C4003" w:rsidR="00A342E5" w:rsidRPr="007728B3" w:rsidRDefault="00A342E5" w:rsidP="007728B3">
      <w:pPr>
        <w:pStyle w:val="ListParagraph"/>
        <w:numPr>
          <w:ilvl w:val="2"/>
          <w:numId w:val="4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Use Case: Focused Data Filtering</w:t>
      </w:r>
    </w:p>
    <w:p w14:paraId="6D454B2A" w14:textId="77777777"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t>Description</w:t>
      </w:r>
      <w:r w:rsidRPr="007728B3">
        <w:rPr>
          <w:rFonts w:ascii="Times New Roman" w:hAnsi="Times New Roman" w:cs="Times New Roman"/>
          <w:sz w:val="28"/>
          <w:szCs w:val="28"/>
          <w:lang w:val="en-GB"/>
        </w:rPr>
        <w:t>: Given the vastness of the dataset, engineers often need to narrow down their focus.</w:t>
      </w:r>
    </w:p>
    <w:p w14:paraId="16618644" w14:textId="2DC78AD3"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t>S</w:t>
      </w:r>
      <w:r w:rsidRPr="007728B3">
        <w:rPr>
          <w:rFonts w:ascii="Times New Roman" w:hAnsi="Times New Roman" w:cs="Times New Roman"/>
          <w:b/>
          <w:bCs/>
          <w:sz w:val="28"/>
          <w:szCs w:val="28"/>
          <w:lang w:val="en-GB"/>
        </w:rPr>
        <w:t>teps</w:t>
      </w:r>
      <w:r w:rsidRPr="007728B3">
        <w:rPr>
          <w:rFonts w:ascii="Times New Roman" w:hAnsi="Times New Roman" w:cs="Times New Roman"/>
          <w:sz w:val="28"/>
          <w:szCs w:val="28"/>
          <w:lang w:val="en-GB"/>
        </w:rPr>
        <w:t>:</w:t>
      </w:r>
    </w:p>
    <w:p w14:paraId="3668A9DB" w14:textId="3E954D59" w:rsidR="00A342E5" w:rsidRPr="007728B3" w:rsidRDefault="007728B3" w:rsidP="007728B3">
      <w:pPr>
        <w:pStyle w:val="ListParagraph"/>
        <w:numPr>
          <w:ilvl w:val="0"/>
          <w:numId w:val="35"/>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interacts with the data filtering tools.</w:t>
      </w:r>
    </w:p>
    <w:p w14:paraId="68491783" w14:textId="3A1B60A1" w:rsidR="00A342E5" w:rsidRPr="007728B3" w:rsidRDefault="007728B3" w:rsidP="007728B3">
      <w:pPr>
        <w:pStyle w:val="ListParagraph"/>
        <w:numPr>
          <w:ilvl w:val="0"/>
          <w:numId w:val="35"/>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software</w:t>
      </w:r>
      <w:r w:rsidR="00A342E5" w:rsidRPr="007728B3">
        <w:rPr>
          <w:rFonts w:ascii="Times New Roman" w:hAnsi="Times New Roman" w:cs="Times New Roman"/>
          <w:sz w:val="28"/>
          <w:szCs w:val="28"/>
          <w:lang w:val="en-GB"/>
        </w:rPr>
        <w:t xml:space="preserve"> provides options to refine data based on regions, accident types, dates, etc.</w:t>
      </w:r>
    </w:p>
    <w:p w14:paraId="5717FE71" w14:textId="0D9183CC" w:rsidR="00A342E5" w:rsidRPr="007728B3" w:rsidRDefault="007728B3" w:rsidP="007728B3">
      <w:pPr>
        <w:pStyle w:val="ListParagraph"/>
        <w:numPr>
          <w:ilvl w:val="0"/>
          <w:numId w:val="35"/>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sets desired filters, and the software updates the view accordingly.</w:t>
      </w:r>
    </w:p>
    <w:p w14:paraId="1C5CEDD9" w14:textId="77777777"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p>
    <w:p w14:paraId="4E890692" w14:textId="7B6EA85B" w:rsidR="00A342E5" w:rsidRPr="007728B3" w:rsidRDefault="00A342E5" w:rsidP="007728B3">
      <w:pPr>
        <w:pStyle w:val="ListParagraph"/>
        <w:numPr>
          <w:ilvl w:val="2"/>
          <w:numId w:val="4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U</w:t>
      </w:r>
      <w:r w:rsidRPr="007728B3">
        <w:rPr>
          <w:rFonts w:ascii="Times New Roman" w:hAnsi="Times New Roman" w:cs="Times New Roman"/>
          <w:b/>
          <w:bCs/>
          <w:sz w:val="28"/>
          <w:szCs w:val="28"/>
          <w:lang w:val="en-GB"/>
        </w:rPr>
        <w:t>se Case: Visualization Creation and Analysis</w:t>
      </w:r>
    </w:p>
    <w:p w14:paraId="79CE00DA" w14:textId="77777777"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t>Description</w:t>
      </w:r>
      <w:r w:rsidRPr="007728B3">
        <w:rPr>
          <w:rFonts w:ascii="Times New Roman" w:hAnsi="Times New Roman" w:cs="Times New Roman"/>
          <w:sz w:val="28"/>
          <w:szCs w:val="28"/>
          <w:lang w:val="en-GB"/>
        </w:rPr>
        <w:t>: Visual representations are crucial for Traffic Engineers to identify patterns and trends.</w:t>
      </w:r>
    </w:p>
    <w:p w14:paraId="6F03A806" w14:textId="0117313B"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t>Steps</w:t>
      </w:r>
      <w:r w:rsidRPr="007728B3">
        <w:rPr>
          <w:rFonts w:ascii="Times New Roman" w:hAnsi="Times New Roman" w:cs="Times New Roman"/>
          <w:sz w:val="28"/>
          <w:szCs w:val="28"/>
          <w:lang w:val="en-GB"/>
        </w:rPr>
        <w:t>:</w:t>
      </w:r>
    </w:p>
    <w:p w14:paraId="7A51DFB1" w14:textId="12663137" w:rsidR="00A342E5" w:rsidRPr="007728B3" w:rsidRDefault="007728B3" w:rsidP="007728B3">
      <w:pPr>
        <w:pStyle w:val="ListParagraph"/>
        <w:numPr>
          <w:ilvl w:val="0"/>
          <w:numId w:val="36"/>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selects the desired visualization tool (e.g., heatmap, line graph).</w:t>
      </w:r>
    </w:p>
    <w:p w14:paraId="31FF90B3" w14:textId="03EE9D64" w:rsidR="00A342E5" w:rsidRPr="007728B3" w:rsidRDefault="007728B3" w:rsidP="007728B3">
      <w:pPr>
        <w:pStyle w:val="ListParagraph"/>
        <w:numPr>
          <w:ilvl w:val="0"/>
          <w:numId w:val="36"/>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software</w:t>
      </w:r>
      <w:r w:rsidR="00A342E5" w:rsidRPr="007728B3">
        <w:rPr>
          <w:rFonts w:ascii="Times New Roman" w:hAnsi="Times New Roman" w:cs="Times New Roman"/>
          <w:sz w:val="28"/>
          <w:szCs w:val="28"/>
          <w:lang w:val="en-GB"/>
        </w:rPr>
        <w:t xml:space="preserve"> prompts the user for any necessary parameters or settings.</w:t>
      </w:r>
    </w:p>
    <w:p w14:paraId="345EDF32" w14:textId="2C26736C" w:rsidR="00A342E5" w:rsidRPr="007728B3" w:rsidRDefault="00A342E5" w:rsidP="007728B3">
      <w:pPr>
        <w:pStyle w:val="ListParagraph"/>
        <w:numPr>
          <w:ilvl w:val="0"/>
          <w:numId w:val="36"/>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Upon confirmation, the software generates the visualization based on the selected data.</w:t>
      </w:r>
    </w:p>
    <w:p w14:paraId="1ECE3647" w14:textId="77777777"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p>
    <w:p w14:paraId="36A55589" w14:textId="43AA35A9" w:rsidR="00A342E5" w:rsidRPr="007728B3" w:rsidRDefault="00A342E5" w:rsidP="007728B3">
      <w:pPr>
        <w:pStyle w:val="ListParagraph"/>
        <w:numPr>
          <w:ilvl w:val="2"/>
          <w:numId w:val="4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Use Case: Predictive Analysis for Future Planning</w:t>
      </w:r>
    </w:p>
    <w:p w14:paraId="7FCF3079" w14:textId="77777777"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t>Description</w:t>
      </w:r>
      <w:r w:rsidRPr="007728B3">
        <w:rPr>
          <w:rFonts w:ascii="Times New Roman" w:hAnsi="Times New Roman" w:cs="Times New Roman"/>
          <w:sz w:val="28"/>
          <w:szCs w:val="28"/>
          <w:lang w:val="en-GB"/>
        </w:rPr>
        <w:t>: Engineers might want to forecast future accident trends.</w:t>
      </w:r>
    </w:p>
    <w:p w14:paraId="4A838BA4" w14:textId="0A3A71F1"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t>Steps</w:t>
      </w:r>
      <w:r w:rsidRPr="007728B3">
        <w:rPr>
          <w:rFonts w:ascii="Times New Roman" w:hAnsi="Times New Roman" w:cs="Times New Roman"/>
          <w:sz w:val="28"/>
          <w:szCs w:val="28"/>
          <w:lang w:val="en-GB"/>
        </w:rPr>
        <w:t>:</w:t>
      </w:r>
    </w:p>
    <w:p w14:paraId="3390EBD2" w14:textId="47293BDC" w:rsidR="00A342E5" w:rsidRPr="007728B3" w:rsidRDefault="007728B3" w:rsidP="007728B3">
      <w:pPr>
        <w:pStyle w:val="ListParagraph"/>
        <w:numPr>
          <w:ilvl w:val="0"/>
          <w:numId w:val="37"/>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accesses the predictive analysis module.</w:t>
      </w:r>
    </w:p>
    <w:p w14:paraId="59B39794" w14:textId="2143CDD2" w:rsidR="00A342E5" w:rsidRPr="007728B3" w:rsidRDefault="007728B3" w:rsidP="007728B3">
      <w:pPr>
        <w:pStyle w:val="ListParagraph"/>
        <w:numPr>
          <w:ilvl w:val="0"/>
          <w:numId w:val="37"/>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software</w:t>
      </w:r>
      <w:r w:rsidR="00A342E5" w:rsidRPr="007728B3">
        <w:rPr>
          <w:rFonts w:ascii="Times New Roman" w:hAnsi="Times New Roman" w:cs="Times New Roman"/>
          <w:sz w:val="28"/>
          <w:szCs w:val="28"/>
          <w:lang w:val="en-GB"/>
        </w:rPr>
        <w:t xml:space="preserve"> offers options to set parameters for the prediction.</w:t>
      </w:r>
    </w:p>
    <w:p w14:paraId="59CADCC2" w14:textId="2E09C675" w:rsidR="00A342E5" w:rsidRPr="007728B3" w:rsidRDefault="007728B3" w:rsidP="007728B3">
      <w:pPr>
        <w:pStyle w:val="ListParagraph"/>
        <w:numPr>
          <w:ilvl w:val="0"/>
          <w:numId w:val="37"/>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confirms, and the software provides a forecast based on historical data and trends.</w:t>
      </w:r>
    </w:p>
    <w:p w14:paraId="220B60B0" w14:textId="77777777" w:rsidR="00A342E5" w:rsidRPr="007728B3" w:rsidRDefault="00A342E5" w:rsidP="007728B3">
      <w:pPr>
        <w:autoSpaceDE w:val="0"/>
        <w:autoSpaceDN w:val="0"/>
        <w:adjustRightInd w:val="0"/>
        <w:spacing w:after="0" w:line="240" w:lineRule="auto"/>
        <w:ind w:left="360"/>
        <w:rPr>
          <w:rFonts w:ascii="Times New Roman" w:hAnsi="Times New Roman" w:cs="Times New Roman"/>
          <w:sz w:val="28"/>
          <w:szCs w:val="28"/>
          <w:lang w:val="en-GB"/>
        </w:rPr>
      </w:pPr>
    </w:p>
    <w:p w14:paraId="5683F011" w14:textId="77F0BF42" w:rsidR="00A342E5" w:rsidRPr="007728B3" w:rsidRDefault="00A342E5" w:rsidP="007728B3">
      <w:pPr>
        <w:pStyle w:val="ListParagraph"/>
        <w:numPr>
          <w:ilvl w:val="2"/>
          <w:numId w:val="49"/>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b/>
          <w:bCs/>
          <w:sz w:val="28"/>
          <w:szCs w:val="28"/>
          <w:lang w:val="en-GB"/>
        </w:rPr>
        <w:t>Use Case: Exporting Visualizations and Reports</w:t>
      </w:r>
    </w:p>
    <w:p w14:paraId="1E9DA41B" w14:textId="77777777"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t>Description</w:t>
      </w:r>
      <w:r w:rsidRPr="007728B3">
        <w:rPr>
          <w:rFonts w:ascii="Times New Roman" w:hAnsi="Times New Roman" w:cs="Times New Roman"/>
          <w:sz w:val="28"/>
          <w:szCs w:val="28"/>
          <w:lang w:val="en-GB"/>
        </w:rPr>
        <w:t>: After analysis, findings often need to be shared with stakeholders.</w:t>
      </w:r>
    </w:p>
    <w:p w14:paraId="20AD50D0" w14:textId="08A0DC25" w:rsidR="00A342E5" w:rsidRPr="007728B3" w:rsidRDefault="00A342E5" w:rsidP="00A342E5">
      <w:pPr>
        <w:autoSpaceDE w:val="0"/>
        <w:autoSpaceDN w:val="0"/>
        <w:adjustRightInd w:val="0"/>
        <w:spacing w:after="0" w:line="240" w:lineRule="auto"/>
        <w:ind w:left="360"/>
        <w:rPr>
          <w:rFonts w:ascii="Times New Roman" w:hAnsi="Times New Roman" w:cs="Times New Roman"/>
          <w:sz w:val="28"/>
          <w:szCs w:val="28"/>
          <w:lang w:val="en-GB"/>
        </w:rPr>
      </w:pPr>
      <w:r w:rsidRPr="007728B3">
        <w:rPr>
          <w:rFonts w:ascii="Times New Roman" w:hAnsi="Times New Roman" w:cs="Times New Roman"/>
          <w:b/>
          <w:bCs/>
          <w:sz w:val="28"/>
          <w:szCs w:val="28"/>
          <w:lang w:val="en-GB"/>
        </w:rPr>
        <w:lastRenderedPageBreak/>
        <w:t>Steps</w:t>
      </w:r>
      <w:r w:rsidRPr="007728B3">
        <w:rPr>
          <w:rFonts w:ascii="Times New Roman" w:hAnsi="Times New Roman" w:cs="Times New Roman"/>
          <w:sz w:val="28"/>
          <w:szCs w:val="28"/>
          <w:lang w:val="en-GB"/>
        </w:rPr>
        <w:t>:</w:t>
      </w:r>
    </w:p>
    <w:p w14:paraId="34020D76" w14:textId="12529EA6" w:rsidR="00A342E5" w:rsidRPr="007728B3" w:rsidRDefault="007728B3" w:rsidP="007728B3">
      <w:pPr>
        <w:pStyle w:val="ListParagraph"/>
        <w:numPr>
          <w:ilvl w:val="0"/>
          <w:numId w:val="38"/>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selects the export option.</w:t>
      </w:r>
    </w:p>
    <w:p w14:paraId="4DCB2FCC" w14:textId="1FD1DFAF" w:rsidR="00A342E5" w:rsidRPr="007728B3" w:rsidRDefault="00A342E5" w:rsidP="007728B3">
      <w:pPr>
        <w:pStyle w:val="ListParagraph"/>
        <w:numPr>
          <w:ilvl w:val="0"/>
          <w:numId w:val="38"/>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Software prompts for the desired format and destination.</w:t>
      </w:r>
    </w:p>
    <w:p w14:paraId="06F58D57" w14:textId="55256CD2" w:rsidR="00A342E5" w:rsidRPr="007728B3" w:rsidRDefault="007728B3" w:rsidP="007728B3">
      <w:pPr>
        <w:pStyle w:val="ListParagraph"/>
        <w:numPr>
          <w:ilvl w:val="0"/>
          <w:numId w:val="38"/>
        </w:numPr>
        <w:autoSpaceDE w:val="0"/>
        <w:autoSpaceDN w:val="0"/>
        <w:adjustRightInd w:val="0"/>
        <w:spacing w:after="0" w:line="240" w:lineRule="auto"/>
        <w:rPr>
          <w:rFonts w:ascii="Times New Roman" w:hAnsi="Times New Roman" w:cs="Times New Roman"/>
          <w:sz w:val="28"/>
          <w:szCs w:val="28"/>
          <w:lang w:val="en-GB"/>
        </w:rPr>
      </w:pPr>
      <w:r w:rsidRPr="007728B3">
        <w:rPr>
          <w:rFonts w:ascii="Times New Roman" w:hAnsi="Times New Roman" w:cs="Times New Roman"/>
          <w:sz w:val="28"/>
          <w:szCs w:val="28"/>
          <w:lang w:val="en-GB"/>
        </w:rPr>
        <w:t>The user</w:t>
      </w:r>
      <w:r w:rsidR="00A342E5" w:rsidRPr="007728B3">
        <w:rPr>
          <w:rFonts w:ascii="Times New Roman" w:hAnsi="Times New Roman" w:cs="Times New Roman"/>
          <w:sz w:val="28"/>
          <w:szCs w:val="28"/>
          <w:lang w:val="en-GB"/>
        </w:rPr>
        <w:t xml:space="preserve"> confirms, and the software exports the data or visualization as per the user's specifications.</w:t>
      </w:r>
    </w:p>
    <w:p w14:paraId="153BE91F" w14:textId="77777777" w:rsidR="00A342E5" w:rsidRPr="007728B3" w:rsidRDefault="00A342E5" w:rsidP="00A342E5">
      <w:pPr>
        <w:autoSpaceDE w:val="0"/>
        <w:autoSpaceDN w:val="0"/>
        <w:adjustRightInd w:val="0"/>
        <w:spacing w:after="0" w:line="240" w:lineRule="auto"/>
        <w:rPr>
          <w:rFonts w:ascii="AppleSystemUIFont" w:hAnsi="AppleSystemUIFont" w:cs="AppleSystemUIFont"/>
          <w:sz w:val="28"/>
          <w:szCs w:val="28"/>
          <w:lang w:val="en-GB"/>
        </w:rPr>
      </w:pPr>
    </w:p>
    <w:p w14:paraId="184DBFBD" w14:textId="77777777" w:rsidR="00A342E5" w:rsidRPr="00A342E5" w:rsidRDefault="00A342E5" w:rsidP="00662952">
      <w:pPr>
        <w:rPr>
          <w:lang w:val="en-GB"/>
        </w:rPr>
      </w:pP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A4CD96A"/>
    <w:lvl w:ilvl="0" w:tplc="FFFFFFFF">
      <w:numFmt w:val="decimal"/>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259F4"/>
    <w:multiLevelType w:val="hybridMultilevel"/>
    <w:tmpl w:val="839EEB0A"/>
    <w:lvl w:ilvl="0" w:tplc="FFFFFFFF">
      <w:numFmt w:val="decimal"/>
      <w:lvlText w:val=""/>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14FA0"/>
    <w:multiLevelType w:val="hybridMultilevel"/>
    <w:tmpl w:val="02B8BC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D32CD6"/>
    <w:multiLevelType w:val="hybridMultilevel"/>
    <w:tmpl w:val="A44C6976"/>
    <w:lvl w:ilvl="0" w:tplc="D4B81E0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B36C4A"/>
    <w:multiLevelType w:val="hybridMultilevel"/>
    <w:tmpl w:val="2A0A1C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47E317D"/>
    <w:multiLevelType w:val="hybridMultilevel"/>
    <w:tmpl w:val="7BEC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D1179"/>
    <w:multiLevelType w:val="hybridMultilevel"/>
    <w:tmpl w:val="F640BDA0"/>
    <w:lvl w:ilvl="0" w:tplc="A1CC7C6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53A24"/>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D8C1BFD"/>
    <w:multiLevelType w:val="multilevel"/>
    <w:tmpl w:val="15F6CCD2"/>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EEE0CB9"/>
    <w:multiLevelType w:val="hybridMultilevel"/>
    <w:tmpl w:val="2FEAA7C4"/>
    <w:lvl w:ilvl="0" w:tplc="FFFFFFFF">
      <w:numFmt w:val="decimal"/>
      <w:lvlText w:val=""/>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0F4161"/>
    <w:multiLevelType w:val="hybridMultilevel"/>
    <w:tmpl w:val="B85A0B6A"/>
    <w:lvl w:ilvl="0" w:tplc="A1CC7C6C">
      <w:numFmt w:val="bullet"/>
      <w:lvlText w:val="•"/>
      <w:lvlJc w:val="left"/>
      <w:pPr>
        <w:ind w:left="1428" w:hanging="360"/>
      </w:pPr>
      <w:rPr>
        <w:rFonts w:ascii="Calibri" w:eastAsiaTheme="minorEastAsia" w:hAnsi="Calibri" w:cs="Calibri" w:hint="default"/>
      </w:rPr>
    </w:lvl>
    <w:lvl w:ilvl="1" w:tplc="08090003" w:tentative="1">
      <w:start w:val="1"/>
      <w:numFmt w:val="bullet"/>
      <w:lvlText w:val="o"/>
      <w:lvlJc w:val="left"/>
      <w:pPr>
        <w:ind w:left="2148" w:hanging="360"/>
      </w:pPr>
      <w:rPr>
        <w:rFonts w:ascii="Courier New" w:hAnsi="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35136B05"/>
    <w:multiLevelType w:val="hybridMultilevel"/>
    <w:tmpl w:val="B42C9DFE"/>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52D2EA1"/>
    <w:multiLevelType w:val="hybridMultilevel"/>
    <w:tmpl w:val="041E5DE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3D1A540C"/>
    <w:multiLevelType w:val="multilevel"/>
    <w:tmpl w:val="15F6CCD2"/>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E1D2EB2"/>
    <w:multiLevelType w:val="multilevel"/>
    <w:tmpl w:val="15F6CCD2"/>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13834A6"/>
    <w:multiLevelType w:val="hybridMultilevel"/>
    <w:tmpl w:val="11AA1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7E3C91"/>
    <w:multiLevelType w:val="hybridMultilevel"/>
    <w:tmpl w:val="8EEEA964"/>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9" w15:restartNumberingAfterBreak="0">
    <w:nsid w:val="46F269AA"/>
    <w:multiLevelType w:val="hybridMultilevel"/>
    <w:tmpl w:val="CF12920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7997E99"/>
    <w:multiLevelType w:val="hybridMultilevel"/>
    <w:tmpl w:val="7DC67AD4"/>
    <w:lvl w:ilvl="0" w:tplc="08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8CA3764"/>
    <w:multiLevelType w:val="hybridMultilevel"/>
    <w:tmpl w:val="7BA27FDC"/>
    <w:lvl w:ilvl="0" w:tplc="A1CC7C6C">
      <w:numFmt w:val="bullet"/>
      <w:lvlText w:val="•"/>
      <w:lvlJc w:val="left"/>
      <w:pPr>
        <w:ind w:left="1428" w:hanging="360"/>
      </w:pPr>
      <w:rPr>
        <w:rFonts w:ascii="Calibri" w:eastAsiaTheme="minorEastAsia" w:hAnsi="Calibri" w:cs="Calibri" w:hint="default"/>
      </w:rPr>
    </w:lvl>
    <w:lvl w:ilvl="1" w:tplc="08090003" w:tentative="1">
      <w:start w:val="1"/>
      <w:numFmt w:val="bullet"/>
      <w:lvlText w:val="o"/>
      <w:lvlJc w:val="left"/>
      <w:pPr>
        <w:ind w:left="2148" w:hanging="360"/>
      </w:pPr>
      <w:rPr>
        <w:rFonts w:ascii="Courier New" w:hAnsi="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2" w15:restartNumberingAfterBreak="0">
    <w:nsid w:val="4B2F19C8"/>
    <w:multiLevelType w:val="multilevel"/>
    <w:tmpl w:val="15F6CCD2"/>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B983F5E"/>
    <w:multiLevelType w:val="hybridMultilevel"/>
    <w:tmpl w:val="5DEEE2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B52A43"/>
    <w:multiLevelType w:val="hybridMultilevel"/>
    <w:tmpl w:val="3DCE8E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3F640CB"/>
    <w:multiLevelType w:val="hybridMultilevel"/>
    <w:tmpl w:val="CCB834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2B4221"/>
    <w:multiLevelType w:val="hybridMultilevel"/>
    <w:tmpl w:val="407643DE"/>
    <w:lvl w:ilvl="0" w:tplc="A1CC7C6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75279F"/>
    <w:multiLevelType w:val="hybridMultilevel"/>
    <w:tmpl w:val="DA8A9318"/>
    <w:lvl w:ilvl="0" w:tplc="FFFFFFFF">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hint="default"/>
      </w:rPr>
    </w:lvl>
    <w:lvl w:ilvl="2" w:tplc="08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277C90"/>
    <w:multiLevelType w:val="hybridMultilevel"/>
    <w:tmpl w:val="D0248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631F5D"/>
    <w:multiLevelType w:val="hybridMultilevel"/>
    <w:tmpl w:val="F70E95C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8E2C7A"/>
    <w:multiLevelType w:val="hybridMultilevel"/>
    <w:tmpl w:val="A5E4CF18"/>
    <w:lvl w:ilvl="0" w:tplc="D4B81E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DB4FAA"/>
    <w:multiLevelType w:val="hybridMultilevel"/>
    <w:tmpl w:val="E4FE8E40"/>
    <w:lvl w:ilvl="0" w:tplc="0809000F">
      <w:start w:val="1"/>
      <w:numFmt w:val="decimal"/>
      <w:lvlText w:val="%1."/>
      <w:lvlJc w:val="lef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33" w15:restartNumberingAfterBreak="0">
    <w:nsid w:val="613F6E5A"/>
    <w:multiLevelType w:val="hybridMultilevel"/>
    <w:tmpl w:val="E47616B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900D9D"/>
    <w:multiLevelType w:val="multilevel"/>
    <w:tmpl w:val="15F6CCD2"/>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62ED66CF"/>
    <w:multiLevelType w:val="hybridMultilevel"/>
    <w:tmpl w:val="DF242590"/>
    <w:lvl w:ilvl="0" w:tplc="A1CC7C6C">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5B355E5"/>
    <w:multiLevelType w:val="hybridMultilevel"/>
    <w:tmpl w:val="D0BA2B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D1558B"/>
    <w:multiLevelType w:val="hybridMultilevel"/>
    <w:tmpl w:val="DC3EF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061A44"/>
    <w:multiLevelType w:val="hybridMultilevel"/>
    <w:tmpl w:val="CC2C3B78"/>
    <w:lvl w:ilvl="0" w:tplc="A1CC7C6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F005D6"/>
    <w:multiLevelType w:val="hybridMultilevel"/>
    <w:tmpl w:val="FAC0372A"/>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37255E"/>
    <w:multiLevelType w:val="hybridMultilevel"/>
    <w:tmpl w:val="633E9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EA49AF"/>
    <w:multiLevelType w:val="hybridMultilevel"/>
    <w:tmpl w:val="2D907B40"/>
    <w:lvl w:ilvl="0" w:tplc="FFFFFFFF">
      <w:numFmt w:val="decimal"/>
      <w:lvlText w:val=""/>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77B07D9"/>
    <w:multiLevelType w:val="hybridMultilevel"/>
    <w:tmpl w:val="5DCCF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AF4DF4"/>
    <w:multiLevelType w:val="hybridMultilevel"/>
    <w:tmpl w:val="C5CA87D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F24A00"/>
    <w:multiLevelType w:val="multilevel"/>
    <w:tmpl w:val="15F6CCD2"/>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CF815F3"/>
    <w:multiLevelType w:val="hybridMultilevel"/>
    <w:tmpl w:val="60D8A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0406024">
    <w:abstractNumId w:val="14"/>
  </w:num>
  <w:num w:numId="2" w16cid:durableId="1225990260">
    <w:abstractNumId w:val="44"/>
  </w:num>
  <w:num w:numId="3" w16cid:durableId="961769916">
    <w:abstractNumId w:val="38"/>
  </w:num>
  <w:num w:numId="4" w16cid:durableId="818158410">
    <w:abstractNumId w:val="29"/>
  </w:num>
  <w:num w:numId="5" w16cid:durableId="1216234101">
    <w:abstractNumId w:val="36"/>
  </w:num>
  <w:num w:numId="6" w16cid:durableId="272514454">
    <w:abstractNumId w:val="13"/>
  </w:num>
  <w:num w:numId="7" w16cid:durableId="1723482865">
    <w:abstractNumId w:val="0"/>
  </w:num>
  <w:num w:numId="8" w16cid:durableId="166291057">
    <w:abstractNumId w:val="20"/>
  </w:num>
  <w:num w:numId="9" w16cid:durableId="2097901720">
    <w:abstractNumId w:val="11"/>
  </w:num>
  <w:num w:numId="10" w16cid:durableId="1721858066">
    <w:abstractNumId w:val="5"/>
  </w:num>
  <w:num w:numId="11" w16cid:durableId="2127187132">
    <w:abstractNumId w:val="24"/>
  </w:num>
  <w:num w:numId="12" w16cid:durableId="2095591388">
    <w:abstractNumId w:val="23"/>
  </w:num>
  <w:num w:numId="13" w16cid:durableId="194928343">
    <w:abstractNumId w:val="43"/>
  </w:num>
  <w:num w:numId="14" w16cid:durableId="1499344288">
    <w:abstractNumId w:val="9"/>
  </w:num>
  <w:num w:numId="15" w16cid:durableId="1041589003">
    <w:abstractNumId w:val="46"/>
  </w:num>
  <w:num w:numId="16" w16cid:durableId="188761539">
    <w:abstractNumId w:val="41"/>
  </w:num>
  <w:num w:numId="17" w16cid:durableId="1447385676">
    <w:abstractNumId w:val="37"/>
  </w:num>
  <w:num w:numId="18" w16cid:durableId="558323737">
    <w:abstractNumId w:val="2"/>
  </w:num>
  <w:num w:numId="19" w16cid:durableId="1836719441">
    <w:abstractNumId w:val="35"/>
  </w:num>
  <w:num w:numId="20" w16cid:durableId="1326592409">
    <w:abstractNumId w:val="1"/>
  </w:num>
  <w:num w:numId="21" w16cid:durableId="91510551">
    <w:abstractNumId w:val="31"/>
  </w:num>
  <w:num w:numId="22" w16cid:durableId="1575043555">
    <w:abstractNumId w:val="40"/>
  </w:num>
  <w:num w:numId="23" w16cid:durableId="1304652081">
    <w:abstractNumId w:val="3"/>
  </w:num>
  <w:num w:numId="24" w16cid:durableId="1281456659">
    <w:abstractNumId w:val="33"/>
  </w:num>
  <w:num w:numId="25" w16cid:durableId="1223642438">
    <w:abstractNumId w:val="21"/>
  </w:num>
  <w:num w:numId="26" w16cid:durableId="1360277407">
    <w:abstractNumId w:val="10"/>
  </w:num>
  <w:num w:numId="27" w16cid:durableId="2003465732">
    <w:abstractNumId w:val="26"/>
  </w:num>
  <w:num w:numId="28" w16cid:durableId="991710881">
    <w:abstractNumId w:val="7"/>
  </w:num>
  <w:num w:numId="29" w16cid:durableId="2118402315">
    <w:abstractNumId w:val="34"/>
  </w:num>
  <w:num w:numId="30" w16cid:durableId="435446020">
    <w:abstractNumId w:val="8"/>
  </w:num>
  <w:num w:numId="31" w16cid:durableId="997421325">
    <w:abstractNumId w:val="16"/>
  </w:num>
  <w:num w:numId="32" w16cid:durableId="1530603377">
    <w:abstractNumId w:val="22"/>
  </w:num>
  <w:num w:numId="33" w16cid:durableId="2042125581">
    <w:abstractNumId w:val="47"/>
  </w:num>
  <w:num w:numId="34" w16cid:durableId="1089616447">
    <w:abstractNumId w:val="15"/>
  </w:num>
  <w:num w:numId="35" w16cid:durableId="213078900">
    <w:abstractNumId w:val="18"/>
  </w:num>
  <w:num w:numId="36" w16cid:durableId="587008741">
    <w:abstractNumId w:val="4"/>
  </w:num>
  <w:num w:numId="37" w16cid:durableId="1549604382">
    <w:abstractNumId w:val="12"/>
  </w:num>
  <w:num w:numId="38" w16cid:durableId="568660737">
    <w:abstractNumId w:val="19"/>
  </w:num>
  <w:num w:numId="39" w16cid:durableId="1695500491">
    <w:abstractNumId w:val="28"/>
  </w:num>
  <w:num w:numId="40" w16cid:durableId="740456">
    <w:abstractNumId w:val="45"/>
  </w:num>
  <w:num w:numId="41" w16cid:durableId="2015838677">
    <w:abstractNumId w:val="17"/>
  </w:num>
  <w:num w:numId="42" w16cid:durableId="652219011">
    <w:abstractNumId w:val="30"/>
  </w:num>
  <w:num w:numId="43" w16cid:durableId="1378819462">
    <w:abstractNumId w:val="25"/>
  </w:num>
  <w:num w:numId="44" w16cid:durableId="174268867">
    <w:abstractNumId w:val="42"/>
  </w:num>
  <w:num w:numId="45" w16cid:durableId="1380280444">
    <w:abstractNumId w:val="6"/>
  </w:num>
  <w:num w:numId="46" w16cid:durableId="414936200">
    <w:abstractNumId w:val="39"/>
  </w:num>
  <w:num w:numId="47" w16cid:durableId="412360010">
    <w:abstractNumId w:val="32"/>
  </w:num>
  <w:num w:numId="48" w16cid:durableId="1988238714">
    <w:abstractNumId w:val="48"/>
  </w:num>
  <w:num w:numId="49" w16cid:durableId="11052303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66A73"/>
    <w:rsid w:val="0028739D"/>
    <w:rsid w:val="002D5A59"/>
    <w:rsid w:val="002E1391"/>
    <w:rsid w:val="003039C0"/>
    <w:rsid w:val="00362E24"/>
    <w:rsid w:val="003B63F4"/>
    <w:rsid w:val="00424A1B"/>
    <w:rsid w:val="00473473"/>
    <w:rsid w:val="00485431"/>
    <w:rsid w:val="00547A3F"/>
    <w:rsid w:val="00662952"/>
    <w:rsid w:val="00750741"/>
    <w:rsid w:val="007728B3"/>
    <w:rsid w:val="00926876"/>
    <w:rsid w:val="00926CFD"/>
    <w:rsid w:val="009442AB"/>
    <w:rsid w:val="009A724D"/>
    <w:rsid w:val="00A342E5"/>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ZE ZENG</cp:lastModifiedBy>
  <cp:revision>22</cp:revision>
  <dcterms:created xsi:type="dcterms:W3CDTF">2017-07-21T00:22:00Z</dcterms:created>
  <dcterms:modified xsi:type="dcterms:W3CDTF">2023-08-26T11:00:00Z</dcterms:modified>
</cp:coreProperties>
</file>