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bookmarkStart w:id="0" w:name="_GoBack"/>
      <w:bookmarkEnd w:id="0"/>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Default="00D41AAA" w:rsidP="00CF6E39">
      <w:pPr>
        <w:pStyle w:val="Sansinterligne"/>
        <w:rPr>
          <w:sz w:val="20"/>
        </w:rPr>
      </w:pPr>
    </w:p>
    <w:p w:rsidR="008D486C" w:rsidRPr="00D41AAA" w:rsidRDefault="008D486C"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w:t>
      </w:r>
      <w:proofErr w:type="spellStart"/>
      <w:r w:rsidR="00BC01EB" w:rsidRPr="00BC01EB">
        <w:rPr>
          <w:b/>
          <w:sz w:val="20"/>
        </w:rPr>
        <w:t>this</w:t>
      </w:r>
      <w:proofErr w:type="spellEnd"/>
      <w:r w:rsidR="00BC01EB" w:rsidRPr="00BC01EB">
        <w:rPr>
          <w:b/>
          <w:sz w:val="20"/>
        </w:rPr>
        <w:t>-&gt;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7872D1">
      <w:pPr>
        <w:pStyle w:val="Sansinterligne"/>
        <w:rPr>
          <w:sz w:val="20"/>
        </w:rPr>
      </w:pPr>
    </w:p>
    <w:p w:rsidR="008D486C" w:rsidRPr="007872D1" w:rsidRDefault="008D486C"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w:t>
      </w:r>
      <w:proofErr w:type="spellStart"/>
      <w:r w:rsidR="00632525">
        <w:rPr>
          <w:sz w:val="20"/>
        </w:rPr>
        <w:t>Symfony</w:t>
      </w:r>
      <w:proofErr w:type="spellEnd"/>
      <w:r w:rsidR="00021FEE">
        <w:rPr>
          <w:sz w:val="20"/>
        </w:rPr>
        <w:t>.</w:t>
      </w:r>
    </w:p>
    <w:p w:rsidR="00021FEE" w:rsidRDefault="00021FEE" w:rsidP="00555088">
      <w:pPr>
        <w:pStyle w:val="Sansinterligne"/>
        <w:rPr>
          <w:sz w:val="20"/>
        </w:rPr>
      </w:pPr>
    </w:p>
    <w:p w:rsidR="00021FEE" w:rsidRDefault="00021FEE"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S’ajoute à ces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B22872" w:rsidRPr="00B22872" w:rsidRDefault="0075571A" w:rsidP="0075571A">
      <w:pPr>
        <w:pStyle w:val="Sansinterligne"/>
        <w:numPr>
          <w:ilvl w:val="0"/>
          <w:numId w:val="1"/>
        </w:numPr>
        <w:rPr>
          <w:b/>
          <w:sz w:val="20"/>
        </w:rPr>
      </w:pPr>
      <w:r w:rsidRPr="0075571A">
        <w:rPr>
          <w:sz w:val="20"/>
        </w:rPr>
        <w:lastRenderedPageBreak/>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021FEE">
      <w:pPr>
        <w:pStyle w:val="Sansinterligne"/>
        <w:rPr>
          <w:sz w:val="20"/>
        </w:rPr>
      </w:pPr>
    </w:p>
    <w:p w:rsidR="00021FEE" w:rsidRDefault="00021FEE"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Default="005A07EE" w:rsidP="00440C57">
      <w:pPr>
        <w:pStyle w:val="Sansinterligne"/>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440C57">
      <w:pPr>
        <w:pStyle w:val="Sansinterligne"/>
        <w:rPr>
          <w:sz w:val="20"/>
        </w:rPr>
      </w:pPr>
    </w:p>
    <w:p w:rsidR="001B238D" w:rsidRDefault="001B238D" w:rsidP="00440C57">
      <w:pPr>
        <w:pStyle w:val="Sansinterligne"/>
        <w:rPr>
          <w:sz w:val="20"/>
        </w:rPr>
      </w:pPr>
      <w:r>
        <w:rPr>
          <w:sz w:val="20"/>
        </w:rPr>
        <w:t>Pour faire une jointure :</w:t>
      </w:r>
    </w:p>
    <w:p w:rsidR="001B238D" w:rsidRDefault="001B238D" w:rsidP="001B238D">
      <w:pPr>
        <w:pStyle w:val="Sansinterligne"/>
        <w:numPr>
          <w:ilvl w:val="0"/>
          <w:numId w:val="4"/>
        </w:numPr>
        <w:rPr>
          <w:sz w:val="20"/>
        </w:rPr>
      </w:pPr>
      <w:r w:rsidRPr="001B238D">
        <w:rPr>
          <w:b/>
          <w:sz w:val="20"/>
        </w:rPr>
        <w:t>« $</w:t>
      </w:r>
      <w:proofErr w:type="spellStart"/>
      <w:r w:rsidRPr="001B238D">
        <w:rPr>
          <w:b/>
          <w:sz w:val="20"/>
        </w:rPr>
        <w:t>qb</w:t>
      </w:r>
      <w:proofErr w:type="spellEnd"/>
      <w:r w:rsidRPr="001B238D">
        <w:rPr>
          <w:b/>
          <w:sz w:val="20"/>
        </w:rPr>
        <w:t xml:space="preserve"> = $</w:t>
      </w:r>
      <w:proofErr w:type="spellStart"/>
      <w:r w:rsidRPr="001B238D">
        <w:rPr>
          <w:b/>
          <w:sz w:val="20"/>
        </w:rPr>
        <w:t>this</w:t>
      </w:r>
      <w:proofErr w:type="spellEnd"/>
      <w:r w:rsidRPr="001B238D">
        <w:rPr>
          <w:b/>
          <w:sz w:val="20"/>
        </w:rPr>
        <w:t xml:space="preserve">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1B238D">
      <w:pPr>
        <w:pStyle w:val="Sansinterligne"/>
        <w:numPr>
          <w:ilvl w:val="0"/>
          <w:numId w:val="4"/>
        </w:numPr>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1B238D">
      <w:pPr>
        <w:pStyle w:val="Sansinterligne"/>
        <w:numPr>
          <w:ilvl w:val="0"/>
          <w:numId w:val="4"/>
        </w:numPr>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1B238D">
      <w:pPr>
        <w:pStyle w:val="Sansinterligne"/>
        <w:numPr>
          <w:ilvl w:val="0"/>
          <w:numId w:val="4"/>
        </w:numPr>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8D486C" w:rsidRDefault="008D486C" w:rsidP="008D486C">
      <w:pPr>
        <w:pStyle w:val="Sansinterligne"/>
        <w:rPr>
          <w:sz w:val="20"/>
        </w:rPr>
      </w:pPr>
    </w:p>
    <w:p w:rsidR="008D486C" w:rsidRDefault="008D486C" w:rsidP="008D486C">
      <w:pPr>
        <w:pStyle w:val="Sansinterligne"/>
        <w:rPr>
          <w:sz w:val="20"/>
        </w:rPr>
      </w:pPr>
    </w:p>
    <w:p w:rsidR="008D486C" w:rsidRDefault="008D486C" w:rsidP="008D486C">
      <w:pPr>
        <w:pStyle w:val="Sansinterligne"/>
        <w:rPr>
          <w:sz w:val="20"/>
        </w:rPr>
      </w:pPr>
    </w:p>
    <w:p w:rsidR="008D486C" w:rsidRPr="008D486C" w:rsidRDefault="008D486C" w:rsidP="008D486C">
      <w:pPr>
        <w:pStyle w:val="Sansinterligne"/>
        <w:rPr>
          <w:b/>
          <w:sz w:val="26"/>
          <w:szCs w:val="26"/>
          <w:u w:val="single"/>
        </w:rPr>
      </w:pPr>
      <w:r w:rsidRPr="008D486C">
        <w:rPr>
          <w:b/>
          <w:sz w:val="26"/>
          <w:szCs w:val="26"/>
          <w:u w:val="single"/>
        </w:rPr>
        <w:t>Les évènements et extension Doctrine</w:t>
      </w:r>
    </w:p>
    <w:p w:rsidR="008D486C" w:rsidRDefault="008D486C" w:rsidP="008D486C">
      <w:pPr>
        <w:pStyle w:val="Sansinterligne"/>
        <w:rPr>
          <w:sz w:val="20"/>
        </w:rPr>
      </w:pPr>
    </w:p>
    <w:p w:rsidR="008D486C" w:rsidRDefault="008D486C" w:rsidP="008D486C">
      <w:pPr>
        <w:pStyle w:val="Sansinterligne"/>
        <w:rPr>
          <w:u w:val="single"/>
        </w:rPr>
      </w:pPr>
      <w:r w:rsidRPr="008D486C">
        <w:rPr>
          <w:u w:val="single"/>
        </w:rPr>
        <w:t>Les évènements :</w:t>
      </w:r>
    </w:p>
    <w:p w:rsidR="008D486C" w:rsidRDefault="008D486C" w:rsidP="008D486C">
      <w:pPr>
        <w:pStyle w:val="Sansinterligne"/>
        <w:rPr>
          <w:u w:val="single"/>
        </w:rPr>
      </w:pPr>
    </w:p>
    <w:p w:rsidR="00492608" w:rsidRDefault="008D486C" w:rsidP="008D486C">
      <w:pPr>
        <w:pStyle w:val="Sansinterligne"/>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8D486C">
      <w:pPr>
        <w:pStyle w:val="Sansinterligne"/>
        <w:rPr>
          <w:sz w:val="20"/>
          <w:szCs w:val="20"/>
        </w:rPr>
      </w:pPr>
    </w:p>
    <w:p w:rsidR="00FB7968" w:rsidRDefault="006B6FF6" w:rsidP="00492608">
      <w:pPr>
        <w:pStyle w:val="Sansinterligne"/>
        <w:numPr>
          <w:ilvl w:val="0"/>
          <w:numId w:val="1"/>
        </w:numPr>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proofErr w:type="gramStart"/>
      <w:r w:rsidR="00492608">
        <w:rPr>
          <w:sz w:val="20"/>
          <w:szCs w:val="20"/>
        </w:rPr>
        <w:t>rajouté</w:t>
      </w:r>
      <w:proofErr w:type="gramEnd"/>
      <w:r w:rsidR="00492608">
        <w:rPr>
          <w:sz w:val="20"/>
          <w:szCs w:val="20"/>
        </w:rPr>
        <w:t xml:space="preserve"> dans la déclaration de l’entité cible </w:t>
      </w:r>
      <w:r>
        <w:rPr>
          <w:sz w:val="20"/>
          <w:szCs w:val="20"/>
        </w:rPr>
        <w:t xml:space="preserve">: </w:t>
      </w:r>
    </w:p>
    <w:p w:rsidR="008D486C" w:rsidRDefault="006B6FF6" w:rsidP="008D486C">
      <w:pPr>
        <w:pStyle w:val="Sansinterligne"/>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8D486C">
      <w:pPr>
        <w:pStyle w:val="Sansinterligne"/>
        <w:rPr>
          <w:sz w:val="20"/>
          <w:szCs w:val="20"/>
        </w:rPr>
      </w:pPr>
    </w:p>
    <w:p w:rsidR="006B6FF6" w:rsidRDefault="00492608" w:rsidP="00492608">
      <w:pPr>
        <w:pStyle w:val="Sansinterligne"/>
        <w:numPr>
          <w:ilvl w:val="0"/>
          <w:numId w:val="1"/>
        </w:numPr>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A36D98">
      <w:pPr>
        <w:pStyle w:val="Sansinterligne"/>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A36D98">
      <w:pPr>
        <w:pStyle w:val="Sansinterligne"/>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492608">
      <w:pPr>
        <w:pStyle w:val="Sansinterligne"/>
        <w:numPr>
          <w:ilvl w:val="1"/>
          <w:numId w:val="1"/>
        </w:numPr>
        <w:rPr>
          <w:sz w:val="20"/>
          <w:szCs w:val="20"/>
        </w:rPr>
      </w:pPr>
      <w:proofErr w:type="spellStart"/>
      <w:r>
        <w:rPr>
          <w:sz w:val="20"/>
          <w:szCs w:val="20"/>
        </w:rPr>
        <w:t>PrePersist</w:t>
      </w:r>
      <w:proofErr w:type="spellEnd"/>
    </w:p>
    <w:p w:rsidR="00492608" w:rsidRDefault="00492608" w:rsidP="00492608">
      <w:pPr>
        <w:pStyle w:val="Sansinterligne"/>
        <w:numPr>
          <w:ilvl w:val="1"/>
          <w:numId w:val="1"/>
        </w:numPr>
        <w:rPr>
          <w:sz w:val="20"/>
          <w:szCs w:val="20"/>
        </w:rPr>
      </w:pPr>
      <w:proofErr w:type="spellStart"/>
      <w:r>
        <w:rPr>
          <w:sz w:val="20"/>
          <w:szCs w:val="20"/>
        </w:rPr>
        <w:t>PostPersist</w:t>
      </w:r>
      <w:proofErr w:type="spellEnd"/>
    </w:p>
    <w:p w:rsidR="00492608" w:rsidRDefault="00492608" w:rsidP="00492608">
      <w:pPr>
        <w:pStyle w:val="Sansinterligne"/>
        <w:numPr>
          <w:ilvl w:val="1"/>
          <w:numId w:val="1"/>
        </w:numPr>
        <w:rPr>
          <w:sz w:val="20"/>
          <w:szCs w:val="20"/>
        </w:rPr>
      </w:pPr>
      <w:proofErr w:type="spellStart"/>
      <w:r>
        <w:rPr>
          <w:sz w:val="20"/>
          <w:szCs w:val="20"/>
        </w:rPr>
        <w:t>PreUpdate</w:t>
      </w:r>
      <w:proofErr w:type="spellEnd"/>
    </w:p>
    <w:p w:rsidR="00492608" w:rsidRDefault="00492608" w:rsidP="00492608">
      <w:pPr>
        <w:pStyle w:val="Sansinterligne"/>
        <w:numPr>
          <w:ilvl w:val="1"/>
          <w:numId w:val="1"/>
        </w:numPr>
        <w:rPr>
          <w:sz w:val="20"/>
          <w:szCs w:val="20"/>
        </w:rPr>
      </w:pPr>
      <w:proofErr w:type="spellStart"/>
      <w:r>
        <w:rPr>
          <w:sz w:val="20"/>
          <w:szCs w:val="20"/>
        </w:rPr>
        <w:lastRenderedPageBreak/>
        <w:t>PostUpdate</w:t>
      </w:r>
      <w:proofErr w:type="spellEnd"/>
    </w:p>
    <w:p w:rsidR="00492608" w:rsidRDefault="00492608" w:rsidP="00492608">
      <w:pPr>
        <w:pStyle w:val="Sansinterligne"/>
        <w:numPr>
          <w:ilvl w:val="1"/>
          <w:numId w:val="1"/>
        </w:numPr>
        <w:rPr>
          <w:sz w:val="20"/>
          <w:szCs w:val="20"/>
        </w:rPr>
      </w:pPr>
      <w:proofErr w:type="spellStart"/>
      <w:r>
        <w:rPr>
          <w:sz w:val="20"/>
          <w:szCs w:val="20"/>
        </w:rPr>
        <w:t>PreRemove</w:t>
      </w:r>
      <w:proofErr w:type="spellEnd"/>
    </w:p>
    <w:p w:rsidR="00492608" w:rsidRDefault="00492608" w:rsidP="00492608">
      <w:pPr>
        <w:pStyle w:val="Sansinterligne"/>
        <w:numPr>
          <w:ilvl w:val="1"/>
          <w:numId w:val="1"/>
        </w:numPr>
        <w:rPr>
          <w:sz w:val="20"/>
          <w:szCs w:val="20"/>
        </w:rPr>
      </w:pPr>
      <w:proofErr w:type="spellStart"/>
      <w:r>
        <w:rPr>
          <w:sz w:val="20"/>
          <w:szCs w:val="20"/>
        </w:rPr>
        <w:t>PostRemove</w:t>
      </w:r>
      <w:proofErr w:type="spellEnd"/>
    </w:p>
    <w:p w:rsidR="00492608" w:rsidRDefault="00492608" w:rsidP="00492608">
      <w:pPr>
        <w:pStyle w:val="Sansinterligne"/>
        <w:numPr>
          <w:ilvl w:val="1"/>
          <w:numId w:val="1"/>
        </w:numPr>
        <w:rPr>
          <w:sz w:val="20"/>
          <w:szCs w:val="20"/>
        </w:rPr>
      </w:pPr>
      <w:proofErr w:type="spellStart"/>
      <w:r>
        <w:rPr>
          <w:sz w:val="20"/>
          <w:szCs w:val="20"/>
        </w:rPr>
        <w:t>PostLoad</w:t>
      </w:r>
      <w:proofErr w:type="spellEnd"/>
    </w:p>
    <w:p w:rsidR="00A078F3" w:rsidRDefault="00A078F3" w:rsidP="007C6194">
      <w:pPr>
        <w:pStyle w:val="Sansinterligne"/>
        <w:rPr>
          <w:sz w:val="20"/>
          <w:szCs w:val="20"/>
        </w:rPr>
        <w:sectPr w:rsidR="00A078F3" w:rsidSect="00A36D98">
          <w:type w:val="continuous"/>
          <w:pgSz w:w="11906" w:h="16838"/>
          <w:pgMar w:top="720" w:right="720" w:bottom="720" w:left="720" w:header="709" w:footer="709" w:gutter="0"/>
          <w:cols w:num="2" w:space="708"/>
          <w:docGrid w:linePitch="360"/>
        </w:sectPr>
      </w:pPr>
    </w:p>
    <w:p w:rsidR="007C6194" w:rsidRDefault="00A078F3" w:rsidP="007C6194">
      <w:pPr>
        <w:pStyle w:val="Sansinterligne"/>
        <w:rPr>
          <w:sz w:val="20"/>
          <w:szCs w:val="20"/>
        </w:rPr>
      </w:pPr>
      <w:r>
        <w:rPr>
          <w:sz w:val="20"/>
          <w:szCs w:val="20"/>
        </w:rPr>
        <w:lastRenderedPageBreak/>
        <w:t>Le problème avec les évènements qu’on définit directement dans les entités c’est qu’ils n’ont justement accès qu’aux informations de leur propre entité. La solution est de définir l’événement non plus dans une entité mais dans un service.</w:t>
      </w:r>
    </w:p>
    <w:p w:rsidR="00A078F3" w:rsidRDefault="00A078F3" w:rsidP="007C6194">
      <w:pPr>
        <w:pStyle w:val="Sansinterligne"/>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A078F3" w:rsidP="007C6194">
      <w:pPr>
        <w:pStyle w:val="Sansinterligne"/>
        <w:rPr>
          <w:sz w:val="20"/>
          <w:szCs w:val="20"/>
        </w:rPr>
      </w:pPr>
    </w:p>
    <w:p w:rsidR="00A078F3" w:rsidRPr="008D486C" w:rsidRDefault="00416F63" w:rsidP="00416F63">
      <w:pPr>
        <w:pStyle w:val="Sansinterligne"/>
        <w:numPr>
          <w:ilvl w:val="0"/>
          <w:numId w:val="1"/>
        </w:numPr>
        <w:rPr>
          <w:sz w:val="20"/>
          <w:szCs w:val="20"/>
        </w:rPr>
      </w:pPr>
      <w:r>
        <w:rPr>
          <w:sz w:val="20"/>
          <w:szCs w:val="20"/>
        </w:rPr>
        <w:t>La méthode crée dans le service doit porter le même nom que l’évènement (</w:t>
      </w:r>
      <w:proofErr w:type="spellStart"/>
      <w:r>
        <w:rPr>
          <w:sz w:val="20"/>
          <w:szCs w:val="20"/>
        </w:rPr>
        <w:t>postPersist</w:t>
      </w:r>
      <w:proofErr w:type="spellEnd"/>
      <w:r>
        <w:rPr>
          <w:sz w:val="20"/>
          <w:szCs w:val="20"/>
        </w:rPr>
        <w:t xml:space="preserve">, </w:t>
      </w:r>
      <w:proofErr w:type="spellStart"/>
      <w:r>
        <w:rPr>
          <w:sz w:val="20"/>
          <w:szCs w:val="20"/>
        </w:rPr>
        <w:t>preUpdate</w:t>
      </w:r>
      <w:proofErr w:type="spellEnd"/>
      <w:r>
        <w:rPr>
          <w:sz w:val="20"/>
          <w:szCs w:val="20"/>
        </w:rPr>
        <w:t>, etc…).</w:t>
      </w:r>
    </w:p>
    <w:sectPr w:rsidR="00A078F3"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13406C"/>
    <w:rsid w:val="001B238D"/>
    <w:rsid w:val="00264EB5"/>
    <w:rsid w:val="003060F7"/>
    <w:rsid w:val="00307C3F"/>
    <w:rsid w:val="00321ADA"/>
    <w:rsid w:val="0033618A"/>
    <w:rsid w:val="00416F63"/>
    <w:rsid w:val="00440C57"/>
    <w:rsid w:val="00492608"/>
    <w:rsid w:val="004B464E"/>
    <w:rsid w:val="00555088"/>
    <w:rsid w:val="005A07EE"/>
    <w:rsid w:val="00632525"/>
    <w:rsid w:val="006B6FF6"/>
    <w:rsid w:val="00751CD3"/>
    <w:rsid w:val="0075571A"/>
    <w:rsid w:val="007872D1"/>
    <w:rsid w:val="007C4421"/>
    <w:rsid w:val="007C6194"/>
    <w:rsid w:val="008053EF"/>
    <w:rsid w:val="0083358D"/>
    <w:rsid w:val="008D486C"/>
    <w:rsid w:val="008F7329"/>
    <w:rsid w:val="0093433E"/>
    <w:rsid w:val="00981FF2"/>
    <w:rsid w:val="00A07479"/>
    <w:rsid w:val="00A078F3"/>
    <w:rsid w:val="00A36D98"/>
    <w:rsid w:val="00A75176"/>
    <w:rsid w:val="00B22872"/>
    <w:rsid w:val="00BA58DF"/>
    <w:rsid w:val="00BC01EB"/>
    <w:rsid w:val="00BF1151"/>
    <w:rsid w:val="00BF40F8"/>
    <w:rsid w:val="00C63A35"/>
    <w:rsid w:val="00C70DEE"/>
    <w:rsid w:val="00CA1288"/>
    <w:rsid w:val="00CF6E39"/>
    <w:rsid w:val="00D41AAA"/>
    <w:rsid w:val="00E43735"/>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1112</Words>
  <Characters>6117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34</cp:revision>
  <dcterms:created xsi:type="dcterms:W3CDTF">2017-10-24T07:33:00Z</dcterms:created>
  <dcterms:modified xsi:type="dcterms:W3CDTF">2017-10-27T13:44:00Z</dcterms:modified>
</cp:coreProperties>
</file>