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试题单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准考证号：</w:t>
      </w:r>
      <w:r>
        <w:rPr>
          <w:rFonts w:hint="eastAsia" w:ascii="宋体" w:hAnsi="宋体"/>
        </w:rPr>
        <w:t xml:space="preserve">  </w:t>
      </w:r>
    </w:p>
    <w:p>
      <w:pPr>
        <w:spacing w:line="360" w:lineRule="auto"/>
        <w:rPr>
          <w:rFonts w:hint="default" w:ascii="宋体" w:hAnsi="宋体" w:eastAsia="黑体"/>
          <w:b/>
          <w:lang w:val="en-US" w:eastAsia="zh-CN"/>
        </w:rPr>
      </w:pPr>
      <w:r>
        <w:rPr>
          <w:rFonts w:hint="eastAsia" w:eastAsia="黑体"/>
        </w:rPr>
        <w:t>试题代码：</w:t>
      </w:r>
      <w:r>
        <w:rPr>
          <w:rFonts w:hint="eastAsia" w:eastAsia="黑体"/>
          <w:lang w:val="en-US" w:eastAsia="zh-CN"/>
        </w:rPr>
        <w:t>2.2.4</w:t>
      </w:r>
    </w:p>
    <w:p>
      <w:pPr>
        <w:spacing w:line="360" w:lineRule="auto"/>
        <w:rPr>
          <w:rFonts w:eastAsia="黑体"/>
        </w:rPr>
      </w:pPr>
      <w:r>
        <w:rPr>
          <w:rFonts w:hint="eastAsia" w:eastAsia="黑体"/>
        </w:rPr>
        <w:t>试题名称：</w:t>
      </w:r>
      <w:r>
        <w:rPr>
          <w:rFonts w:eastAsia="黑体"/>
        </w:rPr>
        <w:t>低碳生活行为影响因素预测线性回归模型开发与测试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考核时间：</w:t>
      </w:r>
      <w:r>
        <w:rPr>
          <w:rFonts w:eastAsia="黑体"/>
        </w:rPr>
        <w:t>20min</w:t>
      </w:r>
    </w:p>
    <w:p>
      <w:pPr>
        <w:spacing w:line="360" w:lineRule="auto"/>
        <w:rPr>
          <w:rFonts w:ascii="黑体" w:hAnsi="宋体" w:eastAsia="黑体"/>
          <w:b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1.</w:t>
      </w:r>
      <w:r>
        <w:rPr>
          <w:rFonts w:hint="eastAsia" w:ascii="黑体" w:hAnsi="宋体" w:eastAsia="黑体"/>
        </w:rPr>
        <w:t>场地设备要求</w:t>
      </w:r>
    </w:p>
    <w:p>
      <w:pPr>
        <w:spacing w:line="360" w:lineRule="auto"/>
        <w:rPr>
          <w:rFonts w:ascii="黑体" w:hAnsi="宋体" w:eastAsia="黑体"/>
        </w:rPr>
      </w:pPr>
      <w:r>
        <w:rPr>
          <w:rFonts w:eastAsia="黑体"/>
        </w:rPr>
        <w:t xml:space="preserve">（1）人工智能训练师主机 1 台； </w:t>
      </w:r>
      <w:r>
        <w:rPr>
          <w:rFonts w:eastAsia="黑体"/>
        </w:rPr>
        <w:br w:type="textWrapping"/>
      </w:r>
      <w:r>
        <w:rPr>
          <w:rFonts w:eastAsia="黑体"/>
        </w:rPr>
        <w:t xml:space="preserve">（2）Python 编译环境； </w:t>
      </w:r>
      <w:r>
        <w:rPr>
          <w:rFonts w:eastAsia="黑体"/>
        </w:rPr>
        <w:br w:type="textWrapping"/>
      </w:r>
      <w:r>
        <w:rPr>
          <w:rFonts w:eastAsia="黑体"/>
        </w:rPr>
        <w:t>（3）大学生低碳生活行为的影响因素数据集。</w:t>
      </w:r>
    </w:p>
    <w:p>
      <w:pPr>
        <w:spacing w:line="360" w:lineRule="auto"/>
        <w:rPr>
          <w:rFonts w:ascii="黑体" w:hAnsi="宋体" w:eastAsia="黑体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2.</w:t>
      </w:r>
      <w:r>
        <w:rPr>
          <w:rFonts w:hint="eastAsia" w:ascii="黑体" w:hAnsi="宋体" w:eastAsia="黑体"/>
        </w:rPr>
        <w:t>工作任务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在应对气候变化的背景下，了解和促进低碳生活行为变得越来越重要。现要求根据提供的“大学生低碳生活行为的影响因素数据集”，补全2.2.4.ipynb代码。选择合适的特征，开发一个预测大学生低碳生活行为的模型。利用测试工具对模型进行测试，并对测试结果进行分析，完成测试报告，并运用工具对错误原因进行纠正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（1）正确加载数据集，并显示前五行的数据。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（2）请使用线性回归模型，要求设定自变量和因变量，并根据自变量特征进行模型训练，最终将训练好的模型以文件名2.2.4_model.pkl保存到考生文件夹，结果文件以2.2.4_results.txt保存到考生文件夹。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（3）使用测试工具对模型进行测试，并记录测试结果，命名2.2.4_report.txt，保存到考生文件夹。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（4）对测试结果进行详细分析，并编写测试报告，包括模型性能评估、错误分析及改进建议，将答案写到答题卷文件中，答题卷文件命名为“2.2.4.docx”，保存到考生文件夹。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（5）运用工具分析算法中错误案例产生的原因并进行纠正，重新得到模型训练结果，以文件名2.2.4_results_xg.txt保存到考生文件夹。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（6）将以上代码以及运行结果，以html格式保存并命名为2.2.4.html，保存到考生文件夹，考生文件夹命名为“准考证号+身份证后6位”。</w:t>
      </w:r>
    </w:p>
    <w:p>
      <w:pPr>
        <w:jc w:val="center"/>
        <w:rPr>
          <w:rFonts w:eastAsia="黑体"/>
          <w:spacing w:val="60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3.</w:t>
      </w:r>
      <w:r>
        <w:rPr>
          <w:rFonts w:hint="eastAsia" w:ascii="黑体" w:hAnsi="宋体" w:eastAsia="黑体"/>
        </w:rPr>
        <w:t>技能要求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 xml:space="preserve">(1) 能维护日常训练集与测试集。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(2) 能使用工具对算法进行训练。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(3) 能使用测试工具对人工智能产品的使用进行测试。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(4) 能对测试结果进行分析，编写测试报告。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(5) 能运用工具，分析算法中错误案例产生的原因并进行纠正。</w:t>
      </w:r>
    </w:p>
    <w:p>
      <w:pPr>
        <w:rPr>
          <w:rFonts w:ascii="宋体" w:hAnsi="宋体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4.</w:t>
      </w:r>
      <w:r>
        <w:rPr>
          <w:rFonts w:hint="eastAsia" w:ascii="黑体" w:hAnsi="宋体" w:eastAsia="黑体"/>
        </w:rPr>
        <w:t>质量指标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 xml:space="preserve">(1) 深入理解业务，训练符合业务需求的模型。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(2) 数据预处理步骤完整，方法选择合理。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(3) 代码实现正确，结果符合预期。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(4) 测试结果分析全面，报告详细。</w:t>
      </w:r>
    </w:p>
    <w:p>
      <w:pPr>
        <w:rPr>
          <w:rFonts w:ascii="宋体" w:hAnsi="宋体"/>
        </w:rPr>
      </w:pPr>
    </w:p>
    <w:p>
      <w:pPr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br w:type="page"/>
      </w:r>
    </w:p>
    <w:p>
      <w:pPr>
        <w:pStyle w:val="12"/>
        <w:pBdr>
          <w:bottom w:val="none" w:color="auto" w:sz="0" w:space="0"/>
        </w:pBdr>
        <w:spacing w:line="360" w:lineRule="auto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试题评分表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 </w:t>
      </w:r>
    </w:p>
    <w:p>
      <w:pPr>
        <w:spacing w:line="360" w:lineRule="auto"/>
        <w:rPr>
          <w:rFonts w:hint="default" w:ascii="黑体" w:hAnsi="黑体" w:eastAsia="黑体"/>
          <w:b/>
          <w:color w:val="000000"/>
          <w:szCs w:val="21"/>
          <w:lang w:val="en-US" w:eastAsia="zh-CN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  <w:r>
        <w:rPr>
          <w:rFonts w:hint="eastAsia" w:ascii="黑体" w:hAnsi="黑体" w:eastAsia="黑体"/>
          <w:color w:val="000000"/>
          <w:szCs w:val="21"/>
          <w:lang w:val="en-US" w:eastAsia="zh-CN"/>
        </w:rPr>
        <w:t>2.2.4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ascii="黑体" w:hAnsi="黑体" w:eastAsia="黑体"/>
          <w:color w:val="000000"/>
          <w:szCs w:val="21"/>
        </w:rPr>
        <w:t>低碳生活行为影响因素预测线性回归模型开发与测试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 xml:space="preserve">20min </w:t>
      </w:r>
    </w:p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16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8"/>
        <w:gridCol w:w="1012"/>
        <w:gridCol w:w="3828"/>
        <w:gridCol w:w="1374"/>
        <w:gridCol w:w="1008"/>
        <w:gridCol w:w="100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BFBFBF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正确加载数据集得1分，显示前五行的数据得1分，总计得2分；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M2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删除不必要的列得1分；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M3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正确定义自变量得1分，因变量得1分，总计得2分；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M4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训练集与测试集的准确划分得1分；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M5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初始化线性回归模型得1分；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M6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训练线性回归模型得1分；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M7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正确保存线性回归模型文件得1分；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M8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使用线性回归模型在测试集上进行结果预测得1分；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M9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保存线性回归模型预测得结果得1分；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M10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正确计算线性回归模型的均方误差得1分，决定系数得1分，总计得2分；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M11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初始化XGBoost模型得1分；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M12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设置XGBoost初始化参数得1分；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M13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使用XGBoost模型进行预测结果得1分；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M14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正确计算XGBoost模型的均方误差和决定系数得1分；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M15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3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正确填写2.2.4.docx测试报告：其中模型性能评估得1分、错误分析得1分，改进建议得1分，总计得3分；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20</w:t>
            </w:r>
          </w:p>
        </w:tc>
        <w:tc>
          <w:tcPr>
            <w:tcW w:w="2715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宋体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参考答案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14:ligatures w14:val="none"/>
        </w:rPr>
        <w:t>：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.2.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  <w:t>4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ipynb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代码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import pandas as pd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from sklearn.model_selection import train_test_split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from sklearn.linear_model import LinearRegression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from sklearn.metrics import mean_squared_error, r2_score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import joblib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from xgboost import XGBRegressor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加载数据集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file_path = '大学生低碳生活行为的影响因素数据集.xlsx'  # 替换为实际的数据集文件路径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 = pd.read_excel(file_path)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显示数据集的前五行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print(data.head())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删除不必要的列并处理分类变量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data_cleaned = data.drop(columns=['序号', '所用时间'])  # 删除不必要的列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data_cleaned = pd.get_dummies(data_cleaned, drop_first=True)  # 将分类变量转换为哑变量/指示变量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定义目标变量和特征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target = '5.您进行过绿色低碳的相关生活方式吗?'  # 确保这是目标变量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features = data_cleaned.drop(columns=[target])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定义自变量因变量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X = features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y = data_cleaned[target]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将数据拆分为训练集和测试集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X_train, X_test, y_train, y_test = train_test_split(X, y, test_size=0.2, random_state=42)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训练线性回归模型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model = LinearRegression()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model.fit(X_train, y_train)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保存训练好的模型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model_filename = '2.2.4_model.pkl'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joblib.dump(model, model_filename)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进行预测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y_pred = model.predict(X_test)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将结果保存到文本文件中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results = pd.DataFrame({'实际值': y_test, '预测值': y_pred})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results_filename = '2.2.4_results.txt'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results.to_csv(results_filename, index=False, sep='\t')  # 使用制表符分隔值保存到文本文件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将测试结果保存到报告文件中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report_filename = '2.2.4_report.txt'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with open(report_filename, 'w') as f: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f.write(f'均方误差: {mean_squared_error(y_test, y_pred)}\n')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f.write(f'决定系数: {r2_score(y_test, y_pred)}\n')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分析并纠正错误（示例：使用XGBoost）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训练XGBoost模型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xgb_model = XGBRegressor(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n_estimators=1000,  # 增加树的数量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learning_rate=0.05,  # 降低学习率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max_depth=5,  # 调整树的深度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subsample=0.8,  # 调整样本采样比例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colsample_bytree=0.8  # 调整特征采样比例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xgb_model.fit(X_train, y_train)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使用XGBoost模型进行预测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y_pred_xg = xgb_model.predict(X_test)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将XGBoost结果保存到文本文件中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results_xg_filename = '2.2.4_results_xg.txt'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results_xg = pd.DataFrame({'实际值': y_test, '预测值': y_pred_xg})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results_xg.to_csv(results_xg_filename, index=False, sep='\t')  # 使用制表符分隔值保存到文本文件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将XGBoost测试结果保存到报告文件中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report_filename_xgb = '2.2.4_report_xgb.txt'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with open(report_filename_xgb, 'w') as f: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f.write(f'均方误差: {mean_squared_error(y_test, y_pred_xg)}\n')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f.write(f'决定系数: {r2_score(y_test, y_pred_xg)}\n')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（5）对测试结果进行详细分析，并编写测试报告，包括模型性能评估、错误分析及改进建议，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1"/>
          <w:szCs w:val="21"/>
          <w:lang w:eastAsia="en-US"/>
          <w14:ligatures w14:val="none"/>
        </w:rPr>
        <w:t>测试报告分析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1. 模型性能评估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线性回归模型：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144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均方误差 (MSE): 0.85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144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决定系数 (R²): 0.72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firstLine="720" w:firstLine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XGBoost模型：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144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均方误差 (MSE): 0.62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144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决定系数 (R²): 0.81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2. 错误分析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线性回归的局限性：线性模型无法捕捉非线性关系（如问卷选项的离散分布）。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特征工程不足：未对有序分类变量（如李克特量表）进行编码优化。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数据稀疏性：独热编码导致特征维度增加，部分特征重要性低。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3. 改进建议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8"/>
          <w:szCs w:val="18"/>
          <w:lang w:val="en-US" w:eastAsia="zh-CN"/>
          <w14:ligatures w14:val="none"/>
        </w:rPr>
        <w:t>a.</w:t>
      </w: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优化特征处理：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firstLine="720" w:firstLine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对有序分类变量使用序数编码（如“从不”“偶尔”“经常”转为0,1,2）。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firstLine="720" w:firstLine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删除低方差特征（如95%样本取同一值的列）。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8"/>
          <w:szCs w:val="18"/>
          <w:lang w:val="en-US" w:eastAsia="zh-CN"/>
          <w14:ligatures w14:val="none"/>
        </w:rPr>
        <w:t xml:space="preserve">b. </w:t>
      </w: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模型调参：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firstLine="720" w:firstLine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对XGBoost使用网格搜索优化超参数（如max_depth、learning_rate）。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firstLine="720" w:firstLine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添加早停法（early_stopping_rounds=50）防止过拟合。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8"/>
          <w:szCs w:val="18"/>
          <w:lang w:val="en-US" w:eastAsia="zh-CN"/>
          <w14:ligatures w14:val="none"/>
        </w:rPr>
        <w:t>c.</w:t>
      </w: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增强解释性：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firstLine="720" w:firstLine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使用SHAP值分析特征重要性。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firstLine="720" w:firstLine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可视化残差分布，检查异方差性。</w:t>
      </w:r>
    </w:p>
    <w:p/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ZkYTJkNzE0MTQyM2UwNjIzM2M4NTRhMDdhZDM2NzkifQ=="/>
  </w:docVars>
  <w:rsids>
    <w:rsidRoot w:val="00FF110C"/>
    <w:rsid w:val="007D7C4A"/>
    <w:rsid w:val="00FF110C"/>
    <w:rsid w:val="0DB97C92"/>
    <w:rsid w:val="148D5276"/>
    <w:rsid w:val="17D0726A"/>
    <w:rsid w:val="289C5CFC"/>
    <w:rsid w:val="545D4CDC"/>
    <w:rsid w:val="646A75E2"/>
    <w:rsid w:val="711B1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paragraph" w:styleId="15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8">
    <w:name w:val="Strong"/>
    <w:basedOn w:val="17"/>
    <w:qFormat/>
    <w:uiPriority w:val="22"/>
    <w:rPr>
      <w:b/>
      <w:bCs/>
    </w:rPr>
  </w:style>
  <w:style w:type="character" w:styleId="19">
    <w:name w:val="HTML Code"/>
    <w:basedOn w:val="17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customStyle="1" w:styleId="20">
    <w:name w:val="Heading 1 Char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Heading 2 Char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Heading 3 Char"/>
    <w:basedOn w:val="17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3">
    <w:name w:val="Heading 4 Char"/>
    <w:basedOn w:val="17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4">
    <w:name w:val="Heading 5 Char"/>
    <w:basedOn w:val="17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5">
    <w:name w:val="Heading 6 Char"/>
    <w:basedOn w:val="17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7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7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7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7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7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7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Intense Quote Char"/>
    <w:basedOn w:val="17"/>
    <w:link w:val="35"/>
    <w:qFormat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2096</Words>
  <Characters>3743</Characters>
  <Lines>176</Lines>
  <Paragraphs>179</Paragraphs>
  <TotalTime>4</TotalTime>
  <ScaleCrop>false</ScaleCrop>
  <LinksUpToDate>false</LinksUpToDate>
  <CharactersWithSpaces>3964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2025-03-22T09:18:00Z</dcterms:created>
  <dc:creator>Liu, Jing A</dc:creator>
  <cp:lastModifiedBy>陈豪</cp:lastModifiedBy>
  <dcterms:modified xsi:type="dcterms:W3CDTF">2025-04-09T09:11:20Z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8c9f1f22-cfb9-41a7-9a79-85b8ad638bd9</vt:lpwstr>
  </property>
  <property fmtid="{D5CDD505-2E9C-101B-9397-08002B2CF9AE}" pid="3" name="KSOProductBuildVer">
    <vt:lpwstr>2052-12.1.0.16929</vt:lpwstr>
  </property>
  <property fmtid="{D5CDD505-2E9C-101B-9397-08002B2CF9AE}" pid="4" name="ICV">
    <vt:lpwstr>F9DCFFE7982546FBB9904549D08FE4F2_12</vt:lpwstr>
  </property>
</Properties>
</file>