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1" w:name="_GoBack"/>
      <w:bookmarkEnd w:id="1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4.1.4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Pandas数据清洗培训大纲编写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10min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rPr>
          <w:rFonts w:ascii="黑体" w:hAnsi="宋体" w:eastAsia="黑体"/>
        </w:rPr>
      </w:pPr>
      <w:r>
        <w:rPr>
          <w:rFonts w:eastAsia="黑体"/>
        </w:rPr>
        <w:t>（1）人工智能训练师主机；</w:t>
      </w:r>
      <w:r>
        <w:rPr>
          <w:rFonts w:eastAsia="黑体"/>
        </w:rPr>
        <w:br w:type="textWrapping"/>
      </w:r>
      <w:r>
        <w:rPr>
          <w:rFonts w:eastAsia="黑体"/>
        </w:rPr>
        <w:t>（2）Office软件。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A企业是一家康复训练机构，需要利用人工智能技术为康复患者提供个性化的康复训练计划。为了提高人工智能技术的应用效果，其采集了大量的康复数据，现计划对新进技术人员进行数据清洗工具的使用培训。因为Pandas是Python中最为广泛使用的数据分析和操作库之一，因此这次培训将使新进技术人员掌握Pandas的主要数据清洗功能使用，能对大量的康复数据进行清洗，达到人工智能训练师四级/中级工的技能水平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请你根据要求补全素材</w:t>
      </w:r>
      <w:r>
        <w:rPr>
          <w:rFonts w:hint="eastAsia" w:ascii="宋体" w:hAnsi="宋体"/>
        </w:rPr>
        <w:t>4.1.</w:t>
      </w:r>
      <w:r>
        <w:rPr>
          <w:rFonts w:hint="eastAsia" w:ascii="宋体" w:hAnsi="宋体"/>
          <w:lang w:val="en-US" w:eastAsia="zh-CN"/>
        </w:rPr>
        <w:t>4</w:t>
      </w:r>
      <w:r>
        <w:rPr>
          <w:rFonts w:ascii="宋体" w:hAnsi="宋体"/>
        </w:rPr>
        <w:t>.docx中的培训大纲。</w:t>
      </w:r>
    </w:p>
    <w:p>
      <w:pPr>
        <w:jc w:val="center"/>
        <w:rPr>
          <w:rFonts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（1）能编写初级培训讲义；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（2）能对初级工、中级工开展知识和技术培训。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rPr>
          <w:rFonts w:ascii="宋体" w:hAnsi="宋体"/>
        </w:rPr>
      </w:pPr>
      <w:r>
        <w:rPr>
          <w:rFonts w:ascii="宋体" w:hAnsi="宋体"/>
        </w:rPr>
        <w:t>（1）培训讲义编写逻辑合理；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（2）培训资料正确有效；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（3）语句组织通顺。</w:t>
      </w:r>
    </w:p>
    <w:p>
      <w:pPr>
        <w:rPr>
          <w:rFonts w:ascii="宋体" w:hAnsi="宋体"/>
        </w:rPr>
      </w:pP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pStyle w:val="2"/>
        <w:numPr>
          <w:ilvl w:val="0"/>
          <w:numId w:val="0"/>
        </w:numPr>
        <w:ind w:left="425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Pandas数据清洗培训大纲编写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10min 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7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1"/>
        <w:gridCol w:w="1304"/>
        <w:gridCol w:w="3368"/>
        <w:gridCol w:w="1026"/>
        <w:gridCol w:w="898"/>
        <w:gridCol w:w="89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回答内容与答案类似得1分；最多5分；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考评员：                                     日期：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32"/>
          <w:szCs w:val="32"/>
          <w14:ligatures w14:val="none"/>
        </w:rPr>
        <w:t>参考答案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>
      <w:pPr>
        <w:rPr>
          <w:rFonts w:hint="eastAsia" w:ascii="宋体" w:hAnsi="宋体" w:eastAsia="宋体"/>
          <w:b/>
          <w:color w:val="FF0000"/>
          <w:sz w:val="32"/>
        </w:rPr>
      </w:pPr>
      <w:r>
        <w:rPr>
          <w:rFonts w:hint="eastAsia" w:ascii="宋体" w:hAnsi="宋体" w:eastAsia="宋体"/>
          <w:b/>
          <w:color w:val="FF0000"/>
          <w:sz w:val="32"/>
        </w:rPr>
        <w:t>在下划线上填写答案。</w:t>
      </w:r>
    </w:p>
    <w:p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根据学习大纲补充学习目标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数据清洗基础理论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学习目标：掌握数据清洗的基本概念和流程。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什么是数据清洗？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数据清洗的常见任务：数据去重、缺失值处理、数据格式转换等。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数据清洗在数据分析和模型训练中的重要性。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Pandas简介与安装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bookmarkStart w:id="0" w:name="_Hlk181988161"/>
      <w:r>
        <w:rPr>
          <w:rFonts w:hint="eastAsia" w:ascii="宋体" w:hAnsi="宋体" w:eastAsia="宋体"/>
          <w:b/>
          <w:sz w:val="24"/>
        </w:rPr>
        <w:t>：</w:t>
      </w:r>
      <w:bookmarkEnd w:id="0"/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能够熟练使用Pandas完成数据导入与导出，掌握多格式数据的读写方法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读取</w:t>
      </w:r>
      <w:r>
        <w:rPr>
          <w:rFonts w:ascii="宋体" w:hAnsi="宋体" w:eastAsia="宋体"/>
        </w:rPr>
        <w:t>CSV、Excel、SQL等格式的数据。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保存数据到</w:t>
      </w:r>
      <w:r>
        <w:rPr>
          <w:rFonts w:ascii="宋体" w:hAnsi="宋体" w:eastAsia="宋体"/>
        </w:rPr>
        <w:t>CSV、Excel等格式。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实践操作：导入和导出康复数据集。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数据筛选与过滤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能够高效筛选、去重和修复数据，解决康复数据中的常见质量问题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条件筛选：基于单列或多列的条件筛选数据。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数据去重：去除重复记录。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缺失值处理：识别、删除和填充缺失值。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实践操作：筛选和过滤康复数据。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数据转换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掌握复杂数据类型的转换方法，优化数据结构的可分析性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数据类型转换：转换数据类型（如字符串到日期）。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时间序列处理：处理和分析时间序列数据。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数据分列和合并：分割和合并数据列。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实践操作：转换和处理康复数据。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数据合并与重塑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4"/>
          <w:u w:val="single"/>
        </w:rPr>
        <w:t xml:space="preserve">  </w:t>
      </w:r>
      <w:r>
        <w:rPr>
          <w:rStyle w:val="19"/>
          <w:rFonts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能够整合多源数据并重塑结构，满足后续分析与建模需求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000FF"/>
          <w:spacing w:val="0"/>
          <w:sz w:val="16"/>
          <w:szCs w:val="16"/>
          <w:u w:val="single"/>
        </w:rPr>
        <w:t>。</w:t>
      </w:r>
      <w:r>
        <w:rPr>
          <w:rFonts w:ascii="宋体" w:hAnsi="宋体" w:eastAsia="宋体"/>
          <w:color w:val="0000FF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数据合并：</w:t>
      </w:r>
      <w:r>
        <w:rPr>
          <w:rFonts w:ascii="宋体" w:hAnsi="宋体" w:eastAsia="宋体"/>
        </w:rPr>
        <w:t>concat和merge方法。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数据重塑：</w:t>
      </w:r>
      <w:r>
        <w:rPr>
          <w:rFonts w:ascii="宋体" w:hAnsi="宋体" w:eastAsia="宋体"/>
        </w:rPr>
        <w:t>pivot和melt方法。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实践操作：合并和重塑康复数据。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数据分组与聚合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</w:t>
      </w:r>
      <w:r>
        <w:rPr>
          <w:rFonts w:hint="eastAsia" w:ascii="宋体" w:hAnsi="宋体" w:eastAsia="宋体"/>
          <w:b/>
          <w:sz w:val="24"/>
        </w:rPr>
        <w:t>：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color w:val="0000FF"/>
          <w:sz w:val="21"/>
          <w:szCs w:val="21"/>
          <w:u w:val="single"/>
        </w:rPr>
        <w:t xml:space="preserve"> </w:t>
      </w:r>
      <w:r>
        <w:rPr>
          <w:rFonts w:hint="eastAsia" w:ascii="宋体" w:hAnsi="宋体" w:eastAsia="宋体"/>
          <w:color w:val="0000FF"/>
          <w:sz w:val="21"/>
          <w:szCs w:val="21"/>
          <w:u w:val="single"/>
        </w:rPr>
        <w:t>通过分组与聚合技术，挖掘康复数据的群体特征与统计规律。</w:t>
      </w:r>
      <w:r>
        <w:rPr>
          <w:rFonts w:ascii="宋体" w:hAnsi="宋体" w:eastAsia="宋体"/>
          <w:sz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  <w:r>
        <w:rPr>
          <w:rFonts w:hint="eastAsia" w:ascii="宋体" w:hAnsi="宋体" w:eastAsia="宋体"/>
          <w:sz w:val="24"/>
          <w:u w:val="single"/>
        </w:rPr>
        <w:t xml:space="preserve"> </w:t>
      </w:r>
      <w:r>
        <w:rPr>
          <w:rFonts w:ascii="宋体" w:hAnsi="宋体" w:eastAsia="宋体"/>
          <w:sz w:val="24"/>
          <w:u w:val="single"/>
        </w:rPr>
        <w:t xml:space="preserve">    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数据分组：</w:t>
      </w:r>
      <w:r>
        <w:rPr>
          <w:rFonts w:ascii="宋体" w:hAnsi="宋体" w:eastAsia="宋体"/>
        </w:rPr>
        <w:t>groupby方法。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聚合函数：</w:t>
      </w:r>
      <w:r>
        <w:rPr>
          <w:rFonts w:ascii="宋体" w:hAnsi="宋体" w:eastAsia="宋体"/>
        </w:rPr>
        <w:t>sum、mean、count等。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实践操作：分组和聚合康复数据。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数据可视化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学习目标：综合运用所学知识进行数据清洗项目。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内容：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项目介绍：清洗一个多来源的康复数据集。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数据采集：导入多种格式的数据。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数据清洗：使用</w:t>
      </w:r>
      <w:r>
        <w:rPr>
          <w:rFonts w:ascii="宋体" w:hAnsi="宋体" w:eastAsia="宋体"/>
        </w:rPr>
        <w:t>Pandas进行数据清洗和转换。</w:t>
      </w:r>
    </w:p>
    <w:p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项目评审：展示清洗成果，讲解实现思路和遇到的问题。</w:t>
      </w:r>
    </w:p>
    <w:p>
      <w:pPr>
        <w:rPr>
          <w:rFonts w:hint="eastAsia" w:ascii="宋体" w:hAnsi="宋体" w:eastAsia="宋体"/>
          <w:b/>
          <w:color w:val="FF0000"/>
          <w:sz w:val="32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spacing w:before="59" w:line="219" w:lineRule="auto"/>
      <w:ind w:left="4367"/>
      <w:rPr>
        <w:sz w:val="18"/>
        <w:szCs w:val="18"/>
      </w:rPr>
    </w:pPr>
    <w:r>
      <w:rPr>
        <w:rFonts w:hint="eastAsia"/>
        <w:spacing w:val="-1"/>
        <w:sz w:val="18"/>
        <w:szCs w:val="18"/>
      </w:rPr>
      <w:t>人工智能训练师</w:t>
    </w:r>
    <w:r>
      <w:rPr>
        <w:spacing w:val="-1"/>
        <w:sz w:val="18"/>
        <w:szCs w:val="18"/>
      </w:rPr>
      <w:t>（</w:t>
    </w:r>
    <w:r>
      <w:rPr>
        <w:rFonts w:hint="eastAsia"/>
        <w:spacing w:val="-1"/>
        <w:sz w:val="18"/>
        <w:szCs w:val="18"/>
      </w:rPr>
      <w:t>三</w:t>
    </w:r>
    <w:r>
      <w:rPr>
        <w:spacing w:val="-1"/>
        <w:sz w:val="18"/>
        <w:szCs w:val="18"/>
      </w:rPr>
      <w:t>级）操作技能考核模拟试卷</w:t>
    </w:r>
  </w:p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C90743"/>
    <w:rsid w:val="007D7C4A"/>
    <w:rsid w:val="00C90743"/>
    <w:rsid w:val="01F27A8C"/>
    <w:rsid w:val="10DE2A4B"/>
    <w:rsid w:val="11050E51"/>
    <w:rsid w:val="11C2450D"/>
    <w:rsid w:val="1BE8348F"/>
    <w:rsid w:val="2AD61332"/>
    <w:rsid w:val="3CCC06E9"/>
    <w:rsid w:val="4F4A5B71"/>
    <w:rsid w:val="523D03AA"/>
    <w:rsid w:val="56580A4D"/>
    <w:rsid w:val="6B0D175D"/>
    <w:rsid w:val="6B2E2447"/>
    <w:rsid w:val="6C66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8"/>
    <w:semiHidden/>
    <w:unhideWhenUsed/>
    <w:qFormat/>
    <w:uiPriority w:val="99"/>
    <w:pPr>
      <w:spacing w:after="120"/>
    </w:pPr>
  </w:style>
  <w:style w:type="paragraph" w:styleId="1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Heading 1 Char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8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8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8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8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8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8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8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8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Body Text Char"/>
    <w:basedOn w:val="18"/>
    <w:link w:val="11"/>
    <w:semiHidden/>
    <w:qFormat/>
    <w:uiPriority w:val="99"/>
  </w:style>
  <w:style w:type="character" w:customStyle="1" w:styleId="39">
    <w:name w:val="Header Char"/>
    <w:basedOn w:val="18"/>
    <w:link w:val="13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1206</Words>
  <Characters>1322</Characters>
  <Lines>86</Lines>
  <Paragraphs>88</Paragraphs>
  <TotalTime>2</TotalTime>
  <ScaleCrop>false</ScaleCrop>
  <LinksUpToDate>false</LinksUpToDate>
  <CharactersWithSpaces>1439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2025-03-22T09:27:00Z</dcterms:created>
  <dc:creator>Liu, Jing A</dc:creator>
  <cp:lastModifiedBy>陈豪</cp:lastModifiedBy>
  <dcterms:modified xsi:type="dcterms:W3CDTF">2025-04-09T09:14:19Z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c590b4fc-75f3-481f-af1a-e794d3219de1</vt:lpwstr>
  </property>
  <property fmtid="{D5CDD505-2E9C-101B-9397-08002B2CF9AE}" pid="3" name="KSOProductBuildVer">
    <vt:lpwstr>2052-12.1.0.16929</vt:lpwstr>
  </property>
  <property fmtid="{D5CDD505-2E9C-101B-9397-08002B2CF9AE}" pid="4" name="ICV">
    <vt:lpwstr>9DC2199F541347E8A55A9D667D49986D_12</vt:lpwstr>
  </property>
</Properties>
</file>