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</w:rPr>
        <w:t xml:space="preserve">T-0 Intro</w:t>
      </w:r>
      <w:r>
        <w:rPr>
          <w:sz w:val="40"/>
          <w:szCs w:val="40"/>
          <w:highlight w:val="none"/>
        </w:rPr>
      </w:r>
    </w:p>
    <w:p w14:paraId="63678EA5">
      <w:pPr>
        <w:pStyle w:val="668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Interfaces gr</w:t>
      </w:r>
      <w:r>
        <w:rPr>
          <w:b/>
          <w:bCs/>
        </w:rPr>
        <w:t xml:space="preserve">áficas y no gr</w:t>
      </w:r>
      <w:r>
        <w:rPr>
          <w:b/>
          <w:bCs/>
        </w:rPr>
        <w:t xml:space="preserve">áficas</w:t>
      </w:r>
      <w:r>
        <w:rPr>
          <w:b/>
          <w:bCs/>
        </w:rPr>
      </w:r>
    </w:p>
    <w:p w14:paraId="701D2BF0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GUI: Utiliza elementos visuales e iterativos, para disponer informaci</w:t>
      </w:r>
      <w:r>
        <w:rPr>
          <w:highlight w:val="none"/>
        </w:rPr>
        <w:t xml:space="preserve">ón y permitir acciones. Se caracteriza por sus elementos visuales, interacci</w:t>
      </w:r>
      <w:r>
        <w:rPr>
          <w:highlight w:val="none"/>
        </w:rPr>
        <w:t xml:space="preserve">ón intuitiva, y usabilidad o poca dificultad para hacer uso de ella.</w: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14854" cy="259617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25198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314853" cy="2596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9.75pt;height:204.4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/>
    </w:p>
    <w:p w14:paraId="2BBC8E80">
      <w:pPr>
        <w:pBdr/>
        <w:spacing/>
        <w:ind w:right="0" w:firstLine="0" w:left="1417"/>
        <w:rPr/>
      </w:pPr>
      <w:r>
        <w:rPr>
          <w:highlight w:val="none"/>
        </w:rPr>
      </w:r>
      <w:r>
        <w:rPr>
          <w:highlight w:val="none"/>
        </w:rPr>
        <w:t xml:space="preserve">Imagen sacada de SomeBooks.es</w:t>
      </w:r>
      <w:r>
        <w:rPr>
          <w:highlight w:val="none"/>
        </w:rPr>
      </w:r>
    </w:p>
    <w:p w14:paraId="7CA9D2AD">
      <w:pPr>
        <w:pBdr/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  <w:tab/>
      </w:r>
      <w:r>
        <w:rPr>
          <w:highlight w:val="none"/>
        </w:rPr>
      </w:r>
    </w:p>
    <w:p w14:paraId="17DFEBFA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TUI: Esta interfaz esta basada en texto puro, se interactúa con ella mediante por teclado y el sistema devuelve también texto. Algunas de sus características principales son que esta basada en texto, permite tareas avanzadas y automatizar tareas con scripts, y adem</w:t>
      </w:r>
      <w:r>
        <w:rPr>
          <w:highlight w:val="none"/>
        </w:rPr>
        <w:t xml:space="preserve">ás es m</w:t>
      </w:r>
      <w:r>
        <w:rPr>
          <w:highlight w:val="none"/>
        </w:rPr>
        <w:t xml:space="preserve">ás eficiente con los recursos del sistema al no usar interfaz gráfica.</w:t>
      </w:r>
      <w:r>
        <w:rPr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00140" cy="335369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07056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300139" cy="33536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8.59pt;height:264.0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17A2AD7">
      <w:pPr>
        <w:pBdr/>
        <w:spacing/>
        <w:ind w:right="0" w:firstLine="709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Imagen sacada de xataka.com</w:t>
      </w:r>
      <w:r>
        <w:rPr>
          <w:highlight w:val="none"/>
        </w:rPr>
      </w:r>
    </w:p>
    <w:p w14:paraId="59DCA55C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FA7542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/>
      <w:r/>
      <w:r/>
      <w:r/>
      <w:r>
        <w:rPr>
          <w:highlight w:val="none"/>
        </w:rPr>
      </w:r>
      <w:r>
        <w:rPr>
          <w:highlight w:val="none"/>
        </w:rPr>
      </w:r>
    </w:p>
    <w:p w14:paraId="0F4F92EE">
      <w:pPr>
        <w:pBdr/>
        <w:spacing/>
        <w:ind w:firstLine="0" w:left="709"/>
        <w:rPr/>
      </w:pPr>
      <w:r>
        <w:rPr>
          <w:highlight w:val="none"/>
        </w:rPr>
        <w:tab/>
      </w:r>
      <w:r>
        <w:rPr>
          <w:highlight w:val="none"/>
        </w:rPr>
      </w:r>
      <w:r/>
    </w:p>
    <w:p w14:paraId="1A935ED6">
      <w:pPr>
        <w:pStyle w:val="668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Historia de las API gr</w:t>
      </w:r>
      <w:r>
        <w:rPr>
          <w:b/>
          <w:bCs/>
        </w:rPr>
        <w:t xml:space="preserve">áficas de Java</w:t>
      </w:r>
      <w:r>
        <w:rPr>
          <w:b/>
          <w:bCs/>
        </w:rPr>
      </w:r>
    </w:p>
    <w:p w14:paraId="376CEEA1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AWT: Sus iniciales significan “abstract window toolkit”, es la api original de Java para crear interfaces gr</w:t>
      </w:r>
      <w:r>
        <w:rPr>
          <w:highlight w:val="none"/>
        </w:rPr>
        <w:t xml:space="preserve">áficas y sistemas de ventanas. </w:t>
      </w:r>
      <w:r>
        <w:rPr>
          <w:highlight w:val="none"/>
        </w:rPr>
      </w:r>
    </w:p>
    <w:p w14:paraId="7500DF29">
      <w:pPr>
        <w:pBdr/>
        <w:spacing/>
        <w:ind w:right="0" w:firstLine="0" w:left="1417"/>
        <w:rPr>
          <w:highlight w:val="none"/>
        </w:rPr>
      </w:pPr>
      <w:r>
        <w:rPr>
          <w:highlight w:val="none"/>
        </w:rPr>
        <w:t xml:space="preserve">Cada botón , ventana o cuadro de texto se renderizan por el SO lo que significa que en diferentes SO no se va a ver igual. En general solo ofrece herramientas y funciones b</w:t>
      </w:r>
      <w:r>
        <w:rPr>
          <w:highlight w:val="none"/>
        </w:rPr>
        <w:t xml:space="preserve">ásicas, por lo que es menos flexible a comparación de otras api gr</w:t>
      </w:r>
      <w:r>
        <w:rPr>
          <w:highlight w:val="none"/>
        </w:rPr>
        <w:t xml:space="preserve">áficas.</w:t>
      </w:r>
      <w:r>
        <w:rPr>
          <w:highlight w:val="none"/>
        </w:rPr>
        <w:t xml:space="preserve"> </w:t>
      </w:r>
      <w:r>
        <w:rPr>
          <w:highlight w:val="none"/>
        </w:rPr>
      </w:r>
    </w:p>
    <w:p w14:paraId="7B5FF2B1">
      <w:pPr>
        <w:pBdr/>
        <w:spacing/>
        <w:ind w:right="0" w:firstLine="0" w:left="1417"/>
        <w:rPr>
          <w:highlight w:val="none"/>
        </w:rPr>
      </w:pPr>
      <w:r>
        <w:rPr>
          <w:highlight w:val="none"/>
        </w:rPr>
        <w:t xml:space="preserve">Y por ultimo mencionar que sus librer</w:t>
      </w:r>
      <w:r>
        <w:rPr>
          <w:highlight w:val="none"/>
        </w:rPr>
        <w:t xml:space="preserve">ías han quedo desfasadas y en muchos casos remplazada por java swing y  javafx.</w:t>
      </w:r>
      <w:r>
        <w:rPr>
          <w:highlight w:val="none"/>
        </w:rPr>
      </w:r>
      <w:r>
        <w:rPr>
          <w:highlight w:val="none"/>
        </w:rPr>
      </w:r>
    </w:p>
    <w:p w14:paraId="11360695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Java Swing:  Esta construida sobre awt, es una mejora de ella. </w:t>
      </w:r>
      <w:r/>
    </w:p>
    <w:p w14:paraId="6EDB5245">
      <w:pPr>
        <w:pBdr/>
        <w:spacing/>
        <w:ind w:right="0" w:firstLine="0" w:left="1417"/>
        <w:rPr>
          <w:highlight w:val="none"/>
        </w:rPr>
      </w:pPr>
      <w:r>
        <w:rPr>
          <w:highlight w:val="none"/>
        </w:rPr>
        <w:t xml:space="preserve">Swing no depende del SO para dibujar componentes. Se renderiza directamente en Java, garantizando que se vea igual en todas las plataformas. Permite cambiar el aspecto visual de la aplicaci</w:t>
      </w:r>
      <w:r>
        <w:rPr>
          <w:highlight w:val="none"/>
        </w:rPr>
        <w:t xml:space="preserve">ón, usa arquitectura MVC que significa “Modelo-Vista-Controlador”, separand datos e interfaz y facilita crear apps complejas.</w:t>
      </w:r>
      <w:r>
        <w:rPr>
          <w:highlight w:val="none"/>
        </w:rPr>
        <w:t xml:space="preserve"> </w:t>
      </w:r>
      <w:r/>
      <w:r/>
      <w:r>
        <w:rPr>
          <w:highlight w:val="none"/>
        </w:rPr>
      </w:r>
    </w:p>
    <w:p w14:paraId="26BCB5AF">
      <w:pPr>
        <w:pStyle w:val="668"/>
        <w:numPr>
          <w:ilvl w:val="1"/>
          <w:numId w:val="1"/>
        </w:numPr>
        <w:pBdr/>
        <w:spacing/>
        <w:ind/>
        <w:rPr>
          <w:rFonts w:ascii="Arial" w:hAnsi="Arial" w:eastAsia="Arial" w:cs="Arial"/>
          <w:color w:val="000000"/>
          <w:sz w:val="22"/>
          <w:szCs w:val="22"/>
        </w:rPr>
      </w:pPr>
      <w:r>
        <w:rPr>
          <w:highlight w:val="none"/>
        </w:rPr>
        <w:t xml:space="preserve">JavaFX *: </w:t>
      </w:r>
      <w:r>
        <w:rPr>
          <w:rFonts w:ascii="Arial" w:hAnsi="Arial" w:eastAsia="Arial" w:cs="Arial"/>
          <w:highlight w:val="none"/>
        </w:rPr>
        <w:t xml:space="preserve">api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u w:val="none"/>
        </w:rPr>
        <w:t xml:space="preserve">moderna de Java para crear interfaces de usuario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y aplicaciones enriquecidas de internet </w:t>
      </w:r>
      <w:r>
        <w:rPr>
          <w:rFonts w:ascii="Arial" w:hAnsi="Arial" w:cs="Arial"/>
        </w:rPr>
      </w:r>
    </w:p>
    <w:p w14:paraId="789239F0">
      <w:pPr>
        <w:pBdr/>
        <w:spacing/>
        <w:ind w:right="0" w:firstLine="0" w:left="1417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La clave del diseño es: </w:t>
      </w:r>
      <w:r>
        <w:t xml:space="preserve">rendimiento acelerado por hardware</w:t>
      </w:r>
      <w:r>
        <w:rPr>
          <w:rFonts w:ascii="Arial" w:hAnsi="Arial" w:eastAsia="Arial" w:cs="Arial"/>
          <w:sz w:val="22"/>
          <w:szCs w:val="22"/>
          <w:highlight w:val="none"/>
        </w:rPr>
        <w:t xml:space="preserve">, </w:t>
      </w:r>
      <w:r>
        <w:t xml:space="preserve">separación de diseño y lógica</w:t>
      </w:r>
      <w:r>
        <w:t xml:space="preserve">, </w:t>
      </w:r>
      <w:r>
        <w:rPr>
          <w:rFonts w:ascii="Cali" w:hAnsi="Cali" w:eastAsia="Cali" w:cs="Cali"/>
        </w:rPr>
        <w:t xml:space="preserve">componentes </w:t>
      </w:r>
      <w:r>
        <w:t xml:space="preserve">modernos y multimedia, </w:t>
      </w:r>
      <w:r>
        <w:t xml:space="preserve">arquitectura moderna</w:t>
      </w:r>
      <w:r>
        <w:rPr>
          <w:rFonts w:ascii="Arial" w:hAnsi="Arial" w:eastAsia="Arial" w:cs="Arial"/>
        </w:rPr>
        <w:t xml:space="preserve">.</w:t>
      </w:r>
      <w:r/>
    </w:p>
    <w:p w14:paraId="72053A8B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/>
          <w:bCs/>
          <w:highlight w:val="none"/>
        </w:rPr>
        <w:t xml:space="preserve">IDE para interfaces.</w:t>
      </w:r>
      <w:r>
        <w:rPr>
          <w:b w:val="0"/>
          <w:bCs w:val="0"/>
        </w:rPr>
      </w:r>
    </w:p>
    <w:p w14:paraId="7A701B36">
      <w:pPr>
        <w:pStyle w:val="668"/>
        <w:numPr>
          <w:ilvl w:val="1"/>
          <w:numId w:val="1"/>
        </w:numPr>
        <w:pBdr/>
        <w:spacing/>
        <w:ind/>
        <w:rPr>
          <w:rFonts w:ascii="Arial" w:hAnsi="Arial" w:cs="Arial"/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</w:rPr>
        <w:t xml:space="preserve">Qt Designer: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Es una herramienta dedicada a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u w:val="none"/>
        </w:rPr>
        <w:t xml:space="preserve">diseñar interfaces arrastrando y soltando componentes</w:t>
      </w:r>
      <w:r>
        <w:rPr>
          <w:rFonts w:ascii="Arial" w:hAnsi="Arial" w:eastAsia="Arial" w:cs="Arial"/>
          <w:b w:val="0"/>
          <w:bCs w:val="0"/>
        </w:rPr>
        <w:t xml:space="preserve">. Genera archivos XML que luego se integran con el código. </w:t>
      </w:r>
      <w:r>
        <w:rPr>
          <w:rFonts w:ascii="Arial" w:hAnsi="Arial" w:eastAsia="Arial" w:cs="Arial"/>
          <w:b w:val="0"/>
          <w:bCs w:val="0"/>
        </w:rPr>
        <w:t xml:space="preserve">En general es para aplicaciones de escritorio.</w:t>
      </w:r>
      <w:r>
        <w:rPr>
          <w:rFonts w:ascii="Arial" w:hAnsi="Arial" w:cs="Arial"/>
          <w:b w:val="0"/>
          <w:bCs w:val="0"/>
        </w:rPr>
      </w:r>
    </w:p>
    <w:p w14:paraId="6ED3C45E">
      <w:pPr>
        <w:pBdr/>
        <w:spacing/>
        <w:ind w:firstLine="0" w:left="0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6A85D361">
      <w:pPr>
        <w:pStyle w:val="668"/>
        <w:numPr>
          <w:ilvl w:val="1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IntelliJ: Entorno de desarrollo para java y kotlin, incluye diseño visual integrado para java swing y javafx mediante c</w:t>
      </w:r>
      <w:r>
        <w:rPr>
          <w:b w:val="0"/>
          <w:bCs w:val="0"/>
          <w:highlight w:val="none"/>
        </w:rPr>
        <w:t xml:space="preserve">ódigo.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2902D66F">
      <w:pPr>
        <w:pBdr/>
        <w:spacing/>
        <w:ind w:firstLine="0" w:left="709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2ECF5B0">
      <w:pPr>
        <w:pStyle w:val="668"/>
        <w:numPr>
          <w:ilvl w:val="1"/>
          <w:numId w:val="1"/>
        </w:num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t xml:space="preserve">Android Studio</w:t>
      </w:r>
      <w:r>
        <w:rPr>
          <w:highlight w:val="none"/>
        </w:rPr>
        <w:t xml:space="preserve">: Es el IDE oficial para apliaciones moviles android, cuenta con un potente editor visual, perite diseñar interfaces arrastrando documentos.</w:t>
      </w:r>
      <w:r>
        <w:rPr>
          <w:b/>
          <w:bCs/>
        </w:rPr>
      </w:r>
    </w:p>
    <w:p w14:paraId="764C23EB">
      <w:pPr>
        <w:pStyle w:val="668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Ejemplo de interfaz “buena” y “mala”</w:t>
      </w:r>
      <w:r>
        <w:rPr>
          <w:b/>
          <w:bCs/>
        </w:rPr>
      </w:r>
    </w:p>
    <w:p w14:paraId="6A9EC18D">
      <w:pPr>
        <w:pBdr/>
        <w:spacing/>
        <w:ind w:firstLine="0" w:left="709"/>
        <w:rPr>
          <w:b/>
          <w:bCs/>
        </w:rPr>
      </w:pPr>
      <w:r>
        <w:rPr>
          <w:highlight w:val="none"/>
        </w:rPr>
        <w:t xml:space="preserve">Mala: Esta saturado, no es agradable a la vista, no se distingue texto de botones...</w:t>
      </w:r>
      <w:r>
        <w:rPr>
          <w:highlight w:val="none"/>
        </w:rPr>
      </w:r>
      <w:r>
        <w:rPr>
          <w:highlight w:val="none"/>
        </w:rPr>
      </w:r>
    </w:p>
    <w:p w14:paraId="7B4CABC5">
      <w:pPr>
        <w:pBdr/>
        <w:spacing/>
        <w:ind w:firstLine="0" w:left="709"/>
        <w:rPr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4890" cy="188915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8456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204890" cy="1889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1.09pt;height:148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5650D2E2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72BAE9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9EDA20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Buena: Disposici</w:t>
      </w:r>
      <w:r>
        <w:rPr>
          <w:highlight w:val="none"/>
        </w:rPr>
        <w:t xml:space="preserve">ón limpia, clara, bonita y organizada.</w:t>
      </w:r>
      <w:r>
        <w:rPr>
          <w:highlight w:val="none"/>
        </w:rPr>
      </w:r>
    </w:p>
    <w:p w14:paraId="21E5BAE8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9690" cy="415893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83524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509689" cy="41589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5.09pt;height:327.4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5BF4ABC">
      <w:pPr>
        <w:pBdr/>
        <w:spacing/>
        <w:ind w:firstLine="0" w:left="709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</w:r>
    </w:p>
    <w:p w14:paraId="30FAA8A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w:t xml:space="preserve">T-1 Layouts</w:t>
      </w:r>
      <w:r>
        <w:rPr>
          <w:b w:val="0"/>
          <w:bCs w:val="0"/>
          <w:sz w:val="40"/>
          <w:szCs w:val="40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429C0C2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DF9B2E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Stage &gt; Scene &gt; Layout &gt; Buttons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01B6B91">
      <w:pPr>
        <w:pBdr/>
        <w:spacing/>
        <w:ind/>
        <w:jc w:val="righ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/>
          <w:bCs/>
          <w:sz w:val="18"/>
          <w:szCs w:val="18"/>
          <w:highlight w:val="none"/>
        </w:rPr>
      </w:r>
    </w:p>
    <w:p w14:paraId="7DDC1F12">
      <w:pPr>
        <w:pBdr/>
        <w:shd w:val="nil"/>
        <w:spacing/>
        <w:ind/>
        <w:rPr>
          <w:b/>
          <w:bCs/>
          <w:sz w:val="18"/>
          <w:szCs w:val="18"/>
          <w:highlight w:val="none"/>
        </w:rPr>
      </w:pPr>
      <w:r>
        <w:rPr>
          <w:b/>
          <w:bCs/>
          <w:sz w:val="18"/>
          <w:szCs w:val="18"/>
          <w:highlight w:val="none"/>
        </w:rPr>
        <w:br w:type="page" w:clear="all"/>
      </w:r>
      <w:r>
        <w:rPr>
          <w:b/>
          <w:bCs/>
          <w:sz w:val="18"/>
          <w:szCs w:val="18"/>
          <w:highlight w:val="none"/>
        </w:rPr>
      </w:r>
      <w:r>
        <w:rPr>
          <w:b/>
          <w:bCs/>
          <w:sz w:val="18"/>
          <w:szCs w:val="18"/>
          <w:highlight w:val="none"/>
        </w:rPr>
      </w:r>
    </w:p>
    <w:p w14:paraId="1C017B3A">
      <w:pPr>
        <w:pBdr/>
        <w:spacing/>
        <w:ind/>
        <w:jc w:val="right"/>
        <w:rPr>
          <w:b/>
          <w:bCs/>
          <w:sz w:val="18"/>
          <w:szCs w:val="18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sz w:val="18"/>
          <w:szCs w:val="18"/>
          <w:highlight w:val="none"/>
        </w:rPr>
        <w:t xml:space="preserve">jose.sanchezmagan@educa.madrid.org</w:t>
      </w:r>
      <w:r>
        <w:rPr>
          <w:b/>
          <w:bCs/>
          <w:sz w:val="18"/>
          <w:szCs w:val="18"/>
          <w:highlight w:val="none"/>
        </w:rPr>
      </w:r>
      <w:r/>
    </w:p>
    <w:p w14:paraId="68D84922">
      <w:pPr>
        <w:pBdr/>
        <w:spacing/>
        <w:ind/>
        <w:rPr>
          <w:b w:val="0"/>
          <w:bCs w:val="0"/>
          <w:sz w:val="40"/>
          <w:szCs w:val="4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/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3015CC3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E893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>
        <w:b w:val="0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424D4FE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2026-09-15T08:38:05Z</dcterms:modified>
</cp:coreProperties>
</file>