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6E17" w14:textId="77777777" w:rsidR="00605E80" w:rsidRPr="00605E80" w:rsidRDefault="00605E80" w:rsidP="00605E80">
      <w:pPr>
        <w:rPr>
          <w:b/>
          <w:bCs/>
          <w:sz w:val="32"/>
          <w:szCs w:val="32"/>
        </w:rPr>
      </w:pPr>
      <w:r w:rsidRPr="00605E80">
        <w:rPr>
          <w:b/>
          <w:bCs/>
          <w:sz w:val="32"/>
          <w:szCs w:val="32"/>
        </w:rPr>
        <w:t>CORPORATE BYLAWS</w:t>
      </w:r>
    </w:p>
    <w:p w14:paraId="70F64BC8" w14:textId="77777777" w:rsidR="00605E80" w:rsidRPr="00605E80" w:rsidRDefault="00605E80" w:rsidP="00605E80">
      <w:r w:rsidRPr="00605E80">
        <w:rPr>
          <w:b/>
          <w:bCs/>
        </w:rPr>
        <w:t>OF</w:t>
      </w:r>
      <w:r w:rsidRPr="00605E80">
        <w:br/>
      </w:r>
      <w:r w:rsidRPr="00605E80">
        <w:rPr>
          <w:b/>
          <w:bCs/>
        </w:rPr>
        <w:t>[INSERT CORPORATION NAME]</w:t>
      </w:r>
      <w:r w:rsidRPr="00605E80">
        <w:br/>
        <w:t>(a [INSERT STATE] Corporation)</w:t>
      </w:r>
    </w:p>
    <w:p w14:paraId="33C6395C" w14:textId="77777777" w:rsidR="00605E80" w:rsidRPr="00605E80" w:rsidRDefault="00605E80" w:rsidP="00605E80">
      <w:r w:rsidRPr="00605E80">
        <w:pict w14:anchorId="7B1A37E0">
          <v:rect id="_x0000_i1085" style="width:0;height:1.5pt" o:hralign="center" o:hrstd="t" o:hr="t" fillcolor="#a0a0a0" stroked="f"/>
        </w:pict>
      </w:r>
    </w:p>
    <w:p w14:paraId="56934215" w14:textId="77777777" w:rsidR="00605E80" w:rsidRPr="00605E80" w:rsidRDefault="00605E80" w:rsidP="00605E80">
      <w:pPr>
        <w:rPr>
          <w:b/>
          <w:bCs/>
          <w:sz w:val="24"/>
          <w:szCs w:val="24"/>
        </w:rPr>
      </w:pPr>
      <w:r w:rsidRPr="00605E80">
        <w:rPr>
          <w:b/>
          <w:bCs/>
          <w:sz w:val="24"/>
          <w:szCs w:val="24"/>
        </w:rPr>
        <w:t>ARTICLE I – OFFICES</w:t>
      </w:r>
    </w:p>
    <w:p w14:paraId="6A5AFA4A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1.1 Principal Office</w:t>
      </w:r>
      <w:r w:rsidRPr="00605E80">
        <w:rPr>
          <w:sz w:val="24"/>
          <w:szCs w:val="24"/>
        </w:rPr>
        <w:br/>
        <w:t>The principal office of the corporation is located at:</w:t>
      </w:r>
      <w:r w:rsidRPr="00605E80">
        <w:rPr>
          <w:sz w:val="24"/>
          <w:szCs w:val="24"/>
        </w:rPr>
        <w:br/>
      </w:r>
      <w:r w:rsidRPr="00605E80">
        <w:rPr>
          <w:b/>
          <w:bCs/>
          <w:sz w:val="24"/>
          <w:szCs w:val="24"/>
        </w:rPr>
        <w:t>[INSERT ADDRESS, CITY, STATE ZIP CODE]</w:t>
      </w:r>
    </w:p>
    <w:p w14:paraId="3F40E0D8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1.2 Other Offices</w:t>
      </w:r>
      <w:r w:rsidRPr="00605E80">
        <w:rPr>
          <w:sz w:val="24"/>
          <w:szCs w:val="24"/>
        </w:rPr>
        <w:br/>
        <w:t>The corporation may also have offices at such other places as the Board of Directors may designate or the business of the corporation may require.</w:t>
      </w:r>
    </w:p>
    <w:p w14:paraId="36FE90E4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sz w:val="24"/>
          <w:szCs w:val="24"/>
        </w:rPr>
        <w:pict w14:anchorId="37DE86BC">
          <v:rect id="_x0000_i1086" style="width:0;height:1.5pt" o:hralign="center" o:hrstd="t" o:hr="t" fillcolor="#a0a0a0" stroked="f"/>
        </w:pict>
      </w:r>
    </w:p>
    <w:p w14:paraId="5F094D2C" w14:textId="77777777" w:rsidR="00605E80" w:rsidRPr="00605E80" w:rsidRDefault="00605E80" w:rsidP="00605E80">
      <w:pPr>
        <w:rPr>
          <w:b/>
          <w:bCs/>
          <w:sz w:val="24"/>
          <w:szCs w:val="24"/>
        </w:rPr>
      </w:pPr>
      <w:r w:rsidRPr="00605E80">
        <w:rPr>
          <w:b/>
          <w:bCs/>
          <w:sz w:val="24"/>
          <w:szCs w:val="24"/>
        </w:rPr>
        <w:t>ARTICLE II – SHAREHOLDERS</w:t>
      </w:r>
    </w:p>
    <w:p w14:paraId="02E282BB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2.1 Annual Meeting</w:t>
      </w:r>
      <w:r w:rsidRPr="00605E80">
        <w:rPr>
          <w:sz w:val="24"/>
          <w:szCs w:val="24"/>
        </w:rPr>
        <w:br/>
        <w:t xml:space="preserve">An annual meeting of the shareholders shall be held on </w:t>
      </w:r>
      <w:r w:rsidRPr="00605E80">
        <w:rPr>
          <w:b/>
          <w:bCs/>
          <w:sz w:val="24"/>
          <w:szCs w:val="24"/>
        </w:rPr>
        <w:t>[INSERT MONTH &amp; DAY]</w:t>
      </w:r>
      <w:r w:rsidRPr="00605E80">
        <w:rPr>
          <w:sz w:val="24"/>
          <w:szCs w:val="24"/>
        </w:rPr>
        <w:t xml:space="preserve"> of each year (or as otherwise determined by the Board) for the election of directors and the transaction of other </w:t>
      </w:r>
      <w:proofErr w:type="gramStart"/>
      <w:r w:rsidRPr="00605E80">
        <w:rPr>
          <w:sz w:val="24"/>
          <w:szCs w:val="24"/>
        </w:rPr>
        <w:t>business</w:t>
      </w:r>
      <w:proofErr w:type="gramEnd"/>
      <w:r w:rsidRPr="00605E80">
        <w:rPr>
          <w:sz w:val="24"/>
          <w:szCs w:val="24"/>
        </w:rPr>
        <w:t>.</w:t>
      </w:r>
    </w:p>
    <w:p w14:paraId="46BDE912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2.2 Special Meetings</w:t>
      </w:r>
      <w:r w:rsidRPr="00605E80">
        <w:rPr>
          <w:sz w:val="24"/>
          <w:szCs w:val="24"/>
        </w:rPr>
        <w:br/>
        <w:t xml:space="preserve">Special meetings may be called by the President, the Board of Directors, or shareholders holding not less than </w:t>
      </w:r>
      <w:r w:rsidRPr="00605E80">
        <w:rPr>
          <w:b/>
          <w:bCs/>
          <w:sz w:val="24"/>
          <w:szCs w:val="24"/>
        </w:rPr>
        <w:t>[INSERT %]</w:t>
      </w:r>
      <w:r w:rsidRPr="00605E80">
        <w:rPr>
          <w:sz w:val="24"/>
          <w:szCs w:val="24"/>
        </w:rPr>
        <w:t xml:space="preserve"> of the voting power.</w:t>
      </w:r>
    </w:p>
    <w:p w14:paraId="7EA326AA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2.3 Notice</w:t>
      </w:r>
      <w:r w:rsidRPr="00605E80">
        <w:rPr>
          <w:sz w:val="24"/>
          <w:szCs w:val="24"/>
        </w:rPr>
        <w:br/>
        <w:t xml:space="preserve">Written notice of all shareholder meetings must be provided at least </w:t>
      </w:r>
      <w:r w:rsidRPr="00605E80">
        <w:rPr>
          <w:b/>
          <w:bCs/>
          <w:sz w:val="24"/>
          <w:szCs w:val="24"/>
        </w:rPr>
        <w:t>[INSERT NUMBER]</w:t>
      </w:r>
      <w:r w:rsidRPr="00605E80">
        <w:rPr>
          <w:sz w:val="24"/>
          <w:szCs w:val="24"/>
        </w:rPr>
        <w:t xml:space="preserve"> days in advance, specifying the time, place, and purpose.</w:t>
      </w:r>
    </w:p>
    <w:p w14:paraId="540F3168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2.4 Quorum</w:t>
      </w:r>
      <w:r w:rsidRPr="00605E80">
        <w:rPr>
          <w:sz w:val="24"/>
          <w:szCs w:val="24"/>
        </w:rPr>
        <w:br/>
      </w:r>
      <w:proofErr w:type="gramStart"/>
      <w:r w:rsidRPr="00605E80">
        <w:rPr>
          <w:sz w:val="24"/>
          <w:szCs w:val="24"/>
        </w:rPr>
        <w:t>A majority of</w:t>
      </w:r>
      <w:proofErr w:type="gramEnd"/>
      <w:r w:rsidRPr="00605E80">
        <w:rPr>
          <w:sz w:val="24"/>
          <w:szCs w:val="24"/>
        </w:rPr>
        <w:t xml:space="preserve"> the shares entitled to vote, represented in person or by proxy, shall constitute a quorum.</w:t>
      </w:r>
    </w:p>
    <w:p w14:paraId="65E7411D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2.5 Voting</w:t>
      </w:r>
      <w:r w:rsidRPr="00605E80">
        <w:rPr>
          <w:sz w:val="24"/>
          <w:szCs w:val="24"/>
        </w:rPr>
        <w:br/>
        <w:t>Each outstanding share shall be entitled to one vote. Decisions shall be by majority vote unless otherwise required by law or these Bylaws.</w:t>
      </w:r>
    </w:p>
    <w:p w14:paraId="73B9E9AC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sz w:val="24"/>
          <w:szCs w:val="24"/>
        </w:rPr>
        <w:pict w14:anchorId="6EE3A599">
          <v:rect id="_x0000_i1087" style="width:0;height:1.5pt" o:hralign="center" o:hrstd="t" o:hr="t" fillcolor="#a0a0a0" stroked="f"/>
        </w:pict>
      </w:r>
    </w:p>
    <w:p w14:paraId="3E465A27" w14:textId="77777777" w:rsidR="00605E80" w:rsidRPr="00605E80" w:rsidRDefault="00605E80" w:rsidP="00605E80">
      <w:pPr>
        <w:rPr>
          <w:b/>
          <w:bCs/>
          <w:sz w:val="24"/>
          <w:szCs w:val="24"/>
        </w:rPr>
      </w:pPr>
      <w:r w:rsidRPr="00605E80">
        <w:rPr>
          <w:b/>
          <w:bCs/>
          <w:sz w:val="24"/>
          <w:szCs w:val="24"/>
        </w:rPr>
        <w:t>ARTICLE III – BOARD OF DIRECTORS</w:t>
      </w:r>
    </w:p>
    <w:p w14:paraId="2BFD6EF3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3.1 General Powers</w:t>
      </w:r>
      <w:r w:rsidRPr="00605E80">
        <w:rPr>
          <w:sz w:val="24"/>
          <w:szCs w:val="24"/>
        </w:rPr>
        <w:br/>
        <w:t>The business and affairs of the corporation shall be managed by the Board of Directors.</w:t>
      </w:r>
    </w:p>
    <w:p w14:paraId="34961F85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lastRenderedPageBreak/>
        <w:t>3.2 Number and Term</w:t>
      </w:r>
      <w:r w:rsidRPr="00605E80">
        <w:rPr>
          <w:sz w:val="24"/>
          <w:szCs w:val="24"/>
        </w:rPr>
        <w:br/>
        <w:t xml:space="preserve">The corporation shall have </w:t>
      </w:r>
      <w:r w:rsidRPr="00605E80">
        <w:rPr>
          <w:b/>
          <w:bCs/>
          <w:sz w:val="24"/>
          <w:szCs w:val="24"/>
        </w:rPr>
        <w:t>[INSERT NUMBER]</w:t>
      </w:r>
      <w:r w:rsidRPr="00605E80">
        <w:rPr>
          <w:sz w:val="24"/>
          <w:szCs w:val="24"/>
        </w:rPr>
        <w:t xml:space="preserve"> directors. Each director shall serve for a term of </w:t>
      </w:r>
      <w:r w:rsidRPr="00605E80">
        <w:rPr>
          <w:b/>
          <w:bCs/>
          <w:sz w:val="24"/>
          <w:szCs w:val="24"/>
        </w:rPr>
        <w:t>[INSERT YEARS, typically 1 or 2]</w:t>
      </w:r>
      <w:r w:rsidRPr="00605E80">
        <w:rPr>
          <w:sz w:val="24"/>
          <w:szCs w:val="24"/>
        </w:rPr>
        <w:t xml:space="preserve"> years and until a successor is elected and qualified.</w:t>
      </w:r>
    </w:p>
    <w:p w14:paraId="7E43F07A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3.3 Meetings</w:t>
      </w:r>
      <w:r w:rsidRPr="00605E80">
        <w:rPr>
          <w:sz w:val="24"/>
          <w:szCs w:val="24"/>
        </w:rPr>
        <w:br/>
        <w:t xml:space="preserve">Regular meetings shall be held </w:t>
      </w:r>
      <w:r w:rsidRPr="00605E80">
        <w:rPr>
          <w:b/>
          <w:bCs/>
          <w:sz w:val="24"/>
          <w:szCs w:val="24"/>
        </w:rPr>
        <w:t>[INSERT FREQUENCY, e.g., quarterly]</w:t>
      </w:r>
      <w:r w:rsidRPr="00605E80">
        <w:rPr>
          <w:sz w:val="24"/>
          <w:szCs w:val="24"/>
        </w:rPr>
        <w:t xml:space="preserve"> at the principal office or another location designated by the Board. Special meetings may be called by the President or any two directors.</w:t>
      </w:r>
    </w:p>
    <w:p w14:paraId="0F6D7D3F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3.4 Quorum and Voting</w:t>
      </w:r>
      <w:r w:rsidRPr="00605E80">
        <w:rPr>
          <w:sz w:val="24"/>
          <w:szCs w:val="24"/>
        </w:rPr>
        <w:br/>
      </w:r>
      <w:proofErr w:type="gramStart"/>
      <w:r w:rsidRPr="00605E80">
        <w:rPr>
          <w:sz w:val="24"/>
          <w:szCs w:val="24"/>
        </w:rPr>
        <w:t>A majority of</w:t>
      </w:r>
      <w:proofErr w:type="gramEnd"/>
      <w:r w:rsidRPr="00605E80">
        <w:rPr>
          <w:sz w:val="24"/>
          <w:szCs w:val="24"/>
        </w:rPr>
        <w:t xml:space="preserve"> directors shall constitute a quorum. The act of a majority present at a meeting at which there is a quorum shall be the act of the Board.</w:t>
      </w:r>
    </w:p>
    <w:p w14:paraId="766A965A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3.5 Action Without Meeting</w:t>
      </w:r>
      <w:r w:rsidRPr="00605E80">
        <w:rPr>
          <w:sz w:val="24"/>
          <w:szCs w:val="24"/>
        </w:rPr>
        <w:br/>
        <w:t>Any action required or permitted to be taken may be done without a meeting if all directors consent in writing.</w:t>
      </w:r>
    </w:p>
    <w:p w14:paraId="7216EAEF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sz w:val="24"/>
          <w:szCs w:val="24"/>
        </w:rPr>
        <w:pict w14:anchorId="2E54CD7A">
          <v:rect id="_x0000_i1088" style="width:0;height:1.5pt" o:hralign="center" o:hrstd="t" o:hr="t" fillcolor="#a0a0a0" stroked="f"/>
        </w:pict>
      </w:r>
    </w:p>
    <w:p w14:paraId="743FD6EC" w14:textId="77777777" w:rsidR="00605E80" w:rsidRPr="00605E80" w:rsidRDefault="00605E80" w:rsidP="00605E80">
      <w:pPr>
        <w:rPr>
          <w:b/>
          <w:bCs/>
          <w:sz w:val="24"/>
          <w:szCs w:val="24"/>
        </w:rPr>
      </w:pPr>
      <w:r w:rsidRPr="00605E80">
        <w:rPr>
          <w:b/>
          <w:bCs/>
          <w:sz w:val="24"/>
          <w:szCs w:val="24"/>
        </w:rPr>
        <w:t>ARTICLE IV – OFFICERS</w:t>
      </w:r>
    </w:p>
    <w:p w14:paraId="5024FE90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4.1 Officers</w:t>
      </w:r>
      <w:r w:rsidRPr="00605E80">
        <w:rPr>
          <w:sz w:val="24"/>
          <w:szCs w:val="24"/>
        </w:rPr>
        <w:br/>
        <w:t>The officers of the corporation shall include:</w:t>
      </w:r>
    </w:p>
    <w:p w14:paraId="3646CAA2" w14:textId="77777777" w:rsidR="00605E80" w:rsidRPr="00605E80" w:rsidRDefault="00605E80" w:rsidP="00605E80">
      <w:pPr>
        <w:numPr>
          <w:ilvl w:val="0"/>
          <w:numId w:val="1"/>
        </w:num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President</w:t>
      </w:r>
    </w:p>
    <w:p w14:paraId="54D8670B" w14:textId="77777777" w:rsidR="00605E80" w:rsidRPr="00605E80" w:rsidRDefault="00605E80" w:rsidP="00605E80">
      <w:pPr>
        <w:numPr>
          <w:ilvl w:val="0"/>
          <w:numId w:val="1"/>
        </w:num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Secretary</w:t>
      </w:r>
    </w:p>
    <w:p w14:paraId="0CF5E1B3" w14:textId="77777777" w:rsidR="00605E80" w:rsidRPr="00605E80" w:rsidRDefault="00605E80" w:rsidP="00605E80">
      <w:pPr>
        <w:numPr>
          <w:ilvl w:val="0"/>
          <w:numId w:val="1"/>
        </w:num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Treasurer</w:t>
      </w:r>
    </w:p>
    <w:p w14:paraId="4FE03531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sz w:val="24"/>
          <w:szCs w:val="24"/>
        </w:rPr>
        <w:t>Other officers may be appointed as the Board may determine.</w:t>
      </w:r>
    </w:p>
    <w:p w14:paraId="6765763C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4.2 Election and Term</w:t>
      </w:r>
      <w:r w:rsidRPr="00605E80">
        <w:rPr>
          <w:sz w:val="24"/>
          <w:szCs w:val="24"/>
        </w:rPr>
        <w:br/>
        <w:t xml:space="preserve">Officers shall be elected annually by the Board of Directors at the first meeting following the shareholders’ meeting. Each officer </w:t>
      </w:r>
      <w:proofErr w:type="gramStart"/>
      <w:r w:rsidRPr="00605E80">
        <w:rPr>
          <w:sz w:val="24"/>
          <w:szCs w:val="24"/>
        </w:rPr>
        <w:t>shall</w:t>
      </w:r>
      <w:proofErr w:type="gramEnd"/>
      <w:r w:rsidRPr="00605E80">
        <w:rPr>
          <w:sz w:val="24"/>
          <w:szCs w:val="24"/>
        </w:rPr>
        <w:t xml:space="preserve"> hold office until their successor is </w:t>
      </w:r>
      <w:proofErr w:type="gramStart"/>
      <w:r w:rsidRPr="00605E80">
        <w:rPr>
          <w:sz w:val="24"/>
          <w:szCs w:val="24"/>
        </w:rPr>
        <w:t>elected</w:t>
      </w:r>
      <w:proofErr w:type="gramEnd"/>
      <w:r w:rsidRPr="00605E80">
        <w:rPr>
          <w:sz w:val="24"/>
          <w:szCs w:val="24"/>
        </w:rPr>
        <w:t xml:space="preserve"> or they resign or are removed.</w:t>
      </w:r>
    </w:p>
    <w:p w14:paraId="3A75C90B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4.3 Removal</w:t>
      </w:r>
      <w:r w:rsidRPr="00605E80">
        <w:rPr>
          <w:sz w:val="24"/>
          <w:szCs w:val="24"/>
        </w:rPr>
        <w:br/>
        <w:t>Any officer may be removed by the Board of Directors with or without cause.</w:t>
      </w:r>
    </w:p>
    <w:p w14:paraId="53AE7E64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4.4 Duties</w:t>
      </w:r>
    </w:p>
    <w:p w14:paraId="6833A289" w14:textId="77777777" w:rsidR="00605E80" w:rsidRPr="00605E80" w:rsidRDefault="00605E80" w:rsidP="00605E80">
      <w:pPr>
        <w:numPr>
          <w:ilvl w:val="0"/>
          <w:numId w:val="2"/>
        </w:num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President:</w:t>
      </w:r>
      <w:r w:rsidRPr="00605E80">
        <w:rPr>
          <w:sz w:val="24"/>
          <w:szCs w:val="24"/>
        </w:rPr>
        <w:t xml:space="preserve"> Serves as the chief executive officer, presides over meetings, and ensures execution of Board decisions.</w:t>
      </w:r>
    </w:p>
    <w:p w14:paraId="1FEF444D" w14:textId="77777777" w:rsidR="00605E80" w:rsidRPr="00605E80" w:rsidRDefault="00605E80" w:rsidP="00605E80">
      <w:pPr>
        <w:numPr>
          <w:ilvl w:val="0"/>
          <w:numId w:val="2"/>
        </w:num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Secretary:</w:t>
      </w:r>
      <w:r w:rsidRPr="00605E80">
        <w:rPr>
          <w:sz w:val="24"/>
          <w:szCs w:val="24"/>
        </w:rPr>
        <w:t xml:space="preserve"> Maintains records, meeting minutes, and handles corporate correspondence.</w:t>
      </w:r>
    </w:p>
    <w:p w14:paraId="391C1258" w14:textId="77777777" w:rsidR="00605E80" w:rsidRPr="00605E80" w:rsidRDefault="00605E80" w:rsidP="00605E80">
      <w:pPr>
        <w:numPr>
          <w:ilvl w:val="0"/>
          <w:numId w:val="2"/>
        </w:num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Treasurer:</w:t>
      </w:r>
      <w:r w:rsidRPr="00605E80">
        <w:rPr>
          <w:sz w:val="24"/>
          <w:szCs w:val="24"/>
        </w:rPr>
        <w:t xml:space="preserve"> Oversees finances, prepares financial statements, and manages accounts.</w:t>
      </w:r>
    </w:p>
    <w:p w14:paraId="04F881AE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sz w:val="24"/>
          <w:szCs w:val="24"/>
        </w:rPr>
        <w:pict w14:anchorId="065B9492">
          <v:rect id="_x0000_i1089" style="width:0;height:1.5pt" o:hralign="center" o:hrstd="t" o:hr="t" fillcolor="#a0a0a0" stroked="f"/>
        </w:pict>
      </w:r>
    </w:p>
    <w:p w14:paraId="0FB90E2E" w14:textId="77777777" w:rsidR="00605E80" w:rsidRDefault="00605E80" w:rsidP="00605E80">
      <w:pPr>
        <w:rPr>
          <w:b/>
          <w:bCs/>
          <w:sz w:val="24"/>
          <w:szCs w:val="24"/>
        </w:rPr>
      </w:pPr>
    </w:p>
    <w:p w14:paraId="4C939D2B" w14:textId="551B347A" w:rsidR="00605E80" w:rsidRPr="00605E80" w:rsidRDefault="00605E80" w:rsidP="00605E80">
      <w:pPr>
        <w:rPr>
          <w:b/>
          <w:bCs/>
          <w:sz w:val="24"/>
          <w:szCs w:val="24"/>
        </w:rPr>
      </w:pPr>
      <w:r w:rsidRPr="00605E80">
        <w:rPr>
          <w:b/>
          <w:bCs/>
          <w:sz w:val="24"/>
          <w:szCs w:val="24"/>
        </w:rPr>
        <w:lastRenderedPageBreak/>
        <w:t>ARTICLE V – SHARES</w:t>
      </w:r>
    </w:p>
    <w:p w14:paraId="560153DC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5.1 Share Certificates</w:t>
      </w:r>
      <w:r w:rsidRPr="00605E80">
        <w:rPr>
          <w:sz w:val="24"/>
          <w:szCs w:val="24"/>
        </w:rPr>
        <w:br/>
        <w:t xml:space="preserve">The corporation may issue share certificates signed by the President and </w:t>
      </w:r>
      <w:proofErr w:type="gramStart"/>
      <w:r w:rsidRPr="00605E80">
        <w:rPr>
          <w:sz w:val="24"/>
          <w:szCs w:val="24"/>
        </w:rPr>
        <w:t>Secretary, or</w:t>
      </w:r>
      <w:proofErr w:type="gramEnd"/>
      <w:r w:rsidRPr="00605E80">
        <w:rPr>
          <w:sz w:val="24"/>
          <w:szCs w:val="24"/>
        </w:rPr>
        <w:t xml:space="preserve"> may elect to maintain shares in book-entry (electronic) format.</w:t>
      </w:r>
    </w:p>
    <w:p w14:paraId="0BFB0594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b/>
          <w:bCs/>
          <w:sz w:val="24"/>
          <w:szCs w:val="24"/>
        </w:rPr>
        <w:t>5.2 Transfers</w:t>
      </w:r>
      <w:r w:rsidRPr="00605E80">
        <w:rPr>
          <w:sz w:val="24"/>
          <w:szCs w:val="24"/>
        </w:rPr>
        <w:br/>
      </w:r>
      <w:proofErr w:type="spellStart"/>
      <w:r w:rsidRPr="00605E80">
        <w:rPr>
          <w:sz w:val="24"/>
          <w:szCs w:val="24"/>
        </w:rPr>
        <w:t>Transfers</w:t>
      </w:r>
      <w:proofErr w:type="spellEnd"/>
      <w:r w:rsidRPr="00605E80">
        <w:rPr>
          <w:sz w:val="24"/>
          <w:szCs w:val="24"/>
        </w:rPr>
        <w:t xml:space="preserve"> of shares shall be recorded in the corporate share ledger upon receipt of proper documentation.</w:t>
      </w:r>
    </w:p>
    <w:p w14:paraId="3811AC66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sz w:val="24"/>
          <w:szCs w:val="24"/>
        </w:rPr>
        <w:pict w14:anchorId="025F50F3">
          <v:rect id="_x0000_i1090" style="width:0;height:1.5pt" o:hralign="center" o:hrstd="t" o:hr="t" fillcolor="#a0a0a0" stroked="f"/>
        </w:pict>
      </w:r>
    </w:p>
    <w:p w14:paraId="190F9049" w14:textId="77777777" w:rsidR="00605E80" w:rsidRPr="00605E80" w:rsidRDefault="00605E80" w:rsidP="00605E80">
      <w:pPr>
        <w:rPr>
          <w:b/>
          <w:bCs/>
          <w:sz w:val="24"/>
          <w:szCs w:val="24"/>
        </w:rPr>
      </w:pPr>
      <w:r w:rsidRPr="00605E80">
        <w:rPr>
          <w:b/>
          <w:bCs/>
          <w:sz w:val="24"/>
          <w:szCs w:val="24"/>
        </w:rPr>
        <w:t>ARTICLE VI – INDEMNIFICATION</w:t>
      </w:r>
    </w:p>
    <w:p w14:paraId="051F0216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sz w:val="24"/>
          <w:szCs w:val="24"/>
        </w:rPr>
        <w:t xml:space="preserve">The corporation shall indemnify any director, officer, employee, or agent to the fullest extent allowed under the laws of the State of </w:t>
      </w:r>
      <w:r w:rsidRPr="00605E80">
        <w:rPr>
          <w:b/>
          <w:bCs/>
          <w:sz w:val="24"/>
          <w:szCs w:val="24"/>
        </w:rPr>
        <w:t>[INSERT STATE]</w:t>
      </w:r>
      <w:r w:rsidRPr="00605E80">
        <w:rPr>
          <w:sz w:val="24"/>
          <w:szCs w:val="24"/>
        </w:rPr>
        <w:t>.</w:t>
      </w:r>
    </w:p>
    <w:p w14:paraId="119FB700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sz w:val="24"/>
          <w:szCs w:val="24"/>
        </w:rPr>
        <w:pict w14:anchorId="1DB13EB0">
          <v:rect id="_x0000_i1091" style="width:0;height:1.5pt" o:hralign="center" o:hrstd="t" o:hr="t" fillcolor="#a0a0a0" stroked="f"/>
        </w:pict>
      </w:r>
    </w:p>
    <w:p w14:paraId="373C2689" w14:textId="77777777" w:rsidR="00605E80" w:rsidRPr="00605E80" w:rsidRDefault="00605E80" w:rsidP="00605E80">
      <w:pPr>
        <w:rPr>
          <w:b/>
          <w:bCs/>
          <w:sz w:val="24"/>
          <w:szCs w:val="24"/>
        </w:rPr>
      </w:pPr>
      <w:r w:rsidRPr="00605E80">
        <w:rPr>
          <w:b/>
          <w:bCs/>
          <w:sz w:val="24"/>
          <w:szCs w:val="24"/>
        </w:rPr>
        <w:t>ARTICLE VII – AMENDMENTS</w:t>
      </w:r>
    </w:p>
    <w:p w14:paraId="199F1DB4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sz w:val="24"/>
          <w:szCs w:val="24"/>
        </w:rPr>
        <w:t xml:space="preserve">These Bylaws may be altered, amended, or repealed by a majority vote of the Board of Directors or by the shareholders holding at least </w:t>
      </w:r>
      <w:r w:rsidRPr="00605E80">
        <w:rPr>
          <w:b/>
          <w:bCs/>
          <w:sz w:val="24"/>
          <w:szCs w:val="24"/>
        </w:rPr>
        <w:t>[INSERT %]</w:t>
      </w:r>
      <w:r w:rsidRPr="00605E80">
        <w:rPr>
          <w:sz w:val="24"/>
          <w:szCs w:val="24"/>
        </w:rPr>
        <w:t xml:space="preserve"> of the outstanding shares.</w:t>
      </w:r>
    </w:p>
    <w:p w14:paraId="08434442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sz w:val="24"/>
          <w:szCs w:val="24"/>
        </w:rPr>
        <w:pict w14:anchorId="33BEB990">
          <v:rect id="_x0000_i1092" style="width:0;height:1.5pt" o:hralign="center" o:hrstd="t" o:hr="t" fillcolor="#a0a0a0" stroked="f"/>
        </w:pict>
      </w:r>
    </w:p>
    <w:p w14:paraId="179E3E7E" w14:textId="77777777" w:rsidR="00605E80" w:rsidRPr="00605E80" w:rsidRDefault="00605E80" w:rsidP="00605E80">
      <w:pPr>
        <w:rPr>
          <w:b/>
          <w:bCs/>
          <w:sz w:val="24"/>
          <w:szCs w:val="24"/>
        </w:rPr>
      </w:pPr>
      <w:r w:rsidRPr="00605E80">
        <w:rPr>
          <w:b/>
          <w:bCs/>
          <w:sz w:val="24"/>
          <w:szCs w:val="24"/>
        </w:rPr>
        <w:t>ARTICLE VIII – FISCAL YEAR</w:t>
      </w:r>
    </w:p>
    <w:p w14:paraId="2CD02930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sz w:val="24"/>
          <w:szCs w:val="24"/>
        </w:rPr>
        <w:t xml:space="preserve">The fiscal year of the corporation shall end on </w:t>
      </w:r>
      <w:r w:rsidRPr="00605E80">
        <w:rPr>
          <w:b/>
          <w:bCs/>
          <w:sz w:val="24"/>
          <w:szCs w:val="24"/>
        </w:rPr>
        <w:t>[INSERT MONTH &amp; DAY]</w:t>
      </w:r>
      <w:r w:rsidRPr="00605E80">
        <w:rPr>
          <w:sz w:val="24"/>
          <w:szCs w:val="24"/>
        </w:rPr>
        <w:t xml:space="preserve"> each year, unless otherwise fixed by the Board of Directors.</w:t>
      </w:r>
    </w:p>
    <w:p w14:paraId="48C8DFDE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sz w:val="24"/>
          <w:szCs w:val="24"/>
        </w:rPr>
        <w:pict w14:anchorId="36E188B4">
          <v:rect id="_x0000_i1093" style="width:0;height:1.5pt" o:hralign="center" o:hrstd="t" o:hr="t" fillcolor="#a0a0a0" stroked="f"/>
        </w:pict>
      </w:r>
    </w:p>
    <w:p w14:paraId="5D4121C9" w14:textId="77777777" w:rsidR="00605E80" w:rsidRPr="00605E80" w:rsidRDefault="00605E80" w:rsidP="00605E80">
      <w:pPr>
        <w:rPr>
          <w:b/>
          <w:bCs/>
          <w:sz w:val="24"/>
          <w:szCs w:val="24"/>
        </w:rPr>
      </w:pPr>
      <w:r w:rsidRPr="00605E80">
        <w:rPr>
          <w:b/>
          <w:bCs/>
          <w:sz w:val="24"/>
          <w:szCs w:val="24"/>
        </w:rPr>
        <w:t>CERTIFICATION</w:t>
      </w:r>
    </w:p>
    <w:p w14:paraId="26BA0991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sz w:val="24"/>
          <w:szCs w:val="24"/>
        </w:rPr>
        <w:t xml:space="preserve">These Bylaws were adopted by the Board of Directors of </w:t>
      </w:r>
      <w:r w:rsidRPr="00605E80">
        <w:rPr>
          <w:b/>
          <w:bCs/>
          <w:sz w:val="24"/>
          <w:szCs w:val="24"/>
        </w:rPr>
        <w:t>[INSERT CORPORATION NAME]</w:t>
      </w:r>
      <w:r w:rsidRPr="00605E80">
        <w:rPr>
          <w:sz w:val="24"/>
          <w:szCs w:val="24"/>
        </w:rPr>
        <w:t xml:space="preserve"> on this </w:t>
      </w:r>
      <w:r w:rsidRPr="00605E80">
        <w:rPr>
          <w:b/>
          <w:bCs/>
          <w:sz w:val="24"/>
          <w:szCs w:val="24"/>
        </w:rPr>
        <w:t>[INSERT DAY]</w:t>
      </w:r>
      <w:r w:rsidRPr="00605E80">
        <w:rPr>
          <w:sz w:val="24"/>
          <w:szCs w:val="24"/>
        </w:rPr>
        <w:t xml:space="preserve"> day of </w:t>
      </w:r>
      <w:r w:rsidRPr="00605E80">
        <w:rPr>
          <w:b/>
          <w:bCs/>
          <w:sz w:val="24"/>
          <w:szCs w:val="24"/>
        </w:rPr>
        <w:t>[INSERT MONTH, YEAR]</w:t>
      </w:r>
      <w:r w:rsidRPr="00605E80">
        <w:rPr>
          <w:sz w:val="24"/>
          <w:szCs w:val="24"/>
        </w:rPr>
        <w:t>.</w:t>
      </w:r>
    </w:p>
    <w:p w14:paraId="4A0DC895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sz w:val="24"/>
          <w:szCs w:val="24"/>
        </w:rPr>
        <w:pict w14:anchorId="05462E7F">
          <v:rect id="_x0000_i1094" style="width:0;height:1.5pt" o:hralign="center" o:hrstd="t" o:hr="t" fillcolor="#a0a0a0" stroked="f"/>
        </w:pict>
      </w:r>
    </w:p>
    <w:p w14:paraId="21A1BEA3" w14:textId="77777777" w:rsidR="00605E80" w:rsidRDefault="00605E80" w:rsidP="00605E80">
      <w:pPr>
        <w:rPr>
          <w:b/>
          <w:bCs/>
          <w:sz w:val="24"/>
          <w:szCs w:val="24"/>
        </w:rPr>
      </w:pPr>
    </w:p>
    <w:p w14:paraId="0DD4CBDB" w14:textId="7C6DF6CB" w:rsidR="00605E80" w:rsidRPr="00605E80" w:rsidRDefault="00605E80" w:rsidP="00605E80">
      <w:pPr>
        <w:rPr>
          <w:b/>
          <w:bCs/>
          <w:sz w:val="24"/>
          <w:szCs w:val="24"/>
        </w:rPr>
      </w:pPr>
      <w:r w:rsidRPr="00605E80">
        <w:rPr>
          <w:b/>
          <w:bCs/>
          <w:sz w:val="24"/>
          <w:szCs w:val="24"/>
        </w:rPr>
        <w:t>SIGNATURE OF SECRETARY</w:t>
      </w:r>
    </w:p>
    <w:p w14:paraId="379D4E3A" w14:textId="77777777" w:rsidR="00605E80" w:rsidRPr="00605E80" w:rsidRDefault="00605E80" w:rsidP="00605E80">
      <w:pPr>
        <w:rPr>
          <w:sz w:val="24"/>
          <w:szCs w:val="24"/>
        </w:rPr>
      </w:pPr>
      <w:r w:rsidRPr="00605E80">
        <w:rPr>
          <w:sz w:val="24"/>
          <w:szCs w:val="24"/>
        </w:rPr>
        <w:t>Signature: ___________________________</w:t>
      </w:r>
      <w:r w:rsidRPr="00605E80">
        <w:rPr>
          <w:sz w:val="24"/>
          <w:szCs w:val="24"/>
        </w:rPr>
        <w:br/>
        <w:t xml:space="preserve">Name: </w:t>
      </w:r>
      <w:r w:rsidRPr="00605E80">
        <w:rPr>
          <w:b/>
          <w:bCs/>
          <w:sz w:val="24"/>
          <w:szCs w:val="24"/>
        </w:rPr>
        <w:t>[INSERT NAME]</w:t>
      </w:r>
      <w:r w:rsidRPr="00605E80">
        <w:rPr>
          <w:sz w:val="24"/>
          <w:szCs w:val="24"/>
        </w:rPr>
        <w:t>, Secretary</w:t>
      </w:r>
      <w:r w:rsidRPr="00605E80">
        <w:rPr>
          <w:sz w:val="24"/>
          <w:szCs w:val="24"/>
        </w:rPr>
        <w:br/>
        <w:t>Date: ____________________</w:t>
      </w:r>
    </w:p>
    <w:p w14:paraId="11164FDB" w14:textId="77777777" w:rsidR="00FD14A2" w:rsidRDefault="00FD14A2"/>
    <w:sectPr w:rsidR="00FD14A2" w:rsidSect="00605E80">
      <w:pgSz w:w="12240" w:h="15840"/>
      <w:pgMar w:top="864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35D8"/>
    <w:multiLevelType w:val="multilevel"/>
    <w:tmpl w:val="BAA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10D12"/>
    <w:multiLevelType w:val="multilevel"/>
    <w:tmpl w:val="282A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474406">
    <w:abstractNumId w:val="0"/>
  </w:num>
  <w:num w:numId="2" w16cid:durableId="1939487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80"/>
    <w:rsid w:val="00605E80"/>
    <w:rsid w:val="006A797B"/>
    <w:rsid w:val="00C433FD"/>
    <w:rsid w:val="00D53C85"/>
    <w:rsid w:val="00F8159D"/>
    <w:rsid w:val="00FD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F3"/>
  <w15:chartTrackingRefBased/>
  <w15:docId w15:val="{6FF3EC73-CF26-42F9-B665-E3229D11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E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E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E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646</Words>
  <Characters>3361</Characters>
  <Application>Microsoft Office Word</Application>
  <DocSecurity>0</DocSecurity>
  <Lines>48</Lines>
  <Paragraphs>17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Morello</dc:creator>
  <cp:keywords/>
  <dc:description/>
  <cp:lastModifiedBy>Steven Morello</cp:lastModifiedBy>
  <cp:revision>1</cp:revision>
  <dcterms:created xsi:type="dcterms:W3CDTF">2025-06-29T05:05:00Z</dcterms:created>
  <dcterms:modified xsi:type="dcterms:W3CDTF">2025-06-29T05:07:00Z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5f0e48-a725-4fc3-a606-1681387f70c5_Enabled">
    <vt:lpwstr>true</vt:lpwstr>
  </property>
  <property fmtid="{D5CDD505-2E9C-101B-9397-08002B2CF9AE}" pid="3" name="MSIP_Label_b25f0e48-a725-4fc3-a606-1681387f70c5_SetDate">
    <vt:lpwstr>2025-06-29T05:07:09Z</vt:lpwstr>
  </property>
  <property fmtid="{D5CDD505-2E9C-101B-9397-08002B2CF9AE}" pid="4" name="MSIP_Label_b25f0e48-a725-4fc3-a606-1681387f70c5_Method">
    <vt:lpwstr>Standard</vt:lpwstr>
  </property>
  <property fmtid="{D5CDD505-2E9C-101B-9397-08002B2CF9AE}" pid="5" name="MSIP_Label_b25f0e48-a725-4fc3-a606-1681387f70c5_Name">
    <vt:lpwstr>defa4170-0d19-0005-0004-bc88714345d2</vt:lpwstr>
  </property>
  <property fmtid="{D5CDD505-2E9C-101B-9397-08002B2CF9AE}" pid="6" name="MSIP_Label_b25f0e48-a725-4fc3-a606-1681387f70c5_SiteId">
    <vt:lpwstr>cb1dab68-a067-4b6b-ae7e-c012e8c33f6a</vt:lpwstr>
  </property>
  <property fmtid="{D5CDD505-2E9C-101B-9397-08002B2CF9AE}" pid="7" name="MSIP_Label_b25f0e48-a725-4fc3-a606-1681387f70c5_ActionId">
    <vt:lpwstr>1c5fc6e3-90cd-4e3d-aa5a-cdf89a6af88a</vt:lpwstr>
  </property>
  <property fmtid="{D5CDD505-2E9C-101B-9397-08002B2CF9AE}" pid="8" name="MSIP_Label_b25f0e48-a725-4fc3-a606-1681387f70c5_ContentBits">
    <vt:lpwstr>0</vt:lpwstr>
  </property>
  <property fmtid="{D5CDD505-2E9C-101B-9397-08002B2CF9AE}" pid="9" name="MSIP_Label_b25f0e48-a725-4fc3-a606-1681387f70c5_Tag">
    <vt:lpwstr>10, 3, 0, 1</vt:lpwstr>
  </property>
</Properties>
</file>