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book antiqua" w:hAnsi="book antiqua"/>
        </w:rPr>
      </w:pPr>
      <w:r>
        <w:rPr>
          <w:rFonts w:ascii="book antiqua" w:hAnsi="book antiqua"/>
        </w:rPr>
      </w:r>
    </w:p>
    <w:tbl>
      <w:tblPr>
        <w:tblStyle w:val="TableGrid"/>
        <w:tblW w:w="9350" w:type="dxa"/>
        <w:jc w:val="start"/>
        <w:tblInd w:w="113" w:type="dxa"/>
        <w:tblLayout w:type="fixed"/>
        <w:tblCellMar>
          <w:top w:w="0" w:type="dxa"/>
          <w:start w:w="108" w:type="dxa"/>
          <w:bottom w:w="0" w:type="dxa"/>
          <w:end w:w="108" w:type="dxa"/>
        </w:tblCellMar>
        <w:tblLook w:val="04a0" w:noHBand="0" w:noVBand="1" w:firstColumn="1" w:lastRow="0" w:lastColumn="0" w:firstRow="1"/>
      </w:tblPr>
      <w:tblGrid>
        <w:gridCol w:w="9350"/>
      </w:tblGrid>
      <w:tr>
        <w:trPr>
          <w:trHeight w:val="5570" w:hRule="atLeast"/>
        </w:trPr>
        <w:tc>
          <w:tcPr>
            <w:tcW w:w="9350" w:type="dxa"/>
            <w:tcBorders/>
          </w:tcPr>
          <w:p>
            <w:pPr>
              <w:pStyle w:val="Title"/>
              <w:widowControl/>
              <w:spacing w:before="0" w:after="0"/>
              <w:rPr>
                <w:rFonts w:ascii="book antiqua" w:hAnsi="book antiqua"/>
                <w:kern w:val="0"/>
                <w:lang w:bidi="ar-SA"/>
              </w:rPr>
            </w:pPr>
            <w:r>
              <w:rPr/>
              <w:drawing>
                <wp:inline distT="0" distB="0" distL="0" distR="0">
                  <wp:extent cx="1028700" cy="1095375"/>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2"/>
                          <a:stretch>
                            <a:fillRect/>
                          </a:stretch>
                        </pic:blipFill>
                        <pic:spPr bwMode="auto">
                          <a:xfrm>
                            <a:off x="0" y="0"/>
                            <a:ext cx="1028700" cy="1095375"/>
                          </a:xfrm>
                          <a:prstGeom prst="rect">
                            <a:avLst/>
                          </a:prstGeom>
                          <a:solidFill>
                            <a:srgbClr val="FFFFFF"/>
                          </a:solidFill>
                        </pic:spPr>
                      </pic:pic>
                    </a:graphicData>
                  </a:graphic>
                </wp:inline>
              </w:drawing>
            </w:r>
          </w:p>
          <w:p>
            <w:pPr>
              <w:pStyle w:val="Title"/>
              <w:widowControl/>
              <w:spacing w:before="0" w:after="0"/>
              <w:rPr>
                <w:rFonts w:ascii="book antiqua" w:hAnsi="book antiqua"/>
                <w:kern w:val="0"/>
                <w:lang w:bidi="ar-SA"/>
              </w:rPr>
            </w:pPr>
            <w:r>
              <w:rPr>
                <w:rFonts w:ascii="book antiqua" w:hAnsi="book antiqua"/>
                <w:b/>
                <w:color w:themeColor="text2" w:themeTint="99" w:val="8496B0"/>
                <w:kern w:val="0"/>
                <w:sz w:val="24"/>
                <w:lang w:bidi="ar-SA"/>
              </w:rPr>
              <w:t>UNIVERSITY OF NAIROBI</w:t>
            </w:r>
          </w:p>
          <w:p>
            <w:pPr>
              <w:pStyle w:val="Normal"/>
              <w:widowControl/>
              <w:suppressAutoHyphens w:val="true"/>
              <w:spacing w:lineRule="auto" w:line="240" w:before="0" w:after="0"/>
              <w:jc w:val="start"/>
              <w:rPr>
                <w:rFonts w:ascii="book antiqua" w:hAnsi="book antiqua" w:eastAsia="Calibri" w:cs=""/>
                <w:kern w:val="0"/>
                <w:sz w:val="22"/>
                <w:szCs w:val="22"/>
                <w:lang w:val="en-US" w:eastAsia="en-US" w:bidi="ar-SA"/>
              </w:rPr>
            </w:pPr>
            <w:r>
              <w:rPr>
                <w:rFonts w:eastAsia="Calibri" w:cs="" w:ascii="book antiqua" w:hAnsi="book antiqua"/>
                <w:kern w:val="0"/>
                <w:sz w:val="22"/>
                <w:szCs w:val="22"/>
                <w:lang w:val="en-US" w:eastAsia="en-US" w:bidi="ar-SA"/>
              </w:rPr>
            </w:r>
          </w:p>
          <w:p>
            <w:pPr>
              <w:pStyle w:val="Normal"/>
              <w:widowControl/>
              <w:suppressAutoHyphens w:val="true"/>
              <w:spacing w:lineRule="auto" w:line="240" w:before="0" w:after="0"/>
              <w:jc w:val="center"/>
              <w:rPr>
                <w:rFonts w:ascii="book antiqua" w:hAnsi="book antiqua" w:eastAsia="Calibri" w:cs=""/>
                <w:kern w:val="0"/>
                <w:sz w:val="22"/>
                <w:szCs w:val="22"/>
                <w:lang w:val="en-US" w:eastAsia="en-US" w:bidi="ar-SA"/>
              </w:rPr>
            </w:pPr>
            <w:r>
              <w:rPr>
                <w:rFonts w:eastAsia="Calibri" w:cs="" w:ascii="book antiqua" w:hAnsi="book antiqua"/>
                <w:b/>
                <w:kern w:val="0"/>
                <w:sz w:val="24"/>
                <w:szCs w:val="22"/>
                <w:lang w:val="en-US" w:eastAsia="en-US" w:bidi="ar-SA"/>
              </w:rPr>
              <w:t>Department of Computing &amp; Informatics</w:t>
            </w:r>
          </w:p>
          <w:p>
            <w:pPr>
              <w:pStyle w:val="Normal"/>
              <w:widowControl/>
              <w:suppressAutoHyphens w:val="true"/>
              <w:spacing w:lineRule="auto" w:line="240" w:before="0" w:after="0"/>
              <w:jc w:val="start"/>
              <w:rPr>
                <w:rFonts w:ascii="book antiqua" w:hAnsi="book antiqua" w:eastAsia="Calibri" w:cs=""/>
                <w:kern w:val="0"/>
                <w:sz w:val="22"/>
                <w:szCs w:val="22"/>
                <w:lang w:val="en-US" w:eastAsia="en-US" w:bidi="ar-SA"/>
              </w:rPr>
            </w:pPr>
            <w:r>
              <w:rPr>
                <w:rFonts w:eastAsia="Calibri" w:cs="" w:ascii="book antiqua" w:hAnsi="book antiqua"/>
                <w:kern w:val="0"/>
                <w:sz w:val="22"/>
                <w:szCs w:val="22"/>
                <w:lang w:val="en-US" w:eastAsia="en-US" w:bidi="ar-SA"/>
              </w:rPr>
            </w:r>
          </w:p>
          <w:p>
            <w:pPr>
              <w:pStyle w:val="Normal"/>
              <w:widowControl/>
              <w:suppressAutoHyphens w:val="true"/>
              <w:spacing w:lineRule="auto" w:line="240" w:before="0" w:after="0"/>
              <w:jc w:val="center"/>
              <w:rPr>
                <w:rFonts w:ascii="book antiqua" w:hAnsi="book antiqua" w:eastAsia="Calibri" w:cs=""/>
                <w:kern w:val="0"/>
                <w:sz w:val="22"/>
                <w:szCs w:val="22"/>
                <w:lang w:val="en-US" w:eastAsia="en-US" w:bidi="ar-SA"/>
              </w:rPr>
            </w:pPr>
            <w:r>
              <w:rPr>
                <w:rFonts w:eastAsia="Calibri" w:cs="" w:ascii="book antiqua" w:hAnsi="book antiqua"/>
                <w:kern w:val="0"/>
                <w:sz w:val="24"/>
                <w:szCs w:val="22"/>
                <w:lang w:val="en-US" w:eastAsia="en-US" w:bidi="ar-SA"/>
              </w:rPr>
              <w:t>SCS3212 Machine Learning Algorithms and Programming</w:t>
            </w:r>
          </w:p>
          <w:p>
            <w:pPr>
              <w:pStyle w:val="Normal"/>
              <w:widowControl/>
              <w:suppressAutoHyphens w:val="true"/>
              <w:spacing w:lineRule="auto" w:line="240" w:before="0" w:after="0"/>
              <w:jc w:val="start"/>
              <w:rPr>
                <w:rFonts w:ascii="book antiqua" w:hAnsi="book antiqua" w:eastAsia="Calibri" w:cs=""/>
                <w:kern w:val="0"/>
                <w:sz w:val="22"/>
                <w:szCs w:val="22"/>
                <w:lang w:val="en-US" w:eastAsia="en-US" w:bidi="ar-SA"/>
              </w:rPr>
            </w:pPr>
            <w:r>
              <w:rPr>
                <w:rFonts w:eastAsia="Calibri" w:cs="" w:ascii="book antiqua" w:hAnsi="book antiqua"/>
                <w:kern w:val="0"/>
                <w:sz w:val="22"/>
                <w:szCs w:val="22"/>
                <w:lang w:val="en-US" w:eastAsia="en-US" w:bidi="ar-SA"/>
              </w:rPr>
            </w:r>
          </w:p>
          <w:p>
            <w:pPr>
              <w:pStyle w:val="Normal"/>
              <w:widowControl/>
              <w:suppressAutoHyphens w:val="true"/>
              <w:spacing w:lineRule="auto" w:line="240" w:before="0" w:after="0"/>
              <w:jc w:val="start"/>
              <w:rPr>
                <w:rFonts w:ascii="book antiqua" w:hAnsi="book antiqua" w:eastAsia="Calibri" w:cs=""/>
                <w:kern w:val="0"/>
                <w:sz w:val="22"/>
                <w:szCs w:val="22"/>
                <w:lang w:val="en-US" w:eastAsia="en-US" w:bidi="ar-SA"/>
              </w:rPr>
            </w:pPr>
            <w:r>
              <w:rPr>
                <w:rFonts w:eastAsia="Calibri" w:cs="" w:ascii="book antiqua" w:hAnsi="book antiqua"/>
                <w:b/>
                <w:kern w:val="0"/>
                <w:sz w:val="22"/>
                <w:szCs w:val="22"/>
                <w:lang w:val="en-US" w:eastAsia="en-US" w:bidi="ar-SA"/>
              </w:rPr>
              <w:t>Date:</w:t>
            </w:r>
            <w:r>
              <w:rPr>
                <w:rFonts w:eastAsia="Calibri" w:cs="" w:ascii="book antiqua" w:hAnsi="book antiqua"/>
                <w:kern w:val="0"/>
                <w:sz w:val="22"/>
                <w:szCs w:val="22"/>
                <w:lang w:val="en-US" w:eastAsia="en-US" w:bidi="ar-SA"/>
              </w:rPr>
              <w:t xml:space="preserve"> 27/04/2026</w:t>
            </w:r>
          </w:p>
          <w:p>
            <w:pPr>
              <w:pStyle w:val="Normal"/>
              <w:widowControl/>
              <w:suppressAutoHyphens w:val="true"/>
              <w:spacing w:lineRule="auto" w:line="240" w:before="0" w:after="0"/>
              <w:jc w:val="start"/>
              <w:rPr>
                <w:rFonts w:ascii="book antiqua" w:hAnsi="book antiqua" w:eastAsia="Calibri" w:cs=""/>
                <w:b/>
                <w:kern w:val="0"/>
                <w:sz w:val="22"/>
                <w:szCs w:val="22"/>
                <w:lang w:val="en-US" w:eastAsia="en-US" w:bidi="ar-SA"/>
              </w:rPr>
            </w:pPr>
            <w:r>
              <w:rPr>
                <w:rFonts w:eastAsia="Calibri" w:cs="" w:ascii="book antiqua" w:hAnsi="book antiqua"/>
                <w:b/>
                <w:kern w:val="0"/>
                <w:sz w:val="22"/>
                <w:szCs w:val="22"/>
                <w:lang w:val="en-US" w:eastAsia="en-US" w:bidi="ar-SA"/>
              </w:rPr>
            </w:r>
          </w:p>
          <w:p>
            <w:pPr>
              <w:pStyle w:val="Normal"/>
              <w:widowControl/>
              <w:suppressAutoHyphens w:val="true"/>
              <w:spacing w:lineRule="auto" w:line="240" w:before="0" w:after="0"/>
              <w:jc w:val="start"/>
              <w:rPr>
                <w:rFonts w:ascii="book antiqua" w:hAnsi="book antiqua" w:eastAsia="Calibri" w:cs=""/>
                <w:kern w:val="0"/>
                <w:sz w:val="22"/>
                <w:szCs w:val="22"/>
                <w:lang w:val="en-US" w:eastAsia="en-US" w:bidi="ar-SA"/>
              </w:rPr>
            </w:pPr>
            <w:r>
              <w:rPr>
                <w:rFonts w:eastAsia="Calibri" w:cs="" w:ascii="book antiqua" w:hAnsi="book antiqua"/>
                <w:b/>
                <w:kern w:val="0"/>
                <w:sz w:val="22"/>
                <w:szCs w:val="22"/>
                <w:lang w:val="en-US" w:eastAsia="en-US" w:bidi="ar-SA"/>
              </w:rPr>
              <w:t>Group number:</w:t>
            </w:r>
          </w:p>
          <w:p>
            <w:pPr>
              <w:pStyle w:val="Normal"/>
              <w:widowControl/>
              <w:suppressAutoHyphens w:val="true"/>
              <w:spacing w:lineRule="auto" w:line="240" w:before="0" w:after="0"/>
              <w:jc w:val="start"/>
              <w:rPr>
                <w:rFonts w:ascii="book antiqua" w:hAnsi="book antiqua" w:eastAsia="Calibri" w:cs=""/>
                <w:kern w:val="0"/>
                <w:sz w:val="22"/>
                <w:szCs w:val="22"/>
                <w:lang w:val="en-US" w:eastAsia="en-US" w:bidi="ar-SA"/>
              </w:rPr>
            </w:pPr>
            <w:r>
              <w:rPr>
                <w:rFonts w:eastAsia="Calibri" w:cs="" w:ascii="book antiqua" w:hAnsi="book antiqua"/>
                <w:kern w:val="0"/>
                <w:sz w:val="22"/>
                <w:szCs w:val="22"/>
                <w:lang w:val="en-US" w:eastAsia="en-US" w:bidi="ar-SA"/>
              </w:rPr>
            </w:r>
          </w:p>
          <w:p>
            <w:pPr>
              <w:pStyle w:val="Normal"/>
              <w:widowControl/>
              <w:suppressAutoHyphens w:val="true"/>
              <w:spacing w:lineRule="auto" w:line="240" w:before="0" w:after="0"/>
              <w:jc w:val="start"/>
              <w:rPr>
                <w:rFonts w:ascii="book antiqua" w:hAnsi="book antiqua" w:eastAsia="Calibri" w:cs=""/>
                <w:kern w:val="0"/>
                <w:sz w:val="22"/>
                <w:szCs w:val="22"/>
                <w:lang w:val="en-US" w:eastAsia="en-US" w:bidi="ar-SA"/>
              </w:rPr>
            </w:pPr>
            <w:r>
              <w:rPr>
                <w:rFonts w:eastAsia="Calibri" w:cs="" w:ascii="book antiqua" w:hAnsi="book antiqua"/>
                <w:b/>
                <w:kern w:val="0"/>
                <w:sz w:val="22"/>
                <w:szCs w:val="22"/>
                <w:lang w:val="en-US" w:eastAsia="en-US" w:bidi="ar-SA"/>
              </w:rPr>
              <w:t>Group member names:</w:t>
            </w:r>
          </w:p>
          <w:p>
            <w:pPr>
              <w:pStyle w:val="Normal"/>
              <w:widowControl/>
              <w:suppressAutoHyphens w:val="true"/>
              <w:spacing w:lineRule="auto" w:line="240" w:before="0" w:after="0"/>
              <w:jc w:val="start"/>
              <w:rPr>
                <w:rFonts w:ascii="book antiqua" w:hAnsi="book antiqua" w:eastAsia="Calibri" w:cs=""/>
                <w:kern w:val="0"/>
                <w:sz w:val="22"/>
                <w:szCs w:val="22"/>
                <w:lang w:val="en-US" w:eastAsia="en-US" w:bidi="ar-SA"/>
              </w:rPr>
            </w:pPr>
            <w:r>
              <w:rPr>
                <w:rFonts w:eastAsia="Calibri" w:cs="" w:ascii="book antiqua" w:hAnsi="book antiqua"/>
                <w:kern w:val="0"/>
                <w:sz w:val="22"/>
                <w:szCs w:val="22"/>
                <w:lang w:val="en-US" w:eastAsia="en-US" w:bidi="ar-SA"/>
              </w:rPr>
              <w:t>SCS3/147863/2024 – Kamau David</w:t>
            </w:r>
          </w:p>
          <w:p>
            <w:pPr>
              <w:pStyle w:val="Normal"/>
              <w:widowControl/>
              <w:suppressAutoHyphens w:val="true"/>
              <w:spacing w:lineRule="auto" w:line="240" w:before="0" w:after="0"/>
              <w:jc w:val="start"/>
              <w:rPr>
                <w:rFonts w:ascii="book antiqua" w:hAnsi="book antiqua" w:eastAsia="Calibri" w:cs=""/>
                <w:kern w:val="0"/>
                <w:sz w:val="22"/>
                <w:szCs w:val="22"/>
                <w:lang w:val="en-US" w:eastAsia="en-US" w:bidi="ar-SA"/>
              </w:rPr>
            </w:pPr>
            <w:r>
              <w:rPr>
                <w:rFonts w:eastAsia="Calibri" w:cs="" w:ascii="book antiqua" w:hAnsi="book antiqua"/>
                <w:kern w:val="0"/>
                <w:sz w:val="22"/>
                <w:szCs w:val="22"/>
                <w:lang w:val="en-US" w:eastAsia="en-US" w:bidi="ar-SA"/>
              </w:rPr>
              <w:t>Registration number – Student Name</w:t>
            </w:r>
          </w:p>
          <w:p>
            <w:pPr>
              <w:pStyle w:val="Normal"/>
              <w:widowControl/>
              <w:suppressAutoHyphens w:val="true"/>
              <w:spacing w:lineRule="auto" w:line="240" w:before="0" w:after="0"/>
              <w:jc w:val="start"/>
              <w:rPr>
                <w:rFonts w:ascii="book antiqua" w:hAnsi="book antiqua" w:eastAsia="Calibri" w:cs=""/>
                <w:kern w:val="0"/>
                <w:sz w:val="22"/>
                <w:szCs w:val="22"/>
                <w:lang w:val="en-US" w:eastAsia="en-US" w:bidi="ar-SA"/>
              </w:rPr>
            </w:pPr>
            <w:r>
              <w:rPr>
                <w:rFonts w:eastAsia="Calibri" w:cs="" w:ascii="book antiqua" w:hAnsi="book antiqua"/>
                <w:kern w:val="0"/>
                <w:sz w:val="22"/>
                <w:szCs w:val="22"/>
                <w:lang w:val="en-US" w:eastAsia="en-US" w:bidi="ar-SA"/>
              </w:rPr>
              <w:t>Registration number – Student Name</w:t>
            </w:r>
          </w:p>
          <w:p>
            <w:pPr>
              <w:pStyle w:val="Normal"/>
              <w:widowControl/>
              <w:suppressAutoHyphens w:val="true"/>
              <w:spacing w:lineRule="auto" w:line="240" w:before="0" w:after="0"/>
              <w:jc w:val="start"/>
              <w:rPr>
                <w:rFonts w:ascii="book antiqua" w:hAnsi="book antiqua" w:eastAsia="Calibri" w:cs=""/>
                <w:kern w:val="0"/>
                <w:sz w:val="22"/>
                <w:szCs w:val="22"/>
                <w:lang w:val="en-US" w:eastAsia="en-US" w:bidi="ar-SA"/>
              </w:rPr>
            </w:pPr>
            <w:r>
              <w:rPr>
                <w:rFonts w:eastAsia="Calibri" w:cs="" w:ascii="book antiqua" w:hAnsi="book antiqua"/>
                <w:kern w:val="0"/>
                <w:sz w:val="22"/>
                <w:szCs w:val="22"/>
                <w:lang w:val="en-US" w:eastAsia="en-US" w:bidi="ar-SA"/>
              </w:rPr>
              <w:t>Registration number – Student Name</w:t>
            </w:r>
          </w:p>
          <w:p>
            <w:pPr>
              <w:pStyle w:val="Normal"/>
              <w:widowControl/>
              <w:suppressAutoHyphens w:val="true"/>
              <w:spacing w:lineRule="auto" w:line="240" w:before="0" w:after="0"/>
              <w:jc w:val="start"/>
              <w:rPr>
                <w:rFonts w:ascii="book antiqua" w:hAnsi="book antiqua" w:eastAsia="Calibri" w:cs=""/>
                <w:kern w:val="0"/>
                <w:sz w:val="22"/>
                <w:szCs w:val="22"/>
                <w:lang w:val="en-US" w:eastAsia="en-US" w:bidi="ar-SA"/>
              </w:rPr>
            </w:pPr>
            <w:r>
              <w:rPr>
                <w:rFonts w:eastAsia="Calibri" w:cs="" w:ascii="book antiqua" w:hAnsi="book antiqua"/>
                <w:kern w:val="0"/>
                <w:sz w:val="22"/>
                <w:szCs w:val="22"/>
                <w:lang w:val="en-US" w:eastAsia="en-US" w:bidi="ar-SA"/>
              </w:rPr>
              <w:t>Registration number – Student Name</w:t>
            </w:r>
          </w:p>
          <w:p>
            <w:pPr>
              <w:pStyle w:val="Normal"/>
              <w:widowControl/>
              <w:suppressAutoHyphens w:val="true"/>
              <w:spacing w:lineRule="auto" w:line="240" w:before="0" w:after="0"/>
              <w:jc w:val="start"/>
              <w:rPr>
                <w:rFonts w:ascii="book antiqua" w:hAnsi="book antiqua" w:eastAsia="Calibri" w:cs=""/>
                <w:kern w:val="0"/>
                <w:sz w:val="22"/>
                <w:szCs w:val="22"/>
                <w:lang w:val="en-US" w:eastAsia="en-US" w:bidi="ar-SA"/>
              </w:rPr>
            </w:pPr>
            <w:r>
              <w:rPr>
                <w:rFonts w:eastAsia="Calibri" w:cs="" w:ascii="book antiqua" w:hAnsi="book antiqua"/>
                <w:kern w:val="0"/>
                <w:sz w:val="22"/>
                <w:szCs w:val="22"/>
                <w:lang w:val="en-US" w:eastAsia="en-US" w:bidi="ar-SA"/>
              </w:rPr>
            </w:r>
          </w:p>
          <w:p>
            <w:pPr>
              <w:pStyle w:val="Normal"/>
              <w:widowControl/>
              <w:suppressAutoHyphens w:val="true"/>
              <w:spacing w:lineRule="auto" w:line="240" w:before="0" w:after="0"/>
              <w:jc w:val="start"/>
              <w:rPr>
                <w:rFonts w:ascii="book antiqua" w:hAnsi="book antiqua" w:eastAsia="Calibri" w:cs=""/>
                <w:kern w:val="0"/>
                <w:sz w:val="22"/>
                <w:szCs w:val="22"/>
                <w:lang w:val="en-US" w:eastAsia="en-US" w:bidi="ar-SA"/>
              </w:rPr>
            </w:pPr>
            <w:r>
              <w:rPr>
                <w:rFonts w:eastAsia="Calibri" w:cs="" w:ascii="book antiqua" w:hAnsi="book antiqua"/>
                <w:kern w:val="0"/>
                <w:sz w:val="22"/>
                <w:szCs w:val="22"/>
                <w:lang w:val="en-US" w:eastAsia="en-US" w:bidi="ar-SA"/>
              </w:rPr>
            </w:r>
          </w:p>
          <w:p>
            <w:pPr>
              <w:pStyle w:val="Normal"/>
              <w:widowControl/>
              <w:suppressAutoHyphens w:val="true"/>
              <w:spacing w:lineRule="auto" w:line="240" w:before="0" w:after="0"/>
              <w:jc w:val="start"/>
              <w:rPr>
                <w:rFonts w:ascii="book antiqua" w:hAnsi="book antiqua" w:eastAsia="Calibri" w:cs=""/>
                <w:kern w:val="0"/>
                <w:sz w:val="22"/>
                <w:szCs w:val="22"/>
                <w:lang w:val="en-US" w:eastAsia="en-US" w:bidi="ar-SA"/>
              </w:rPr>
            </w:pPr>
            <w:r>
              <w:rPr>
                <w:rFonts w:eastAsia="Calibri" w:cs="" w:ascii="book antiqua" w:hAnsi="book antiqua"/>
                <w:kern w:val="0"/>
                <w:sz w:val="22"/>
                <w:szCs w:val="22"/>
                <w:lang w:val="en-US" w:eastAsia="en-US" w:bidi="ar-SA"/>
              </w:rPr>
            </w:r>
          </w:p>
          <w:p>
            <w:pPr>
              <w:pStyle w:val="Normal"/>
              <w:widowControl/>
              <w:suppressAutoHyphens w:val="true"/>
              <w:spacing w:lineRule="auto" w:line="240" w:before="0" w:after="0"/>
              <w:jc w:val="start"/>
              <w:rPr>
                <w:rFonts w:ascii="book antiqua" w:hAnsi="book antiqua" w:eastAsia="Calibri" w:cs=""/>
                <w:kern w:val="0"/>
                <w:sz w:val="22"/>
                <w:szCs w:val="22"/>
                <w:lang w:val="en-US" w:eastAsia="en-US" w:bidi="ar-SA"/>
              </w:rPr>
            </w:pPr>
            <w:r>
              <w:rPr>
                <w:rFonts w:eastAsia="Calibri" w:cs="" w:ascii="book antiqua" w:hAnsi="book antiqua"/>
                <w:b/>
                <w:kern w:val="0"/>
                <w:sz w:val="22"/>
                <w:szCs w:val="22"/>
                <w:lang w:val="en-US" w:eastAsia="en-US" w:bidi="ar-SA"/>
              </w:rPr>
              <w:t>Data set(s) used:</w:t>
            </w:r>
            <w:r>
              <w:rPr>
                <w:rFonts w:eastAsia="Calibri" w:cs="" w:ascii="book antiqua" w:hAnsi="book antiqua"/>
                <w:kern w:val="0"/>
                <w:sz w:val="22"/>
                <w:szCs w:val="22"/>
                <w:lang w:val="en-US" w:eastAsia="en-US" w:bidi="ar-SA"/>
              </w:rPr>
              <w:t xml:space="preserve"> CafeBakey Data</w:t>
            </w:r>
          </w:p>
          <w:p>
            <w:pPr>
              <w:pStyle w:val="Normal"/>
              <w:widowControl/>
              <w:suppressAutoHyphens w:val="true"/>
              <w:spacing w:lineRule="auto" w:line="240" w:before="0" w:after="0"/>
              <w:jc w:val="start"/>
              <w:rPr>
                <w:rFonts w:ascii="book antiqua" w:hAnsi="book antiqua" w:eastAsia="Calibri" w:cs=""/>
                <w:kern w:val="0"/>
                <w:sz w:val="22"/>
                <w:szCs w:val="22"/>
                <w:lang w:val="en-US" w:eastAsia="en-US" w:bidi="ar-SA"/>
              </w:rPr>
            </w:pPr>
            <w:r>
              <w:rPr>
                <w:rFonts w:eastAsia="Calibri" w:cs="" w:ascii="book antiqua" w:hAnsi="book antiqua"/>
                <w:kern w:val="0"/>
                <w:sz w:val="22"/>
                <w:szCs w:val="22"/>
                <w:lang w:val="en-US" w:eastAsia="en-US" w:bidi="ar-SA"/>
              </w:rPr>
            </w:r>
          </w:p>
          <w:p>
            <w:pPr>
              <w:pStyle w:val="Normal"/>
              <w:widowControl/>
              <w:suppressAutoHyphens w:val="true"/>
              <w:spacing w:lineRule="auto" w:line="240" w:before="0" w:after="0"/>
              <w:jc w:val="start"/>
              <w:rPr>
                <w:rFonts w:ascii="book antiqua" w:hAnsi="book antiqua" w:eastAsia="Calibri" w:cs=""/>
                <w:kern w:val="0"/>
                <w:sz w:val="22"/>
                <w:szCs w:val="22"/>
                <w:lang w:val="en-US" w:eastAsia="en-US" w:bidi="ar-SA"/>
              </w:rPr>
            </w:pPr>
            <w:r>
              <w:rPr>
                <w:rFonts w:eastAsia="Calibri" w:cs="" w:ascii="book antiqua" w:hAnsi="book antiqua"/>
                <w:kern w:val="0"/>
                <w:sz w:val="22"/>
                <w:szCs w:val="22"/>
                <w:lang w:val="en-US" w:eastAsia="en-US" w:bidi="ar-SA"/>
              </w:rPr>
            </w:r>
          </w:p>
          <w:p>
            <w:pPr>
              <w:pStyle w:val="Normal"/>
              <w:widowControl/>
              <w:suppressAutoHyphens w:val="true"/>
              <w:spacing w:lineRule="auto" w:line="240" w:before="0" w:after="0"/>
              <w:jc w:val="start"/>
              <w:rPr>
                <w:rFonts w:ascii="book antiqua" w:hAnsi="book antiqua" w:eastAsia="Calibri" w:cs=""/>
                <w:kern w:val="0"/>
                <w:sz w:val="22"/>
                <w:szCs w:val="22"/>
                <w:lang w:val="en-US" w:eastAsia="en-US" w:bidi="ar-SA"/>
              </w:rPr>
            </w:pPr>
            <w:r>
              <w:rPr>
                <w:rFonts w:eastAsia="Calibri" w:cs="" w:ascii="book antiqua" w:hAnsi="book antiqua"/>
                <w:b/>
                <w:kern w:val="0"/>
                <w:sz w:val="22"/>
                <w:szCs w:val="22"/>
                <w:lang w:val="en-US" w:eastAsia="en-US" w:bidi="ar-SA"/>
              </w:rPr>
              <w:t>Machine Learning/Data Mining tools used:</w:t>
            </w:r>
          </w:p>
          <w:p>
            <w:pPr>
              <w:pStyle w:val="Normal"/>
              <w:widowControl/>
              <w:suppressAutoHyphens w:val="true"/>
              <w:spacing w:lineRule="auto" w:line="240" w:before="0" w:after="0"/>
              <w:jc w:val="start"/>
              <w:rPr>
                <w:rFonts w:ascii="book antiqua" w:hAnsi="book antiqua" w:eastAsia="Calibri" w:cs=""/>
                <w:kern w:val="0"/>
                <w:sz w:val="22"/>
                <w:szCs w:val="22"/>
                <w:lang w:val="en-US" w:eastAsia="en-US" w:bidi="ar-SA"/>
              </w:rPr>
            </w:pPr>
            <w:r>
              <w:rPr>
                <w:rFonts w:eastAsia="Calibri" w:cs="" w:ascii="book antiqua" w:hAnsi="book antiqua"/>
                <w:kern w:val="0"/>
                <w:sz w:val="22"/>
                <w:szCs w:val="22"/>
                <w:lang w:val="en-US" w:eastAsia="en-US" w:bidi="ar-SA"/>
              </w:rPr>
              <w:t>WEKA</w:t>
            </w:r>
          </w:p>
          <w:p>
            <w:pPr>
              <w:pStyle w:val="Normal"/>
              <w:widowControl/>
              <w:suppressAutoHyphens w:val="true"/>
              <w:spacing w:lineRule="auto" w:line="240" w:before="0" w:after="0"/>
              <w:jc w:val="start"/>
              <w:rPr>
                <w:rFonts w:ascii="book antiqua" w:hAnsi="book antiqua" w:eastAsia="Calibri" w:cs=""/>
                <w:kern w:val="0"/>
                <w:sz w:val="22"/>
                <w:szCs w:val="22"/>
                <w:lang w:val="en-US" w:eastAsia="en-US" w:bidi="ar-SA"/>
              </w:rPr>
            </w:pPr>
            <w:r>
              <w:rPr>
                <w:rFonts w:eastAsia="Calibri" w:cs="" w:ascii="book antiqua" w:hAnsi="book antiqua"/>
                <w:kern w:val="0"/>
                <w:sz w:val="22"/>
                <w:szCs w:val="22"/>
                <w:lang w:val="en-US" w:eastAsia="en-US" w:bidi="ar-SA"/>
              </w:rPr>
            </w:r>
          </w:p>
          <w:p>
            <w:pPr>
              <w:pStyle w:val="Normal"/>
              <w:widowControl/>
              <w:suppressAutoHyphens w:val="true"/>
              <w:spacing w:lineRule="auto" w:line="240" w:before="0" w:after="0"/>
              <w:jc w:val="start"/>
              <w:rPr>
                <w:rFonts w:ascii="book antiqua" w:hAnsi="book antiqua" w:eastAsia="Calibri" w:cs=""/>
                <w:kern w:val="0"/>
                <w:sz w:val="22"/>
                <w:szCs w:val="22"/>
                <w:lang w:val="en-US" w:eastAsia="en-US" w:bidi="ar-SA"/>
              </w:rPr>
            </w:pPr>
            <w:r>
              <w:rPr>
                <w:rFonts w:eastAsia="Calibri" w:cs="" w:ascii="book antiqua" w:hAnsi="book antiqua"/>
                <w:kern w:val="0"/>
                <w:sz w:val="22"/>
                <w:szCs w:val="22"/>
                <w:lang w:val="en-US" w:eastAsia="en-US" w:bidi="ar-SA"/>
              </w:rPr>
            </w:r>
          </w:p>
        </w:tc>
      </w:tr>
    </w:tbl>
    <w:p>
      <w:pPr>
        <w:pStyle w:val="Normal"/>
        <w:rPr>
          <w:rFonts w:ascii="book antiqua" w:hAnsi="book antiqua"/>
        </w:rPr>
      </w:pPr>
      <w:r>
        <w:rPr>
          <w:rFonts w:ascii="book antiqua" w:hAnsi="book antiqua"/>
        </w:rPr>
      </w:r>
    </w:p>
    <w:p>
      <w:pPr>
        <w:pStyle w:val="Normal"/>
        <w:rPr>
          <w:i/>
          <w:color w:themeColor="text2" w:themeTint="99" w:val="8496B0"/>
        </w:rPr>
      </w:pPr>
      <w:r>
        <w:rPr>
          <w:i/>
          <w:color w:themeColor="text2" w:themeTint="99" w:val="8496B0"/>
        </w:rPr>
      </w:r>
      <w:r>
        <w:br w:type="page"/>
      </w:r>
    </w:p>
    <w:p>
      <w:pPr>
        <w:pStyle w:val="Normal"/>
        <w:spacing w:before="0" w:after="160"/>
        <w:rPr>
          <w:rFonts w:ascii="book antiqua" w:hAnsi="book antiqua"/>
        </w:rPr>
      </w:pPr>
      <w:r>
        <w:rPr>
          <w:rFonts w:ascii="book antiqua" w:hAnsi="book antiqua"/>
          <w:b/>
          <w:i/>
        </w:rPr>
        <w:t>Instructions:</w:t>
      </w:r>
    </w:p>
    <w:p>
      <w:pPr>
        <w:pStyle w:val="Normal"/>
        <w:rPr>
          <w:rFonts w:ascii="book antiqua" w:hAnsi="book antiqua"/>
        </w:rPr>
      </w:pPr>
      <w:r>
        <w:rPr>
          <w:rFonts w:ascii="book antiqua" w:hAnsi="book antiqua"/>
        </w:rPr>
        <w:t xml:space="preserve">*You will </w:t>
      </w:r>
      <w:r>
        <w:rPr>
          <w:rFonts w:ascii="book antiqua" w:hAnsi="book antiqua"/>
          <w:b/>
        </w:rPr>
        <w:t>designate one person</w:t>
      </w:r>
      <w:r>
        <w:rPr>
          <w:rFonts w:ascii="book antiqua" w:hAnsi="book antiqua"/>
        </w:rPr>
        <w:t xml:space="preserve"> in your group to upload to the Googleclass.</w:t>
      </w:r>
    </w:p>
    <w:p>
      <w:pPr>
        <w:pStyle w:val="Normal"/>
        <w:rPr>
          <w:rFonts w:ascii="book antiqua" w:hAnsi="book antiqua"/>
        </w:rPr>
      </w:pPr>
      <w:r>
        <w:rPr>
          <w:rFonts w:ascii="book antiqua" w:hAnsi="book antiqua"/>
        </w:rPr>
        <w:t>Your report should explain what you have done, how you have done it, the results you have and what the results mean. It should have following generic sections (but not a must):</w:t>
      </w:r>
    </w:p>
    <w:p>
      <w:pPr>
        <w:pStyle w:val="ListParagraph"/>
        <w:numPr>
          <w:ilvl w:val="0"/>
          <w:numId w:val="2"/>
        </w:numPr>
        <w:rPr>
          <w:rFonts w:ascii="book antiqua" w:hAnsi="book antiqua"/>
        </w:rPr>
      </w:pPr>
      <w:r>
        <w:rPr>
          <w:rFonts w:ascii="book antiqua" w:hAnsi="book antiqua"/>
        </w:rPr>
        <w:t>Answer the questions provided in each task/</w:t>
      </w:r>
      <w:bookmarkStart w:id="0" w:name="_GoBack"/>
      <w:bookmarkEnd w:id="0"/>
      <w:r>
        <w:rPr>
          <w:rFonts w:ascii="book antiqua" w:hAnsi="book antiqua"/>
        </w:rPr>
        <w:t>assignment.</w:t>
      </w:r>
    </w:p>
    <w:p>
      <w:pPr>
        <w:pStyle w:val="ListParagraph"/>
        <w:numPr>
          <w:ilvl w:val="0"/>
          <w:numId w:val="2"/>
        </w:numPr>
        <w:rPr>
          <w:rFonts w:ascii="book antiqua" w:hAnsi="book antiqua"/>
        </w:rPr>
      </w:pPr>
      <w:r>
        <w:rPr>
          <w:rFonts w:ascii="book antiqua" w:hAnsi="book antiqua"/>
        </w:rPr>
        <w:t>Data understanding and description</w:t>
      </w:r>
    </w:p>
    <w:p>
      <w:pPr>
        <w:pStyle w:val="ListParagraph"/>
        <w:numPr>
          <w:ilvl w:val="0"/>
          <w:numId w:val="2"/>
        </w:numPr>
        <w:rPr>
          <w:rFonts w:ascii="book antiqua" w:hAnsi="book antiqua"/>
        </w:rPr>
      </w:pPr>
      <w:r>
        <w:rPr>
          <w:rFonts w:ascii="book antiqua" w:hAnsi="book antiqua"/>
        </w:rPr>
        <w:t>Data preprocessing</w:t>
      </w:r>
    </w:p>
    <w:p>
      <w:pPr>
        <w:pStyle w:val="ListParagraph"/>
        <w:numPr>
          <w:ilvl w:val="1"/>
          <w:numId w:val="2"/>
        </w:numPr>
        <w:rPr>
          <w:rFonts w:ascii="book antiqua" w:hAnsi="book antiqua"/>
        </w:rPr>
      </w:pPr>
      <w:r>
        <w:rPr>
          <w:rFonts w:ascii="book antiqua" w:hAnsi="book antiqua"/>
        </w:rPr>
        <w:t>Document how you addressed this. (How did you look at this aspect. i.e. this includes assumptions)</w:t>
      </w:r>
    </w:p>
    <w:p>
      <w:pPr>
        <w:pStyle w:val="ListParagraph"/>
        <w:numPr>
          <w:ilvl w:val="1"/>
          <w:numId w:val="2"/>
        </w:numPr>
        <w:rPr>
          <w:rFonts w:ascii="book antiqua" w:hAnsi="book antiqua"/>
        </w:rPr>
      </w:pPr>
      <w:r>
        <w:rPr>
          <w:rFonts w:ascii="book antiqua" w:hAnsi="book antiqua"/>
        </w:rPr>
        <w:t>The process you have used and why</w:t>
      </w:r>
    </w:p>
    <w:p>
      <w:pPr>
        <w:pStyle w:val="ListParagraph"/>
        <w:numPr>
          <w:ilvl w:val="1"/>
          <w:numId w:val="2"/>
        </w:numPr>
        <w:rPr>
          <w:rFonts w:ascii="book antiqua" w:hAnsi="book antiqua"/>
        </w:rPr>
      </w:pPr>
      <w:r>
        <w:rPr>
          <w:rFonts w:ascii="book antiqua" w:hAnsi="book antiqua"/>
        </w:rPr>
        <w:t xml:space="preserve">Did this improve the data? </w:t>
      </w:r>
    </w:p>
    <w:p>
      <w:pPr>
        <w:pStyle w:val="ListParagraph"/>
        <w:numPr>
          <w:ilvl w:val="0"/>
          <w:numId w:val="2"/>
        </w:numPr>
        <w:rPr>
          <w:rFonts w:ascii="book antiqua" w:hAnsi="book antiqua"/>
        </w:rPr>
      </w:pPr>
      <w:r>
        <w:rPr>
          <w:rFonts w:ascii="book antiqua" w:hAnsi="book antiqua"/>
        </w:rPr>
        <w:t>The Modeling</w:t>
      </w:r>
    </w:p>
    <w:p>
      <w:pPr>
        <w:pStyle w:val="ListParagraph"/>
        <w:numPr>
          <w:ilvl w:val="0"/>
          <w:numId w:val="2"/>
        </w:numPr>
        <w:rPr>
          <w:rFonts w:ascii="book antiqua" w:hAnsi="book antiqua"/>
        </w:rPr>
      </w:pPr>
      <w:r>
        <w:rPr>
          <w:rFonts w:ascii="book antiqua" w:hAnsi="book antiqua"/>
        </w:rPr>
        <w:t xml:space="preserve">Experiments, what and why </w:t>
      </w:r>
    </w:p>
    <w:p>
      <w:pPr>
        <w:pStyle w:val="ListParagraph"/>
        <w:numPr>
          <w:ilvl w:val="0"/>
          <w:numId w:val="2"/>
        </w:numPr>
        <w:rPr>
          <w:rFonts w:ascii="book antiqua" w:hAnsi="book antiqua"/>
        </w:rPr>
      </w:pPr>
      <w:r>
        <w:rPr>
          <w:rFonts w:ascii="book antiqua" w:hAnsi="book antiqua"/>
        </w:rPr>
        <w:t>Observations (if any)</w:t>
      </w:r>
    </w:p>
    <w:p>
      <w:pPr>
        <w:pStyle w:val="ListParagraph"/>
        <w:numPr>
          <w:ilvl w:val="0"/>
          <w:numId w:val="2"/>
        </w:numPr>
        <w:rPr>
          <w:rFonts w:ascii="book antiqua" w:hAnsi="book antiqua"/>
        </w:rPr>
      </w:pPr>
      <w:r>
        <w:rPr>
          <w:rFonts w:ascii="book antiqua" w:hAnsi="book antiqua"/>
        </w:rPr>
        <w:t>Results from the experiments</w:t>
      </w:r>
    </w:p>
    <w:p>
      <w:pPr>
        <w:pStyle w:val="ListParagraph"/>
        <w:numPr>
          <w:ilvl w:val="1"/>
          <w:numId w:val="2"/>
        </w:numPr>
        <w:rPr>
          <w:rFonts w:ascii="book antiqua" w:hAnsi="book antiqua"/>
        </w:rPr>
      </w:pPr>
      <w:r>
        <w:rPr>
          <w:rFonts w:ascii="book antiqua" w:hAnsi="book antiqua"/>
        </w:rPr>
        <w:t>Present summarized results</w:t>
      </w:r>
    </w:p>
    <w:p>
      <w:pPr>
        <w:pStyle w:val="ListParagraph"/>
        <w:numPr>
          <w:ilvl w:val="1"/>
          <w:numId w:val="2"/>
        </w:numPr>
        <w:rPr>
          <w:rFonts w:ascii="book antiqua" w:hAnsi="book antiqua"/>
        </w:rPr>
      </w:pPr>
      <w:r>
        <w:rPr>
          <w:rFonts w:ascii="book antiqua" w:hAnsi="book antiqua"/>
        </w:rPr>
        <w:t>Discuss the results</w:t>
      </w:r>
    </w:p>
    <w:p>
      <w:pPr>
        <w:pStyle w:val="ListParagraph"/>
        <w:numPr>
          <w:ilvl w:val="0"/>
          <w:numId w:val="2"/>
        </w:numPr>
        <w:rPr>
          <w:rFonts w:ascii="book antiqua" w:hAnsi="book antiqua"/>
        </w:rPr>
      </w:pPr>
      <w:r>
        <w:rPr>
          <w:rFonts w:ascii="book antiqua" w:hAnsi="book antiqua"/>
        </w:rPr>
        <w:t>Conclusion</w:t>
      </w:r>
    </w:p>
    <w:p>
      <w:pPr>
        <w:pStyle w:val="ListParagraph"/>
        <w:numPr>
          <w:ilvl w:val="1"/>
          <w:numId w:val="2"/>
        </w:numPr>
        <w:rPr>
          <w:rFonts w:ascii="book antiqua" w:hAnsi="book antiqua"/>
        </w:rPr>
      </w:pPr>
      <w:r>
        <w:rPr>
          <w:rFonts w:ascii="book antiqua" w:hAnsi="book antiqua"/>
        </w:rPr>
        <w:t>What do the results mean or imply?</w:t>
      </w:r>
    </w:p>
    <w:p>
      <w:pPr>
        <w:pStyle w:val="Normal"/>
        <w:rPr>
          <w:rFonts w:ascii="book antiqua" w:hAnsi="book antiqua"/>
        </w:rPr>
      </w:pPr>
      <w:r>
        <w:rPr>
          <w:rFonts w:ascii="book antiqua" w:hAnsi="book antiqua"/>
        </w:rPr>
      </w:r>
    </w:p>
    <w:p>
      <w:pPr>
        <w:pStyle w:val="Normal"/>
        <w:rPr>
          <w:rFonts w:ascii="book antiqua" w:hAnsi="book antiqua"/>
        </w:rPr>
      </w:pPr>
      <w:r>
        <w:rPr>
          <w:rFonts w:ascii="book antiqua" w:hAnsi="book antiqua"/>
        </w:rPr>
      </w:r>
    </w:p>
    <w:p>
      <w:pPr>
        <w:pStyle w:val="Normal"/>
        <w:rPr>
          <w:rFonts w:ascii="book antiqua" w:hAnsi="book antiqua"/>
        </w:rPr>
      </w:pPr>
      <w:r>
        <w:rPr>
          <w:rFonts w:ascii="book antiqua" w:hAnsi="book antiqua"/>
        </w:rPr>
      </w:r>
    </w:p>
    <w:p>
      <w:pPr>
        <w:pStyle w:val="Normal"/>
        <w:rPr>
          <w:rFonts w:ascii="book antiqua" w:hAnsi="book antiqua"/>
        </w:rPr>
      </w:pPr>
      <w:r>
        <w:rPr>
          <w:rFonts w:ascii="book antiqua" w:hAnsi="book antiqua"/>
        </w:rPr>
      </w:r>
    </w:p>
    <w:p>
      <w:pPr>
        <w:pStyle w:val="Normal"/>
        <w:rPr>
          <w:rFonts w:ascii="book antiqua" w:hAnsi="book antiqua"/>
        </w:rPr>
      </w:pPr>
      <w:r>
        <w:rPr>
          <w:rFonts w:ascii="book antiqua" w:hAnsi="book antiqua"/>
        </w:rPr>
      </w:r>
    </w:p>
    <w:p>
      <w:pPr>
        <w:pStyle w:val="Normal"/>
        <w:rPr>
          <w:rFonts w:ascii="book antiqua" w:hAnsi="book antiqua"/>
        </w:rPr>
      </w:pPr>
      <w:r>
        <w:rPr>
          <w:rFonts w:ascii="book antiqua" w:hAnsi="book antiqua"/>
        </w:rPr>
      </w:r>
    </w:p>
    <w:p>
      <w:pPr>
        <w:pStyle w:val="Normal"/>
        <w:rPr>
          <w:rFonts w:ascii="book antiqua" w:hAnsi="book antiqua"/>
        </w:rPr>
      </w:pPr>
      <w:r>
        <w:rPr>
          <w:rFonts w:ascii="book antiqua" w:hAnsi="book antiqua"/>
        </w:rPr>
      </w:r>
    </w:p>
    <w:p>
      <w:pPr>
        <w:pStyle w:val="Normal"/>
        <w:rPr>
          <w:rFonts w:ascii="book antiqua" w:hAnsi="book antiqua"/>
        </w:rPr>
      </w:pPr>
      <w:r>
        <w:rPr>
          <w:rFonts w:ascii="book antiqua" w:hAnsi="book antiqua"/>
        </w:rPr>
      </w:r>
    </w:p>
    <w:p>
      <w:pPr>
        <w:pStyle w:val="Normal"/>
        <w:rPr>
          <w:rFonts w:ascii="book antiqua" w:hAnsi="book antiqua"/>
        </w:rPr>
      </w:pPr>
      <w:r>
        <w:rPr>
          <w:rFonts w:ascii="book antiqua" w:hAnsi="book antiqua"/>
        </w:rPr>
      </w:r>
    </w:p>
    <w:p>
      <w:pPr>
        <w:pStyle w:val="Normal"/>
        <w:rPr>
          <w:rFonts w:ascii="book antiqua" w:hAnsi="book antiqua"/>
        </w:rPr>
      </w:pPr>
      <w:r>
        <w:rPr>
          <w:rFonts w:ascii="book antiqua" w:hAnsi="book antiqua"/>
        </w:rPr>
      </w:r>
    </w:p>
    <w:p>
      <w:pPr>
        <w:pStyle w:val="Normal"/>
        <w:rPr>
          <w:rFonts w:ascii="book antiqua" w:hAnsi="book antiqua"/>
        </w:rPr>
      </w:pPr>
      <w:r>
        <w:rPr>
          <w:rFonts w:ascii="book antiqua" w:hAnsi="book antiqua"/>
        </w:rPr>
      </w:r>
    </w:p>
    <w:p>
      <w:pPr>
        <w:pStyle w:val="Normal"/>
        <w:rPr>
          <w:rFonts w:ascii="book antiqua" w:hAnsi="book antiqua"/>
        </w:rPr>
      </w:pPr>
      <w:r>
        <w:rPr>
          <w:rFonts w:ascii="book antiqua" w:hAnsi="book antiqua"/>
        </w:rPr>
      </w:r>
    </w:p>
    <w:p>
      <w:pPr>
        <w:pStyle w:val="Normal"/>
        <w:rPr>
          <w:rFonts w:ascii="book antiqua" w:hAnsi="book antiqua"/>
        </w:rPr>
      </w:pPr>
      <w:r>
        <w:rPr>
          <w:rFonts w:ascii="book antiqua" w:hAnsi="book antiqua"/>
        </w:rPr>
      </w:r>
    </w:p>
    <w:p>
      <w:pPr>
        <w:pStyle w:val="Normal"/>
        <w:rPr>
          <w:rFonts w:ascii="book antiqua" w:hAnsi="book antiqua"/>
        </w:rPr>
      </w:pPr>
      <w:r>
        <w:rPr>
          <w:rFonts w:ascii="book antiqua" w:hAnsi="book antiqua"/>
        </w:rPr>
      </w:r>
    </w:p>
    <w:p>
      <w:pPr>
        <w:pStyle w:val="Normal"/>
        <w:rPr>
          <w:rFonts w:ascii="book antiqua" w:hAnsi="book antiqua"/>
        </w:rPr>
      </w:pPr>
      <w:r>
        <w:rPr>
          <w:rFonts w:ascii="book antiqua" w:hAnsi="book antiqua"/>
        </w:rPr>
      </w:r>
    </w:p>
    <w:p>
      <w:pPr>
        <w:pStyle w:val="Normal"/>
        <w:rPr>
          <w:rFonts w:ascii="book antiqua" w:hAnsi="book antiqua"/>
        </w:rPr>
      </w:pPr>
      <w:r>
        <w:rPr>
          <w:rFonts w:ascii="book antiqua" w:hAnsi="book antiqua"/>
        </w:rPr>
        <w:t>Do the following:</w:t>
      </w:r>
    </w:p>
    <w:p>
      <w:pPr>
        <w:pStyle w:val="Normal"/>
        <w:rPr>
          <w:sz w:val="36"/>
          <w:szCs w:val="36"/>
        </w:rPr>
      </w:pPr>
      <w:r>
        <w:rPr>
          <w:rFonts w:ascii="book antiqua" w:hAnsi="book antiqua"/>
          <w:sz w:val="36"/>
          <w:szCs w:val="36"/>
        </w:rPr>
        <w:t>Q. Study and explore the dataset carefully first and understand it. Describe the dataset using some basic analysis.</w:t>
      </w:r>
    </w:p>
    <w:p>
      <w:pPr>
        <w:pStyle w:val="BodyText"/>
        <w:rPr>
          <w:rFonts w:ascii="book antiqua" w:hAnsi="book antiqua"/>
        </w:rPr>
      </w:pPr>
      <w:bookmarkStart w:id="1" w:name="p-rc_fafe97f1f22fb6f2-65"/>
      <w:bookmarkEnd w:id="1"/>
      <w:r>
        <w:rPr>
          <w:rFonts w:ascii="Google Sans Text;sans-serif" w:hAnsi="Google Sans Text;sans-serif"/>
          <w:b/>
        </w:rPr>
        <w:t>Data understanding and description</w:t>
      </w:r>
      <w:r>
        <w:rPr>
          <w:rFonts w:ascii="Google Sans Text;sans-serif" w:hAnsi="Google Sans Text;sans-serif"/>
        </w:rPr>
        <w:t xml:space="preserve"> </w:t>
      </w:r>
    </w:p>
    <w:p>
      <w:pPr>
        <w:pStyle w:val="BodyText"/>
        <w:spacing w:lineRule="auto" w:line="274" w:before="0" w:after="120"/>
        <w:ind w:hanging="0" w:start="0" w:end="0"/>
        <w:rPr>
          <w:rFonts w:ascii="Google Sans Text;sans-serif" w:hAnsi="Google Sans Text;sans-serif"/>
        </w:rPr>
      </w:pPr>
      <w:bookmarkStart w:id="2" w:name="p-rc_fafe97f1f22fb6f2-66"/>
      <w:bookmarkEnd w:id="2"/>
      <w:r>
        <w:rPr>
          <w:rFonts w:ascii="Google Sans Text;sans-serif" w:hAnsi="Google Sans Text;sans-serif"/>
        </w:rPr>
        <w:t xml:space="preserve">The provided dataset consists of transactional records from a café, initially containing 21,293 distinct entries. The data is structured across four primary features: Date, Time, Transaction, and Item. The recorded transactions span a period of just over five months, from October 30, 2016, to April 9, 2017. </w:t>
      </w:r>
    </w:p>
    <w:p>
      <w:pPr>
        <w:pStyle w:val="BodyText"/>
        <w:spacing w:lineRule="auto" w:line="274" w:before="0" w:after="120"/>
        <w:ind w:hanging="0" w:start="0" w:end="0"/>
        <w:rPr>
          <w:rFonts w:ascii="book antiqua" w:hAnsi="book antiqua"/>
        </w:rPr>
      </w:pPr>
      <w:r>
        <w:rPr>
          <w:rFonts w:ascii="Google Sans Text;sans-serif" w:hAnsi="Google Sans Text;sans-serif"/>
        </w:rPr>
        <w:t>Initial exploratory data analysis revealed that the café sells 94 unique items. A frequency analysis of the sales distribution shows a strong customer preference for specific core items. Coffee is by far the highest-selling product with 5,471 units sold, followed by Bread (3,325 units), and Tea (1,435 units). Other popular items include Cake (1,025), Pastry (856), and Sandwiches (771). Standard data quality checks (</w:t>
      </w:r>
      <w:r>
        <w:rPr>
          <w:rStyle w:val="SourceText"/>
          <w:rFonts w:ascii="Google Sans Text;sans-serif" w:hAnsi="Google Sans Text;sans-serif"/>
        </w:rPr>
        <w:t>isnull()</w:t>
      </w:r>
      <w:r>
        <w:rPr>
          <w:rFonts w:ascii="Google Sans Text;sans-serif" w:hAnsi="Google Sans Text;sans-serif"/>
        </w:rPr>
        <w:t>) indicated that there were no conventionally missing values (empty cells) across any of the four columns.</w:t>
      </w:r>
    </w:p>
    <w:p>
      <w:pPr>
        <w:pStyle w:val="BodyText"/>
        <w:spacing w:lineRule="auto" w:line="274" w:before="0" w:after="120"/>
        <w:ind w:hanging="0" w:start="0" w:end="0"/>
        <w:rPr>
          <w:rFonts w:ascii="Google Sans Text;sans-serif" w:hAnsi="Google Sans Text;sans-serif"/>
        </w:rPr>
      </w:pPr>
      <w:bookmarkStart w:id="3" w:name="p-rc_fafe97f1f22fb6f2-67"/>
      <w:bookmarkEnd w:id="3"/>
      <w:r>
        <w:rPr>
          <w:rFonts w:ascii="Google Sans Text;sans-serif" w:hAnsi="Google Sans Text;sans-serif"/>
          <w:b/>
        </w:rPr>
        <w:t>Data pre-processing</w:t>
      </w:r>
      <w:r>
        <w:rPr>
          <w:rFonts w:ascii="Google Sans Text;sans-serif" w:hAnsi="Google Sans Text;sans-serif"/>
        </w:rPr>
        <w:t xml:space="preserve"> </w:t>
      </w:r>
    </w:p>
    <w:p>
      <w:pPr>
        <w:pStyle w:val="BodyText"/>
        <w:spacing w:lineRule="auto" w:line="274" w:before="0" w:after="120"/>
        <w:ind w:hanging="0" w:start="0" w:end="0"/>
        <w:rPr>
          <w:rFonts w:ascii="Google Sans Text;sans-serif" w:hAnsi="Google Sans Text;sans-serif"/>
        </w:rPr>
      </w:pPr>
      <w:bookmarkStart w:id="4" w:name="p-rc_fafe97f1f22fb6f2-68"/>
      <w:bookmarkEnd w:id="4"/>
      <w:r>
        <w:rPr>
          <w:rFonts w:ascii="Google Sans Text;sans-serif" w:hAnsi="Google Sans Text;sans-serif"/>
          <w:b/>
        </w:rPr>
        <w:t>Document how you addressed this (Assumptions):</w:t>
      </w:r>
    </w:p>
    <w:p>
      <w:pPr>
        <w:pStyle w:val="BodyText"/>
        <w:spacing w:lineRule="auto" w:line="274" w:before="0" w:after="120"/>
        <w:ind w:hanging="0" w:start="0" w:end="0"/>
        <w:rPr>
          <w:rFonts w:ascii="Google Sans Text;sans-serif" w:hAnsi="Google Sans Text;sans-serif"/>
        </w:rPr>
      </w:pPr>
      <w:r>
        <w:rPr>
          <w:rFonts w:ascii="Google Sans Text;sans-serif" w:hAnsi="Google Sans Text;sans-serif"/>
        </w:rPr>
        <w:t xml:space="preserve">While standard missing value checks returned zero empty cells, deeper exploration of the 'Item' feature revealed 786 entries explicitly labeled as "NONE". We assumed that these entries represented abandoned transactions, system logging errors, or placeholder data rather than actual physical products sold by the bakery. </w:t>
      </w:r>
    </w:p>
    <w:p>
      <w:pPr>
        <w:pStyle w:val="BodyText"/>
        <w:spacing w:lineRule="auto" w:line="274" w:before="0" w:after="120"/>
        <w:ind w:hanging="0" w:start="0" w:end="0"/>
        <w:rPr>
          <w:rFonts w:ascii="Google Sans Text;sans-serif" w:hAnsi="Google Sans Text;sans-serif"/>
        </w:rPr>
      </w:pPr>
      <w:bookmarkStart w:id="5" w:name="p-rc_fafe97f1f22fb6f2-69"/>
      <w:bookmarkEnd w:id="5"/>
      <w:r>
        <w:rPr>
          <w:rFonts w:ascii="Google Sans Text;sans-serif" w:hAnsi="Google Sans Text;sans-serif"/>
          <w:b/>
        </w:rPr>
        <w:t>The process you have used and why:</w:t>
      </w:r>
    </w:p>
    <w:p>
      <w:pPr>
        <w:pStyle w:val="BodyText"/>
        <w:spacing w:lineRule="auto" w:line="274" w:before="0" w:after="120"/>
        <w:ind w:hanging="0" w:start="0" w:end="0"/>
        <w:rPr>
          <w:rFonts w:ascii="book antiqua" w:hAnsi="book antiqua"/>
        </w:rPr>
      </w:pPr>
      <w:r>
        <w:rPr>
          <w:rFonts w:ascii="Google Sans Text;sans-serif" w:hAnsi="Google Sans Text;sans-serif"/>
        </w:rPr>
        <w:t xml:space="preserve">We used Python and the </w:t>
      </w:r>
      <w:r>
        <w:rPr>
          <w:rStyle w:val="SourceText"/>
          <w:rFonts w:ascii="Google Sans Text;sans-serif" w:hAnsi="Google Sans Text;sans-serif"/>
        </w:rPr>
        <w:t>pandas</w:t>
      </w:r>
      <w:r>
        <w:rPr>
          <w:rFonts w:ascii="Google Sans Text;sans-serif" w:hAnsi="Google Sans Text;sans-serif"/>
        </w:rPr>
        <w:t xml:space="preserve"> library to programmatically filter and drop all 786 rows containing the string "NONE" from the dataset. If left unaddressed, the association rule algorithms (Apriori and FP-Growth) would treat "NONE" as a highly frequent itemset. This would generate invalid and misleading business rules (e.g. falsely concluding that customers who buy Coffee frequently also buy "NONE"). Following this cleaning step, the data will be transformed via one-hot encoding, grouping items by their unique 'Transaction' number to create a boolean matrix required for Market Basket Analysis. </w:t>
      </w:r>
    </w:p>
    <w:p>
      <w:pPr>
        <w:pStyle w:val="BodyText"/>
        <w:spacing w:lineRule="auto" w:line="274" w:before="0" w:after="120"/>
        <w:ind w:hanging="0" w:start="0" w:end="0"/>
        <w:rPr>
          <w:rFonts w:ascii="Google Sans Text;sans-serif" w:hAnsi="Google Sans Text;sans-serif"/>
        </w:rPr>
      </w:pPr>
      <w:bookmarkStart w:id="6" w:name="p-rc_fafe97f1f22fb6f2-70"/>
      <w:bookmarkEnd w:id="6"/>
      <w:r>
        <w:rPr>
          <w:rFonts w:ascii="Google Sans Text;sans-serif" w:hAnsi="Google Sans Text;sans-serif"/>
          <w:b/>
        </w:rPr>
        <w:t>Did this improve the data?</w:t>
      </w:r>
      <w:r>
        <w:rPr>
          <w:rFonts w:ascii="Google Sans Text;sans-serif" w:hAnsi="Google Sans Text;sans-serif"/>
        </w:rPr>
        <w:t xml:space="preserve"> Yes. This noise-reduction step successfully reduced the dataset to 20,507 valid transaction rows. It ensured the integrity of the data, guaranteeing that our subsequent support, confidence, and lift metrics will be calculated using only genuine customer purchasing behavior.</w:t>
      </w:r>
    </w:p>
    <w:p>
      <w:pPr>
        <w:pStyle w:val="Normal"/>
        <w:rPr>
          <w:rFonts w:ascii="book antiqua" w:hAnsi="book antiqua"/>
        </w:rPr>
      </w:pPr>
      <w:r>
        <w:rPr>
          <w:rFonts w:ascii="book antiqua" w:hAnsi="book antiqua"/>
        </w:rPr>
      </w:r>
    </w:p>
    <w:p>
      <w:pPr>
        <w:pStyle w:val="Normal"/>
        <w:rPr>
          <w:rFonts w:ascii="book antiqua" w:hAnsi="book antiqua"/>
        </w:rPr>
      </w:pPr>
      <w:r>
        <w:rPr>
          <w:rFonts w:ascii="book antiqua" w:hAnsi="book antiqua"/>
        </w:rPr>
      </w:r>
    </w:p>
    <w:p>
      <w:pPr>
        <w:pStyle w:val="Normal"/>
        <w:rPr>
          <w:rFonts w:ascii="book antiqua" w:hAnsi="book antiqua"/>
        </w:rPr>
      </w:pPr>
      <w:r>
        <w:rPr>
          <w:rFonts w:ascii="book antiqua" w:hAnsi="book antiqua"/>
        </w:rPr>
        <w:t xml:space="preserve"> </w:t>
      </w:r>
      <w:r>
        <w:rPr>
          <w:rFonts w:ascii="book antiqua" w:hAnsi="book antiqua"/>
        </w:rPr>
        <w:t>Prepare the data for Association Analysis using the WEKA or Orange Toolkit</w:t>
      </w:r>
    </w:p>
    <w:p>
      <w:pPr>
        <w:pStyle w:val="Normal"/>
        <w:rPr>
          <w:rFonts w:ascii="book antiqua" w:hAnsi="book antiqua"/>
        </w:rPr>
      </w:pPr>
      <w:r>
        <w:rPr>
          <w:rFonts w:ascii="book antiqua" w:hAnsi="book antiqua"/>
        </w:rPr>
        <w:t>o Provide a snapshot(s) of this prepared data</w:t>
      </w:r>
    </w:p>
    <w:p>
      <w:pPr>
        <w:pStyle w:val="Normal"/>
        <w:rPr>
          <w:rFonts w:ascii="book antiqua" w:hAnsi="book antiqua"/>
        </w:rPr>
      </w:pPr>
      <w:r>
        <w:rPr>
          <w:rFonts w:ascii="book antiqua" w:hAnsi="book antiqua"/>
        </w:rPr>
        <w:t xml:space="preserve"> </w:t>
      </w:r>
      <w:r>
        <w:rPr>
          <w:rFonts w:ascii="book antiqua" w:hAnsi="book antiqua"/>
        </w:rPr>
        <w:t>Conduct the Association Analysis on this data and generate some association rules. As you</w:t>
      </w:r>
    </w:p>
    <w:p>
      <w:pPr>
        <w:pStyle w:val="Normal"/>
        <w:rPr>
          <w:rFonts w:ascii="book antiqua" w:hAnsi="book antiqua"/>
        </w:rPr>
      </w:pPr>
      <w:r>
        <w:rPr>
          <w:rFonts w:ascii="book antiqua" w:hAnsi="book antiqua"/>
        </w:rPr>
        <w:t>do this, think about your approach and viewpoint.</w:t>
      </w:r>
    </w:p>
    <w:p>
      <w:pPr>
        <w:pStyle w:val="Normal"/>
        <w:spacing w:before="0" w:after="160"/>
        <w:rPr>
          <w:rFonts w:ascii="book antiqua" w:hAnsi="book antiqua"/>
        </w:rPr>
      </w:pPr>
      <w:r>
        <w:rPr>
          <w:rFonts w:ascii="book antiqua" w:hAnsi="book antiqua"/>
        </w:rPr>
        <w:t>o Use two different Algorithms and present your findings. Explain any differences.</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Liberation Mono">
    <w:altName w:val="Courier New"/>
    <w:charset w:val="01" w:characterSet="utf-8"/>
    <w:family w:val="modern"/>
    <w:pitch w:val="fixed"/>
  </w:font>
  <w:font w:name="Liberation Sans">
    <w:altName w:val="Arial"/>
    <w:charset w:val="01" w:characterSet="utf-8"/>
    <w:family w:val="swiss"/>
    <w:pitch w:val="variable"/>
  </w:font>
  <w:font w:name="book antiqua">
    <w:charset w:val="01" w:characterSet="utf-8"/>
    <w:family w:val="roman"/>
    <w:pitch w:val="variable"/>
  </w:font>
  <w:font w:name="Google Sans Text">
    <w:altName w:val="sans-serif"/>
    <w:charset w:val="01" w:characterSet="utf-8"/>
    <w:family w:val="auto"/>
    <w:pitch w:val="default"/>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num w:numId="1">
    <w:abstractNumId w:val="1"/>
  </w:num>
  <w:num w:numId="2">
    <w:abstractNumId w:val="2"/>
  </w:num>
</w:numbering>
</file>

<file path=word/settings.xml><?xml version="1.0" encoding="utf-8"?>
<w:settings xmlns:w="http://schemas.openxmlformats.org/wordprocessingml/2006/main">
  <w:zoom w:val="bestFit" w:percent="82"/>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TitleChar" w:customStyle="1">
    <w:name w:val="Title Char"/>
    <w:basedOn w:val="DefaultParagraphFont"/>
    <w:link w:val="Title"/>
    <w:qFormat/>
    <w:rsid w:val="00b901c6"/>
    <w:rPr>
      <w:rFonts w:ascii="Times New Roman" w:hAnsi="Times New Roman" w:eastAsia="Times New Roman" w:cs="Times New Roman"/>
      <w:sz w:val="44"/>
      <w:szCs w:val="20"/>
      <w:lang w:val="en-GB" w:eastAsia="ar-SA"/>
    </w:rPr>
  </w:style>
  <w:style w:type="character" w:styleId="SubtitleChar" w:customStyle="1">
    <w:name w:val="Subtitle Char"/>
    <w:basedOn w:val="DefaultParagraphFont"/>
    <w:link w:val="Subtitle"/>
    <w:qFormat/>
    <w:rsid w:val="00b901c6"/>
    <w:rPr>
      <w:rFonts w:ascii="Times New Roman" w:hAnsi="Times New Roman" w:eastAsia="Times New Roman" w:cs="Times New Roman"/>
      <w:sz w:val="32"/>
      <w:szCs w:val="20"/>
      <w:lang w:val="en-GB" w:eastAsia="ar-SA"/>
    </w:rPr>
  </w:style>
  <w:style w:type="character" w:styleId="BodyTextChar" w:customStyle="1">
    <w:name w:val="Body Text Char"/>
    <w:basedOn w:val="DefaultParagraphFont"/>
    <w:uiPriority w:val="99"/>
    <w:semiHidden/>
    <w:qFormat/>
    <w:rsid w:val="00b901c6"/>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semiHidden/>
    <w:unhideWhenUsed/>
    <w:rsid w:val="00b901c6"/>
    <w:pPr>
      <w:spacing w:before="0" w:after="12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Subtitle"/>
    <w:link w:val="TitleChar"/>
    <w:qFormat/>
    <w:rsid w:val="00b901c6"/>
    <w:pPr>
      <w:suppressAutoHyphens w:val="true"/>
      <w:spacing w:lineRule="auto" w:line="240" w:before="0" w:after="0"/>
      <w:jc w:val="center"/>
    </w:pPr>
    <w:rPr>
      <w:rFonts w:ascii="Times New Roman" w:hAnsi="Times New Roman" w:eastAsia="Times New Roman" w:cs="Times New Roman"/>
      <w:sz w:val="44"/>
      <w:szCs w:val="20"/>
      <w:lang w:val="en-GB" w:eastAsia="ar-SA"/>
    </w:rPr>
  </w:style>
  <w:style w:type="paragraph" w:styleId="Subtitle">
    <w:name w:val="Subtitle"/>
    <w:basedOn w:val="Normal"/>
    <w:next w:val="BodyText"/>
    <w:link w:val="SubtitleChar"/>
    <w:qFormat/>
    <w:rsid w:val="00b901c6"/>
    <w:pPr>
      <w:suppressAutoHyphens w:val="true"/>
      <w:spacing w:lineRule="auto" w:line="240" w:before="0" w:after="0"/>
      <w:jc w:val="center"/>
    </w:pPr>
    <w:rPr>
      <w:rFonts w:ascii="Times New Roman" w:hAnsi="Times New Roman" w:eastAsia="Times New Roman" w:cs="Times New Roman"/>
      <w:sz w:val="32"/>
      <w:szCs w:val="20"/>
      <w:lang w:val="en-GB" w:eastAsia="ar-SA"/>
    </w:rPr>
  </w:style>
  <w:style w:type="paragraph" w:styleId="ListParagraph">
    <w:name w:val="List Paragraph"/>
    <w:basedOn w:val="Normal"/>
    <w:uiPriority w:val="34"/>
    <w:qFormat/>
    <w:rsid w:val="0040041e"/>
    <w:pPr>
      <w:spacing w:before="0" w:after="160"/>
      <w:ind w:star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b901c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21</TotalTime>
  <Application>LibreOffice/26.2.2.2$Linux_X86_64 LibreOffice_project/620$Build-2</Application>
  <AppVersion>15.0000</AppVersion>
  <Pages>4</Pages>
  <Words>579</Words>
  <Characters>3259</Characters>
  <CharactersWithSpaces>3789</CharactersWithSpaces>
  <Paragraphs>48</Paragraphs>
  <Company>Hewlett-Packard Company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2026-04-14T15:37:00Z</dcterms:created>
  <dc:creator>pwwagacha</dc:creator>
  <dc:description/>
  <dc:language>en-GB</dc:language>
  <cp:lastModifiedBy/>
  <dcterms:modified xsi:type="dcterms:W3CDTF">2026-04-28T19:20:32Z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