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Documentation Hub</w:t>
      </w:r>
    </w:p>
    <w:p>
      <w:pPr>
        <w:spacing w:after="120"/>
      </w:pPr>
      <w:r>
        <w:t>Status: active documentation map</w:t>
      </w:r>
    </w:p>
    <w:p>
      <w:pPr>
        <w:spacing w:after="120"/>
      </w:pPr>
      <w:r>
        <w:t>Last reviewed: 26 June 2026</w:t>
      </w:r>
    </w:p>
    <w:p>
      <w:pPr>
        <w:spacing w:after="120"/>
      </w:pPr>
      <w:r>
        <w:t>Confidentiality: STRICTLY CONFIDENTIAL</w:t>
      </w:r>
    </w:p>
    <w:p>
      <w:pPr>
        <w:spacing w:after="120"/>
      </w:pPr>
      <w:r>
        <w:t>Start with PROJECT-HANDBOOK.md. It explains the full project, the current 26 June 2026 implementation state, the canonical documents, the 15-phase ERP delivery model, open decisions and cleanup rules.</w:t>
      </w:r>
    </w:p>
    <w:p>
      <w:pPr>
        <w:pStyle w:val="Heading1"/>
      </w:pPr>
      <w:r>
        <w:t>Active Source-Of-Truth Documents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Area</w:t>
            </w:r>
          </w:p>
        </w:tc>
        <w:tc>
          <w:tcPr>
            <w:tcW w:type="dxa" w:w="3120"/>
            <w:shd w:fill="F2F4F7"/>
            <w:vAlign w:val="center"/>
            <w:tcMar>
              <w:top w:w="80" w:type="dxa"/>
              <w:start w:w="120" w:type="dxa"/>
              <w:bottom w:w="80" w:type="dxa"/>
              <w:end w:w="120" w:type="dxa"/>
            </w:tcMar>
          </w:tcPr>
          <w:p>
            <w:r>
              <w:rPr>
                <w:rFonts w:ascii="Calibri" w:hAnsi="Calibri"/>
                <w:b/>
                <w:color w:val="0F172A"/>
                <w:sz w:val="18"/>
              </w:rPr>
              <w:t>Document</w:t>
            </w:r>
          </w:p>
        </w:tc>
        <w:tc>
          <w:tcPr>
            <w:tcW w:type="dxa" w:w="3120"/>
            <w:shd w:fill="F2F4F7"/>
            <w:vAlign w:val="center"/>
            <w:tcMar>
              <w:top w:w="80" w:type="dxa"/>
              <w:start w:w="120" w:type="dxa"/>
              <w:bottom w:w="80" w:type="dxa"/>
              <w:end w:w="120" w:type="dxa"/>
            </w:tcMar>
          </w:tcPr>
          <w:p>
            <w:r>
              <w:rPr>
                <w:rFonts w:ascii="Calibri" w:hAnsi="Calibri"/>
                <w:b/>
                <w:color w:val="0F172A"/>
                <w:sz w:val="18"/>
              </w:rPr>
              <w:t>Use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Project handbook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PROJECT-HANDBOOK.md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Single entry point for the whole project.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 package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requirements/option-3-ai-site-crm/README.md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Index for BRD, PRD, TRD, QA, security, migration and traceability.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requirements/option-3-ai-site-crm/BRD.md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goals, workflows and market context.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requirements/option-3-ai-site-crm/PRD.md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scope, personas, user stories and acceptance criteria.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Technical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requirements/option-3-ai-site-crm/TRD.md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data model, APIs, integrations and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Third-party integrations and costs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requirements/option-3-ai-site-crm/Third-Party-Integration-And-Vendor-Plan.md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Provider shortlist, external dependency cost register, Supabase Cloud Pro, payments, SMS, email, wallet/top-up, access/security and monitoring.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plan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requirements/option-3-ai-site-crm/Implementation-Delivery-Plan.md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phases, governance, risks and handover.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plan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ways-of-work/plan/option-3-ai-site-crm/implementation-plan.md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Detailed implementation planning and feature inventory.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Execution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ways-of-work/implementation/option-3-ai-site-crm/phase-execution-runbook.md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Harness commands, QA loop and stop conditions.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Local Supabase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local-supabase.md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Local database setup, seed login and cloud migration 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Current DOCX package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1Cati-Current-Project-Documentation.docx</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Generated reading copy of the current handbook and requirements package.</w:t>
            </w:r>
          </w:p>
        </w:tc>
      </w:tr>
    </w:tbl>
    <w:p/>
    <w:p>
      <w:pPr>
        <w:pStyle w:val="Heading1"/>
      </w:pPr>
      <w:r>
        <w:t>Current Status Rule</w:t>
      </w:r>
    </w:p>
    <w:p>
      <w:pPr>
        <w:spacing w:after="120"/>
      </w:pPr>
      <w:r>
        <w:t>For current delivery status, trust this order:</w:t>
      </w:r>
    </w:p>
    <w:p>
      <w:pPr>
        <w:pStyle w:val="ListNumber"/>
        <w:spacing w:after="80"/>
      </w:pPr>
      <w:r>
        <w:t>PROJECT-HANDBOOK.md</w:t>
      </w:r>
    </w:p>
    <w:p>
      <w:pPr>
        <w:pStyle w:val="ListNumber"/>
        <w:spacing w:after="80"/>
      </w:pPr>
      <w:r>
        <w:t>requirements/option-3-ai-site-crm/README.md</w:t>
      </w:r>
    </w:p>
    <w:p>
      <w:pPr>
        <w:pStyle w:val="ListNumber"/>
        <w:spacing w:after="80"/>
      </w:pPr>
      <w:r>
        <w:t>ways-of-work/implementation/option-3-ai-site-crm/phase-execution-runbook.md</w:t>
      </w:r>
    </w:p>
    <w:p>
      <w:pPr>
        <w:pStyle w:val="ListNumber"/>
        <w:spacing w:after="80"/>
      </w:pPr>
      <w:r>
        <w:t>Current code and scripts under apps/web, supabase and scripts</w:t>
      </w:r>
    </w:p>
    <w:p>
      <w:pPr>
        <w:spacing w:after="120"/>
      </w:pPr>
      <w:r>
        <w:t>Files outside this map are not current project documentation.</w:t>
      </w:r>
    </w:p>
    <w:p>
      <w:pPr>
        <w:pStyle w:val="Heading1"/>
      </w:pPr>
      <w:r>
        <w:t>Stakeholder Reading Copies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Document</w:t>
            </w:r>
          </w:p>
        </w:tc>
        <w:tc>
          <w:tcPr>
            <w:tcW w:type="dxa" w:w="468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1Cati-Current-Project-Documentation.docx</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combined DOCX generated from the active Markdown set.</w:t>
            </w:r>
          </w:p>
        </w:tc>
      </w:tr>
    </w:tbl>
    <w:p/>
    <w:p>
      <w:pPr>
        <w:spacing w:after="120"/>
      </w:pPr>
      <w:r>
        <w:t>Stakeholder .docx files are reading copies. For requirements and technical changes, update Markdown first and regenerate exports only when needed.</w:t>
      </w:r>
    </w:p>
    <w:p>
      <w:pPr>
        <w:pStyle w:val="Heading1"/>
      </w:pPr>
      <w:r>
        <w:t>Source Material</w:t>
      </w:r>
    </w:p>
    <w:p>
      <w:pPr>
        <w:spacing w:after="120"/>
      </w:pPr>
      <w:r>
        <w:t>source/client-inputs/ contains original client inputs and extracted text. These files are evidence, not editable active requirements. Do not rewrite them into a new active source of truth.</w:t>
      </w:r>
    </w:p>
    <w:p>
      <w:pPr>
        <w:pStyle w:val="Heading1"/>
      </w:pPr>
      <w:r>
        <w:t>QA And Evidence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Location</w:t>
            </w:r>
          </w:p>
        </w:tc>
        <w:tc>
          <w:tcPr>
            <w:tcW w:type="dxa" w:w="4680"/>
            <w:shd w:fill="F2F4F7"/>
            <w:vAlign w:val="center"/>
            <w:tcMar>
              <w:top w:w="80" w:type="dxa"/>
              <w:start w:w="120" w:type="dxa"/>
              <w:bottom w:w="80" w:type="dxa"/>
              <w:end w:w="120" w:type="dxa"/>
            </w:tcMar>
          </w:tcPr>
          <w:p>
            <w:r>
              <w:rPr>
                <w:rFonts w:ascii="Calibri" w:hAnsi="Calibri"/>
                <w:b/>
                <w:color w:val="0F172A"/>
                <w:sz w:val="18"/>
              </w:rPr>
              <w:t>Rule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requirements/option-3-ai-site-crm/qa/*.md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Documentation QA notes retained as Markdown only.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Generated screenshots, previews and JSON reports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Do not keep in the repository. Regenerate them from scripts when needed.</w:t>
            </w:r>
          </w:p>
        </w:tc>
      </w:tr>
    </w:tbl>
    <w:p/>
    <w:p>
      <w:pPr>
        <w:spacing w:after="120"/>
      </w:pPr>
      <w:r>
        <w:t>Current repeatable QA commands:</w:t>
      </w:r>
    </w:p>
    <w:p>
      <w:pPr>
        <w:spacing w:after="0"/>
        <w:ind w:left="259"/>
      </w:pPr>
      <w:r>
        <w:rPr>
          <w:rFonts w:ascii="Consolas" w:hAnsi="Consolas"/>
          <w:b w:val="0"/>
          <w:color w:val="334155"/>
          <w:sz w:val="17"/>
        </w:rPr>
        <w:t>pnpm phase:harness -- --profile smoke --max-attempts 2</w:t>
      </w:r>
    </w:p>
    <w:p>
      <w:pPr>
        <w:spacing w:after="0"/>
        <w:ind w:left="259"/>
      </w:pPr>
      <w:r>
        <w:rPr>
          <w:rFonts w:ascii="Consolas" w:hAnsi="Consolas"/>
          <w:b w:val="0"/>
          <w:color w:val="334155"/>
          <w:sz w:val="17"/>
        </w:rPr>
        <w:t>pnpm phase:06-09</w:t>
      </w:r>
    </w:p>
    <w:p>
      <w:pPr>
        <w:spacing w:after="0"/>
        <w:ind w:left="259"/>
      </w:pPr>
      <w:r>
        <w:rPr>
          <w:rFonts w:ascii="Consolas" w:hAnsi="Consolas"/>
          <w:b w:val="0"/>
          <w:color w:val="334155"/>
          <w:sz w:val="17"/>
        </w:rPr>
        <w:t>pnpm jira:sync -- --dry-run</w:t>
      </w:r>
    </w:p>
    <w:p/>
    <w:p>
      <w:pPr>
        <w:spacing w:after="120"/>
      </w:pPr>
      <w:r>
        <w:t>pnpm jira:sync without --dry-run performs remote Jira/Xray writes and may attach confidential documents. Use it only after explicit approval.</w:t>
      </w:r>
    </w:p>
    <w:p>
      <w:pPr>
        <w:pStyle w:val="Heading1"/>
      </w:pPr>
      <w:r>
        <w:t>Cleanup Rules</w:t>
      </w:r>
    </w:p>
    <w:p>
      <w:pPr>
        <w:pStyle w:val="ListBullet"/>
        <w:spacing w:after="80"/>
      </w:pPr>
      <w:r>
        <w:t>No business DOCX, PNG, TXT, ZIP or QA exports in the repository root.</w:t>
      </w:r>
    </w:p>
    <w:p>
      <w:pPr>
        <w:pStyle w:val="ListBullet"/>
        <w:spacing w:after="80"/>
      </w:pPr>
      <w:r>
        <w:t>Markdown is canonical for requirements, technical, QA and delivery docs.</w:t>
      </w:r>
    </w:p>
    <w:p>
      <w:pPr>
        <w:pStyle w:val="ListBullet"/>
        <w:spacing w:after="80"/>
      </w:pPr>
      <w:r>
        <w:t>DOCX files are generated exports or stakeholder reading copies.</w:t>
      </w:r>
    </w:p>
    <w:p>
      <w:pPr>
        <w:pStyle w:val="ListBullet"/>
        <w:spacing w:after="80"/>
      </w:pPr>
      <w:r>
        <w:t>Generated diagrams, screenshots, HTML previews, JSON reports and extracted TXT duplicates are not kept.</w:t>
      </w:r>
    </w:p>
    <w:p>
      <w:pPr>
        <w:pStyle w:val="ListBullet"/>
        <w:spacing w:after="80"/>
      </w:pPr>
      <w:r>
        <w:t>Exact duplicate exports may be deleted after a canonical copy remains.</w:t>
      </w:r>
    </w:p>
    <w:p>
      <w:pPr>
        <w:pStyle w:val="ListBullet"/>
        <w:spacing w:after="80"/>
      </w:pPr>
      <w:r>
        <w:t>Temporary Word files such as ~$*.docx, .tmp, .bak and generated ZIPs may be removed.</w:t>
      </w:r>
    </w:p>
    <w:p>
      <w:pPr>
        <w:pStyle w:val="ListBullet"/>
        <w:spacing w:after="80"/>
      </w:pPr>
      <w:r>
        <w:t>Do not keep archive folders or old phase-delivery evidence in the active docs tree.</w:t>
      </w:r>
    </w:p>
    <w:p>
      <w:pPr>
        <w:pStyle w:val="ListBullet"/>
        <w:spacing w:after="80"/>
      </w:pPr>
      <w:r>
        <w:t>Update this file and PROJECT-HANDBOOK.md whenever documentation ownership or structure changes.</w:t>
      </w:r>
    </w:p>
    <w:p>
      <w:r>
        <w:br w:type="page"/>
      </w:r>
    </w:p>
    <w:p>
      <w:pPr>
        <w:pStyle w:val="Title"/>
      </w:pPr>
      <w:r>
        <w:t>1Cati Project Handbook</w:t>
      </w:r>
    </w:p>
    <w:p>
      <w:pPr>
        <w:spacing w:after="120"/>
      </w:pPr>
      <w:r>
        <w:t>Status: active source-of-truth guide</w:t>
      </w:r>
    </w:p>
    <w:p>
      <w:pPr>
        <w:spacing w:after="120"/>
      </w:pPr>
      <w:r>
        <w:t>Last reviewed: 26 June 2026</w:t>
      </w:r>
    </w:p>
    <w:p>
      <w:pPr>
        <w:spacing w:after="120"/>
      </w:pPr>
      <w:r>
        <w:t>Confidentiality: STRICTLY CONFIDENTIAL</w:t>
      </w:r>
    </w:p>
    <w:p>
      <w:pPr>
        <w:spacing w:after="120"/>
      </w:pPr>
      <w:r>
        <w:t>Primary audience: Ataberk Estate leadership, WAMOCON delivery, product, engineering, QA and future AI coding agents</w:t>
      </w:r>
    </w:p>
    <w:p>
      <w:pPr>
        <w:pStyle w:val="Heading1"/>
      </w:pPr>
      <w:r>
        <w:t>1. Purpose</w:t>
      </w:r>
    </w:p>
    <w:p>
      <w:pPr>
        <w:spacing w:after="120"/>
      </w:pPr>
      <w:r>
        <w:t>This handbook is the single entry point for understanding the project. It does not replace the detailed BRD, PRD, TRD or launch documents. It explains which document to trust, how the repository is organized, what is already implemented, what is still planned, and how documentation must be maintained.</w:t>
      </w:r>
    </w:p>
    <w:p>
      <w:pPr>
        <w:spacing w:after="120"/>
      </w:pPr>
      <w:r>
        <w:t>If another document conflicts with this handbook, update the conflicting document or record the exception before using it for delivery, scope, pricing, QA or client communication.</w:t>
      </w:r>
    </w:p>
    <w:p>
      <w:pPr>
        <w:pStyle w:val="Heading1"/>
      </w:pPr>
      <w:r>
        <w:t>2. Project Summary</w:t>
      </w:r>
    </w:p>
    <w:p>
      <w:pPr>
        <w:spacing w:after="120"/>
      </w:pPr>
      <w:r>
        <w:t>1Cati is a property-management and real-estate CRM initiative for Ataberk Estate. The repository contains two deliverables: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Deliverable</w:t>
            </w:r>
          </w:p>
        </w:tc>
        <w:tc>
          <w:tcPr>
            <w:tcW w:type="dxa" w:w="3120"/>
            <w:shd w:fill="F2F4F7"/>
            <w:vAlign w:val="center"/>
            <w:tcMar>
              <w:top w:w="80" w:type="dxa"/>
              <w:start w:w="120" w:type="dxa"/>
              <w:bottom w:w="80" w:type="dxa"/>
              <w:end w:w="120" w:type="dxa"/>
            </w:tcMar>
          </w:tcPr>
          <w:p>
            <w:r>
              <w:rPr>
                <w:rFonts w:ascii="Calibri" w:hAnsi="Calibri"/>
                <w:b/>
                <w:color w:val="0F172A"/>
                <w:sz w:val="18"/>
              </w:rPr>
              <w:t>Location</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Pitch/proposal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apps/pitch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Static customer-facing sales and proposal experience.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 CRM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public site, login, role-aware CRM dashboard and operational CRM modules.</w:t>
            </w:r>
          </w:p>
        </w:tc>
      </w:tr>
    </w:tbl>
    <w:p/>
    <w:p>
      <w:pPr>
        <w:spacing w:after="120"/>
      </w:pPr>
      <w:r>
        <w:t>The current implementation is a strong pilot and delivery foundation. It includes the public app, localized pages, role-aware dashboard, demo/Supabase-aware auth flow, operational modules, AI assistant surface, Supabase migrations, seed data, realtime/polling dashboard refresh, Playwright tests and browser QA harnesses.</w:t>
      </w:r>
    </w:p>
    <w:p>
      <w:pPr>
        <w:spacing w:after="120"/>
      </w:pPr>
      <w:r>
        <w:t>It is not yet a fully production-launched customer system. Production still requires client-approved source data, Supabase cloud environment setup, final RLS/security verification, payment/access/vendor decisions, UAT sign-off, legal/accounting review and launch handover.</w:t>
      </w:r>
    </w:p>
    <w:p>
      <w:pPr>
        <w:pStyle w:val="Heading1"/>
      </w:pPr>
      <w:r>
        <w:t>3. Current Implementation Status</w:t>
      </w:r>
    </w:p>
    <w:p>
      <w:pPr>
        <w:spacing w:after="120"/>
      </w:pPr>
      <w:r>
        <w:t>As of 26 June 2026, the repository evidence shows: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Area</w:t>
            </w:r>
          </w:p>
        </w:tc>
        <w:tc>
          <w:tcPr>
            <w:tcW w:type="dxa" w:w="3120"/>
            <w:shd w:fill="F2F4F7"/>
            <w:vAlign w:val="center"/>
            <w:tcMar>
              <w:top w:w="80" w:type="dxa"/>
              <w:start w:w="120" w:type="dxa"/>
              <w:bottom w:w="80" w:type="dxa"/>
              <w:end w:w="120" w:type="dxa"/>
            </w:tcMar>
          </w:tcPr>
          <w:p>
            <w:r>
              <w:rPr>
                <w:rFonts w:ascii="Calibri" w:hAnsi="Calibri"/>
                <w:b/>
                <w:color w:val="0F172A"/>
                <w:sz w:val="18"/>
              </w:rPr>
              <w:t>Current status</w:t>
            </w:r>
          </w:p>
        </w:tc>
        <w:tc>
          <w:tcPr>
            <w:tcW w:type="dxa" w:w="3120"/>
            <w:shd w:fill="F2F4F7"/>
            <w:vAlign w:val="center"/>
            <w:tcMar>
              <w:top w:w="80" w:type="dxa"/>
              <w:start w:w="120" w:type="dxa"/>
              <w:bottom w:w="80" w:type="dxa"/>
              <w:end w:w="120" w:type="dxa"/>
            </w:tcMar>
          </w:tcPr>
          <w:p>
            <w:r>
              <w:rPr>
                <w:rFonts w:ascii="Calibri" w:hAnsi="Calibri"/>
                <w:b/>
                <w:color w:val="0F172A"/>
                <w:sz w:val="18"/>
              </w:rPr>
              <w:t>Evidence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web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as Next.js app with localized routes.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apps/web/app/[locale], apps/web/messages/*.json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shell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with role-aware navigation, RBAC-aware drilldowns, module pages and the full 15-phase ERP delivery map.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apps/web/app/[locale]/dashboard, apps/web/lib/site-management-data.ts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Demo auth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for local/staging review when Supabase env vars are absent.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apps/web/lib/auth.ts, apps/web/proxy.ts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schema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Local migrations and seed data exist for RBAC, site CRM, ledger, tickets, operational APIs, fuzzy search and dashboard realtime publication.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supabase/migrations, supabase/seed.sql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 APIs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snapshot, phase status, search, action logging, import preview/commit and Phase 4 data APIs exist with Supabase-first and demo fallback behavior.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apps/web/app/api/site-management/*, apps/web/lib/site-management-repository.ts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 modules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Data/API-backed screens exist for listings, leads, calendar, finance, documents, compliance, users, reports, tickets and communications. Some workflows remain foundation or demo-depth until production vendors/data are confirmed.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apps/web/app/[locale]/dashboard/*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Live dashboard refresh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Implemented with a shared live snapshot hook, Supabase Realtime subscriptions where configured and 30-second polling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apps/web/hooks/use-live-dashboard-snapshot.ts, apps/web/components/sync-badge.tsx, supabase/migrations/00000000000004_realtime_operational_dashboard.sql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QA and phase control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Current app status and QA harnesses use the 15-phase ERP model. Generated evidence is disposable unless promoted into the active Markdown package.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scripts/phase-06-09-harness.mjs, apps/web/e2e/dashboard.spec.ts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Jira/Xray automation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Dry-run capable Jira/Xray sync exists for 15 phase epics, phase stories, documentation issue and Xray tests. Remote sync requires explicit approval because it writes to Jira and may upload confidential docs.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scripts/jira-xray-sync.mjs, pnpm jira:sync -- --dry-run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 docs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BRD, PRD, TRD, security, migration, QA/UAT, traceability and source register exist.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w:t>
            </w:r>
          </w:p>
        </w:tc>
      </w:tr>
    </w:tbl>
    <w:p/>
    <w:p>
      <w:pPr>
        <w:spacing w:after="120"/>
      </w:pPr>
      <w:r>
        <w:t>Important boundary: the repository now has a real local Supabase foundation and live API contracts, but this is not the same as a completed production customer deployment. Do not present payment, bank, access-control, storage, external messaging, vendor integration, native app or production AI automation as live until the client data, cloud environment, provider decisions, RLS/security review and UAT sign-off are completed.</w:t>
      </w:r>
    </w:p>
    <w:p>
      <w:pPr>
        <w:pStyle w:val="Heading1"/>
      </w:pPr>
      <w:r>
        <w:t>3.1 Current Phase Truth</w:t>
      </w:r>
    </w:p>
    <w:p>
      <w:pPr>
        <w:spacing w:after="120"/>
      </w:pPr>
      <w:r>
        <w:t>Use this table when status appears inconsistent across documents or generated exports.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 range</w:t>
            </w:r>
          </w:p>
        </w:tc>
        <w:tc>
          <w:tcPr>
            <w:tcW w:type="dxa" w:w="3120"/>
            <w:shd w:fill="F2F4F7"/>
            <w:vAlign w:val="center"/>
            <w:tcMar>
              <w:top w:w="80" w:type="dxa"/>
              <w:start w:w="120" w:type="dxa"/>
              <w:bottom w:w="80" w:type="dxa"/>
              <w:end w:w="120" w:type="dxa"/>
            </w:tcMar>
          </w:tcPr>
          <w:p>
            <w:r>
              <w:rPr>
                <w:rFonts w:ascii="Calibri" w:hAnsi="Calibri"/>
                <w:b/>
                <w:color w:val="0F172A"/>
                <w:sz w:val="18"/>
              </w:rPr>
              <w:t>Current status on 26 June 2026</w:t>
            </w:r>
          </w:p>
        </w:tc>
        <w:tc>
          <w:tcPr>
            <w:tcW w:type="dxa" w:w="3120"/>
            <w:shd w:fill="F2F4F7"/>
            <w:vAlign w:val="center"/>
            <w:tcMar>
              <w:top w:w="80" w:type="dxa"/>
              <w:start w:w="120" w:type="dxa"/>
              <w:bottom w:w="80" w:type="dxa"/>
              <w:end w:w="120" w:type="dxa"/>
            </w:tcMar>
          </w:tcPr>
          <w:p>
            <w:r>
              <w:rPr>
                <w:rFonts w:ascii="Calibri" w:hAnsi="Calibri"/>
                <w:b/>
                <w:color w:val="0F172A"/>
                <w:sz w:val="18"/>
              </w:rPr>
              <w:t>Practical meaning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Complete as local/product foundation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UX/RBAC, Supabase schema, site/block/floor/unit model, import validation and live dashboard foundation exist.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Ready for UAT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User/profile/role relationship surfaces exist and need stakeholder validation with real client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6-7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 active build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finance, payments, deposits, reconciliation and restriction logic have schema/UI/API foundations but still need production-grade accounting, provider and legal validation.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8-15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Planned production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Services, task/SLA, booking/checkout, communications, PWA, integrations, AI premium layer and launch hardening remain roadmap work.</w:t>
            </w:r>
          </w:p>
        </w:tc>
      </w:tr>
    </w:tbl>
    <w:p/>
    <w:p>
      <w:pPr>
        <w:spacing w:after="120"/>
      </w:pPr>
      <w:r>
        <w:t>The current expert plan is a 15-phase ERP model because integrations, AI and launch hardening need separate governance and test gates.</w:t>
      </w:r>
    </w:p>
    <w:p>
      <w:pPr>
        <w:pStyle w:val="Heading1"/>
      </w:pPr>
      <w:r>
        <w:t>4. Canonical Documentation Set</w:t>
      </w:r>
    </w:p>
    <w:p>
      <w:pPr>
        <w:spacing w:after="120"/>
      </w:pPr>
      <w:r>
        <w:t>The documentation is intentionally divided by document type. This prevents a single huge file from becoming unreadable while still giving one clear documentation system.</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Need</w:t>
            </w:r>
          </w:p>
        </w:tc>
        <w:tc>
          <w:tcPr>
            <w:tcW w:type="dxa" w:w="3120"/>
            <w:shd w:fill="F2F4F7"/>
            <w:vAlign w:val="center"/>
            <w:tcMar>
              <w:top w:w="80" w:type="dxa"/>
              <w:start w:w="120" w:type="dxa"/>
              <w:bottom w:w="80" w:type="dxa"/>
              <w:end w:w="120" w:type="dxa"/>
            </w:tcMar>
          </w:tcPr>
          <w:p>
            <w:r>
              <w:rPr>
                <w:rFonts w:ascii="Calibri" w:hAnsi="Calibri"/>
                <w:b/>
                <w:color w:val="0F172A"/>
                <w:sz w:val="18"/>
              </w:rPr>
              <w:t>Canonical document</w:t>
            </w:r>
          </w:p>
        </w:tc>
        <w:tc>
          <w:tcPr>
            <w:tcW w:type="dxa" w:w="3120"/>
            <w:shd w:fill="F2F4F7"/>
            <w:vAlign w:val="center"/>
            <w:tcMar>
              <w:top w:w="80" w:type="dxa"/>
              <w:start w:w="120" w:type="dxa"/>
              <w:bottom w:w="80" w:type="dxa"/>
              <w:end w:w="120" w:type="dxa"/>
            </w:tcMar>
          </w:tcPr>
          <w:p>
            <w:r>
              <w:rPr>
                <w:rFonts w:ascii="Calibri" w:hAnsi="Calibri"/>
                <w:b/>
                <w:color w:val="0F172A"/>
                <w:sz w:val="18"/>
              </w:rPr>
              <w:t>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Start here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docs/README.md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Navigation and maintenance rules for the whole docs tree.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Full project overview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docs/PROJECT-HANDBOOK.md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This document.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docs/requirements/option-3-ai-site-crm/BRD.md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goals, workflows and market context.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docs/requirements/option-3-ai-site-crm/PRD.md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Personas, scope, user stories and acceptance criteria.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Technical requirements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docs/requirements/option-3-ai-site-crm/TRD.md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data model, integrations and technical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Third-party integrations and costs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docs/requirements/option-3-ai-site-crm/Third-Party-Integration-And-Vendor-Plan.md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SMS, email, wallet, access/security, monitoring, Supabase Cloud Pro and external dependency cost register.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plan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docs/requirements/option-3-ai-site-crm/Implementation-Delivery-Plan.md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Client/delivery-level phase plan.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implementation plan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docs/ways-of-work/plan/option-3-ai-site-crm/implementation-plan.md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Detailed feature inventory and technical delivery planning.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Execution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docs/ways-of-work/implementation/option-3-ai-site-crm/phase-execution-runbook.md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harnesses, QA cadence and stop conditions.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Local Supabase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docs/local-supabase.md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Working local Docker/Supabase setup, seed login, ports and cloud migration 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Current DOCX package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docs/1Cati-Current-Project-Documentation.docx</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Generated reading copy of the current handbook and requirements package.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Security/compliance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docs/requirements/option-3-ai-site-crm/Security-Compliance-Plan.md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KVKK-aware and OWASP ASVS-aligned delivery checklist.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migration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docs/requirements/option-3-ai-site-crm/Data-Migration-Plan.md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Import, reconciliation and cutover rules.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QA/UAT/launch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docs/requirements/option-3-ai-site-crm/QA-UAT-Launch-Plan.md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Mandatory UAT scenarios and launch gates.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Traceability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docs/requirements/option-3-ai-site-crm/Requirements-Traceability-Matrix.md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Requirement-to-test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docs/requirements/option-3-ai-site-crm/Source-Register.md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source register used by the package.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Original client inputs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docs/source/client-inputs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Raw inputs and extracted text. Do not rewrite as active truth.</w:t>
            </w:r>
          </w:p>
        </w:tc>
      </w:tr>
    </w:tbl>
    <w:p/>
    <w:p>
      <w:pPr>
        <w:pStyle w:val="Heading1"/>
      </w:pPr>
      <w:r>
        <w:t>5. Documentation Quality Assessment</w:t>
      </w:r>
    </w:p>
    <w:p>
      <w:pPr>
        <w:spacing w:after="120"/>
      </w:pPr>
      <w:r>
        <w:t>The repository already has the core documents expected for a serious product and delivery package:</w:t>
      </w:r>
    </w:p>
    <w:p>
      <w:pPr>
        <w:pStyle w:val="ListBullet"/>
        <w:spacing w:after="80"/>
      </w:pPr>
      <w:r>
        <w:t>BRD: present.</w:t>
      </w:r>
    </w:p>
    <w:p>
      <w:pPr>
        <w:pStyle w:val="ListBullet"/>
        <w:spacing w:after="80"/>
      </w:pPr>
      <w:r>
        <w:t>PRD: present.</w:t>
      </w:r>
    </w:p>
    <w:p>
      <w:pPr>
        <w:pStyle w:val="ListBullet"/>
        <w:spacing w:after="80"/>
      </w:pPr>
      <w:r>
        <w:t>TRD: present.</w:t>
      </w:r>
    </w:p>
    <w:p>
      <w:pPr>
        <w:pStyle w:val="ListBullet"/>
        <w:spacing w:after="80"/>
      </w:pPr>
      <w:r>
        <w:t>Main project handbook: now present here.</w:t>
      </w:r>
    </w:p>
    <w:p>
      <w:pPr>
        <w:pStyle w:val="ListBullet"/>
        <w:spacing w:after="80"/>
      </w:pPr>
      <w:r>
        <w:t>Implementation and delivery plan: present.</w:t>
      </w:r>
    </w:p>
    <w:p>
      <w:pPr>
        <w:pStyle w:val="ListBullet"/>
        <w:spacing w:after="80"/>
      </w:pPr>
      <w:r>
        <w:t>Third-party integration, vendor decision plan and external dependency cost register: present.</w:t>
      </w:r>
    </w:p>
    <w:p>
      <w:pPr>
        <w:pStyle w:val="ListBullet"/>
        <w:spacing w:after="80"/>
      </w:pPr>
      <w:r>
        <w:t>Engineering implementation plan: present.</w:t>
      </w:r>
    </w:p>
    <w:p>
      <w:pPr>
        <w:pStyle w:val="ListBullet"/>
        <w:spacing w:after="80"/>
      </w:pPr>
      <w:r>
        <w:t>Phase execution runbook: present.</w:t>
      </w:r>
    </w:p>
    <w:p>
      <w:pPr>
        <w:pStyle w:val="ListBullet"/>
        <w:spacing w:after="80"/>
      </w:pPr>
      <w:r>
        <w:t>Security and compliance plan: present.</w:t>
      </w:r>
    </w:p>
    <w:p>
      <w:pPr>
        <w:pStyle w:val="ListBullet"/>
        <w:spacing w:after="80"/>
      </w:pPr>
      <w:r>
        <w:t>Data migration plan: present.</w:t>
      </w:r>
    </w:p>
    <w:p>
      <w:pPr>
        <w:pStyle w:val="ListBullet"/>
        <w:spacing w:after="80"/>
      </w:pPr>
      <w:r>
        <w:t>QA/UAT/launch plan: present.</w:t>
      </w:r>
    </w:p>
    <w:p>
      <w:pPr>
        <w:pStyle w:val="ListBullet"/>
        <w:spacing w:after="80"/>
      </w:pPr>
      <w:r>
        <w:t>Requirements traceability matrix: present.</w:t>
      </w:r>
    </w:p>
    <w:p>
      <w:pPr>
        <w:pStyle w:val="ListBullet"/>
        <w:spacing w:after="80"/>
      </w:pPr>
      <w:r>
        <w:t>Source register and market annex: present.</w:t>
      </w:r>
    </w:p>
    <w:p>
      <w:pPr>
        <w:pStyle w:val="ListBullet"/>
        <w:spacing w:after="80"/>
      </w:pPr>
      <w:r>
        <w:t>Current combined DOCX reading package: present.</w:t>
      </w:r>
    </w:p>
    <w:p>
      <w:pPr>
        <w:spacing w:after="120"/>
      </w:pPr>
      <w:r>
        <w:t>The main issue was not missing documentation. The main issue was organization: duplicated Word exports, an outdated active docs index, a stale root-level implementation plan, and unclear distinction between source-of-truth Markdown and generated DOCX exports.</w:t>
      </w:r>
    </w:p>
    <w:p>
      <w:pPr>
        <w:spacing w:after="120"/>
      </w:pPr>
      <w:r>
        <w:t>On 26 June 2026 this handbook was reconciled with the active Codex sessions. Relevant parallel-session changes included the 15-phase ERP dashboard model, RBAC-aware dashboard drilldowns, listings interactions, local Supabase fixes, fuzzy search, Jira/Xray dry-run workflow and realtime dashboard refresh.</w:t>
      </w:r>
    </w:p>
    <w:p>
      <w:pPr>
        <w:pStyle w:val="Heading1"/>
      </w:pPr>
      <w:r>
        <w:t>6. Open Product And Delivery Decisions</w:t>
      </w:r>
    </w:p>
    <w:p>
      <w:pPr>
        <w:spacing w:after="120"/>
      </w:pPr>
      <w:r>
        <w:t>These items are intentionally not resolved by documentation alone. They require client, legal, finance or vendor decisions before production launch.</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Topic</w:t>
            </w:r>
          </w:p>
        </w:tc>
        <w:tc>
          <w:tcPr>
            <w:tcW w:type="dxa" w:w="4680"/>
            <w:shd w:fill="F2F4F7"/>
            <w:vAlign w:val="center"/>
            <w:tcMar>
              <w:top w:w="80" w:type="dxa"/>
              <w:start w:w="120" w:type="dxa"/>
              <w:bottom w:w="80" w:type="dxa"/>
              <w:end w:w="120" w:type="dxa"/>
            </w:tcMar>
          </w:tcPr>
          <w:p>
            <w:r>
              <w:rPr>
                <w:rFonts w:ascii="Calibri" w:hAnsi="Calibri"/>
                <w:b/>
                <w:color w:val="0F172A"/>
                <w:sz w:val="18"/>
              </w:rPr>
              <w:t>Required decision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Supabase Cloud Pro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Project, region, environment variables, RLS verification, backup policy, billing owner, budget cap and production credentials.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Demo auth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Disable or strictly gate demo role login before production.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provider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Choose provider or approve manual/bank-first workflow.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External dependency cost register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Approve paid-provider budget, Jira grouping, billing owner and procurement owner for Supabase Cloud Pro, Vercel, Jira/Xray, monitoring, email, SMS, payments, AI, storage, access/security and accounting tools.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Third-party vendor shortlist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Approve the payment, SMS, email, push, wallet/top-up, monitoring and access/security provider shortlist before production credentials are issued.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Confirm source files, provider data and matching rules.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 system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Confirm vendor/API/manual fallback and legal boundary for restriction actions.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Debt-based restrictions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Legal/accounting review and client-approved policy.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Data retention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Retention periods for finance, identity, documents, media, chat and AI events.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Native app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Confirm whether PWA-first remains accepted or native wrappers are needed later.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Historical migration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Decide which history is useful, legal and clean enough to import.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Production UAT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Run mandatory UAT with realistic data and record sign-off.</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Jira live sync</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Approve when confidential docs may be attached and remote Jira/Xray writes are allowed. Until then use dry-run only.</w:t>
            </w:r>
          </w:p>
        </w:tc>
      </w:tr>
    </w:tbl>
    <w:p/>
    <w:p>
      <w:pPr>
        <w:pStyle w:val="Heading1"/>
      </w:pPr>
      <w:r>
        <w:t>7. Documentation Governance</w:t>
      </w:r>
    </w:p>
    <w:p>
      <w:pPr>
        <w:spacing w:after="120"/>
      </w:pPr>
      <w:r>
        <w:t>Use these rules whenever adding or changing documentation:</w:t>
      </w:r>
    </w:p>
    <w:p>
      <w:pPr>
        <w:pStyle w:val="ListNumber"/>
        <w:spacing w:after="80"/>
      </w:pPr>
      <w:r>
        <w:t>Markdown is the editable source of truth for requirements, technical, QA and delivery documents.</w:t>
      </w:r>
    </w:p>
    <w:p>
      <w:pPr>
        <w:pStyle w:val="ListNumber"/>
        <w:spacing w:after="80"/>
      </w:pPr>
      <w:r>
        <w:t>DOCX files are exports or stakeholder reading copies unless a document explicitly says otherwise.</w:t>
      </w:r>
    </w:p>
    <w:p>
      <w:pPr>
        <w:pStyle w:val="ListNumber"/>
        <w:spacing w:after="80"/>
      </w:pPr>
      <w:r>
        <w:t>Raw client inputs stay in docs/source/client-inputs and must not be edited into a new version of truth.</w:t>
      </w:r>
    </w:p>
    <w:p>
      <w:pPr>
        <w:pStyle w:val="ListNumber"/>
        <w:spacing w:after="80"/>
      </w:pPr>
      <w:r>
        <w:t>Generated QA artifacts, screenshots, preview HTML and JSON reports are not kept in the repository.</w:t>
      </w:r>
    </w:p>
    <w:p>
      <w:pPr>
        <w:pStyle w:val="ListNumber"/>
        <w:spacing w:after="80"/>
      </w:pPr>
      <w:r>
        <w:t>Exact duplicate exports should be deleted after a canonical copy is kept.</w:t>
      </w:r>
    </w:p>
    <w:p>
      <w:pPr>
        <w:pStyle w:val="ListNumber"/>
        <w:spacing w:after="80"/>
      </w:pPr>
      <w:r>
        <w:t>Do not keep root-level business docs, screenshots, zip files, archive folders, phase-delivery folders or QA outputs.</w:t>
      </w:r>
    </w:p>
    <w:p>
      <w:pPr>
        <w:pStyle w:val="ListNumber"/>
        <w:spacing w:after="80"/>
      </w:pPr>
      <w:r>
        <w:t>When code or architecture changes, update this handbook, docs/README.md, the affected BRD/PRD/TRD section and AGENTS.md if agent instructions changed.</w:t>
      </w:r>
    </w:p>
    <w:p>
      <w:pPr>
        <w:pStyle w:val="Heading1"/>
      </w:pPr>
      <w:r>
        <w:t>8. Practical Reading Order</w:t>
      </w:r>
    </w:p>
    <w:p>
      <w:pPr>
        <w:spacing w:after="120"/>
      </w:pPr>
      <w:r>
        <w:t>For management:</w:t>
      </w:r>
    </w:p>
    <w:p>
      <w:pPr>
        <w:pStyle w:val="ListNumber"/>
        <w:spacing w:after="80"/>
      </w:pPr>
      <w:r>
        <w:t>docs/1Cati-Current-Project-Documentation.docx</w:t>
      </w:r>
    </w:p>
    <w:p>
      <w:pPr>
        <w:pStyle w:val="ListNumber"/>
        <w:spacing w:after="80"/>
      </w:pPr>
      <w:r>
        <w:t>docs/requirements/option-3-ai-site-crm/Implementation-Delivery-Plan.md</w:t>
      </w:r>
    </w:p>
    <w:p>
      <w:pPr>
        <w:pStyle w:val="ListNumber"/>
        <w:spacing w:after="80"/>
      </w:pPr>
      <w:r>
        <w:t>docs/requirements/option-3-ai-site-crm/QA-UAT-Launch-Plan.md</w:t>
      </w:r>
    </w:p>
    <w:p>
      <w:pPr>
        <w:spacing w:after="120"/>
      </w:pPr>
      <w:r>
        <w:t>For product and design:</w:t>
      </w:r>
    </w:p>
    <w:p>
      <w:pPr>
        <w:pStyle w:val="ListNumber"/>
        <w:spacing w:after="80"/>
      </w:pPr>
      <w:r>
        <w:t>docs/requirements/option-3-ai-site-crm/BRD.md</w:t>
      </w:r>
    </w:p>
    <w:p>
      <w:pPr>
        <w:pStyle w:val="ListNumber"/>
        <w:spacing w:after="80"/>
      </w:pPr>
      <w:r>
        <w:t>docs/requirements/option-3-ai-site-crm/PRD.md</w:t>
      </w:r>
    </w:p>
    <w:p>
      <w:pPr>
        <w:pStyle w:val="ListNumber"/>
        <w:spacing w:after="80"/>
      </w:pPr>
      <w:r>
        <w:t>docs/requirements/option-3-ai-site-crm/Requirements-Traceability-Matrix.md</w:t>
      </w:r>
    </w:p>
    <w:p>
      <w:pPr>
        <w:spacing w:after="120"/>
      </w:pPr>
      <w:r>
        <w:t>For engineering:</w:t>
      </w:r>
    </w:p>
    <w:p>
      <w:pPr>
        <w:pStyle w:val="ListNumber"/>
        <w:spacing w:after="80"/>
      </w:pPr>
      <w:r>
        <w:t>docs/requirements/option-3-ai-site-crm/TRD.md</w:t>
      </w:r>
    </w:p>
    <w:p>
      <w:pPr>
        <w:pStyle w:val="ListNumber"/>
        <w:spacing w:after="80"/>
      </w:pPr>
      <w:r>
        <w:t>docs/requirements/option-3-ai-site-crm/Third-Party-Integration-And-Vendor-Plan.md</w:t>
      </w:r>
    </w:p>
    <w:p>
      <w:pPr>
        <w:pStyle w:val="ListNumber"/>
        <w:spacing w:after="80"/>
      </w:pPr>
      <w:r>
        <w:t>docs/ways-of-work/plan/option-3-ai-site-crm/implementation-plan.md</w:t>
      </w:r>
    </w:p>
    <w:p>
      <w:pPr>
        <w:pStyle w:val="ListNumber"/>
        <w:spacing w:after="80"/>
      </w:pPr>
      <w:r>
        <w:t>docs/ways-of-work/implementation/option-3-ai-site-crm/phase-execution-runbook.md</w:t>
      </w:r>
    </w:p>
    <w:p>
      <w:pPr>
        <w:pStyle w:val="ListNumber"/>
        <w:spacing w:after="80"/>
      </w:pPr>
      <w:r>
        <w:t>docs/local-supabase.md</w:t>
      </w:r>
    </w:p>
    <w:p>
      <w:pPr>
        <w:spacing w:after="120"/>
      </w:pPr>
      <w:r>
        <w:t>For QA and launch:</w:t>
      </w:r>
    </w:p>
    <w:p>
      <w:pPr>
        <w:pStyle w:val="ListNumber"/>
        <w:spacing w:after="80"/>
      </w:pPr>
      <w:r>
        <w:t>docs/requirements/option-3-ai-site-crm/QA-UAT-Launch-Plan.md</w:t>
      </w:r>
    </w:p>
    <w:p>
      <w:pPr>
        <w:pStyle w:val="ListNumber"/>
        <w:spacing w:after="80"/>
      </w:pPr>
      <w:r>
        <w:t>docs/requirements/option-3-ai-site-crm/Requirements-Traceability-Matrix.md</w:t>
      </w:r>
    </w:p>
    <w:p>
      <w:pPr>
        <w:pStyle w:val="ListNumber"/>
        <w:spacing w:after="80"/>
      </w:pPr>
      <w:r>
        <w:t>regenerated QA output from the phase harness, when fresh evidence is needed</w:t>
      </w:r>
    </w:p>
    <w:p>
      <w:pPr>
        <w:pStyle w:val="Heading1"/>
      </w:pPr>
      <w:r>
        <w:t>9. What Not To Trust As Active Scope</w:t>
      </w:r>
    </w:p>
    <w:p>
      <w:pPr>
        <w:spacing w:after="120"/>
      </w:pPr>
      <w:r>
        <w:t>The following are useful for history but should not drive current scope without checking the canonical docs above:</w:t>
      </w:r>
    </w:p>
    <w:p>
      <w:pPr>
        <w:pStyle w:val="ListBullet"/>
        <w:spacing w:after="80"/>
      </w:pPr>
      <w:r>
        <w:t>stale root-level plans,</w:t>
      </w:r>
    </w:p>
    <w:p>
      <w:pPr>
        <w:pStyle w:val="ListBullet"/>
        <w:spacing w:after="80"/>
      </w:pPr>
      <w:r>
        <w:t>generated QA screenshots without matching report context,</w:t>
      </w:r>
    </w:p>
    <w:p>
      <w:pPr>
        <w:pStyle w:val="ListBullet"/>
        <w:spacing w:after="80"/>
      </w:pPr>
      <w:r>
        <w:t>duplicate DOCX exports,</w:t>
      </w:r>
    </w:p>
    <w:p>
      <w:pPr>
        <w:pStyle w:val="ListBullet"/>
        <w:spacing w:after="80"/>
      </w:pPr>
      <w:r>
        <w:t>old extracted client text without a linked requirement,</w:t>
      </w:r>
    </w:p>
    <w:p>
      <w:pPr>
        <w:pStyle w:val="ListBullet"/>
        <w:spacing w:after="80"/>
      </w:pPr>
      <w:r>
        <w:t>local ignored artifacts under .tmp, .graphify, quality, playwright-report or test-results.</w:t>
      </w:r>
    </w:p>
    <w:p>
      <w:r>
        <w:br w:type="page"/>
      </w:r>
    </w:p>
    <w:p>
      <w:pPr>
        <w:pStyle w:val="Title"/>
      </w:pPr>
      <w:r>
        <w:t>Option 3 AI Site CRM Requirements Package</w:t>
      </w:r>
    </w:p>
    <w:p>
      <w:pPr>
        <w:spacing w:after="120"/>
      </w:pPr>
      <w:r>
        <w:t>Status: active requirements package</w:t>
      </w:r>
    </w:p>
    <w:p>
      <w:pPr>
        <w:spacing w:after="120"/>
      </w:pPr>
      <w:r>
        <w:t>Last reviewed: 26 June 2026</w:t>
      </w:r>
    </w:p>
    <w:p>
      <w:pPr>
        <w:spacing w:after="120"/>
      </w:pPr>
      <w:r>
        <w:t>Confidentiality: STRICTLY CONFIDENTIAL</w:t>
      </w:r>
    </w:p>
    <w:p>
      <w:pPr>
        <w:spacing w:after="120"/>
      </w:pPr>
      <w:r>
        <w:t>This folder contains the canonical requirements package for the 1Cati AI-powered residential site management CRM. Markdown files are the editable source of truth. Matching .docx files are generated stakeholder exports unless explicitly stated otherwise.</w:t>
      </w:r>
    </w:p>
    <w:p>
      <w:pPr>
        <w:pStyle w:val="Heading1"/>
      </w:pPr>
      <w:r>
        <w:t>Current Implementation Checkpoint</w:t>
      </w:r>
    </w:p>
    <w:p>
      <w:pPr>
        <w:spacing w:after="120"/>
      </w:pPr>
      <w:r>
        <w:t>For current delivery control, use the 15-phase ERP model in ../../PROJECT-HANDBOOK.md. On 26 June 2026 the active state is: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 range</w:t>
            </w:r>
          </w:p>
        </w:tc>
        <w:tc>
          <w:tcPr>
            <w:tcW w:type="dxa" w:w="3120"/>
            <w:shd w:fill="F2F4F7"/>
            <w:vAlign w:val="center"/>
            <w:tcMar>
              <w:top w:w="80" w:type="dxa"/>
              <w:start w:w="120" w:type="dxa"/>
              <w:bottom w:w="80" w:type="dxa"/>
              <w:end w:w="120" w:type="dxa"/>
            </w:tcMar>
          </w:tcPr>
          <w:p>
            <w:r>
              <w:rPr>
                <w:rFonts w:ascii="Calibri" w:hAnsi="Calibri"/>
                <w:b/>
                <w:color w:val="0F172A"/>
                <w:sz w:val="18"/>
              </w:rPr>
              <w:t>Status</w:t>
            </w:r>
          </w:p>
        </w:tc>
        <w:tc>
          <w:tcPr>
            <w:tcW w:type="dxa" w:w="3120"/>
            <w:shd w:fill="F2F4F7"/>
            <w:vAlign w:val="center"/>
            <w:tcMar>
              <w:top w:w="80" w:type="dxa"/>
              <w:start w:w="120" w:type="dxa"/>
              <w:bottom w:w="80" w:type="dxa"/>
              <w:end w:w="120" w:type="dxa"/>
            </w:tcMar>
          </w:tcPr>
          <w:p>
            <w:r>
              <w:rPr>
                <w:rFonts w:ascii="Calibri" w:hAnsi="Calibri"/>
                <w:b/>
                <w:color w:val="0F172A"/>
                <w:sz w:val="18"/>
              </w:rPr>
              <w:t>Notes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Complete as local/product foundation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 UX/RBAC, Supabase schema, site/block/floor/unit model, import validation and live dashboard foundation exist.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Ready for UAT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 owner, tenant and staff relationship surfaces need stakeholder validation with real client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6-7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Active build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finance, payment, deposit, reconciliation and restriction foundations exist, but production-grade provider/accounting/legal decisions are still open.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8-15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Planned production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Services, tasks/SLA, booking/checkout, communications, mobile/PWA, integrations, AI premium layer and launch hardening remain planned work.</w:t>
            </w:r>
          </w:p>
        </w:tc>
      </w:tr>
    </w:tbl>
    <w:p/>
    <w:p>
      <w:pPr>
        <w:pStyle w:val="Heading1"/>
      </w:pPr>
      <w:r>
        <w:t>Reading Order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Order</w:t>
            </w:r>
          </w:p>
        </w:tc>
        <w:tc>
          <w:tcPr>
            <w:tcW w:type="dxa" w:w="3120"/>
            <w:shd w:fill="F2F4F7"/>
            <w:vAlign w:val="center"/>
            <w:tcMar>
              <w:top w:w="80" w:type="dxa"/>
              <w:start w:w="120" w:type="dxa"/>
              <w:bottom w:w="80" w:type="dxa"/>
              <w:end w:w="120" w:type="dxa"/>
            </w:tcMar>
          </w:tcPr>
          <w:p>
            <w:r>
              <w:rPr>
                <w:rFonts w:ascii="Calibri" w:hAnsi="Calibri"/>
                <w:b/>
                <w:color w:val="0F172A"/>
                <w:sz w:val="18"/>
              </w:rPr>
              <w:t>Document</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requirements, market context, workflows and business acceptance logic.</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scope, personas, user stories, module requirements and product roadmap.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TRD.md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Technical architecture, data model, security controls, APIs and integration approach.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Third-Party-Integration-And-Vendor-Plan.md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SMS, email, wallet, access/security, monitoring, external dependency cost register, Supabase Cloud Pro and provider decision plan.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Implementation-Delivery-Plan.md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phases, governance, decision log, risks and handover package.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Security-Compliance-Plan.md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privacy, KVKK-aware processing and ASVS-aligned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Data-Migration-Plan.md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 inventory, validation, reconciliation, cutover and migration acceptance.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QA-UAT-Launch-Plan.md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Test strategy, mandatory UAT scenarios, launch gates and runbook.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Requirements-Traceability-Matrix.md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Requirement-to-implementation-to-test traceability.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Market-Research-Annex.md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Market and competitor benchmark detail supporting the BRD/PRD.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Source-Register.md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External source register and evidence handling rules.</w:t>
            </w:r>
          </w:p>
        </w:tc>
      </w:tr>
    </w:tbl>
    <w:p/>
    <w:p>
      <w:pPr>
        <w:pStyle w:val="Heading1"/>
      </w:pPr>
      <w:r>
        <w:t>Generated Assets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Folder</w:t>
            </w:r>
          </w:p>
        </w:tc>
        <w:tc>
          <w:tcPr>
            <w:tcW w:type="dxa" w:w="4680"/>
            <w:shd w:fill="F2F4F7"/>
            <w:vAlign w:val="center"/>
            <w:tcMar>
              <w:top w:w="80" w:type="dxa"/>
              <w:start w:w="120" w:type="dxa"/>
              <w:bottom w:w="80" w:type="dxa"/>
              <w:end w:w="120" w:type="dxa"/>
            </w:tcMar>
          </w:tcPr>
          <w:p>
            <w:r>
              <w:rPr>
                <w:rFonts w:ascii="Calibri" w:hAnsi="Calibri"/>
                <w:b/>
                <w:color w:val="0F172A"/>
                <w:sz w:val="18"/>
              </w:rPr>
              <w:t>Contents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qa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Markdown QA notes for generated documentation exports.</w:t>
            </w:r>
          </w:p>
        </w:tc>
      </w:tr>
    </w:tbl>
    <w:p/>
    <w:p>
      <w:pPr>
        <w:spacing w:after="120"/>
      </w:pPr>
      <w:r>
        <w:t>Generated PNG/SVG diagrams, Mermaid sidecar files, HTML previews, JSON manifests and screenshots are not retained in the repository. The Markdown files contain the relevant workflow sources. DOCX files are generated reading copies of the Markdown set.</w:t>
      </w:r>
    </w:p>
    <w:p>
      <w:pPr>
        <w:pStyle w:val="Heading1"/>
      </w:pPr>
      <w:r>
        <w:t>Maintenance Rules</w:t>
      </w:r>
    </w:p>
    <w:p>
      <w:pPr>
        <w:pStyle w:val="ListBullet"/>
        <w:spacing w:after="80"/>
      </w:pPr>
      <w:r>
        <w:t>Update Markdown first.</w:t>
      </w:r>
    </w:p>
    <w:p>
      <w:pPr>
        <w:pStyle w:val="ListBullet"/>
        <w:spacing w:after="80"/>
      </w:pPr>
      <w:r>
        <w:t>Regenerate .docx exports only after Markdown changes are approved.</w:t>
      </w:r>
    </w:p>
    <w:p>
      <w:pPr>
        <w:pStyle w:val="ListBullet"/>
        <w:spacing w:after="80"/>
      </w:pPr>
      <w:r>
        <w:t>Keep diagram source inside the Markdown document that uses it.</w:t>
      </w:r>
    </w:p>
    <w:p>
      <w:pPr>
        <w:pStyle w:val="ListBullet"/>
        <w:spacing w:after="80"/>
      </w:pPr>
      <w:r>
        <w:t>Do not add temporary build folders, generated screenshots, preview HTML, JSON manifests or one-off document generators to this folder.</w:t>
      </w:r>
    </w:p>
    <w:p>
      <w:pPr>
        <w:pStyle w:val="ListBullet"/>
        <w:spacing w:after="80"/>
      </w:pPr>
      <w:r>
        <w:t>Remove exact duplicate exports after a canonical copy is kept.</w:t>
      </w:r>
    </w:p>
    <w:p>
      <w:pPr>
        <w:pStyle w:val="ListBullet"/>
        <w:spacing w:after="80"/>
      </w:pPr>
      <w:r>
        <w:t>Keep source claims tied to Source-Register.md or mark them as assumptions.</w:t>
      </w:r>
    </w:p>
    <w:p>
      <w:pPr>
        <w:pStyle w:val="Heading1"/>
      </w:pPr>
      <w:r>
        <w:t>Current Package Assessment</w:t>
      </w:r>
    </w:p>
    <w:p>
      <w:pPr>
        <w:spacing w:after="120"/>
      </w:pPr>
      <w:r>
        <w:t>The package has the required BRD, PRD, TRD, third-party integration/vendor and external dependency cost register, delivery, security, migration, QA/UAT, traceability, market and source documents. The remaining work is not creating more document types; it is keeping these documents synchronized with implementation, production decisions, Supabase Cloud Pro setup, vendor procurement, UAT evidence and Jira/Xray delivery tracking.</w:t>
      </w:r>
    </w:p>
    <w:p>
      <w:r>
        <w:br w:type="page"/>
      </w:r>
    </w:p>
    <w:p>
      <w:pPr>
        <w:pStyle w:val="Title"/>
      </w:pPr>
      <w:r>
        <w:t>Business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Internal proposal and delivery planning</w:t>
      </w:r>
    </w:p>
    <w:p>
      <w:pPr>
        <w:spacing w:after="120"/>
      </w:pPr>
      <w:r>
        <w:t>Prepared by: 1Cati / Product and Engineering</w:t>
      </w:r>
    </w:p>
    <w:p>
      <w:pPr>
        <w:spacing w:after="120"/>
      </w:pPr>
      <w:r>
        <w:t>Primary market: Turkey</w:t>
      </w:r>
    </w:p>
    <w:p>
      <w:pPr>
        <w:spacing w:after="120"/>
      </w:pPr>
      <w:r>
        <w:t>Primary deployment scope: Web application and installable PWA, not native mobile app at launch</w:t>
      </w:r>
    </w:p>
    <w:p>
      <w:pPr>
        <w:pBdr>
          <w:bottom w:val="single" w:sz="6" w:space="1" w:color="D9D9D9"/>
        </w:pBdr>
      </w:pPr>
    </w:p>
    <w:p>
      <w:pPr>
        <w:pStyle w:val="Heading1"/>
      </w:pPr>
      <w:r>
        <w:t>Executive At-A-Glance</w:t>
      </w:r>
    </w:p>
    <w:p>
      <w:pPr>
        <w:pStyle w:val="ListBullet"/>
        <w:spacing w:after="80"/>
      </w:pPr>
      <w:r>
        <w:t>The requested product is a full residential site operating platform, not a simple website or dashboard.</w:t>
      </w:r>
    </w:p>
    <w:p>
      <w:pPr>
        <w:pStyle w:val="ListBullet"/>
        <w:spacing w:after="80"/>
      </w:pPr>
      <w:r>
        <w:t>Launch should be web/PWA-first to reduce delivery risk while still serving mobile resident and staff workflows.</w:t>
      </w:r>
    </w:p>
    <w:p>
      <w:pPr>
        <w:pStyle w:val="ListBullet"/>
        <w:spacing w:after="80"/>
      </w:pPr>
      <w:r>
        <w:t>Finance, service tickets, bookings, debt restrictions, auditability and AI guardrails are the core business decisions.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Business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Executive sponsors, product leadership, delivery leads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Service Ticket Workflow (source retained in this Markdown; regenerate a rendered diagram only when a stakeholder export explicitly needs it)</w:t>
      </w:r>
    </w:p>
    <w:p>
      <w:pPr>
        <w:pStyle w:val="ListBullet"/>
        <w:spacing w:after="80"/>
      </w:pPr>
      <w:r>
        <w:t>Payment And Debt Restriction Workflow (source retained in this Markdown; regenerate a rendered diagram only when a stakeholder export explicitly needs it)</w:t>
      </w:r>
    </w:p>
    <w:p>
      <w:pPr>
        <w:pStyle w:val="ListBullet"/>
        <w:spacing w:after="80"/>
      </w:pPr>
      <w:r>
        <w:t>Move-In Workflow (source retained in this Markdown; regenerate a rendered diagram only when a stakeholder export explicitly needs it)</w:t>
      </w:r>
    </w:p>
    <w:p>
      <w:pPr>
        <w:pStyle w:val="ListBullet"/>
        <w:spacing w:after="80"/>
      </w:pPr>
      <w:r>
        <w:t>Checkout Workflow (source retained in this Markdown; regenerate a rendered diagram only when a stakeholder export explicitly needs it)</w:t>
      </w:r>
    </w:p>
    <w:p>
      <w:pPr>
        <w:pStyle w:val="ListBullet"/>
        <w:spacing w:after="80"/>
      </w:pPr>
      <w:r>
        <w:t>Access Restriction Workflow (source retained in this Markdown; regenerate a rendered diagram only when a stakeholder export explicitly needs it)</w:t>
      </w:r>
    </w:p>
    <w:p>
      <w:pPr>
        <w:pStyle w:val="Heading1"/>
      </w:pPr>
      <w:r>
        <w:t>Current Delivery Baseline</w:t>
      </w:r>
    </w:p>
    <w:p>
      <w:pPr>
        <w:spacing w:after="120"/>
      </w:pPr>
      <w:r>
        <w:t>This BRD defines the business target and acceptance logic for the 1Cati residential site management CRM. It must be read together with docs/PROJECT-HANDBOOK.md for current implementation status.</w:t>
      </w:r>
    </w:p>
    <w:p>
      <w:pPr>
        <w:spacing w:after="120"/>
      </w:pPr>
      <w:r>
        <w:t>As of 26 June 2026, phases 1-4 are complete as a local/product foundation, phase 5 is ready for UAT review, phases 6-7 are in active build, and phases 8-15 remain planned production work. Business claims in this BRD describe target requirements unless a section explicitly says that the capability is already implemented.</w:t>
      </w:r>
    </w:p>
    <w:p>
      <w:pPr>
        <w:pStyle w:val="Heading1"/>
      </w:pPr>
      <w:r>
        <w:t>1. Executive Summary</w:t>
      </w:r>
    </w:p>
    <w:p>
      <w:pPr>
        <w:spacing w:after="120"/>
      </w:pPr>
      <w:r>
        <w:t>The client is not asking for a simple website, landing page, or basic dashboard. The client is asking for a full residential site management operating system for a complex of 769 flats. The system must manage owners, tenants, staff, accounting, services, tickets, bookings, deposits, payments, access restrictions, communications, reporting, and audit history.</w:t>
      </w:r>
    </w:p>
    <w:p>
      <w:pPr>
        <w:spacing w:after="120"/>
      </w:pPr>
      <w:r>
        <w:t>The best market response is to position the solution as a premium web-based CRM and operations platform for Turkish residential complexes. The proposed product should match the client's requested scope and improve it with AI-assisted management, stronger reporting, modern UX, and structured service workflows.</w:t>
      </w:r>
    </w:p>
    <w:p>
      <w:pPr>
        <w:spacing w:after="120"/>
      </w:pPr>
      <w:r>
        <w:t>This BRD converts the client's short specification into a business-level requirement document. It defines the business goals, users, market expectations, Turkish service psychology, scope decisions, 15 delivery phases, functionality per phase, business rules, workflows, acceptance criteria, success metrics, and open questions.</w:t>
      </w:r>
    </w:p>
    <w:p>
      <w:pPr>
        <w:spacing w:after="120"/>
      </w:pPr>
      <w:r>
        <w:t>The native mobile app requirement is removed from the first delivery scope. Instead, the recommended launch product is a responsive web application with PWA capability. This gives residents, owners, managers, accountants, and staff a mobile-friendly app-like experience through the browser, while reducing cost, time, app store dependency, and release complexity. Native iOS and Android apps can remain a later optional phase only if the client specifically demands store distribution.</w:t>
      </w:r>
    </w:p>
    <w:p>
      <w:pPr>
        <w:pBdr>
          <w:bottom w:val="single" w:sz="6" w:space="1" w:color="D9D9D9"/>
        </w:pBdr>
      </w:pPr>
    </w:p>
    <w:p>
      <w:pPr>
        <w:pStyle w:val="Heading1"/>
      </w:pPr>
      <w:r>
        <w:t>2. Scope Decision: Web App And PWA Instead Of Native Mobile</w:t>
      </w:r>
    </w:p>
    <w:p>
      <w:pPr>
        <w:pStyle w:val="Heading2"/>
      </w:pPr>
      <w:r>
        <w:t>2.1 Original Requirement</w:t>
      </w:r>
    </w:p>
    <w:p>
      <w:pPr>
        <w:spacing w:after="120"/>
      </w:pPr>
      <w:r>
        <w:t>The client mentioned a mobile app for iOS and Android. The required features were login, balance, payment, service request, chat, notifications, documents, and transaction history.</w:t>
      </w:r>
    </w:p>
    <w:p>
      <w:pPr>
        <w:pStyle w:val="Heading2"/>
      </w:pPr>
      <w:r>
        <w:t>2.2 Recommended Scope Change</w:t>
      </w:r>
    </w:p>
    <w:p>
      <w:pPr>
        <w:spacing w:after="120"/>
      </w:pPr>
      <w:r>
        <w:t>The launch scope should be:</w:t>
      </w:r>
    </w:p>
    <w:p>
      <w:pPr>
        <w:pStyle w:val="ListBullet"/>
        <w:spacing w:after="80"/>
      </w:pPr>
      <w:r>
        <w:t>One responsive web application.</w:t>
      </w:r>
    </w:p>
    <w:p>
      <w:pPr>
        <w:pStyle w:val="ListBullet"/>
        <w:spacing w:after="80"/>
      </w:pPr>
      <w:r>
        <w:t>Installable PWA for mobile users.</w:t>
      </w:r>
    </w:p>
    <w:p>
      <w:pPr>
        <w:pStyle w:val="ListBullet"/>
        <w:spacing w:after="80"/>
      </w:pPr>
      <w:r>
        <w:t>Role-specific experiences for manager, accountant, owner, tenant, staff, and admin.</w:t>
      </w:r>
    </w:p>
    <w:p>
      <w:pPr>
        <w:pStyle w:val="ListBullet"/>
        <w:spacing w:after="80"/>
      </w:pPr>
      <w:r>
        <w:t>Mobile-friendly screens for all urgent workflows.</w:t>
      </w:r>
    </w:p>
    <w:p>
      <w:pPr>
        <w:pStyle w:val="ListBullet"/>
        <w:spacing w:after="80"/>
      </w:pPr>
      <w:r>
        <w:t>Push notification support where browser/device support allows.</w:t>
      </w:r>
    </w:p>
    <w:p>
      <w:pPr>
        <w:pStyle w:val="ListBullet"/>
        <w:spacing w:after="80"/>
      </w:pPr>
      <w:r>
        <w:t>Optional native app wrapper only after the web product is stable.</w:t>
      </w:r>
    </w:p>
    <w:p>
      <w:pPr>
        <w:pStyle w:val="Heading2"/>
      </w:pPr>
      <w:r>
        <w:t>2.3 Business Reasoning</w:t>
      </w:r>
    </w:p>
    <w:p>
      <w:pPr>
        <w:spacing w:after="120"/>
      </w:pPr>
      <w:r>
        <w:t>A web app/PWA is more suited for the first delivery because:</w:t>
      </w:r>
    </w:p>
    <w:p>
      <w:pPr>
        <w:pStyle w:val="ListBullet"/>
        <w:spacing w:after="80"/>
      </w:pPr>
      <w:r>
        <w:t>The client needs speed.</w:t>
      </w:r>
    </w:p>
    <w:p>
      <w:pPr>
        <w:pStyle w:val="ListBullet"/>
        <w:spacing w:after="80"/>
      </w:pPr>
      <w:r>
        <w:t>Most core users need web-based operational screens, especially accounting and management.</w:t>
      </w:r>
    </w:p>
    <w:p>
      <w:pPr>
        <w:pStyle w:val="ListBullet"/>
        <w:spacing w:after="80"/>
      </w:pPr>
      <w:r>
        <w:t>Finance, reporting, import, approvals, service boards, and admin settings are better on desktop/tablet.</w:t>
      </w:r>
    </w:p>
    <w:p>
      <w:pPr>
        <w:pStyle w:val="ListBullet"/>
        <w:spacing w:after="80"/>
      </w:pPr>
      <w:r>
        <w:t>Residents and staff can still use the app from phones.</w:t>
      </w:r>
    </w:p>
    <w:p>
      <w:pPr>
        <w:pStyle w:val="ListBullet"/>
        <w:spacing w:after="80"/>
      </w:pPr>
      <w:r>
        <w:t>PWA supports installability and a single codebase.</w:t>
      </w:r>
    </w:p>
    <w:p>
      <w:pPr>
        <w:pStyle w:val="ListBullet"/>
        <w:spacing w:after="80"/>
      </w:pPr>
      <w:r>
        <w:t>Changes can be deployed immediately without App Store or Play Store review.</w:t>
      </w:r>
    </w:p>
    <w:p>
      <w:pPr>
        <w:pStyle w:val="ListBullet"/>
        <w:spacing w:after="80"/>
      </w:pPr>
      <w:r>
        <w:t>The budget can be focused on the actual CRM logic rather than duplicate native interfaces.</w:t>
      </w:r>
    </w:p>
    <w:p>
      <w:pPr>
        <w:pStyle w:val="Heading2"/>
      </w:pPr>
      <w:r>
        <w:t>2.4 Business Commitment</w:t>
      </w:r>
    </w:p>
    <w:p>
      <w:pPr>
        <w:spacing w:after="120"/>
      </w:pPr>
      <w:r>
        <w:t>We will not ignore mobile usage. We will deliver mobile-friendly PWA workflows. The removed item is only native mobile store app delivery at launch.</w:t>
      </w:r>
    </w:p>
    <w:p>
      <w:pPr>
        <w:pBdr>
          <w:bottom w:val="single" w:sz="6" w:space="1" w:color="D9D9D9"/>
        </w:pBdr>
      </w:pPr>
    </w:p>
    <w:p>
      <w:pPr>
        <w:pStyle w:val="Heading1"/>
      </w:pPr>
      <w:r>
        <w:t>3. Business Objectives</w:t>
      </w:r>
    </w:p>
    <w:p>
      <w:pPr>
        <w:pStyle w:val="Heading2"/>
      </w:pPr>
      <w:r>
        <w:t>3.1 Primary Objectives</w:t>
      </w:r>
    </w:p>
    <w:p>
      <w:pPr>
        <w:pStyle w:val="ListNumber"/>
        <w:spacing w:after="80"/>
      </w:pPr>
      <w:r>
        <w:t>Create a single source of truth for the 769-flat residential site.</w:t>
      </w:r>
    </w:p>
    <w:p>
      <w:pPr>
        <w:pStyle w:val="ListNumber"/>
        <w:spacing w:after="80"/>
      </w:pPr>
      <w:r>
        <w:t>Replace manual tracking with structured digital workflows.</w:t>
      </w:r>
    </w:p>
    <w:p>
      <w:pPr>
        <w:pStyle w:val="ListNumber"/>
        <w:spacing w:after="80"/>
      </w:pPr>
      <w:r>
        <w:t>Give managers real-time visibility into debt, income, tasks, bookings, complaints, and risks.</w:t>
      </w:r>
    </w:p>
    <w:p>
      <w:pPr>
        <w:pStyle w:val="ListNumber"/>
        <w:spacing w:after="80"/>
      </w:pPr>
      <w:r>
        <w:t>Give accounting staff a reliable ledger-based finance system.</w:t>
      </w:r>
    </w:p>
    <w:p>
      <w:pPr>
        <w:pStyle w:val="ListNumber"/>
        <w:spacing w:after="80"/>
      </w:pPr>
      <w:r>
        <w:t>Give residents, owners, and tenants self-service access to payments, documents, service requests, and communication.</w:t>
      </w:r>
    </w:p>
    <w:p>
      <w:pPr>
        <w:pStyle w:val="ListNumber"/>
        <w:spacing w:after="80"/>
      </w:pPr>
      <w:r>
        <w:t>Give staff a clear task/ticket workflow with SLA and completion evidence.</w:t>
      </w:r>
    </w:p>
    <w:p>
      <w:pPr>
        <w:pStyle w:val="ListNumber"/>
        <w:spacing w:after="80"/>
      </w:pPr>
      <w:r>
        <w:t>Reduce late payments through reminders, debt visibility, and restriction rules.</w:t>
      </w:r>
    </w:p>
    <w:p>
      <w:pPr>
        <w:pStyle w:val="ListNumber"/>
        <w:spacing w:after="80"/>
      </w:pPr>
      <w:r>
        <w:t>Reduce operational delays by turning services into trackable tickets.</w:t>
      </w:r>
    </w:p>
    <w:p>
      <w:pPr>
        <w:pStyle w:val="ListNumber"/>
        <w:spacing w:after="80"/>
      </w:pPr>
      <w:r>
        <w:t>Improve trust through audit logs, statements, transparent balances, and documented actions.</w:t>
      </w:r>
    </w:p>
    <w:p>
      <w:pPr>
        <w:pStyle w:val="ListNumber"/>
        <w:spacing w:after="80"/>
      </w:pPr>
      <w:r>
        <w:t>Use AI to reduce manager workload without allowing AI to perform risky financial or access actions automatically.</w:t>
      </w:r>
    </w:p>
    <w:p>
      <w:pPr>
        <w:pStyle w:val="Heading2"/>
      </w:pPr>
      <w:r>
        <w:t>3.2 Business Success Metrics</w:t>
      </w:r>
    </w:p>
    <w:p>
      <w:pPr>
        <w:spacing w:after="120"/>
      </w:pPr>
      <w:r>
        <w:t>The product should be considered successful when:</w:t>
      </w:r>
    </w:p>
    <w:p>
      <w:pPr>
        <w:pStyle w:val="ListBullet"/>
        <w:spacing w:after="80"/>
      </w:pPr>
      <w:r>
        <w:t>100% of flats are represented in the system with correct block/floor/flat status.</w:t>
      </w:r>
    </w:p>
    <w:p>
      <w:pPr>
        <w:pStyle w:val="ListBullet"/>
        <w:spacing w:after="80"/>
      </w:pPr>
      <w:r>
        <w:t>100% of owners, tenants, and staff have role-based profiles.</w:t>
      </w:r>
    </w:p>
    <w:p>
      <w:pPr>
        <w:pStyle w:val="ListBullet"/>
        <w:spacing w:after="80"/>
      </w:pPr>
      <w:r>
        <w:t>100% of financial movements are recorded through the ledger.</w:t>
      </w:r>
    </w:p>
    <w:p>
      <w:pPr>
        <w:pStyle w:val="ListBullet"/>
        <w:spacing w:after="80"/>
      </w:pPr>
      <w:r>
        <w:t>Service tickets have measurable status, assignee, priority, SLA, and completion evidence.</w:t>
      </w:r>
    </w:p>
    <w:p>
      <w:pPr>
        <w:pStyle w:val="ListBullet"/>
        <w:spacing w:after="80"/>
      </w:pPr>
      <w:r>
        <w:t>Managers can see debt list, task status, income, expenses, and bookings from one dashboard.</w:t>
      </w:r>
    </w:p>
    <w:p>
      <w:pPr>
        <w:pStyle w:val="ListBullet"/>
        <w:spacing w:after="80"/>
      </w:pPr>
      <w:r>
        <w:t>Residents can submit and track service requests without calling management.</w:t>
      </w:r>
    </w:p>
    <w:p>
      <w:pPr>
        <w:pStyle w:val="ListBullet"/>
        <w:spacing w:after="80"/>
      </w:pPr>
      <w:r>
        <w:t>Accounting can export statements and debt reports.</w:t>
      </w:r>
    </w:p>
    <w:p>
      <w:pPr>
        <w:pStyle w:val="ListBullet"/>
        <w:spacing w:after="80"/>
      </w:pPr>
      <w:r>
        <w:t>Access restrictions are applied based on configured debt rules.</w:t>
      </w:r>
    </w:p>
    <w:p>
      <w:pPr>
        <w:pStyle w:val="ListBullet"/>
        <w:spacing w:after="80"/>
      </w:pPr>
      <w:r>
        <w:t>Every critical action creates an audit log.</w:t>
      </w:r>
    </w:p>
    <w:p>
      <w:pPr>
        <w:pStyle w:val="ListBullet"/>
        <w:spacing w:after="80"/>
      </w:pPr>
      <w:r>
        <w:t>AI suggestions are explainable and require human approval for finance/access actions.</w:t>
      </w:r>
    </w:p>
    <w:p>
      <w:pPr>
        <w:pBdr>
          <w:bottom w:val="single" w:sz="6" w:space="1" w:color="D9D9D9"/>
        </w:pBdr>
      </w:pPr>
    </w:p>
    <w:p>
      <w:pPr>
        <w:pStyle w:val="Heading1"/>
      </w:pPr>
      <w:r>
        <w:t>4. Research Methodology</w:t>
      </w:r>
    </w:p>
    <w:p>
      <w:pPr>
        <w:spacing w:after="120"/>
      </w:pPr>
      <w:r>
        <w:t>Market research was performed using publicly available product and documentation pages from leading local and global property, site, and service management products.</w:t>
      </w:r>
    </w:p>
    <w:p>
      <w:pPr>
        <w:spacing w:after="120"/>
      </w:pPr>
      <w:r>
        <w:t>Primary reference categories:</w:t>
      </w:r>
    </w:p>
    <w:p>
      <w:pPr>
        <w:pStyle w:val="ListBullet"/>
        <w:spacing w:after="80"/>
      </w:pPr>
      <w:r>
        <w:t>Turkish residential site management software.</w:t>
      </w:r>
    </w:p>
    <w:p>
      <w:pPr>
        <w:pStyle w:val="ListBullet"/>
        <w:spacing w:after="80"/>
      </w:pPr>
      <w:r>
        <w:t>Global property management software.</w:t>
      </w:r>
    </w:p>
    <w:p>
      <w:pPr>
        <w:pStyle w:val="ListBullet"/>
        <w:spacing w:after="80"/>
      </w:pPr>
      <w:r>
        <w:t>Service desk and ticketing best practices.</w:t>
      </w:r>
    </w:p>
    <w:p>
      <w:pPr>
        <w:pStyle w:val="ListBullet"/>
        <w:spacing w:after="80"/>
      </w:pPr>
      <w:r>
        <w:t>PWA/mobile web best practices.</w:t>
      </w:r>
    </w:p>
    <w:p>
      <w:pPr>
        <w:pStyle w:val="ListBullet"/>
        <w:spacing w:after="80"/>
      </w:pPr>
      <w:r>
        <w:t>Application security and data protection references.</w:t>
      </w:r>
    </w:p>
    <w:p>
      <w:pPr>
        <w:pStyle w:val="ListBullet"/>
        <w:spacing w:after="80"/>
      </w:pPr>
      <w:r>
        <w:t>Turkish privacy and digital-service expectations.</w:t>
      </w:r>
    </w:p>
    <w:p>
      <w:pPr>
        <w:spacing w:after="120"/>
      </w:pPr>
      <w:r>
        <w:t>Primary sources reviewed:</w:t>
      </w:r>
    </w:p>
    <w:p>
      <w:pPr>
        <w:pStyle w:val="ListBullet"/>
        <w:spacing w:after="80"/>
      </w:pPr>
      <w:r>
        <w:t>Apsiyon official website: https://www.apsiyon.com/</w:t>
      </w:r>
    </w:p>
    <w:p>
      <w:pPr>
        <w:pStyle w:val="ListBullet"/>
        <w:spacing w:after="80"/>
      </w:pPr>
      <w:r>
        <w:t>Senyonet official website: https://www.senyonet.com.tr/</w:t>
      </w:r>
    </w:p>
    <w:p>
      <w:pPr>
        <w:pStyle w:val="ListBullet"/>
        <w:spacing w:after="80"/>
      </w:pPr>
      <w:r>
        <w:t>Yönetimcell official website: https://www.yonetimcell.com/</w:t>
      </w:r>
    </w:p>
    <w:p>
      <w:pPr>
        <w:pStyle w:val="ListBullet"/>
        <w:spacing w:after="80"/>
      </w:pPr>
      <w:r>
        <w:t>Aidatım official website: https://www.aidatim.com/</w:t>
      </w:r>
    </w:p>
    <w:p>
      <w:pPr>
        <w:pStyle w:val="ListBullet"/>
        <w:spacing w:after="80"/>
      </w:pPr>
      <w:r>
        <w:t>Siteplus official website: https://www.siteplus.com.tr/</w:t>
      </w:r>
    </w:p>
    <w:p>
      <w:pPr>
        <w:pStyle w:val="ListBullet"/>
        <w:spacing w:after="80"/>
      </w:pPr>
      <w:r>
        <w:t>Buildium features: https://www.buildium.com/features/</w:t>
      </w:r>
    </w:p>
    <w:p>
      <w:pPr>
        <w:pStyle w:val="ListBullet"/>
        <w:spacing w:after="80"/>
      </w:pPr>
      <w:r>
        <w:t>Yardi Breeze features: https://www.yardibreeze.com/features/</w:t>
      </w:r>
    </w:p>
    <w:p>
      <w:pPr>
        <w:pStyle w:val="ListBullet"/>
        <w:spacing w:after="80"/>
      </w:pPr>
      <w:r>
        <w:t>DoorLoop features: https://www.doorloop.com/features</w:t>
      </w:r>
    </w:p>
    <w:p>
      <w:pPr>
        <w:pStyle w:val="ListBullet"/>
        <w:spacing w:after="80"/>
      </w:pPr>
      <w:r>
        <w:t>Atlassian Jira Service Management features: https://www.atlassian.com/software/jira/service-management/features</w:t>
      </w:r>
    </w:p>
    <w:p>
      <w:pPr>
        <w:pStyle w:val="ListBullet"/>
        <w:spacing w:after="80"/>
      </w:pPr>
      <w:r>
        <w:t>web.dev PWA guidance: https://web.dev/learn/pwa/</w:t>
      </w:r>
    </w:p>
    <w:p>
      <w:pPr>
        <w:pStyle w:val="ListBullet"/>
        <w:spacing w:after="80"/>
      </w:pPr>
      <w:r>
        <w:t>OWASP ASVS: https://owasp.org/www-project-application-security-verification-standard/</w:t>
      </w:r>
    </w:p>
    <w:p>
      <w:pPr>
        <w:pStyle w:val="ListBullet"/>
        <w:spacing w:after="80"/>
      </w:pPr>
      <w:r>
        <w:t>KVKK Personal Data Protection Law: https://www.kvkk.gov.tr/Icerik/6649/Personal-Data-Protection-Law</w:t>
      </w:r>
    </w:p>
    <w:p>
      <w:pPr>
        <w:spacing w:after="120"/>
      </w:pPr>
      <w:r>
        <w:t>Research date: 24 June 2026. Re-check external market sources before final pricing, legal review or production launch decisions.</w:t>
      </w:r>
    </w:p>
    <w:p>
      <w:pPr>
        <w:pBdr>
          <w:bottom w:val="single" w:sz="6" w:space="1" w:color="D9D9D9"/>
        </w:pBdr>
      </w:pPr>
    </w:p>
    <w:p>
      <w:pPr>
        <w:pStyle w:val="Heading1"/>
      </w:pPr>
      <w:r>
        <w:t>5. Market Research Summary</w:t>
      </w:r>
    </w:p>
    <w:p>
      <w:pPr>
        <w:pStyle w:val="Heading2"/>
      </w:pPr>
      <w:r>
        <w:t>5.1 Turkish Market Baseline</w:t>
      </w:r>
    </w:p>
    <w:p>
      <w:pPr>
        <w:spacing w:after="120"/>
      </w:pPr>
      <w:r>
        <w:t>The Turkish residential site management market is already mature. A basic offer is not enough. A local competitor such as Apsiyon positions itself as an end-to-end digital assistant for collective living spaces. Its public messaging includes manager solutions, resident solutions, dues tracking, online bank integrations, card collection, reservations, manager mobile, resident mobile, access control systems, meter reading/billing, email/SMS, AI assistants, training, and support.</w:t>
      </w:r>
    </w:p>
    <w:p>
      <w:pPr>
        <w:spacing w:after="120"/>
      </w:pPr>
      <w:r>
        <w:t>Important market signals from the Turkish baseline:</w:t>
      </w:r>
    </w:p>
    <w:p>
      <w:pPr>
        <w:pStyle w:val="ListBullet"/>
        <w:spacing w:after="80"/>
      </w:pPr>
      <w:r>
        <w:t>Aidat/service charge tracking is mandatory.</w:t>
      </w:r>
    </w:p>
    <w:p>
      <w:pPr>
        <w:pStyle w:val="ListBullet"/>
        <w:spacing w:after="80"/>
      </w:pPr>
      <w:r>
        <w:t>Online bank and card collection is expected.</w:t>
      </w:r>
    </w:p>
    <w:p>
      <w:pPr>
        <w:pStyle w:val="ListBullet"/>
        <w:spacing w:after="80"/>
      </w:pPr>
      <w:r>
        <w:t>Manager mobile access is expected.</w:t>
      </w:r>
    </w:p>
    <w:p>
      <w:pPr>
        <w:pStyle w:val="ListBullet"/>
        <w:spacing w:after="80"/>
      </w:pPr>
      <w:r>
        <w:t>Resident self-service is expected.</w:t>
      </w:r>
    </w:p>
    <w:p>
      <w:pPr>
        <w:pStyle w:val="ListBullet"/>
        <w:spacing w:after="80"/>
      </w:pPr>
      <w:r>
        <w:t>Reservation functionality is expected.</w:t>
      </w:r>
    </w:p>
    <w:p>
      <w:pPr>
        <w:pStyle w:val="ListBullet"/>
        <w:spacing w:after="80"/>
      </w:pPr>
      <w:r>
        <w:t>Email and SMS communication is expected.</w:t>
      </w:r>
    </w:p>
    <w:p>
      <w:pPr>
        <w:pStyle w:val="ListBullet"/>
        <w:spacing w:after="80"/>
      </w:pPr>
      <w:r>
        <w:t>Access control is a strong local differentiator.</w:t>
      </w:r>
    </w:p>
    <w:p>
      <w:pPr>
        <w:pStyle w:val="ListBullet"/>
        <w:spacing w:after="80"/>
      </w:pPr>
      <w:r>
        <w:t>Meter/billing integration is valuable for larger complexes.</w:t>
      </w:r>
    </w:p>
    <w:p>
      <w:pPr>
        <w:pStyle w:val="ListBullet"/>
        <w:spacing w:after="80"/>
      </w:pPr>
      <w:r>
        <w:t>AI is no longer only a future idea; it is being used in positioning.</w:t>
      </w:r>
    </w:p>
    <w:p>
      <w:pPr>
        <w:pStyle w:val="ListBullet"/>
        <w:spacing w:after="80"/>
      </w:pPr>
      <w:r>
        <w:t>Training and support matter in Turkey because non-technical management teams need help adopting new software.</w:t>
      </w:r>
    </w:p>
    <w:p>
      <w:pPr>
        <w:spacing w:after="120"/>
      </w:pPr>
      <w:r>
        <w:t>The Turkish market also values trust, human support, clear records, and visible control. For a residential complex, the system must not feel experimental. It must feel official, reliable, and easy to understand.</w:t>
      </w:r>
    </w:p>
    <w:p>
      <w:pPr>
        <w:pStyle w:val="Heading2"/>
      </w:pPr>
      <w:r>
        <w:t>5.2 Top Turkish Player Review</w:t>
      </w:r>
    </w:p>
    <w:p>
      <w:pPr>
        <w:spacing w:after="120"/>
      </w:pPr>
      <w:r>
        <w:t>The following five Turkish players or adjacent market benchmarks should be tracked when positioning and designing the product. They are not presented as a legally ranked market-share list; they are the most relevant publicly verifiable benchmarks for the client requirement.</w:t>
      </w:r>
    </w:p>
    <w:p>
      <w:pPr>
        <w:pStyle w:val="Heading3"/>
      </w:pPr>
      <w:r>
        <w:t>5.2.1 Apsiyon</w:t>
      </w:r>
    </w:p>
    <w:p>
      <w:pPr>
        <w:spacing w:after="120"/>
      </w:pPr>
      <w:r>
        <w:t>Apsiyon is the strongest local software benchmark for apartment/site management. It publicly promotes a broad suite of products and solutions including aidat tracking, online bank integrations, card collection, reservation, free website, manager mobile, e-mail/SMS, access control, meter reading and billing, AVM management software and AI assistants.</w:t>
      </w:r>
    </w:p>
    <w:p>
      <w:pPr>
        <w:spacing w:after="120"/>
      </w:pPr>
      <w:r>
        <w:t>What this means for our product:</w:t>
      </w:r>
    </w:p>
    <w:p>
      <w:pPr>
        <w:pStyle w:val="ListBullet"/>
        <w:spacing w:after="80"/>
      </w:pPr>
      <w:r>
        <w:t>Dues/aidat management is mandatory.</w:t>
      </w:r>
    </w:p>
    <w:p>
      <w:pPr>
        <w:pStyle w:val="ListBullet"/>
        <w:spacing w:after="80"/>
      </w:pPr>
      <w:r>
        <w:t>Online collection is expected.</w:t>
      </w:r>
    </w:p>
    <w:p>
      <w:pPr>
        <w:pStyle w:val="ListBullet"/>
        <w:spacing w:after="80"/>
      </w:pPr>
      <w:r>
        <w:t>Reservation and communication are not optional differentiators; they are baseline expectations.</w:t>
      </w:r>
    </w:p>
    <w:p>
      <w:pPr>
        <w:pStyle w:val="ListBullet"/>
        <w:spacing w:after="80"/>
      </w:pPr>
      <w:r>
        <w:t>Access control and meter/billing should be included in the roadmap even if not launched first.</w:t>
      </w:r>
    </w:p>
    <w:p>
      <w:pPr>
        <w:pStyle w:val="ListBullet"/>
        <w:spacing w:after="80"/>
      </w:pPr>
      <w:r>
        <w:t>AI should be positioned as a real management assistant, not a decorative chatbot.</w:t>
      </w:r>
    </w:p>
    <w:p>
      <w:pPr>
        <w:pStyle w:val="Heading3"/>
      </w:pPr>
      <w:r>
        <w:t>5.2.2 Senyonet</w:t>
      </w:r>
    </w:p>
    <w:p>
      <w:pPr>
        <w:spacing w:after="120"/>
      </w:pPr>
      <w:r>
        <w:t>Senyonet positions itself for sites, apartments, facilities, hotels, offices, AVMs and management companies. Its public modules include public relations/communication, finance, accounting and security. It highlights requests, announcements, events, reservations, document management, bank/cash/current account visibility, collections, invoicing, budgeting, reporting, visitor/personnel/cargo/vehicle tracking, and support/training.</w:t>
      </w:r>
    </w:p>
    <w:p>
      <w:pPr>
        <w:spacing w:after="120"/>
      </w:pPr>
      <w:r>
        <w:t>What this means for our product:</w:t>
      </w:r>
    </w:p>
    <w:p>
      <w:pPr>
        <w:pStyle w:val="ListBullet"/>
        <w:spacing w:after="80"/>
      </w:pPr>
      <w:r>
        <w:t>Communication, finance, accounting and security must be treated as connected modules.</w:t>
      </w:r>
    </w:p>
    <w:p>
      <w:pPr>
        <w:pStyle w:val="ListBullet"/>
        <w:spacing w:after="80"/>
      </w:pPr>
      <w:r>
        <w:t>Visitor/security workflows should be considered in the access/integration roadmap.</w:t>
      </w:r>
    </w:p>
    <w:p>
      <w:pPr>
        <w:pStyle w:val="ListBullet"/>
        <w:spacing w:after="80"/>
      </w:pPr>
      <w:r>
        <w:t>Support and training are part of the offer, not only after-sales activity.</w:t>
      </w:r>
    </w:p>
    <w:p>
      <w:pPr>
        <w:pStyle w:val="ListBullet"/>
        <w:spacing w:after="80"/>
      </w:pPr>
      <w:r>
        <w:t>The product should support professional management companies, not only one self-managed site.</w:t>
      </w:r>
    </w:p>
    <w:p>
      <w:pPr>
        <w:pStyle w:val="Heading3"/>
      </w:pPr>
      <w:r>
        <w:t>5.2.3 Yönetimcell</w:t>
      </w:r>
    </w:p>
    <w:p>
      <w:pPr>
        <w:spacing w:after="120"/>
      </w:pPr>
      <w:r>
        <w:t>Yönetimcell positions itself as a simple and understandable site/apartment management program. Public features include aidat tracking, online bank integration, credit card/Masterpass collection, resident account/payment access, reports/Excel exports, multi-site management, manager mobile app, resident aidat tracking app and staff job-tracking app.</w:t>
      </w:r>
    </w:p>
    <w:p>
      <w:pPr>
        <w:spacing w:after="120"/>
      </w:pPr>
      <w:r>
        <w:t>What this means for our product:</w:t>
      </w:r>
    </w:p>
    <w:p>
      <w:pPr>
        <w:pStyle w:val="ListBullet"/>
        <w:spacing w:after="80"/>
      </w:pPr>
      <w:r>
        <w:t>Simplicity is a selling point in Turkey.</w:t>
      </w:r>
    </w:p>
    <w:p>
      <w:pPr>
        <w:pStyle w:val="ListBullet"/>
        <w:spacing w:after="80"/>
      </w:pPr>
      <w:r>
        <w:t>Residents need a simple payment and balance view.</w:t>
      </w:r>
    </w:p>
    <w:p>
      <w:pPr>
        <w:pStyle w:val="ListBullet"/>
        <w:spacing w:after="80"/>
      </w:pPr>
      <w:r>
        <w:t>Managers need Excel export and reporting.</w:t>
      </w:r>
    </w:p>
    <w:p>
      <w:pPr>
        <w:pStyle w:val="ListBullet"/>
        <w:spacing w:after="80"/>
      </w:pPr>
      <w:r>
        <w:t>Staff job tracking is expected and supports our decision to build a proper ticket/task module.</w:t>
      </w:r>
    </w:p>
    <w:p>
      <w:pPr>
        <w:pStyle w:val="ListBullet"/>
        <w:spacing w:after="80"/>
      </w:pPr>
      <w:r>
        <w:t>Web/PWA must be as simple to access as a mobile app.</w:t>
      </w:r>
    </w:p>
    <w:p>
      <w:pPr>
        <w:pStyle w:val="Heading3"/>
      </w:pPr>
      <w:r>
        <w:t>5.2.4 Aidatım</w:t>
      </w:r>
    </w:p>
    <w:p>
      <w:pPr>
        <w:spacing w:after="120"/>
      </w:pPr>
      <w:r>
        <w:t>Aidatım combines software with service support. It publicly promotes a private assistant, management software, accounting support, legal support, transition/setup help, credit card collection, bank account tracking with smart matching, leave and payroll, monthly/yearly reports, current account tracking, expense sharing, meter reading/billing, e-mail/SMS and account sharing.</w:t>
      </w:r>
    </w:p>
    <w:p>
      <w:pPr>
        <w:spacing w:after="120"/>
      </w:pPr>
      <w:r>
        <w:t>What this means for our product:</w:t>
      </w:r>
    </w:p>
    <w:p>
      <w:pPr>
        <w:pStyle w:val="ListBullet"/>
        <w:spacing w:after="80"/>
      </w:pPr>
      <w:r>
        <w:t>The client will value setup, migration and support as much as the interface.</w:t>
      </w:r>
    </w:p>
    <w:p>
      <w:pPr>
        <w:pStyle w:val="ListBullet"/>
        <w:spacing w:after="80"/>
      </w:pPr>
      <w:r>
        <w:t>Smart bank matching and reconciliation should be planned.</w:t>
      </w:r>
    </w:p>
    <w:p>
      <w:pPr>
        <w:pStyle w:val="ListBullet"/>
        <w:spacing w:after="80"/>
      </w:pPr>
      <w:r>
        <w:t>Payroll/leave is not in the client MVP, but staff management should leave room for it.</w:t>
      </w:r>
    </w:p>
    <w:p>
      <w:pPr>
        <w:pStyle w:val="ListBullet"/>
        <w:spacing w:after="80"/>
      </w:pPr>
      <w:r>
        <w:t>Legal/accounting support is a market expectation around debt, access and finance.</w:t>
      </w:r>
    </w:p>
    <w:p>
      <w:pPr>
        <w:pStyle w:val="ListBullet"/>
        <w:spacing w:after="80"/>
      </w:pPr>
      <w:r>
        <w:t>Meter reading/billing must be on the integration roadmap.</w:t>
      </w:r>
    </w:p>
    <w:p>
      <w:pPr>
        <w:pStyle w:val="Heading3"/>
      </w:pPr>
      <w:r>
        <w:t>5.2.5 Siteplus</w:t>
      </w:r>
    </w:p>
    <w:p>
      <w:pPr>
        <w:spacing w:after="120"/>
      </w:pPr>
      <w:r>
        <w:t>Siteplus is an adjacent integrated facility management benchmark rather than a pure software competitor. It publicly highlights integrated facility management, professional site management, private security, cleaning, alarm monitoring, landscaping, pest control, disinfection and technical maintenance/repair services.</w:t>
      </w:r>
    </w:p>
    <w:p>
      <w:pPr>
        <w:spacing w:after="120"/>
      </w:pPr>
      <w:r>
        <w:t>What this means for our product:</w:t>
      </w:r>
    </w:p>
    <w:p>
      <w:pPr>
        <w:pStyle w:val="ListBullet"/>
        <w:spacing w:after="80"/>
      </w:pPr>
      <w:r>
        <w:t>The software must support real operational service delivery, not only financial administration.</w:t>
      </w:r>
    </w:p>
    <w:p>
      <w:pPr>
        <w:pStyle w:val="ListBullet"/>
        <w:spacing w:after="80"/>
      </w:pPr>
      <w:r>
        <w:t>Cleaning, security, maintenance and technical repair should be represented as work queues.</w:t>
      </w:r>
    </w:p>
    <w:p>
      <w:pPr>
        <w:pStyle w:val="ListBullet"/>
        <w:spacing w:after="80"/>
      </w:pPr>
      <w:r>
        <w:t>Staff/contractor assignment, SLA, evidence, incident logs and performance reporting are important.</w:t>
      </w:r>
    </w:p>
    <w:p>
      <w:pPr>
        <w:pStyle w:val="ListBullet"/>
        <w:spacing w:after="80"/>
      </w:pPr>
      <w:r>
        <w:t>The system should be able to support a professional service provider operating the site.</w:t>
      </w:r>
    </w:p>
    <w:p>
      <w:pPr>
        <w:pStyle w:val="Heading2"/>
      </w:pPr>
      <w:r>
        <w:t>5.3 Turkish Competitive Capability Matrix</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shd w:fill="F2F4F7"/>
            <w:vAlign w:val="center"/>
            <w:tcMar>
              <w:top w:w="80" w:type="dxa"/>
              <w:start w:w="120" w:type="dxa"/>
              <w:bottom w:w="80" w:type="dxa"/>
              <w:end w:w="120" w:type="dxa"/>
            </w:tcMar>
          </w:tcPr>
          <w:p>
            <w:r>
              <w:rPr>
                <w:rFonts w:ascii="Calibri" w:hAnsi="Calibri"/>
                <w:b/>
                <w:color w:val="0F172A"/>
                <w:sz w:val="18"/>
              </w:rPr>
              <w:t>Capability</w:t>
            </w:r>
          </w:p>
        </w:tc>
        <w:tc>
          <w:tcPr>
            <w:tcW w:type="dxa" w:w="1337"/>
            <w:shd w:fill="F2F4F7"/>
            <w:vAlign w:val="center"/>
            <w:tcMar>
              <w:top w:w="80" w:type="dxa"/>
              <w:start w:w="120" w:type="dxa"/>
              <w:bottom w:w="80" w:type="dxa"/>
              <w:end w:w="120" w:type="dxa"/>
            </w:tcMar>
          </w:tcPr>
          <w:p>
            <w:r>
              <w:rPr>
                <w:rFonts w:ascii="Calibri" w:hAnsi="Calibri"/>
                <w:b/>
                <w:color w:val="0F172A"/>
                <w:sz w:val="18"/>
              </w:rPr>
              <w:t>Apsiyon</w:t>
            </w:r>
          </w:p>
        </w:tc>
        <w:tc>
          <w:tcPr>
            <w:tcW w:type="dxa" w:w="1337"/>
            <w:shd w:fill="F2F4F7"/>
            <w:vAlign w:val="center"/>
            <w:tcMar>
              <w:top w:w="80" w:type="dxa"/>
              <w:start w:w="120" w:type="dxa"/>
              <w:bottom w:w="80" w:type="dxa"/>
              <w:end w:w="120" w:type="dxa"/>
            </w:tcMar>
          </w:tcPr>
          <w:p>
            <w:r>
              <w:rPr>
                <w:rFonts w:ascii="Calibri" w:hAnsi="Calibri"/>
                <w:b/>
                <w:color w:val="0F172A"/>
                <w:sz w:val="18"/>
              </w:rPr>
              <w:t>Senyonet</w:t>
            </w:r>
          </w:p>
        </w:tc>
        <w:tc>
          <w:tcPr>
            <w:tcW w:type="dxa" w:w="1337"/>
            <w:shd w:fill="F2F4F7"/>
            <w:vAlign w:val="center"/>
            <w:tcMar>
              <w:top w:w="80" w:type="dxa"/>
              <w:start w:w="120" w:type="dxa"/>
              <w:bottom w:w="80" w:type="dxa"/>
              <w:end w:w="120" w:type="dxa"/>
            </w:tcMar>
          </w:tcPr>
          <w:p>
            <w:r>
              <w:rPr>
                <w:rFonts w:ascii="Calibri" w:hAnsi="Calibri"/>
                <w:b/>
                <w:color w:val="0F172A"/>
                <w:sz w:val="18"/>
              </w:rPr>
              <w:t>Yönetimcell</w:t>
            </w:r>
          </w:p>
        </w:tc>
        <w:tc>
          <w:tcPr>
            <w:tcW w:type="dxa" w:w="1337"/>
            <w:shd w:fill="F2F4F7"/>
            <w:vAlign w:val="center"/>
            <w:tcMar>
              <w:top w:w="80" w:type="dxa"/>
              <w:start w:w="120" w:type="dxa"/>
              <w:bottom w:w="80" w:type="dxa"/>
              <w:end w:w="120" w:type="dxa"/>
            </w:tcMar>
          </w:tcPr>
          <w:p>
            <w:r>
              <w:rPr>
                <w:rFonts w:ascii="Calibri" w:hAnsi="Calibri"/>
                <w:b/>
                <w:color w:val="0F172A"/>
                <w:sz w:val="18"/>
              </w:rPr>
              <w:t>Aidatım</w:t>
            </w:r>
          </w:p>
        </w:tc>
        <w:tc>
          <w:tcPr>
            <w:tcW w:type="dxa" w:w="1337"/>
            <w:shd w:fill="F2F4F7"/>
            <w:vAlign w:val="center"/>
            <w:tcMar>
              <w:top w:w="80" w:type="dxa"/>
              <w:start w:w="120" w:type="dxa"/>
              <w:bottom w:w="80" w:type="dxa"/>
              <w:end w:w="120" w:type="dxa"/>
            </w:tcMar>
          </w:tcPr>
          <w:p>
            <w:r>
              <w:rPr>
                <w:rFonts w:ascii="Calibri" w:hAnsi="Calibri"/>
                <w:b/>
                <w:color w:val="0F172A"/>
                <w:sz w:val="18"/>
              </w:rPr>
              <w:t>Siteplus</w:t>
            </w:r>
          </w:p>
        </w:tc>
        <w:tc>
          <w:tcPr>
            <w:tcW w:type="dxa" w:w="1338"/>
            <w:shd w:fill="F2F4F7"/>
            <w:vAlign w:val="center"/>
            <w:tcMar>
              <w:top w:w="80" w:type="dxa"/>
              <w:start w:w="120" w:type="dxa"/>
              <w:bottom w:w="80" w:type="dxa"/>
              <w:end w:w="120" w:type="dxa"/>
            </w:tcMar>
          </w:tcPr>
          <w:p>
            <w:r>
              <w:rPr>
                <w:rFonts w:ascii="Calibri" w:hAnsi="Calibri"/>
                <w:b/>
                <w:color w:val="0F172A"/>
                <w:sz w:val="18"/>
              </w:rPr>
              <w:t>Requirement For Our Product</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Aidat/dues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Service context</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Online card/bank collection</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have/provider adapter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Resident portal/app</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 portal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PWA must cover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Manager mobile/access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 cloud/mobile</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Operations staff</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PWA manager/staff views</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Finance/accounting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Yes/reports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Ledger and reports</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Reservations/bookings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main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main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Service scheduling</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Communication/announcements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E-mail/SMS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Operational contact</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Document management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in ecosystem</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Limited public detail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Account sharing/docs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Policies/certifications</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Security/access/visitor</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Yes/access products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Yes/security module</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Security login/visitor</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service area</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plan integration</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Work/task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through services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Operations modules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Yes/job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Staff/payroll 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service area</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build ticketing</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Meter/billing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indirectly</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central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Roadmap integration</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public positioning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Assistant/service 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software AI</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Our differentiator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Training/support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Support videos/free trial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Private assistant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Academy/training</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include</w:t>
            </w:r>
          </w:p>
        </w:tc>
      </w:tr>
    </w:tbl>
    <w:p/>
    <w:p>
      <w:pPr>
        <w:pStyle w:val="Heading2"/>
      </w:pPr>
      <w:r>
        <w:t>5.4 Global Market Baseline</w:t>
      </w:r>
    </w:p>
    <w:p>
      <w:pPr>
        <w:spacing w:after="120"/>
      </w:pPr>
      <w:r>
        <w:t>Global property management platforms such as Buildium, Yardi Breeze, and DoorLoop show the broader market standard.</w:t>
      </w:r>
    </w:p>
    <w:p>
      <w:pPr>
        <w:spacing w:after="120"/>
      </w:pPr>
      <w:r>
        <w:t>Common global features:</w:t>
      </w:r>
    </w:p>
    <w:p>
      <w:pPr>
        <w:pStyle w:val="ListBullet"/>
        <w:spacing w:after="80"/>
      </w:pPr>
      <w:r>
        <w:t>Property accounting.</w:t>
      </w:r>
    </w:p>
    <w:p>
      <w:pPr>
        <w:pStyle w:val="ListBullet"/>
        <w:spacing w:after="80"/>
      </w:pPr>
      <w:r>
        <w:t>Online payments.</w:t>
      </w:r>
    </w:p>
    <w:p>
      <w:pPr>
        <w:pStyle w:val="ListBullet"/>
        <w:spacing w:after="80"/>
      </w:pPr>
      <w:r>
        <w:t>Rent/fee collection.</w:t>
      </w:r>
    </w:p>
    <w:p>
      <w:pPr>
        <w:pStyle w:val="ListBullet"/>
        <w:spacing w:after="80"/>
      </w:pPr>
      <w:r>
        <w:t>Maintenance requests.</w:t>
      </w:r>
    </w:p>
    <w:p>
      <w:pPr>
        <w:pStyle w:val="ListBullet"/>
        <w:spacing w:after="80"/>
      </w:pPr>
      <w:r>
        <w:t>Resident portal.</w:t>
      </w:r>
    </w:p>
    <w:p>
      <w:pPr>
        <w:pStyle w:val="ListBullet"/>
        <w:spacing w:after="80"/>
      </w:pPr>
      <w:r>
        <w:t>Owner portal.</w:t>
      </w:r>
    </w:p>
    <w:p>
      <w:pPr>
        <w:pStyle w:val="ListBullet"/>
        <w:spacing w:after="80"/>
      </w:pPr>
      <w:r>
        <w:t>Online leasing.</w:t>
      </w:r>
    </w:p>
    <w:p>
      <w:pPr>
        <w:pStyle w:val="ListBullet"/>
        <w:spacing w:after="80"/>
      </w:pPr>
      <w:r>
        <w:t>Digital documents and signatures.</w:t>
      </w:r>
    </w:p>
    <w:p>
      <w:pPr>
        <w:pStyle w:val="ListBullet"/>
        <w:spacing w:after="80"/>
      </w:pPr>
      <w:r>
        <w:t>Reporting and analytics.</w:t>
      </w:r>
    </w:p>
    <w:p>
      <w:pPr>
        <w:pStyle w:val="ListBullet"/>
        <w:spacing w:after="80"/>
      </w:pPr>
      <w:r>
        <w:t>Open APIs and integrations.</w:t>
      </w:r>
    </w:p>
    <w:p>
      <w:pPr>
        <w:pStyle w:val="ListBullet"/>
        <w:spacing w:after="80"/>
      </w:pPr>
      <w:r>
        <w:t>File storage.</w:t>
      </w:r>
    </w:p>
    <w:p>
      <w:pPr>
        <w:pStyle w:val="ListBullet"/>
        <w:spacing w:after="80"/>
      </w:pPr>
      <w:r>
        <w:t>Workflow automation.</w:t>
      </w:r>
    </w:p>
    <w:p>
      <w:pPr>
        <w:pStyle w:val="ListBullet"/>
        <w:spacing w:after="80"/>
      </w:pPr>
      <w:r>
        <w:t>Data migration support.</w:t>
      </w:r>
    </w:p>
    <w:p>
      <w:pPr>
        <w:pStyle w:val="ListBullet"/>
        <w:spacing w:after="80"/>
      </w:pPr>
      <w:r>
        <w:t>Training and onboarding.</w:t>
      </w:r>
    </w:p>
    <w:p>
      <w:pPr>
        <w:pStyle w:val="ListBullet"/>
        <w:spacing w:after="80"/>
      </w:pPr>
      <w:r>
        <w:t>AI assistant features.</w:t>
      </w:r>
    </w:p>
    <w:p>
      <w:pPr>
        <w:spacing w:after="120"/>
      </w:pPr>
      <w:r>
        <w:t>The global benchmark confirms that the client request is realistic, but large. It is closer to a property operations platform than a small CRM.</w:t>
      </w:r>
    </w:p>
    <w:p>
      <w:pPr>
        <w:pStyle w:val="Heading2"/>
      </w:pPr>
      <w:r>
        <w:t>5.5 Service And Ticketing Benchmark</w:t>
      </w:r>
    </w:p>
    <w:p>
      <w:pPr>
        <w:spacing w:after="120"/>
      </w:pPr>
      <w:r>
        <w:t>The client's "service management" requirement should not be built as a simple form. It should be a service desk/ticketing module.</w:t>
      </w:r>
    </w:p>
    <w:p>
      <w:pPr>
        <w:spacing w:after="120"/>
      </w:pPr>
      <w:r>
        <w:t>Atlassian Jira Service Management and general ITSM practices show the standard pattern:</w:t>
      </w:r>
    </w:p>
    <w:p>
      <w:pPr>
        <w:pStyle w:val="ListBullet"/>
        <w:spacing w:after="80"/>
      </w:pPr>
      <w:r>
        <w:t>Request intake.</w:t>
      </w:r>
    </w:p>
    <w:p>
      <w:pPr>
        <w:pStyle w:val="ListBullet"/>
        <w:spacing w:after="80"/>
      </w:pPr>
      <w:r>
        <w:t>Categorization.</w:t>
      </w:r>
    </w:p>
    <w:p>
      <w:pPr>
        <w:pStyle w:val="ListBullet"/>
        <w:spacing w:after="80"/>
      </w:pPr>
      <w:r>
        <w:t>Priority.</w:t>
      </w:r>
    </w:p>
    <w:p>
      <w:pPr>
        <w:pStyle w:val="ListBullet"/>
        <w:spacing w:after="80"/>
      </w:pPr>
      <w:r>
        <w:t>Assignment.</w:t>
      </w:r>
    </w:p>
    <w:p>
      <w:pPr>
        <w:pStyle w:val="ListBullet"/>
        <w:spacing w:after="80"/>
      </w:pPr>
      <w:r>
        <w:t>SLA.</w:t>
      </w:r>
    </w:p>
    <w:p>
      <w:pPr>
        <w:pStyle w:val="ListBullet"/>
        <w:spacing w:after="80"/>
      </w:pPr>
      <w:r>
        <w:t>Status tracking.</w:t>
      </w:r>
    </w:p>
    <w:p>
      <w:pPr>
        <w:pStyle w:val="ListBullet"/>
        <w:spacing w:after="80"/>
      </w:pPr>
      <w:r>
        <w:t>Internal notes.</w:t>
      </w:r>
    </w:p>
    <w:p>
      <w:pPr>
        <w:pStyle w:val="ListBullet"/>
        <w:spacing w:after="80"/>
      </w:pPr>
      <w:r>
        <w:t>Customer communication.</w:t>
      </w:r>
    </w:p>
    <w:p>
      <w:pPr>
        <w:pStyle w:val="ListBullet"/>
        <w:spacing w:after="80"/>
      </w:pPr>
      <w:r>
        <w:t>Escalation.</w:t>
      </w:r>
    </w:p>
    <w:p>
      <w:pPr>
        <w:pStyle w:val="ListBullet"/>
        <w:spacing w:after="80"/>
      </w:pPr>
      <w:r>
        <w:t>Knowledge base or saved answers.</w:t>
      </w:r>
    </w:p>
    <w:p>
      <w:pPr>
        <w:pStyle w:val="ListBullet"/>
        <w:spacing w:after="80"/>
      </w:pPr>
      <w:r>
        <w:t>Reporting.</w:t>
      </w:r>
    </w:p>
    <w:p>
      <w:pPr>
        <w:pStyle w:val="ListBullet"/>
        <w:spacing w:after="80"/>
      </w:pPr>
      <w:r>
        <w:t>Automation.</w:t>
      </w:r>
    </w:p>
    <w:p>
      <w:pPr>
        <w:pStyle w:val="ListBullet"/>
        <w:spacing w:after="80"/>
      </w:pPr>
      <w:r>
        <w:t>API integration.</w:t>
      </w:r>
    </w:p>
    <w:p>
      <w:pPr>
        <w:spacing w:after="120"/>
      </w:pPr>
      <w:r>
        <w:t>For this project, the service module should work like a site operations ticketing system. Every cleaning request, transfer request, repair request, tour/activity request, complaint, and inspection should become a ticket with clear ownership and status.</w:t>
      </w:r>
    </w:p>
    <w:p>
      <w:pPr>
        <w:pStyle w:val="Heading2"/>
      </w:pPr>
      <w:r>
        <w:t>5.6 PWA / Web App Benchmark</w:t>
      </w:r>
    </w:p>
    <w:p>
      <w:pPr>
        <w:spacing w:after="120"/>
      </w:pPr>
      <w:r>
        <w:t>Modern PWAs allow a single web app to deliver app-like behavior with one codebase. The PWA model supports installability, responsive layouts, caching, service workers, push capability where supported, and improved mobile usability.</w:t>
      </w:r>
    </w:p>
    <w:p>
      <w:pPr>
        <w:spacing w:after="120"/>
      </w:pPr>
      <w:r>
        <w:t>For this project, PWA is the right first delivery route because:</w:t>
      </w:r>
    </w:p>
    <w:p>
      <w:pPr>
        <w:pStyle w:val="ListBullet"/>
        <w:spacing w:after="80"/>
      </w:pPr>
      <w:r>
        <w:t>It supports mobile usage without native app development.</w:t>
      </w:r>
    </w:p>
    <w:p>
      <w:pPr>
        <w:pStyle w:val="ListBullet"/>
        <w:spacing w:after="80"/>
      </w:pPr>
      <w:r>
        <w:t>It keeps release cycles fast.</w:t>
      </w:r>
    </w:p>
    <w:p>
      <w:pPr>
        <w:pStyle w:val="ListBullet"/>
        <w:spacing w:after="80"/>
      </w:pPr>
      <w:r>
        <w:t>It reduces cost and duplicate engineering.</w:t>
      </w:r>
    </w:p>
    <w:p>
      <w:pPr>
        <w:pStyle w:val="ListBullet"/>
        <w:spacing w:after="80"/>
      </w:pPr>
      <w:r>
        <w:t>It lets accounting and management use the same platform on desktop.</w:t>
      </w:r>
    </w:p>
    <w:p>
      <w:pPr>
        <w:pStyle w:val="ListBullet"/>
        <w:spacing w:after="80"/>
      </w:pPr>
      <w:r>
        <w:t>It can later be wrapped into native shells if required.</w:t>
      </w:r>
    </w:p>
    <w:p>
      <w:pPr>
        <w:pStyle w:val="Heading2"/>
      </w:pPr>
      <w:r>
        <w:t>5.7 Security And Compliance Benchmark</w:t>
      </w:r>
    </w:p>
    <w:p>
      <w:pPr>
        <w:spacing w:after="120"/>
      </w:pPr>
      <w:r>
        <w:t>This system will handle personal data, financial records, identity documents, access permissions, photos/videos, chats, and potentially camera/access events. Security cannot be treated as a late add-on.</w:t>
      </w:r>
    </w:p>
    <w:p>
      <w:pPr>
        <w:spacing w:after="120"/>
      </w:pPr>
      <w:r>
        <w:t>Security baseline should include:</w:t>
      </w:r>
    </w:p>
    <w:p>
      <w:pPr>
        <w:pStyle w:val="ListBullet"/>
        <w:spacing w:after="80"/>
      </w:pPr>
      <w:r>
        <w:t>Role-based access control.</w:t>
      </w:r>
    </w:p>
    <w:p>
      <w:pPr>
        <w:pStyle w:val="ListBullet"/>
        <w:spacing w:after="80"/>
      </w:pPr>
      <w:r>
        <w:t>Row-level data restrictions.</w:t>
      </w:r>
    </w:p>
    <w:p>
      <w:pPr>
        <w:pStyle w:val="ListBullet"/>
        <w:spacing w:after="80"/>
      </w:pPr>
      <w:r>
        <w:t>Audit logging.</w:t>
      </w:r>
    </w:p>
    <w:p>
      <w:pPr>
        <w:pStyle w:val="ListBullet"/>
        <w:spacing w:after="80"/>
      </w:pPr>
      <w:r>
        <w:t>Data minimization.</w:t>
      </w:r>
    </w:p>
    <w:p>
      <w:pPr>
        <w:pStyle w:val="ListBullet"/>
        <w:spacing w:after="80"/>
      </w:pPr>
      <w:r>
        <w:t>Consent and legal basis handling.</w:t>
      </w:r>
    </w:p>
    <w:p>
      <w:pPr>
        <w:pStyle w:val="ListBullet"/>
        <w:spacing w:after="80"/>
      </w:pPr>
      <w:r>
        <w:t>Secure file access.</w:t>
      </w:r>
    </w:p>
    <w:p>
      <w:pPr>
        <w:pStyle w:val="ListBullet"/>
        <w:spacing w:after="80"/>
      </w:pPr>
      <w:r>
        <w:t>Protection of special categories of personal data.</w:t>
      </w:r>
    </w:p>
    <w:p>
      <w:pPr>
        <w:pStyle w:val="ListBullet"/>
        <w:spacing w:after="80"/>
      </w:pPr>
      <w:r>
        <w:t>Strong authentication.</w:t>
      </w:r>
    </w:p>
    <w:p>
      <w:pPr>
        <w:pStyle w:val="ListBullet"/>
        <w:spacing w:after="80"/>
      </w:pPr>
      <w:r>
        <w:t>Rate limiting.</w:t>
      </w:r>
    </w:p>
    <w:p>
      <w:pPr>
        <w:pStyle w:val="ListBullet"/>
        <w:spacing w:after="80"/>
      </w:pPr>
      <w:r>
        <w:t>Secure logging.</w:t>
      </w:r>
    </w:p>
    <w:p>
      <w:pPr>
        <w:pStyle w:val="ListBullet"/>
        <w:spacing w:after="80"/>
      </w:pPr>
      <w:r>
        <w:t>Backup and restore.</w:t>
      </w:r>
    </w:p>
    <w:p>
      <w:pPr>
        <w:pStyle w:val="ListBullet"/>
        <w:spacing w:after="80"/>
      </w:pPr>
      <w:r>
        <w:t>Incident response.</w:t>
      </w:r>
    </w:p>
    <w:p>
      <w:pPr>
        <w:pStyle w:val="ListBullet"/>
        <w:spacing w:after="80"/>
      </w:pPr>
      <w:r>
        <w:t>OWASP ASVS-aligned security testing.</w:t>
      </w:r>
    </w:p>
    <w:p>
      <w:pPr>
        <w:spacing w:after="120"/>
      </w:pPr>
      <w:r>
        <w:t>KVKK requires lawful, fair, purpose-limited, proportionate, accurate, and time-limited processing of personal data. This directly affects document storage, identity verification, camera events, access control, and AI data handling.</w:t>
      </w:r>
    </w:p>
    <w:p>
      <w:pPr>
        <w:pBdr>
          <w:bottom w:val="single" w:sz="6" w:space="1" w:color="D9D9D9"/>
        </w:pBdr>
      </w:pPr>
    </w:p>
    <w:p>
      <w:pPr>
        <w:pStyle w:val="Heading1"/>
      </w:pPr>
      <w:r>
        <w:t>6. Turkish User And Service Psychology</w:t>
      </w:r>
    </w:p>
    <w:p>
      <w:pPr>
        <w:pStyle w:val="Heading2"/>
      </w:pPr>
      <w:r>
        <w:t>6.1 Key User Psychology Patterns</w:t>
      </w:r>
    </w:p>
    <w:p>
      <w:pPr>
        <w:spacing w:after="120"/>
      </w:pPr>
      <w:r>
        <w:t>Turkish residential site users are not one single group. The platform must serve older residents, younger tenants, property owners, management staff, accountants, technical staff, and administrators.</w:t>
      </w:r>
    </w:p>
    <w:p>
      <w:pPr>
        <w:spacing w:after="120"/>
      </w:pPr>
      <w:r>
        <w:t>The design should respect these patterns:</w:t>
      </w:r>
    </w:p>
    <w:p>
      <w:pPr>
        <w:pStyle w:val="ListBullet"/>
        <w:spacing w:after="80"/>
      </w:pPr>
      <w:r>
        <w:t>Trust must be visible. Users need receipts, statements, official-looking records, and clear timestamps.</w:t>
      </w:r>
    </w:p>
    <w:p>
      <w:pPr>
        <w:pStyle w:val="ListBullet"/>
        <w:spacing w:after="80"/>
      </w:pPr>
      <w:r>
        <w:t>Uncertainty must be reduced. Users should always know what happened, who is responsible, and what happens next.</w:t>
      </w:r>
    </w:p>
    <w:p>
      <w:pPr>
        <w:pStyle w:val="ListBullet"/>
        <w:spacing w:after="80"/>
      </w:pPr>
      <w:r>
        <w:t>Human support still matters. A chat/contact path should remain visible for unclear cases.</w:t>
      </w:r>
    </w:p>
    <w:p>
      <w:pPr>
        <w:pStyle w:val="ListBullet"/>
        <w:spacing w:after="80"/>
      </w:pPr>
      <w:r>
        <w:t>Status matters. Managers need a professional dashboard that helps them look prepared and in control.</w:t>
      </w:r>
    </w:p>
    <w:p>
      <w:pPr>
        <w:pStyle w:val="ListBullet"/>
        <w:spacing w:after="80"/>
      </w:pPr>
      <w:r>
        <w:t>Simplicity is essential. Residents should not face complex menus.</w:t>
      </w:r>
    </w:p>
    <w:p>
      <w:pPr>
        <w:pStyle w:val="ListBullet"/>
        <w:spacing w:after="80"/>
      </w:pPr>
      <w:r>
        <w:t>Local language matters. Turkish-first wording should be clear, respectful, and not overly technical.</w:t>
      </w:r>
    </w:p>
    <w:p>
      <w:pPr>
        <w:pStyle w:val="ListBullet"/>
        <w:spacing w:after="80"/>
      </w:pPr>
      <w:r>
        <w:t>Payment anxiety is real. Debt, penalties, blocked services, and access restrictions must be explained carefully.</w:t>
      </w:r>
    </w:p>
    <w:p>
      <w:pPr>
        <w:pStyle w:val="ListBullet"/>
        <w:spacing w:after="80"/>
      </w:pPr>
      <w:r>
        <w:t>Older residents may prefer SMS/email and simple payment instructions.</w:t>
      </w:r>
    </w:p>
    <w:p>
      <w:pPr>
        <w:pStyle w:val="ListBullet"/>
        <w:spacing w:after="80"/>
      </w:pPr>
      <w:r>
        <w:t>Staff need practical screens, not administrative complexity.</w:t>
      </w:r>
    </w:p>
    <w:p>
      <w:pPr>
        <w:pStyle w:val="ListBullet"/>
        <w:spacing w:after="80"/>
      </w:pPr>
      <w:r>
        <w:t>Accounting users need precision, exports, and auditability more than visual decoration.</w:t>
      </w:r>
    </w:p>
    <w:p>
      <w:pPr>
        <w:pStyle w:val="Heading2"/>
      </w:pPr>
      <w:r>
        <w:t>6.2 Ethical Behavioral Design</w:t>
      </w:r>
    </w:p>
    <w:p>
      <w:pPr>
        <w:spacing w:after="120"/>
      </w:pPr>
      <w:r>
        <w:t>The product should use psychology ethically:</w:t>
      </w:r>
    </w:p>
    <w:p>
      <w:pPr>
        <w:pStyle w:val="ListBullet"/>
        <w:spacing w:after="80"/>
      </w:pPr>
      <w:r>
        <w:t>Use progress indicators for onboarding, booking, checkout, and document completion.</w:t>
      </w:r>
    </w:p>
    <w:p>
      <w:pPr>
        <w:pStyle w:val="ListBullet"/>
        <w:spacing w:after="80"/>
      </w:pPr>
      <w:r>
        <w:t>Use clear defaults, but never hide important financial decisions.</w:t>
      </w:r>
    </w:p>
    <w:p>
      <w:pPr>
        <w:pStyle w:val="ListBullet"/>
        <w:spacing w:after="80"/>
      </w:pPr>
      <w:r>
        <w:t>Use reminders to prevent debt, not to shame users.</w:t>
      </w:r>
    </w:p>
    <w:p>
      <w:pPr>
        <w:pStyle w:val="ListBullet"/>
        <w:spacing w:after="80"/>
      </w:pPr>
      <w:r>
        <w:t>Use transparent restriction messages so users know how to resolve the problem.</w:t>
      </w:r>
    </w:p>
    <w:p>
      <w:pPr>
        <w:pStyle w:val="ListBullet"/>
        <w:spacing w:after="80"/>
      </w:pPr>
      <w:r>
        <w:t>Use social proof carefully for management sales, not resident pressure.</w:t>
      </w:r>
    </w:p>
    <w:p>
      <w:pPr>
        <w:pStyle w:val="ListBullet"/>
        <w:spacing w:after="80"/>
      </w:pPr>
      <w:r>
        <w:t>Use AI to reduce confusion, not to manipulate users.</w:t>
      </w:r>
    </w:p>
    <w:p>
      <w:pPr>
        <w:pStyle w:val="ListBullet"/>
        <w:spacing w:after="80"/>
      </w:pPr>
      <w:r>
        <w:t>Use simple language and reduce choice overload.</w:t>
      </w:r>
    </w:p>
    <w:p>
      <w:pPr>
        <w:pStyle w:val="ListBullet"/>
        <w:spacing w:after="80"/>
      </w:pPr>
      <w:r>
        <w:t>Show "next best action" for managers and residents.</w:t>
      </w:r>
    </w:p>
    <w:p>
      <w:pPr>
        <w:pStyle w:val="Heading2"/>
      </w:pPr>
      <w:r>
        <w:t>6.3 Turkish Service Model</w:t>
      </w:r>
    </w:p>
    <w:p>
      <w:pPr>
        <w:spacing w:after="120"/>
      </w:pPr>
      <w:r>
        <w:t>The service model should feel local, responsive, and accountable:</w:t>
      </w:r>
    </w:p>
    <w:p>
      <w:pPr>
        <w:pStyle w:val="ListBullet"/>
        <w:spacing w:after="80"/>
      </w:pPr>
      <w:r>
        <w:t>Turkish-first onboarding and training.</w:t>
      </w:r>
    </w:p>
    <w:p>
      <w:pPr>
        <w:pStyle w:val="ListBullet"/>
        <w:spacing w:after="80"/>
      </w:pPr>
      <w:r>
        <w:t>Manager training materials.</w:t>
      </w:r>
    </w:p>
    <w:p>
      <w:pPr>
        <w:pStyle w:val="ListBullet"/>
        <w:spacing w:after="80"/>
      </w:pPr>
      <w:r>
        <w:t>Accountant-specific training.</w:t>
      </w:r>
    </w:p>
    <w:p>
      <w:pPr>
        <w:pStyle w:val="ListBullet"/>
        <w:spacing w:after="80"/>
      </w:pPr>
      <w:r>
        <w:t>Staff quick-start training.</w:t>
      </w:r>
    </w:p>
    <w:p>
      <w:pPr>
        <w:pStyle w:val="ListBullet"/>
        <w:spacing w:after="80"/>
      </w:pPr>
      <w:r>
        <w:t>Resident help articles.</w:t>
      </w:r>
    </w:p>
    <w:p>
      <w:pPr>
        <w:pStyle w:val="ListBullet"/>
        <w:spacing w:after="80"/>
      </w:pPr>
      <w:r>
        <w:t>Live support during launch.</w:t>
      </w:r>
    </w:p>
    <w:p>
      <w:pPr>
        <w:pStyle w:val="ListBullet"/>
        <w:spacing w:after="80"/>
      </w:pPr>
      <w:r>
        <w:t>Clear escalation path for urgent cases.</w:t>
      </w:r>
    </w:p>
    <w:p>
      <w:pPr>
        <w:pStyle w:val="ListBullet"/>
        <w:spacing w:after="80"/>
      </w:pPr>
      <w:r>
        <w:t>Local payment and bank integration planning.</w:t>
      </w:r>
    </w:p>
    <w:p>
      <w:pPr>
        <w:pStyle w:val="ListBullet"/>
        <w:spacing w:after="80"/>
      </w:pPr>
      <w:r>
        <w:t>KVKK-aware privacy language.</w:t>
      </w:r>
    </w:p>
    <w:p>
      <w:pPr>
        <w:pStyle w:val="ListBullet"/>
        <w:spacing w:after="80"/>
      </w:pPr>
      <w:r>
        <w:t>Human approval for sensitive AI recommendations.</w:t>
      </w:r>
    </w:p>
    <w:p>
      <w:pPr>
        <w:pBdr>
          <w:bottom w:val="single" w:sz="6" w:space="1" w:color="D9D9D9"/>
        </w:pBdr>
      </w:pPr>
    </w:p>
    <w:p>
      <w:pPr>
        <w:pStyle w:val="Heading1"/>
      </w:pPr>
      <w:r>
        <w:t>7. Personas</w:t>
      </w:r>
    </w:p>
    <w:p>
      <w:pPr>
        <w:pStyle w:val="Heading2"/>
      </w:pPr>
      <w:r>
        <w:t>7.1 Administrator</w:t>
      </w:r>
    </w:p>
    <w:p>
      <w:pPr>
        <w:spacing w:after="120"/>
      </w:pPr>
      <w:r>
        <w:t>Controls system settings, roles, permissions, integrations, global rules, and audit access. Needs a secure, structured admin area.</w:t>
      </w:r>
    </w:p>
    <w:p>
      <w:pPr>
        <w:pStyle w:val="Heading2"/>
      </w:pPr>
      <w:r>
        <w:t>7.2 Site Manager</w:t>
      </w:r>
    </w:p>
    <w:p>
      <w:pPr>
        <w:spacing w:after="120"/>
      </w:pPr>
      <w:r>
        <w:t>Owns daily operations. Needs dashboard, tasks, debt list, communications, approvals, bookings, services, staff performance, and AI briefing.</w:t>
      </w:r>
    </w:p>
    <w:p>
      <w:pPr>
        <w:pStyle w:val="Heading2"/>
      </w:pPr>
      <w:r>
        <w:t>7.3 Accountant</w:t>
      </w:r>
    </w:p>
    <w:p>
      <w:pPr>
        <w:spacing w:after="120"/>
      </w:pPr>
      <w:r>
        <w:t>Owns financial correctness. Needs ledger, accruals, payments, deposits, refunds, reconciliation, reports, exports, and audit trail.</w:t>
      </w:r>
    </w:p>
    <w:p>
      <w:pPr>
        <w:pStyle w:val="Heading2"/>
      </w:pPr>
      <w:r>
        <w:t>7.4 Owner</w:t>
      </w:r>
    </w:p>
    <w:p>
      <w:pPr>
        <w:spacing w:after="120"/>
      </w:pPr>
      <w:r>
        <w:t>Owns one or more flats. Needs balance, statements, payments, service requests, tenant/rental visibility, documents, reports, and communication.</w:t>
      </w:r>
    </w:p>
    <w:p>
      <w:pPr>
        <w:pStyle w:val="Heading2"/>
      </w:pPr>
      <w:r>
        <w:t>7.5 Tenant</w:t>
      </w:r>
    </w:p>
    <w:p>
      <w:pPr>
        <w:spacing w:after="120"/>
      </w:pPr>
      <w:r>
        <w:t>Lives in or uses a flat. Needs permitted access to balance, payment, service requests, chat, documents, booking status, and notifications.</w:t>
      </w:r>
    </w:p>
    <w:p>
      <w:pPr>
        <w:pStyle w:val="Heading2"/>
      </w:pPr>
      <w:r>
        <w:t>7.6 Staff / Technician</w:t>
      </w:r>
    </w:p>
    <w:p>
      <w:pPr>
        <w:spacing w:after="120"/>
      </w:pPr>
      <w:r>
        <w:t>Completes assigned work. Needs task list, SLA, location/flat info, notes, photo/video upload, completion status, and manager feedback.</w:t>
      </w:r>
    </w:p>
    <w:p>
      <w:pPr>
        <w:pStyle w:val="Heading2"/>
      </w:pPr>
      <w:r>
        <w:t>7.7 Security Staff</w:t>
      </w:r>
    </w:p>
    <w:p>
      <w:pPr>
        <w:spacing w:after="120"/>
      </w:pPr>
      <w:r>
        <w:t>Handles access-related tasks and entry issues. Needs access status, restricted flats, visitor/access events if integrated, and task/tour control.</w:t>
      </w:r>
    </w:p>
    <w:p>
      <w:pPr>
        <w:pStyle w:val="Heading2"/>
      </w:pPr>
      <w:r>
        <w:t>7.8 Support / Implementation Team</w:t>
      </w:r>
    </w:p>
    <w:p>
      <w:pPr>
        <w:spacing w:after="120"/>
      </w:pPr>
      <w:r>
        <w:t>Helps migrate data, train users, resolve issues, and maintain integrations. Needs admin-safe support tools and audit-safe troubleshooting.</w:t>
      </w:r>
    </w:p>
    <w:p>
      <w:pPr>
        <w:pBdr>
          <w:bottom w:val="single" w:sz="6" w:space="1" w:color="D9D9D9"/>
        </w:pBdr>
      </w:pPr>
    </w:p>
    <w:p>
      <w:pPr>
        <w:pStyle w:val="Heading1"/>
      </w:pPr>
      <w:r>
        <w:t>8. Product Surfaces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Surface</w:t>
            </w:r>
          </w:p>
        </w:tc>
        <w:tc>
          <w:tcPr>
            <w:tcW w:type="dxa" w:w="3120"/>
            <w:shd w:fill="F2F4F7"/>
            <w:vAlign w:val="center"/>
            <w:tcMar>
              <w:top w:w="80" w:type="dxa"/>
              <w:start w:w="120" w:type="dxa"/>
              <w:bottom w:w="80" w:type="dxa"/>
              <w:end w:w="120" w:type="dxa"/>
            </w:tcMar>
          </w:tcPr>
          <w:p>
            <w:r>
              <w:rPr>
                <w:rFonts w:ascii="Calibri" w:hAnsi="Calibri"/>
                <w:b/>
                <w:color w:val="0F172A"/>
                <w:sz w:val="18"/>
              </w:rPr>
              <w:t>Users</w:t>
            </w:r>
          </w:p>
        </w:tc>
        <w:tc>
          <w:tcPr>
            <w:tcW w:type="dxa" w:w="3120"/>
            <w:shd w:fill="F2F4F7"/>
            <w:vAlign w:val="center"/>
            <w:tcMar>
              <w:top w:w="80" w:type="dxa"/>
              <w:start w:w="120" w:type="dxa"/>
              <w:bottom w:w="80" w:type="dxa"/>
              <w:end w:w="120" w:type="dxa"/>
            </w:tcMar>
          </w:tcPr>
          <w:p>
            <w:r>
              <w:rPr>
                <w:rFonts w:ascii="Calibri" w:hAnsi="Calibri"/>
                <w:b/>
                <w:color w:val="0F172A"/>
                <w:sz w:val="18"/>
              </w:rPr>
              <w:t>Business 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 Admin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Main operational control center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 for urgent tasks, approvals, debts and messages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Portal/PWA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payments, documents, reports, services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Portal/PWA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service request, chat, notifications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technician, cleaning,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Task execution and media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payments, deposits, reconciliation, exports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 lifecycle and SLA management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booking team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move-in, checkout,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residents,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Chat, announcements, email/SMS/push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accounting, admin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Financial, operational and KPI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Command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accounting, admin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briefing, recommendations, risk detection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support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Bank, payment, access, identity, meter, camera integrations</w:t>
            </w:r>
          </w:p>
        </w:tc>
      </w:tr>
    </w:tbl>
    <w:p/>
    <w:p>
      <w:pPr>
        <w:pBdr>
          <w:bottom w:val="single" w:sz="6" w:space="1" w:color="D9D9D9"/>
        </w:pBdr>
      </w:pPr>
    </w:p>
    <w:p>
      <w:pPr>
        <w:pStyle w:val="Heading1"/>
      </w:pPr>
      <w:r>
        <w:t>9. Phase-Based Business Requirements</w:t>
      </w:r>
    </w:p>
    <w:p>
      <w:pPr>
        <w:pStyle w:val="Heading1"/>
      </w:pPr>
      <w:r>
        <w:t>Phase 1: Discovery, Requirement Lock And Market Benchmark</w:t>
      </w:r>
    </w:p>
    <w:p>
      <w:pPr>
        <w:pStyle w:val="Heading2"/>
      </w:pPr>
      <w:r>
        <w:t>Business Goal</w:t>
      </w:r>
    </w:p>
    <w:p>
      <w:pPr>
        <w:spacing w:after="120"/>
      </w:pPr>
      <w:r>
        <w:t>Convert the client's short specification into a complete, signed business scope that can be estimated, designed, built, tested, and delivered.</w:t>
      </w:r>
    </w:p>
    <w:p>
      <w:pPr>
        <w:pStyle w:val="Heading2"/>
      </w:pPr>
      <w:r>
        <w:t>Market Insight</w:t>
      </w:r>
    </w:p>
    <w:p>
      <w:pPr>
        <w:spacing w:after="120"/>
      </w:pPr>
      <w:r>
        <w:t>Competitors do not sell only features. They sell confidence: support, migration, training, reporting, integrations, and proof that the platform can handle real operational complexity. The discovery phase must therefore produce more than a requirements list. It must produce a business operating model.</w:t>
      </w:r>
    </w:p>
    <w:p>
      <w:pPr>
        <w:pStyle w:val="Heading2"/>
      </w:pPr>
      <w:r>
        <w:t>Business Requirements</w:t>
      </w:r>
    </w:p>
    <w:p>
      <w:pPr>
        <w:pStyle w:val="ListBullet"/>
        <w:spacing w:after="80"/>
      </w:pPr>
      <w:r>
        <w:t>Confirm number of flats, blocks, floors, flat numbering rules, ownership structure, tenant rules, and existing data sources.</w:t>
      </w:r>
    </w:p>
    <w:p>
      <w:pPr>
        <w:pStyle w:val="ListBullet"/>
        <w:spacing w:after="80"/>
      </w:pPr>
      <w:r>
        <w:t>Confirm whether the site is a residential complex, holiday letting complex, mixed-use property, or long-term rental operation.</w:t>
      </w:r>
    </w:p>
    <w:p>
      <w:pPr>
        <w:pStyle w:val="ListBullet"/>
        <w:spacing w:after="80"/>
      </w:pPr>
      <w:r>
        <w:t>Confirm finance rules for aidat, utilities, rent, services, deposits, penalties, and refunds.</w:t>
      </w:r>
    </w:p>
    <w:p>
      <w:pPr>
        <w:pStyle w:val="ListBullet"/>
        <w:spacing w:after="80"/>
      </w:pPr>
      <w:r>
        <w:t>Confirm debt thresholds and what each restriction means.</w:t>
      </w:r>
    </w:p>
    <w:p>
      <w:pPr>
        <w:pStyle w:val="ListBullet"/>
        <w:spacing w:after="80"/>
      </w:pPr>
      <w:r>
        <w:t>Confirm access card/barrier vendor details.</w:t>
      </w:r>
    </w:p>
    <w:p>
      <w:pPr>
        <w:pStyle w:val="ListBullet"/>
        <w:spacing w:after="80"/>
      </w:pPr>
      <w:r>
        <w:t>Confirm payment provider and bank integration expectations.</w:t>
      </w:r>
    </w:p>
    <w:p>
      <w:pPr>
        <w:pStyle w:val="ListBullet"/>
        <w:spacing w:after="80"/>
      </w:pPr>
      <w:r>
        <w:t>Confirm identity verification requirements.</w:t>
      </w:r>
    </w:p>
    <w:p>
      <w:pPr>
        <w:pStyle w:val="ListBullet"/>
        <w:spacing w:after="80"/>
      </w:pPr>
      <w:r>
        <w:t>Confirm document types and retention expectations.</w:t>
      </w:r>
    </w:p>
    <w:p>
      <w:pPr>
        <w:pStyle w:val="ListBullet"/>
        <w:spacing w:after="80"/>
      </w:pPr>
      <w:r>
        <w:t>Confirm required languages.</w:t>
      </w:r>
    </w:p>
    <w:p>
      <w:pPr>
        <w:pStyle w:val="ListBullet"/>
        <w:spacing w:after="80"/>
      </w:pPr>
      <w:r>
        <w:t>Confirm who will operate the platform daily.</w:t>
      </w:r>
    </w:p>
    <w:p>
      <w:pPr>
        <w:pStyle w:val="ListBullet"/>
        <w:spacing w:after="80"/>
      </w:pPr>
      <w:r>
        <w:t>Confirm launch priority and MVP boundaries.</w:t>
      </w:r>
    </w:p>
    <w:p>
      <w:pPr>
        <w:pStyle w:val="Heading2"/>
      </w:pPr>
      <w:r>
        <w:t>AI Opportunities</w:t>
      </w:r>
    </w:p>
    <w:p>
      <w:pPr>
        <w:pStyle w:val="ListBullet"/>
        <w:spacing w:after="80"/>
      </w:pPr>
      <w:r>
        <w:t>AI-assisted requirement summary after client workshops.</w:t>
      </w:r>
    </w:p>
    <w:p>
      <w:pPr>
        <w:pStyle w:val="ListBullet"/>
        <w:spacing w:after="80"/>
      </w:pPr>
      <w:r>
        <w:t>AI gap analysis against market benchmark.</w:t>
      </w:r>
    </w:p>
    <w:p>
      <w:pPr>
        <w:pStyle w:val="ListBullet"/>
        <w:spacing w:after="80"/>
      </w:pPr>
      <w:r>
        <w:t>AI-generated process maps for review.</w:t>
      </w:r>
    </w:p>
    <w:p>
      <w:pPr>
        <w:pStyle w:val="ListBullet"/>
        <w:spacing w:after="80"/>
      </w:pPr>
      <w:r>
        <w:t>AI meeting summary and action tracker.</w:t>
      </w:r>
    </w:p>
    <w:p>
      <w:pPr>
        <w:pStyle w:val="Heading2"/>
      </w:pPr>
      <w:r>
        <w:t>Turkish Service Considerations</w:t>
      </w:r>
    </w:p>
    <w:p>
      <w:pPr>
        <w:pStyle w:val="ListBullet"/>
        <w:spacing w:after="80"/>
      </w:pPr>
      <w:r>
        <w:t>Use Turkish examples and Turkish operational wording.</w:t>
      </w:r>
    </w:p>
    <w:p>
      <w:pPr>
        <w:pStyle w:val="ListBullet"/>
        <w:spacing w:after="80"/>
      </w:pPr>
      <w:r>
        <w:t>Explain financial and access rules in clear non-technical language.</w:t>
      </w:r>
    </w:p>
    <w:p>
      <w:pPr>
        <w:pStyle w:val="ListBullet"/>
        <w:spacing w:after="80"/>
      </w:pPr>
      <w:r>
        <w:t>Keep the client confident by showing phased delivery and risk controls.</w:t>
      </w:r>
    </w:p>
    <w:p>
      <w:pPr>
        <w:pStyle w:val="Heading2"/>
      </w:pPr>
      <w:r>
        <w:t>Acceptance Criteria</w:t>
      </w:r>
    </w:p>
    <w:p>
      <w:pPr>
        <w:pStyle w:val="ListBullet"/>
        <w:spacing w:after="80"/>
      </w:pPr>
      <w:r>
        <w:t>Signed BRD.</w:t>
      </w:r>
    </w:p>
    <w:p>
      <w:pPr>
        <w:pStyle w:val="ListBullet"/>
        <w:spacing w:after="80"/>
      </w:pPr>
      <w:r>
        <w:t>Signed scope and non-scope.</w:t>
      </w:r>
    </w:p>
    <w:p>
      <w:pPr>
        <w:pStyle w:val="ListBullet"/>
        <w:spacing w:after="80"/>
      </w:pPr>
      <w:r>
        <w:t>Confirmed phase plan.</w:t>
      </w:r>
    </w:p>
    <w:p>
      <w:pPr>
        <w:pStyle w:val="ListBullet"/>
        <w:spacing w:after="80"/>
      </w:pPr>
      <w:r>
        <w:t>Confirmed decision that launch scope is web app/PWA, not native mobile.</w:t>
      </w:r>
    </w:p>
    <w:p>
      <w:pPr>
        <w:pStyle w:val="ListBullet"/>
        <w:spacing w:after="80"/>
      </w:pPr>
      <w:r>
        <w:t>Confirmed open questions list.</w:t>
      </w:r>
    </w:p>
    <w:p>
      <w:pPr>
        <w:pStyle w:val="Heading2"/>
      </w:pPr>
      <w:r>
        <w:t>KPIs</w:t>
      </w:r>
    </w:p>
    <w:p>
      <w:pPr>
        <w:pStyle w:val="ListBullet"/>
        <w:spacing w:after="80"/>
      </w:pPr>
      <w:r>
        <w:t>Requirement ambiguity reduced to less than 10 open items.</w:t>
      </w:r>
    </w:p>
    <w:p>
      <w:pPr>
        <w:pStyle w:val="ListBullet"/>
        <w:spacing w:after="80"/>
      </w:pPr>
      <w:r>
        <w:t>All mandatory client scenarios documented.</w:t>
      </w:r>
    </w:p>
    <w:p>
      <w:pPr>
        <w:pStyle w:val="ListBullet"/>
        <w:spacing w:after="80"/>
      </w:pPr>
      <w:r>
        <w:t>All business-critical integrations classified as launch, post-launch, or optional.</w:t>
      </w:r>
    </w:p>
    <w:p>
      <w:pPr>
        <w:pBdr>
          <w:bottom w:val="single" w:sz="6" w:space="1" w:color="D9D9D9"/>
        </w:pBdr>
      </w:pPr>
    </w:p>
    <w:p>
      <w:pPr>
        <w:pStyle w:val="Heading1"/>
      </w:pPr>
      <w:r>
        <w:t>Phase 2: UX/UI Design System And Product Navigation</w:t>
      </w:r>
    </w:p>
    <w:p>
      <w:pPr>
        <w:pStyle w:val="Heading2"/>
      </w:pPr>
      <w:r>
        <w:t>Business Goal</w:t>
      </w:r>
    </w:p>
    <w:p>
      <w:pPr>
        <w:spacing w:after="120"/>
      </w:pPr>
      <w:r>
        <w:t>Create a premium but practical interface that Turkish management teams, accountants, staff, owners, and tenants can use without heavy training.</w:t>
      </w:r>
    </w:p>
    <w:p>
      <w:pPr>
        <w:pStyle w:val="Heading2"/>
      </w:pPr>
      <w:r>
        <w:t>Market Insight</w:t>
      </w:r>
    </w:p>
    <w:p>
      <w:pPr>
        <w:spacing w:after="120"/>
      </w:pPr>
      <w:r>
        <w:t>Leading platforms emphasize ease of use, simple daily workflows, mobile access, and guided onboarding. This is especially important for non-technical property teams.</w:t>
      </w:r>
    </w:p>
    <w:p>
      <w:pPr>
        <w:pStyle w:val="Heading2"/>
      </w:pPr>
      <w:r>
        <w:t>Business Requirements</w:t>
      </w:r>
    </w:p>
    <w:p>
      <w:pPr>
        <w:pStyle w:val="ListBullet"/>
        <w:spacing w:after="80"/>
      </w:pPr>
      <w:r>
        <w:t>Create Turkish-first navigation.</w:t>
      </w:r>
    </w:p>
    <w:p>
      <w:pPr>
        <w:pStyle w:val="ListBullet"/>
        <w:spacing w:after="80"/>
      </w:pPr>
      <w:r>
        <w:t>Create role-specific dashboards.</w:t>
      </w:r>
    </w:p>
    <w:p>
      <w:pPr>
        <w:pStyle w:val="ListBullet"/>
        <w:spacing w:after="80"/>
      </w:pPr>
      <w:r>
        <w:t>Create simple resident flows.</w:t>
      </w:r>
    </w:p>
    <w:p>
      <w:pPr>
        <w:pStyle w:val="ListBullet"/>
        <w:spacing w:after="80"/>
      </w:pPr>
      <w:r>
        <w:t>Create dense but readable management screens.</w:t>
      </w:r>
    </w:p>
    <w:p>
      <w:pPr>
        <w:pStyle w:val="ListBullet"/>
        <w:spacing w:after="80"/>
      </w:pPr>
      <w:r>
        <w:t>Create clear status language for debt, task, booking, access, payment and document states.</w:t>
      </w:r>
    </w:p>
    <w:p>
      <w:pPr>
        <w:pStyle w:val="ListBullet"/>
        <w:spacing w:after="80"/>
      </w:pPr>
      <w:r>
        <w:t>Create consistent colors for safe/warning/blocked/complete states.</w:t>
      </w:r>
    </w:p>
    <w:p>
      <w:pPr>
        <w:pStyle w:val="ListBullet"/>
        <w:spacing w:after="80"/>
      </w:pPr>
      <w:r>
        <w:t>Create forms with validation and helpful error messages.</w:t>
      </w:r>
    </w:p>
    <w:p>
      <w:pPr>
        <w:pStyle w:val="ListBullet"/>
        <w:spacing w:after="80"/>
      </w:pPr>
      <w:r>
        <w:t>Create wizards for complex workflows.</w:t>
      </w:r>
    </w:p>
    <w:p>
      <w:pPr>
        <w:pStyle w:val="ListBullet"/>
        <w:spacing w:after="80"/>
      </w:pPr>
      <w:r>
        <w:t>Create export-friendly tables for accounting and reports.</w:t>
      </w:r>
    </w:p>
    <w:p>
      <w:pPr>
        <w:pStyle w:val="ListBullet"/>
        <w:spacing w:after="80"/>
      </w:pPr>
      <w:r>
        <w:t>Create mobile-first screens for staff and residents.</w:t>
      </w:r>
    </w:p>
    <w:p>
      <w:pPr>
        <w:pStyle w:val="Heading2"/>
      </w:pPr>
      <w:r>
        <w:t>Sub-Modules</w:t>
      </w:r>
    </w:p>
    <w:p>
      <w:pPr>
        <w:pStyle w:val="ListBullet"/>
        <w:spacing w:after="80"/>
      </w:pPr>
      <w:r>
        <w:t>Design tokens.</w:t>
      </w:r>
    </w:p>
    <w:p>
      <w:pPr>
        <w:pStyle w:val="ListBullet"/>
        <w:spacing w:after="80"/>
      </w:pPr>
      <w:r>
        <w:t>Navigation map.</w:t>
      </w:r>
    </w:p>
    <w:p>
      <w:pPr>
        <w:pStyle w:val="ListBullet"/>
        <w:spacing w:after="80"/>
      </w:pPr>
      <w:r>
        <w:t>Role home screens.</w:t>
      </w:r>
    </w:p>
    <w:p>
      <w:pPr>
        <w:pStyle w:val="ListBullet"/>
        <w:spacing w:after="80"/>
      </w:pPr>
      <w:r>
        <w:t>Dashboard widgets.</w:t>
      </w:r>
    </w:p>
    <w:p>
      <w:pPr>
        <w:pStyle w:val="ListBullet"/>
        <w:spacing w:after="80"/>
      </w:pPr>
      <w:r>
        <w:t>Flat matrix UI.</w:t>
      </w:r>
    </w:p>
    <w:p>
      <w:pPr>
        <w:pStyle w:val="ListBullet"/>
        <w:spacing w:after="80"/>
      </w:pPr>
      <w:r>
        <w:t>Ledger UI.</w:t>
      </w:r>
    </w:p>
    <w:p>
      <w:pPr>
        <w:pStyle w:val="ListBullet"/>
        <w:spacing w:after="80"/>
      </w:pPr>
      <w:r>
        <w:t>Ticket UI.</w:t>
      </w:r>
    </w:p>
    <w:p>
      <w:pPr>
        <w:pStyle w:val="ListBullet"/>
        <w:spacing w:after="80"/>
      </w:pPr>
      <w:r>
        <w:t>Booking calendar UI.</w:t>
      </w:r>
    </w:p>
    <w:p>
      <w:pPr>
        <w:pStyle w:val="ListBullet"/>
        <w:spacing w:after="80"/>
      </w:pPr>
      <w:r>
        <w:t>Chat UI.</w:t>
      </w:r>
    </w:p>
    <w:p>
      <w:pPr>
        <w:pStyle w:val="ListBullet"/>
        <w:spacing w:after="80"/>
      </w:pPr>
      <w:r>
        <w:t>AI command UI.</w:t>
      </w:r>
    </w:p>
    <w:p>
      <w:pPr>
        <w:pStyle w:val="ListBullet"/>
        <w:spacing w:after="80"/>
      </w:pPr>
      <w:r>
        <w:t>Report UI.</w:t>
      </w:r>
    </w:p>
    <w:p>
      <w:pPr>
        <w:pStyle w:val="ListBullet"/>
        <w:spacing w:after="80"/>
      </w:pPr>
      <w:r>
        <w:t>PWA install prompt.</w:t>
      </w:r>
    </w:p>
    <w:p>
      <w:pPr>
        <w:pStyle w:val="Heading2"/>
      </w:pPr>
      <w:r>
        <w:t>AI Opportunities</w:t>
      </w:r>
    </w:p>
    <w:p>
      <w:pPr>
        <w:pStyle w:val="ListBullet"/>
        <w:spacing w:after="80"/>
      </w:pPr>
      <w:r>
        <w:t>AI assistant entry point in the dashboard.</w:t>
      </w:r>
    </w:p>
    <w:p>
      <w:pPr>
        <w:pStyle w:val="ListBullet"/>
        <w:spacing w:after="80"/>
      </w:pPr>
      <w:r>
        <w:t>AI "what needs attention today" summary.</w:t>
      </w:r>
    </w:p>
    <w:p>
      <w:pPr>
        <w:pStyle w:val="ListBullet"/>
        <w:spacing w:after="80"/>
      </w:pPr>
      <w:r>
        <w:t>AI explanation for complex ledger balances.</w:t>
      </w:r>
    </w:p>
    <w:p>
      <w:pPr>
        <w:pStyle w:val="ListBullet"/>
        <w:spacing w:after="80"/>
      </w:pPr>
      <w:r>
        <w:t>AI suggested next action cards.</w:t>
      </w:r>
    </w:p>
    <w:p>
      <w:pPr>
        <w:pStyle w:val="Heading2"/>
      </w:pPr>
      <w:r>
        <w:t>Turkish Psychology Considerations</w:t>
      </w:r>
    </w:p>
    <w:p>
      <w:pPr>
        <w:pStyle w:val="ListBullet"/>
        <w:spacing w:after="80"/>
      </w:pPr>
      <w:r>
        <w:t>Avoid overly playful UI for finance and access.</w:t>
      </w:r>
    </w:p>
    <w:p>
      <w:pPr>
        <w:pStyle w:val="ListBullet"/>
        <w:spacing w:after="80"/>
      </w:pPr>
      <w:r>
        <w:t>Use official, calm, trustworthy layout.</w:t>
      </w:r>
    </w:p>
    <w:p>
      <w:pPr>
        <w:pStyle w:val="ListBullet"/>
        <w:spacing w:after="80"/>
      </w:pPr>
      <w:r>
        <w:t>Make help and human contact visible.</w:t>
      </w:r>
    </w:p>
    <w:p>
      <w:pPr>
        <w:pStyle w:val="ListBullet"/>
        <w:spacing w:after="80"/>
      </w:pPr>
      <w:r>
        <w:t>Use clear Turkish wording for debt and restrictions.</w:t>
      </w:r>
    </w:p>
    <w:p>
      <w:pPr>
        <w:pStyle w:val="ListBullet"/>
        <w:spacing w:after="80"/>
      </w:pPr>
      <w:r>
        <w:t>Avoid choice overload.</w:t>
      </w:r>
    </w:p>
    <w:p>
      <w:pPr>
        <w:pStyle w:val="Heading2"/>
      </w:pPr>
      <w:r>
        <w:t>Acceptance Criteria</w:t>
      </w:r>
    </w:p>
    <w:p>
      <w:pPr>
        <w:pStyle w:val="ListBullet"/>
        <w:spacing w:after="80"/>
      </w:pPr>
      <w:r>
        <w:t>Approved clickable prototype.</w:t>
      </w:r>
    </w:p>
    <w:p>
      <w:pPr>
        <w:pStyle w:val="ListBullet"/>
        <w:spacing w:after="80"/>
      </w:pPr>
      <w:r>
        <w:t>All roles have a defined home screen.</w:t>
      </w:r>
    </w:p>
    <w:p>
      <w:pPr>
        <w:pStyle w:val="ListBullet"/>
        <w:spacing w:after="80"/>
      </w:pPr>
      <w:r>
        <w:t>All client mandatory scenarios are represented in prototype.</w:t>
      </w:r>
    </w:p>
    <w:p>
      <w:pPr>
        <w:pStyle w:val="ListBullet"/>
        <w:spacing w:after="80"/>
      </w:pPr>
      <w:r>
        <w:t>Mobile PWA screens are usable on common phone sizes.</w:t>
      </w:r>
    </w:p>
    <w:p>
      <w:pPr>
        <w:pStyle w:val="Heading2"/>
      </w:pPr>
      <w:r>
        <w:t>KPIs</w:t>
      </w:r>
    </w:p>
    <w:p>
      <w:pPr>
        <w:pStyle w:val="ListBullet"/>
        <w:spacing w:after="80"/>
      </w:pPr>
      <w:r>
        <w:t>New manager can understand dashboard in under 5 minutes.</w:t>
      </w:r>
    </w:p>
    <w:p>
      <w:pPr>
        <w:pStyle w:val="ListBullet"/>
        <w:spacing w:after="80"/>
      </w:pPr>
      <w:r>
        <w:t>Resident can submit a service request in under 90 seconds.</w:t>
      </w:r>
    </w:p>
    <w:p>
      <w:pPr>
        <w:pStyle w:val="ListBullet"/>
        <w:spacing w:after="80"/>
      </w:pPr>
      <w:r>
        <w:t>Accountant can locate a user's ledger in under 30 seconds.</w:t>
      </w:r>
    </w:p>
    <w:p>
      <w:pPr>
        <w:pBdr>
          <w:bottom w:val="single" w:sz="6" w:space="1" w:color="D9D9D9"/>
        </w:pBdr>
      </w:pPr>
    </w:p>
    <w:p>
      <w:pPr>
        <w:pStyle w:val="Heading1"/>
      </w:pPr>
      <w:r>
        <w:t>Phase 3: Platform Foundation, Auth, RBAC And Audit</w:t>
      </w:r>
    </w:p>
    <w:p>
      <w:pPr>
        <w:pStyle w:val="Heading2"/>
      </w:pPr>
      <w:r>
        <w:t>Business Goal</w:t>
      </w:r>
    </w:p>
    <w:p>
      <w:pPr>
        <w:spacing w:after="120"/>
      </w:pPr>
      <w:r>
        <w:t>Create the secure foundation for all future modules.</w:t>
      </w:r>
    </w:p>
    <w:p>
      <w:pPr>
        <w:pStyle w:val="Heading2"/>
      </w:pPr>
      <w:r>
        <w:t>Market Insight</w:t>
      </w:r>
    </w:p>
    <w:p>
      <w:pPr>
        <w:spacing w:after="120"/>
      </w:pPr>
      <w:r>
        <w:t>Property platforms handle sensitive personal, financial, and access data. Trust depends on proper access control, auditability, and data separation.</w:t>
      </w:r>
    </w:p>
    <w:p>
      <w:pPr>
        <w:pStyle w:val="Heading2"/>
      </w:pPr>
      <w:r>
        <w:t>Business Requirements</w:t>
      </w:r>
    </w:p>
    <w:p>
      <w:pPr>
        <w:pStyle w:val="ListBullet"/>
        <w:spacing w:after="80"/>
      </w:pPr>
      <w:r>
        <w:t>Secure login.</w:t>
      </w:r>
    </w:p>
    <w:p>
      <w:pPr>
        <w:pStyle w:val="ListBullet"/>
        <w:spacing w:after="80"/>
      </w:pPr>
      <w:r>
        <w:t>Role-based access control.</w:t>
      </w:r>
    </w:p>
    <w:p>
      <w:pPr>
        <w:pStyle w:val="ListBullet"/>
        <w:spacing w:after="80"/>
      </w:pPr>
      <w:r>
        <w:t>User sessions.</w:t>
      </w:r>
    </w:p>
    <w:p>
      <w:pPr>
        <w:pStyle w:val="ListBullet"/>
        <w:spacing w:after="80"/>
      </w:pPr>
      <w:r>
        <w:t>Site-level configuration.</w:t>
      </w:r>
    </w:p>
    <w:p>
      <w:pPr>
        <w:pStyle w:val="ListBullet"/>
        <w:spacing w:after="80"/>
      </w:pPr>
      <w:r>
        <w:t>Permission matrix.</w:t>
      </w:r>
    </w:p>
    <w:p>
      <w:pPr>
        <w:pStyle w:val="ListBullet"/>
        <w:spacing w:after="80"/>
      </w:pPr>
      <w:r>
        <w:t>Audit log for all sensitive actions.</w:t>
      </w:r>
    </w:p>
    <w:p>
      <w:pPr>
        <w:pStyle w:val="ListBullet"/>
        <w:spacing w:after="80"/>
      </w:pPr>
      <w:r>
        <w:t>Admin settings.</w:t>
      </w:r>
    </w:p>
    <w:p>
      <w:pPr>
        <w:pStyle w:val="ListBullet"/>
        <w:spacing w:after="80"/>
      </w:pPr>
      <w:r>
        <w:t>Basic support/admin troubleshooting capability.</w:t>
      </w:r>
    </w:p>
    <w:p>
      <w:pPr>
        <w:pStyle w:val="Heading2"/>
      </w:pPr>
      <w:r>
        <w:t>Sub-Modules</w:t>
      </w:r>
    </w:p>
    <w:p>
      <w:pPr>
        <w:pStyle w:val="ListBullet"/>
        <w:spacing w:after="80"/>
      </w:pPr>
      <w:r>
        <w:t>Auth.</w:t>
      </w:r>
    </w:p>
    <w:p>
      <w:pPr>
        <w:pStyle w:val="ListBullet"/>
        <w:spacing w:after="80"/>
      </w:pPr>
      <w:r>
        <w:t>Roles.</w:t>
      </w:r>
    </w:p>
    <w:p>
      <w:pPr>
        <w:pStyle w:val="ListBullet"/>
        <w:spacing w:after="80"/>
      </w:pPr>
      <w:r>
        <w:t>Permissions.</w:t>
      </w:r>
    </w:p>
    <w:p>
      <w:pPr>
        <w:pStyle w:val="ListBullet"/>
        <w:spacing w:after="80"/>
      </w:pPr>
      <w:r>
        <w:t>Admin settings.</w:t>
      </w:r>
    </w:p>
    <w:p>
      <w:pPr>
        <w:pStyle w:val="ListBullet"/>
        <w:spacing w:after="80"/>
      </w:pPr>
      <w:r>
        <w:t>Audit events.</w:t>
      </w:r>
    </w:p>
    <w:p>
      <w:pPr>
        <w:pStyle w:val="ListBullet"/>
        <w:spacing w:after="80"/>
      </w:pPr>
      <w:r>
        <w:t>Session management.</w:t>
      </w:r>
    </w:p>
    <w:p>
      <w:pPr>
        <w:pStyle w:val="ListBullet"/>
        <w:spacing w:after="80"/>
      </w:pPr>
      <w:r>
        <w:t>Support-safe impersonation policy if required.</w:t>
      </w:r>
    </w:p>
    <w:p>
      <w:pPr>
        <w:pStyle w:val="Heading2"/>
      </w:pPr>
      <w:r>
        <w:t>AI Opportunities</w:t>
      </w:r>
    </w:p>
    <w:p>
      <w:pPr>
        <w:pStyle w:val="ListBullet"/>
        <w:spacing w:after="80"/>
      </w:pPr>
      <w:r>
        <w:t>AI can summarize audit activity.</w:t>
      </w:r>
    </w:p>
    <w:p>
      <w:pPr>
        <w:pStyle w:val="ListBullet"/>
        <w:spacing w:after="80"/>
      </w:pPr>
      <w:r>
        <w:t>AI can identify unusual admin actions.</w:t>
      </w:r>
    </w:p>
    <w:p>
      <w:pPr>
        <w:pStyle w:val="ListBullet"/>
        <w:spacing w:after="80"/>
      </w:pPr>
      <w:r>
        <w:t>AI can help admins find configuration gaps.</w:t>
      </w:r>
    </w:p>
    <w:p>
      <w:pPr>
        <w:pStyle w:val="Heading2"/>
      </w:pPr>
      <w:r>
        <w:t>Turkish Service Considerations</w:t>
      </w:r>
    </w:p>
    <w:p>
      <w:pPr>
        <w:pStyle w:val="ListBullet"/>
        <w:spacing w:after="80"/>
      </w:pPr>
      <w:r>
        <w:t>Users need confidence that financial and personal data is controlled.</w:t>
      </w:r>
    </w:p>
    <w:p>
      <w:pPr>
        <w:pStyle w:val="ListBullet"/>
        <w:spacing w:after="80"/>
      </w:pPr>
      <w:r>
        <w:t>Management must be able to prove who did what and when.</w:t>
      </w:r>
    </w:p>
    <w:p>
      <w:pPr>
        <w:pStyle w:val="ListBullet"/>
        <w:spacing w:after="80"/>
      </w:pPr>
      <w:r>
        <w:t>Audit logs reduce disputes.</w:t>
      </w:r>
    </w:p>
    <w:p>
      <w:pPr>
        <w:pStyle w:val="Heading2"/>
      </w:pPr>
      <w:r>
        <w:t>Acceptance Criteria</w:t>
      </w:r>
    </w:p>
    <w:p>
      <w:pPr>
        <w:pStyle w:val="ListBullet"/>
        <w:spacing w:after="80"/>
      </w:pPr>
      <w:r>
        <w:t>Owner cannot see another owner's data.</w:t>
      </w:r>
    </w:p>
    <w:p>
      <w:pPr>
        <w:pStyle w:val="ListBullet"/>
        <w:spacing w:after="80"/>
      </w:pPr>
      <w:r>
        <w:t>Tenant cannot see owner-only information unless allowed.</w:t>
      </w:r>
    </w:p>
    <w:p>
      <w:pPr>
        <w:pStyle w:val="ListBullet"/>
        <w:spacing w:after="80"/>
      </w:pPr>
      <w:r>
        <w:t>Staff can see assigned tasks only.</w:t>
      </w:r>
    </w:p>
    <w:p>
      <w:pPr>
        <w:pStyle w:val="ListBullet"/>
        <w:spacing w:after="80"/>
      </w:pPr>
      <w:r>
        <w:t>Accountant can see finance modules but not unrelated admin secrets.</w:t>
      </w:r>
    </w:p>
    <w:p>
      <w:pPr>
        <w:pStyle w:val="ListBullet"/>
        <w:spacing w:after="80"/>
      </w:pPr>
      <w:r>
        <w:t>Every write action creates an audit record.</w:t>
      </w:r>
    </w:p>
    <w:p>
      <w:pPr>
        <w:pStyle w:val="Heading2"/>
      </w:pPr>
      <w:r>
        <w:t>KPIs</w:t>
      </w:r>
    </w:p>
    <w:p>
      <w:pPr>
        <w:pStyle w:val="ListBullet"/>
        <w:spacing w:after="80"/>
      </w:pPr>
      <w:r>
        <w:t>100% of sensitive screens require authentication.</w:t>
      </w:r>
    </w:p>
    <w:p>
      <w:pPr>
        <w:pStyle w:val="ListBullet"/>
        <w:spacing w:after="80"/>
      </w:pPr>
      <w:r>
        <w:t>100% of write actions have audit logging.</w:t>
      </w:r>
    </w:p>
    <w:p>
      <w:pPr>
        <w:pStyle w:val="ListBullet"/>
        <w:spacing w:after="80"/>
      </w:pPr>
      <w:r>
        <w:t>0 unauthorized cross-role access in testing.</w:t>
      </w:r>
    </w:p>
    <w:p>
      <w:pPr>
        <w:pBdr>
          <w:bottom w:val="single" w:sz="6" w:space="1" w:color="D9D9D9"/>
        </w:pBdr>
      </w:pPr>
    </w:p>
    <w:p>
      <w:pPr>
        <w:pStyle w:val="Heading1"/>
      </w:pPr>
      <w:r>
        <w:t>Phase 4: Site, Block, Floor, Flat And Data Import</w:t>
      </w:r>
    </w:p>
    <w:p>
      <w:pPr>
        <w:pStyle w:val="Heading2"/>
      </w:pPr>
      <w:r>
        <w:t>Business Goal</w:t>
      </w:r>
    </w:p>
    <w:p>
      <w:pPr>
        <w:spacing w:after="120"/>
      </w:pPr>
      <w:r>
        <w:t>Build the 769-flat operational map of the property.</w:t>
      </w:r>
    </w:p>
    <w:p>
      <w:pPr>
        <w:pStyle w:val="Heading2"/>
      </w:pPr>
      <w:r>
        <w:t>Market Insight</w:t>
      </w:r>
    </w:p>
    <w:p>
      <w:pPr>
        <w:spacing w:after="120"/>
      </w:pPr>
      <w:r>
        <w:t>Competitors often emphasize quick setup and migration. DoorLoop specifically markets data migration from Excel or other systems. For this project, import quality is crucial because the site likely has existing spreadsheets.</w:t>
      </w:r>
    </w:p>
    <w:p>
      <w:pPr>
        <w:pStyle w:val="Heading2"/>
      </w:pPr>
      <w:r>
        <w:t>Business Requirements</w:t>
      </w:r>
    </w:p>
    <w:p>
      <w:pPr>
        <w:pStyle w:val="ListBullet"/>
        <w:spacing w:after="80"/>
      </w:pPr>
      <w:r>
        <w:t>Create site profile.</w:t>
      </w:r>
    </w:p>
    <w:p>
      <w:pPr>
        <w:pStyle w:val="ListBullet"/>
        <w:spacing w:after="80"/>
      </w:pPr>
      <w:r>
        <w:t>Create block/floor/flat structure.</w:t>
      </w:r>
    </w:p>
    <w:p>
      <w:pPr>
        <w:pStyle w:val="ListBullet"/>
        <w:spacing w:after="80"/>
      </w:pPr>
      <w:r>
        <w:t>Support 769 flats.</w:t>
      </w:r>
    </w:p>
    <w:p>
      <w:pPr>
        <w:pStyle w:val="ListBullet"/>
        <w:spacing w:after="80"/>
      </w:pPr>
      <w:r>
        <w:t>Track flat type and status.</w:t>
      </w:r>
    </w:p>
    <w:p>
      <w:pPr>
        <w:pStyle w:val="ListBullet"/>
        <w:spacing w:after="80"/>
      </w:pPr>
      <w:r>
        <w:t>Track ownership and tenancy links.</w:t>
      </w:r>
    </w:p>
    <w:p>
      <w:pPr>
        <w:pStyle w:val="ListBullet"/>
        <w:spacing w:after="80"/>
      </w:pPr>
      <w:r>
        <w:t>Import flats and residents from Excel.</w:t>
      </w:r>
    </w:p>
    <w:p>
      <w:pPr>
        <w:pStyle w:val="ListBullet"/>
        <w:spacing w:after="80"/>
      </w:pPr>
      <w:r>
        <w:t>Validate duplicate and missing records.</w:t>
      </w:r>
    </w:p>
    <w:p>
      <w:pPr>
        <w:pStyle w:val="ListBullet"/>
        <w:spacing w:after="80"/>
      </w:pPr>
      <w:r>
        <w:t>Export flat list.</w:t>
      </w:r>
    </w:p>
    <w:p>
      <w:pPr>
        <w:pStyle w:val="ListBullet"/>
        <w:spacing w:after="80"/>
      </w:pPr>
      <w:r>
        <w:t>Display flat matrix by block and floor.</w:t>
      </w:r>
    </w:p>
    <w:p>
      <w:pPr>
        <w:pStyle w:val="Heading2"/>
      </w:pPr>
      <w:r>
        <w:t>Sub-Modules</w:t>
      </w:r>
    </w:p>
    <w:p>
      <w:pPr>
        <w:pStyle w:val="ListBullet"/>
        <w:spacing w:after="80"/>
      </w:pPr>
      <w:r>
        <w:t>Site profile.</w:t>
      </w:r>
    </w:p>
    <w:p>
      <w:pPr>
        <w:pStyle w:val="ListBullet"/>
        <w:spacing w:after="80"/>
      </w:pPr>
      <w:r>
        <w:t>Block management.</w:t>
      </w:r>
    </w:p>
    <w:p>
      <w:pPr>
        <w:pStyle w:val="ListBullet"/>
        <w:spacing w:after="80"/>
      </w:pPr>
      <w:r>
        <w:t>Flat management.</w:t>
      </w:r>
    </w:p>
    <w:p>
      <w:pPr>
        <w:pStyle w:val="ListBullet"/>
        <w:spacing w:after="80"/>
      </w:pPr>
      <w:r>
        <w:t>Occupancy history.</w:t>
      </w:r>
    </w:p>
    <w:p>
      <w:pPr>
        <w:pStyle w:val="ListBullet"/>
        <w:spacing w:after="80"/>
      </w:pPr>
      <w:r>
        <w:t>Import wizard.</w:t>
      </w:r>
    </w:p>
    <w:p>
      <w:pPr>
        <w:pStyle w:val="ListBullet"/>
        <w:spacing w:after="80"/>
      </w:pPr>
      <w:r>
        <w:t>Data quality dashboard.</w:t>
      </w:r>
    </w:p>
    <w:p>
      <w:pPr>
        <w:pStyle w:val="ListBullet"/>
        <w:spacing w:after="80"/>
      </w:pPr>
      <w:r>
        <w:t>Flat matrix.</w:t>
      </w:r>
    </w:p>
    <w:p>
      <w:pPr>
        <w:pStyle w:val="Heading2"/>
      </w:pPr>
      <w:r>
        <w:t>AI Opportunities</w:t>
      </w:r>
    </w:p>
    <w:p>
      <w:pPr>
        <w:pStyle w:val="ListBullet"/>
        <w:spacing w:after="80"/>
      </w:pPr>
      <w:r>
        <w:t>AI import anomaly summary.</w:t>
      </w:r>
    </w:p>
    <w:p>
      <w:pPr>
        <w:pStyle w:val="ListBullet"/>
        <w:spacing w:after="80"/>
      </w:pPr>
      <w:r>
        <w:t>AI duplicate detection support.</w:t>
      </w:r>
    </w:p>
    <w:p>
      <w:pPr>
        <w:pStyle w:val="ListBullet"/>
        <w:spacing w:after="80"/>
      </w:pPr>
      <w:r>
        <w:t>AI missing field recommendations.</w:t>
      </w:r>
    </w:p>
    <w:p>
      <w:pPr>
        <w:pStyle w:val="ListBullet"/>
        <w:spacing w:after="80"/>
      </w:pPr>
      <w:r>
        <w:t>AI plain-language import report for the manager.</w:t>
      </w:r>
    </w:p>
    <w:p>
      <w:pPr>
        <w:pStyle w:val="Heading2"/>
      </w:pPr>
      <w:r>
        <w:t>Turkish Service Considerations</w:t>
      </w:r>
    </w:p>
    <w:p>
      <w:pPr>
        <w:pStyle w:val="ListBullet"/>
        <w:spacing w:after="80"/>
      </w:pPr>
      <w:r>
        <w:t>Managers often work from spreadsheets. Import must be forgiving and guided.</w:t>
      </w:r>
    </w:p>
    <w:p>
      <w:pPr>
        <w:pStyle w:val="ListBullet"/>
        <w:spacing w:after="80"/>
      </w:pPr>
      <w:r>
        <w:t>Visual flat matrix helps teams trust that the site is correctly represented.</w:t>
      </w:r>
    </w:p>
    <w:p>
      <w:pPr>
        <w:pStyle w:val="Heading2"/>
      </w:pPr>
      <w:r>
        <w:t>Acceptance Criteria</w:t>
      </w:r>
    </w:p>
    <w:p>
      <w:pPr>
        <w:pStyle w:val="ListBullet"/>
        <w:spacing w:after="80"/>
      </w:pPr>
      <w:r>
        <w:t>All 769 flats can be created or imported.</w:t>
      </w:r>
    </w:p>
    <w:p>
      <w:pPr>
        <w:pStyle w:val="ListBullet"/>
        <w:spacing w:after="80"/>
      </w:pPr>
      <w:r>
        <w:t>Each flat has status, block, floor, number and relationship history.</w:t>
      </w:r>
    </w:p>
    <w:p>
      <w:pPr>
        <w:pStyle w:val="ListBullet"/>
        <w:spacing w:after="80"/>
      </w:pPr>
      <w:r>
        <w:t>Import preview shows errors before committing.</w:t>
      </w:r>
    </w:p>
    <w:p>
      <w:pPr>
        <w:pStyle w:val="ListBullet"/>
        <w:spacing w:after="80"/>
      </w:pPr>
      <w:r>
        <w:t>Manager can filter by debt, status, owner, tenant and block.</w:t>
      </w:r>
    </w:p>
    <w:p>
      <w:pPr>
        <w:pStyle w:val="Heading2"/>
      </w:pPr>
      <w:r>
        <w:t>KPIs</w:t>
      </w:r>
    </w:p>
    <w:p>
      <w:pPr>
        <w:pStyle w:val="ListBullet"/>
        <w:spacing w:after="80"/>
      </w:pPr>
      <w:r>
        <w:t>95% of clean Excel records import without manual correction.</w:t>
      </w:r>
    </w:p>
    <w:p>
      <w:pPr>
        <w:pStyle w:val="ListBullet"/>
        <w:spacing w:after="80"/>
      </w:pPr>
      <w:r>
        <w:t>100% of import errors are explained clearly.</w:t>
      </w:r>
    </w:p>
    <w:p>
      <w:pPr>
        <w:pStyle w:val="ListBullet"/>
        <w:spacing w:after="80"/>
      </w:pPr>
      <w:r>
        <w:t>Flat lookup returns results in under 2 seconds for 769 flats.</w:t>
      </w:r>
    </w:p>
    <w:p>
      <w:pPr>
        <w:pBdr>
          <w:bottom w:val="single" w:sz="6" w:space="1" w:color="D9D9D9"/>
        </w:pBdr>
      </w:pPr>
    </w:p>
    <w:p>
      <w:pPr>
        <w:pStyle w:val="Heading1"/>
      </w:pPr>
      <w:r>
        <w:t>Phase 5: User, Owner, Tenant And Staff Management</w:t>
      </w:r>
    </w:p>
    <w:p>
      <w:pPr>
        <w:pStyle w:val="Heading2"/>
      </w:pPr>
      <w:r>
        <w:t>Business Goal</w:t>
      </w:r>
    </w:p>
    <w:p>
      <w:pPr>
        <w:spacing w:after="120"/>
      </w:pPr>
      <w:r>
        <w:t>Represent every person connected to the site and connect them to the correct flats, roles, documents and permissions.</w:t>
      </w:r>
    </w:p>
    <w:p>
      <w:pPr>
        <w:pStyle w:val="Heading2"/>
      </w:pPr>
      <w:r>
        <w:t>Market Insight</w:t>
      </w:r>
    </w:p>
    <w:p>
      <w:pPr>
        <w:spacing w:after="120"/>
      </w:pPr>
      <w:r>
        <w:t>Owner portals, resident centers, tenant management, and staff workflows are standard in global products. The local Turkish context also needs strong identity/contact accuracy because payment, access and notifications depend on it.</w:t>
      </w:r>
    </w:p>
    <w:p>
      <w:pPr>
        <w:pStyle w:val="Heading2"/>
      </w:pPr>
      <w:r>
        <w:t>Business Requirements</w:t>
      </w:r>
    </w:p>
    <w:p>
      <w:pPr>
        <w:pStyle w:val="ListBullet"/>
        <w:spacing w:after="80"/>
      </w:pPr>
      <w:r>
        <w:t>Create owner profiles.</w:t>
      </w:r>
    </w:p>
    <w:p>
      <w:pPr>
        <w:pStyle w:val="ListBullet"/>
        <w:spacing w:after="80"/>
      </w:pPr>
      <w:r>
        <w:t>Create tenant profiles.</w:t>
      </w:r>
    </w:p>
    <w:p>
      <w:pPr>
        <w:pStyle w:val="ListBullet"/>
        <w:spacing w:after="80"/>
      </w:pPr>
      <w:r>
        <w:t>Create staff profiles.</w:t>
      </w:r>
    </w:p>
    <w:p>
      <w:pPr>
        <w:pStyle w:val="ListBullet"/>
        <w:spacing w:after="80"/>
      </w:pPr>
      <w:r>
        <w:t>Create manager, accountant and admin users.</w:t>
      </w:r>
    </w:p>
    <w:p>
      <w:pPr>
        <w:pStyle w:val="ListBullet"/>
        <w:spacing w:after="80"/>
      </w:pPr>
      <w:r>
        <w:t>Link users to flats.</w:t>
      </w:r>
    </w:p>
    <w:p>
      <w:pPr>
        <w:pStyle w:val="ListBullet"/>
        <w:spacing w:after="80"/>
      </w:pPr>
      <w:r>
        <w:t>Store contact details.</w:t>
      </w:r>
    </w:p>
    <w:p>
      <w:pPr>
        <w:pStyle w:val="ListBullet"/>
        <w:spacing w:after="80"/>
      </w:pPr>
      <w:r>
        <w:t>Store documents.</w:t>
      </w:r>
    </w:p>
    <w:p>
      <w:pPr>
        <w:pStyle w:val="ListBullet"/>
        <w:spacing w:after="80"/>
      </w:pPr>
      <w:r>
        <w:t>Track identity verification status.</w:t>
      </w:r>
    </w:p>
    <w:p>
      <w:pPr>
        <w:pStyle w:val="ListBullet"/>
        <w:spacing w:after="80"/>
      </w:pPr>
      <w:r>
        <w:t>Track owner permissions for tenant access.</w:t>
      </w:r>
    </w:p>
    <w:p>
      <w:pPr>
        <w:pStyle w:val="ListBullet"/>
        <w:spacing w:after="80"/>
      </w:pPr>
      <w:r>
        <w:t>Manage staff groups and skills.</w:t>
      </w:r>
    </w:p>
    <w:p>
      <w:pPr>
        <w:pStyle w:val="Heading2"/>
      </w:pPr>
      <w:r>
        <w:t>Sub-Modules</w:t>
      </w:r>
    </w:p>
    <w:p>
      <w:pPr>
        <w:pStyle w:val="ListBullet"/>
        <w:spacing w:after="80"/>
      </w:pPr>
      <w:r>
        <w:t>User directory.</w:t>
      </w:r>
    </w:p>
    <w:p>
      <w:pPr>
        <w:pStyle w:val="ListBullet"/>
        <w:spacing w:after="80"/>
      </w:pPr>
      <w:r>
        <w:t>Owner detail.</w:t>
      </w:r>
    </w:p>
    <w:p>
      <w:pPr>
        <w:pStyle w:val="ListBullet"/>
        <w:spacing w:after="80"/>
      </w:pPr>
      <w:r>
        <w:t>Tenant detail.</w:t>
      </w:r>
    </w:p>
    <w:p>
      <w:pPr>
        <w:pStyle w:val="ListBullet"/>
        <w:spacing w:after="80"/>
      </w:pPr>
      <w:r>
        <w:t>Staff detail.</w:t>
      </w:r>
    </w:p>
    <w:p>
      <w:pPr>
        <w:pStyle w:val="ListBullet"/>
        <w:spacing w:after="80"/>
      </w:pPr>
      <w:r>
        <w:t>Document vault.</w:t>
      </w:r>
    </w:p>
    <w:p>
      <w:pPr>
        <w:pStyle w:val="ListBullet"/>
        <w:spacing w:after="80"/>
      </w:pPr>
      <w:r>
        <w:t>Relationship timeline.</w:t>
      </w:r>
    </w:p>
    <w:p>
      <w:pPr>
        <w:pStyle w:val="ListBullet"/>
        <w:spacing w:after="80"/>
      </w:pPr>
      <w:r>
        <w:t>Permissions per occupancy.</w:t>
      </w:r>
    </w:p>
    <w:p>
      <w:pPr>
        <w:pStyle w:val="ListBullet"/>
        <w:spacing w:after="80"/>
      </w:pPr>
      <w:r>
        <w:t>Identity status.</w:t>
      </w:r>
    </w:p>
    <w:p>
      <w:pPr>
        <w:pStyle w:val="Heading2"/>
      </w:pPr>
      <w:r>
        <w:t>AI Opportunities</w:t>
      </w:r>
    </w:p>
    <w:p>
      <w:pPr>
        <w:pStyle w:val="ListBullet"/>
        <w:spacing w:after="80"/>
      </w:pPr>
      <w:r>
        <w:t>AI duplicate contact detection.</w:t>
      </w:r>
    </w:p>
    <w:p>
      <w:pPr>
        <w:pStyle w:val="ListBullet"/>
        <w:spacing w:after="80"/>
      </w:pPr>
      <w:r>
        <w:t>AI missing document alerts.</w:t>
      </w:r>
    </w:p>
    <w:p>
      <w:pPr>
        <w:pStyle w:val="ListBullet"/>
        <w:spacing w:after="80"/>
      </w:pPr>
      <w:r>
        <w:t>AI suggested staff group based on job history.</w:t>
      </w:r>
    </w:p>
    <w:p>
      <w:pPr>
        <w:pStyle w:val="ListBullet"/>
        <w:spacing w:after="80"/>
      </w:pPr>
      <w:r>
        <w:t>AI summary of owner/tenant relationship.</w:t>
      </w:r>
    </w:p>
    <w:p>
      <w:pPr>
        <w:pStyle w:val="Heading2"/>
      </w:pPr>
      <w:r>
        <w:t>Turkish Service Considerations</w:t>
      </w:r>
    </w:p>
    <w:p>
      <w:pPr>
        <w:pStyle w:val="ListBullet"/>
        <w:spacing w:after="80"/>
      </w:pPr>
      <w:r>
        <w:t>Keep identity and personal documents private and clearly protected.</w:t>
      </w:r>
    </w:p>
    <w:p>
      <w:pPr>
        <w:pStyle w:val="ListBullet"/>
        <w:spacing w:after="80"/>
      </w:pPr>
      <w:r>
        <w:t>Use formal wording in profile and document sections.</w:t>
      </w:r>
    </w:p>
    <w:p>
      <w:pPr>
        <w:pStyle w:val="ListBullet"/>
        <w:spacing w:after="80"/>
      </w:pPr>
      <w:r>
        <w:t>Allow phone/SMS-centric contact records because many residents still expect phone-based communication.</w:t>
      </w:r>
    </w:p>
    <w:p>
      <w:pPr>
        <w:pStyle w:val="Heading2"/>
      </w:pPr>
      <w:r>
        <w:t>Acceptance Criteria</w:t>
      </w:r>
    </w:p>
    <w:p>
      <w:pPr>
        <w:pStyle w:val="ListBullet"/>
        <w:spacing w:after="80"/>
      </w:pPr>
      <w:r>
        <w:t>Every user has exactly one primary role and optional secondary permissions.</w:t>
      </w:r>
    </w:p>
    <w:p>
      <w:pPr>
        <w:pStyle w:val="ListBullet"/>
        <w:spacing w:after="80"/>
      </w:pPr>
      <w:r>
        <w:t>A flat can have owner and tenant relationships with date ranges.</w:t>
      </w:r>
    </w:p>
    <w:p>
      <w:pPr>
        <w:pStyle w:val="ListBullet"/>
        <w:spacing w:after="80"/>
      </w:pPr>
      <w:r>
        <w:t>Tenant access can be restricted by owner/management permission.</w:t>
      </w:r>
    </w:p>
    <w:p>
      <w:pPr>
        <w:pStyle w:val="ListBullet"/>
        <w:spacing w:after="80"/>
      </w:pPr>
      <w:r>
        <w:t>Documents are visible only to authorized roles.</w:t>
      </w:r>
    </w:p>
    <w:p>
      <w:pPr>
        <w:pStyle w:val="Heading2"/>
      </w:pPr>
      <w:r>
        <w:t>KPIs</w:t>
      </w:r>
    </w:p>
    <w:p>
      <w:pPr>
        <w:pStyle w:val="ListBullet"/>
        <w:spacing w:after="80"/>
      </w:pPr>
      <w:r>
        <w:t>100% of active flats have owner assignment or clear vacant/unassigned status.</w:t>
      </w:r>
    </w:p>
    <w:p>
      <w:pPr>
        <w:pStyle w:val="ListBullet"/>
        <w:spacing w:after="80"/>
      </w:pPr>
      <w:r>
        <w:t>100% of active tenants have contact details.</w:t>
      </w:r>
    </w:p>
    <w:p>
      <w:pPr>
        <w:pStyle w:val="ListBullet"/>
        <w:spacing w:after="80"/>
      </w:pPr>
      <w:r>
        <w:t>0 document leaks across unrelated users in testing.</w:t>
      </w:r>
    </w:p>
    <w:p>
      <w:pPr>
        <w:pBdr>
          <w:bottom w:val="single" w:sz="6" w:space="1" w:color="D9D9D9"/>
        </w:pBdr>
      </w:pPr>
    </w:p>
    <w:p>
      <w:pPr>
        <w:pStyle w:val="Heading1"/>
      </w:pPr>
      <w:r>
        <w:t>Phase 6: Financial Ledger Engine</w:t>
      </w:r>
    </w:p>
    <w:p>
      <w:pPr>
        <w:pStyle w:val="Heading2"/>
      </w:pPr>
      <w:r>
        <w:t>Business Goal</w:t>
      </w:r>
    </w:p>
    <w:p>
      <w:pPr>
        <w:spacing w:after="120"/>
      </w:pPr>
      <w:r>
        <w:t>Create a reliable finance engine for aidat, utilities, services, rent, deposits, refunds and management accounting.</w:t>
      </w:r>
    </w:p>
    <w:p>
      <w:pPr>
        <w:pStyle w:val="Heading2"/>
      </w:pPr>
      <w:r>
        <w:t>Market Insight</w:t>
      </w:r>
    </w:p>
    <w:p>
      <w:pPr>
        <w:spacing w:after="120"/>
      </w:pPr>
      <w:r>
        <w:t>Accounting and payment automation are core expectations in Buildium, Yardi Breeze, DoorLoop, and Apsiyon-like products. The finance module must be ledger-based, not a simple balance field.</w:t>
      </w:r>
    </w:p>
    <w:p>
      <w:pPr>
        <w:pStyle w:val="Heading2"/>
      </w:pPr>
      <w:r>
        <w:t>Business Requirements</w:t>
      </w:r>
    </w:p>
    <w:p>
      <w:pPr>
        <w:pStyle w:val="ListBullet"/>
        <w:spacing w:after="80"/>
      </w:pPr>
      <w:r>
        <w:t>Create owner accounts.</w:t>
      </w:r>
    </w:p>
    <w:p>
      <w:pPr>
        <w:pStyle w:val="ListBullet"/>
        <w:spacing w:after="80"/>
      </w:pPr>
      <w:r>
        <w:t>Create tenant accounts.</w:t>
      </w:r>
    </w:p>
    <w:p>
      <w:pPr>
        <w:pStyle w:val="ListBullet"/>
        <w:spacing w:after="80"/>
      </w:pPr>
      <w:r>
        <w:t>Create deposit accounts.</w:t>
      </w:r>
    </w:p>
    <w:p>
      <w:pPr>
        <w:pStyle w:val="ListBullet"/>
        <w:spacing w:after="80"/>
      </w:pPr>
      <w:r>
        <w:t>Create management company account.</w:t>
      </w:r>
    </w:p>
    <w:p>
      <w:pPr>
        <w:pStyle w:val="ListBullet"/>
        <w:spacing w:after="80"/>
      </w:pPr>
      <w:r>
        <w:t>Record accruals.</w:t>
      </w:r>
    </w:p>
    <w:p>
      <w:pPr>
        <w:pStyle w:val="ListBullet"/>
        <w:spacing w:after="80"/>
      </w:pPr>
      <w:r>
        <w:t>Record payments.</w:t>
      </w:r>
    </w:p>
    <w:p>
      <w:pPr>
        <w:pStyle w:val="ListBullet"/>
        <w:spacing w:after="80"/>
      </w:pPr>
      <w:r>
        <w:t>Record service debits.</w:t>
      </w:r>
    </w:p>
    <w:p>
      <w:pPr>
        <w:pStyle w:val="ListBullet"/>
        <w:spacing w:after="80"/>
      </w:pPr>
      <w:r>
        <w:t>Record utilities.</w:t>
      </w:r>
    </w:p>
    <w:p>
      <w:pPr>
        <w:pStyle w:val="ListBullet"/>
        <w:spacing w:after="80"/>
      </w:pPr>
      <w:r>
        <w:t>Record rent-related transactions.</w:t>
      </w:r>
    </w:p>
    <w:p>
      <w:pPr>
        <w:pStyle w:val="ListBullet"/>
        <w:spacing w:after="80"/>
      </w:pPr>
      <w:r>
        <w:t>Calculate balances from transaction history.</w:t>
      </w:r>
    </w:p>
    <w:p>
      <w:pPr>
        <w:pStyle w:val="ListBullet"/>
        <w:spacing w:after="80"/>
      </w:pPr>
      <w:r>
        <w:t>Generate statements.</w:t>
      </w:r>
    </w:p>
    <w:p>
      <w:pPr>
        <w:pStyle w:val="ListBullet"/>
        <w:spacing w:after="80"/>
      </w:pPr>
      <w:r>
        <w:t>Export financial records.</w:t>
      </w:r>
    </w:p>
    <w:p>
      <w:pPr>
        <w:pStyle w:val="ListBullet"/>
        <w:spacing w:after="80"/>
      </w:pPr>
      <w:r>
        <w:t>Support audit and reversal rules.</w:t>
      </w:r>
    </w:p>
    <w:p>
      <w:pPr>
        <w:pStyle w:val="Heading2"/>
      </w:pPr>
      <w:r>
        <w:t>Sub-Modules</w:t>
      </w:r>
    </w:p>
    <w:p>
      <w:pPr>
        <w:pStyle w:val="ListBullet"/>
        <w:spacing w:after="80"/>
      </w:pPr>
      <w:r>
        <w:t>Account setup.</w:t>
      </w:r>
    </w:p>
    <w:p>
      <w:pPr>
        <w:pStyle w:val="ListBullet"/>
        <w:spacing w:after="80"/>
      </w:pPr>
      <w:r>
        <w:t>Ledger.</w:t>
      </w:r>
    </w:p>
    <w:p>
      <w:pPr>
        <w:pStyle w:val="ListBullet"/>
        <w:spacing w:after="80"/>
      </w:pPr>
      <w:r>
        <w:t>Journal posting.</w:t>
      </w:r>
    </w:p>
    <w:p>
      <w:pPr>
        <w:pStyle w:val="ListBullet"/>
        <w:spacing w:after="80"/>
      </w:pPr>
      <w:r>
        <w:t>Accrual engine.</w:t>
      </w:r>
    </w:p>
    <w:p>
      <w:pPr>
        <w:pStyle w:val="ListBullet"/>
        <w:spacing w:after="80"/>
      </w:pPr>
      <w:r>
        <w:t>Balance engine.</w:t>
      </w:r>
    </w:p>
    <w:p>
      <w:pPr>
        <w:pStyle w:val="ListBullet"/>
        <w:spacing w:after="80"/>
      </w:pPr>
      <w:r>
        <w:t>Statement generator.</w:t>
      </w:r>
    </w:p>
    <w:p>
      <w:pPr>
        <w:pStyle w:val="ListBullet"/>
        <w:spacing w:after="80"/>
      </w:pPr>
      <w:r>
        <w:t>Finance dashboard.</w:t>
      </w:r>
    </w:p>
    <w:p>
      <w:pPr>
        <w:pStyle w:val="ListBullet"/>
        <w:spacing w:after="80"/>
      </w:pPr>
      <w:r>
        <w:t>Reversal/adjustment controls.</w:t>
      </w:r>
    </w:p>
    <w:p>
      <w:pPr>
        <w:pStyle w:val="Heading2"/>
      </w:pPr>
      <w:r>
        <w:t>AI Opportunities</w:t>
      </w:r>
    </w:p>
    <w:p>
      <w:pPr>
        <w:pStyle w:val="ListBullet"/>
        <w:spacing w:after="80"/>
      </w:pPr>
      <w:r>
        <w:t>AI explanation of balance.</w:t>
      </w:r>
    </w:p>
    <w:p>
      <w:pPr>
        <w:pStyle w:val="ListBullet"/>
        <w:spacing w:after="80"/>
      </w:pPr>
      <w:r>
        <w:t>AI detection of unusual ledger entries.</w:t>
      </w:r>
    </w:p>
    <w:p>
      <w:pPr>
        <w:pStyle w:val="ListBullet"/>
        <w:spacing w:after="80"/>
      </w:pPr>
      <w:r>
        <w:t>AI monthly finance summary.</w:t>
      </w:r>
    </w:p>
    <w:p>
      <w:pPr>
        <w:pStyle w:val="ListBullet"/>
        <w:spacing w:after="80"/>
      </w:pPr>
      <w:r>
        <w:t>AI accountant assistant for transaction search.</w:t>
      </w:r>
    </w:p>
    <w:p>
      <w:pPr>
        <w:pStyle w:val="Heading2"/>
      </w:pPr>
      <w:r>
        <w:t>Turkish Service Considerations</w:t>
      </w:r>
    </w:p>
    <w:p>
      <w:pPr>
        <w:pStyle w:val="ListBullet"/>
        <w:spacing w:after="80"/>
      </w:pPr>
      <w:r>
        <w:t>Residents must see clear, understandable statements.</w:t>
      </w:r>
    </w:p>
    <w:p>
      <w:pPr>
        <w:pStyle w:val="ListBullet"/>
        <w:spacing w:after="80"/>
      </w:pPr>
      <w:r>
        <w:t>Accountants need precision and exports.</w:t>
      </w:r>
    </w:p>
    <w:p>
      <w:pPr>
        <w:pStyle w:val="ListBullet"/>
        <w:spacing w:after="80"/>
      </w:pPr>
      <w:r>
        <w:t>Finance disputes are likely; every figure must be traceable.</w:t>
      </w:r>
    </w:p>
    <w:p>
      <w:pPr>
        <w:pStyle w:val="Heading2"/>
      </w:pPr>
      <w:r>
        <w:t>Acceptance Criteria</w:t>
      </w:r>
    </w:p>
    <w:p>
      <w:pPr>
        <w:pStyle w:val="ListBullet"/>
        <w:spacing w:after="80"/>
      </w:pPr>
      <w:r>
        <w:t>Balance is calculated from ledger entries.</w:t>
      </w:r>
    </w:p>
    <w:p>
      <w:pPr>
        <w:pStyle w:val="ListBullet"/>
        <w:spacing w:after="80"/>
      </w:pPr>
      <w:r>
        <w:t>Manual balance editing is not allowed except through controlled adjustment entries.</w:t>
      </w:r>
    </w:p>
    <w:p>
      <w:pPr>
        <w:pStyle w:val="ListBullet"/>
        <w:spacing w:after="80"/>
      </w:pPr>
      <w:r>
        <w:t>Financial entries cannot be deleted after posting; they can only be reversed.</w:t>
      </w:r>
    </w:p>
    <w:p>
      <w:pPr>
        <w:pStyle w:val="ListBullet"/>
        <w:spacing w:after="80"/>
      </w:pPr>
      <w:r>
        <w:t>All financial actions are audited.</w:t>
      </w:r>
    </w:p>
    <w:p>
      <w:pPr>
        <w:pStyle w:val="Heading2"/>
      </w:pPr>
      <w:r>
        <w:t>KPIs</w:t>
      </w:r>
    </w:p>
    <w:p>
      <w:pPr>
        <w:pStyle w:val="ListBullet"/>
        <w:spacing w:after="80"/>
      </w:pPr>
      <w:r>
        <w:t>100% of balances reconcile to ledger.</w:t>
      </w:r>
    </w:p>
    <w:p>
      <w:pPr>
        <w:pStyle w:val="ListBullet"/>
        <w:spacing w:after="80"/>
      </w:pPr>
      <w:r>
        <w:t>100% of posted transactions include source, user, timestamp and status.</w:t>
      </w:r>
    </w:p>
    <w:p>
      <w:pPr>
        <w:pStyle w:val="ListBullet"/>
        <w:spacing w:after="80"/>
      </w:pPr>
      <w:r>
        <w:t>Statement export works for owner, tenant and accounting views.</w:t>
      </w:r>
    </w:p>
    <w:p>
      <w:pPr>
        <w:pBdr>
          <w:bottom w:val="single" w:sz="6" w:space="1" w:color="D9D9D9"/>
        </w:pBdr>
      </w:pPr>
    </w:p>
    <w:p>
      <w:pPr>
        <w:pStyle w:val="Heading1"/>
      </w:pPr>
      <w:r>
        <w:t>Phase 7: Payments, Deposits, Reconciliation And Debt Restrictions</w:t>
      </w:r>
    </w:p>
    <w:p>
      <w:pPr>
        <w:pStyle w:val="Heading2"/>
      </w:pPr>
      <w:r>
        <w:t>Business Goal</w:t>
      </w:r>
    </w:p>
    <w:p>
      <w:pPr>
        <w:spacing w:after="120"/>
      </w:pPr>
      <w:r>
        <w:t>Implement payment collection, deposit lifecycle, automatic offsetting and debt-based restrictions.</w:t>
      </w:r>
    </w:p>
    <w:p>
      <w:pPr>
        <w:pStyle w:val="Heading2"/>
      </w:pPr>
      <w:r>
        <w:t>Market Insight</w:t>
      </w:r>
    </w:p>
    <w:p>
      <w:pPr>
        <w:spacing w:after="120"/>
      </w:pPr>
      <w:r>
        <w:t>Online bank integrations, card collection, ACH/card payments and payment automation are market standards. Debt restriction is especially important in the client's requirement.</w:t>
      </w:r>
    </w:p>
    <w:p>
      <w:pPr>
        <w:pStyle w:val="Heading2"/>
      </w:pPr>
      <w:r>
        <w:t>Business Requirements</w:t>
      </w:r>
    </w:p>
    <w:p>
      <w:pPr>
        <w:pStyle w:val="ListBullet"/>
        <w:spacing w:after="80"/>
      </w:pPr>
      <w:r>
        <w:t>Accept online payments through selected provider.</w:t>
      </w:r>
    </w:p>
    <w:p>
      <w:pPr>
        <w:pStyle w:val="ListBullet"/>
        <w:spacing w:after="80"/>
      </w:pPr>
      <w:r>
        <w:t>Support manual payment posting.</w:t>
      </w:r>
    </w:p>
    <w:p>
      <w:pPr>
        <w:pStyle w:val="ListBullet"/>
        <w:spacing w:after="80"/>
      </w:pPr>
      <w:r>
        <w:t>Reconcile bank/payment provider records.</w:t>
      </w:r>
    </w:p>
    <w:p>
      <w:pPr>
        <w:pStyle w:val="ListBullet"/>
        <w:spacing w:after="80"/>
      </w:pPr>
      <w:r>
        <w:t>Block deposits at move-in.</w:t>
      </w:r>
    </w:p>
    <w:p>
      <w:pPr>
        <w:pStyle w:val="ListBullet"/>
        <w:spacing w:after="80"/>
      </w:pPr>
      <w:r>
        <w:t>Use deposits for debts or damages during checkout.</w:t>
      </w:r>
    </w:p>
    <w:p>
      <w:pPr>
        <w:pStyle w:val="ListBullet"/>
        <w:spacing w:after="80"/>
      </w:pPr>
      <w:r>
        <w:t>Refund remaining deposit.</w:t>
      </w:r>
    </w:p>
    <w:p>
      <w:pPr>
        <w:pStyle w:val="ListBullet"/>
        <w:spacing w:after="80"/>
      </w:pPr>
      <w:r>
        <w:t>Automatically offset rent against owner debt where required.</w:t>
      </w:r>
    </w:p>
    <w:p>
      <w:pPr>
        <w:pStyle w:val="ListBullet"/>
        <w:spacing w:after="80"/>
      </w:pPr>
      <w:r>
        <w:t>Apply debt thresholds.</w:t>
      </w:r>
    </w:p>
    <w:p>
      <w:pPr>
        <w:pStyle w:val="ListBullet"/>
        <w:spacing w:after="80"/>
      </w:pPr>
      <w:r>
        <w:t>Block paid services when debt &gt; 0.</w:t>
      </w:r>
    </w:p>
    <w:p>
      <w:pPr>
        <w:pStyle w:val="ListBullet"/>
        <w:spacing w:after="80"/>
      </w:pPr>
      <w:r>
        <w:t>Block booking when debt &gt; configured threshold.</w:t>
      </w:r>
    </w:p>
    <w:p>
      <w:pPr>
        <w:pStyle w:val="ListBullet"/>
        <w:spacing w:after="80"/>
      </w:pPr>
      <w:r>
        <w:t>Disable or flag access card when debt &gt; configured threshold.</w:t>
      </w:r>
    </w:p>
    <w:p>
      <w:pPr>
        <w:pStyle w:val="ListBullet"/>
        <w:spacing w:after="80"/>
      </w:pPr>
      <w:r>
        <w:t>Notify users before and after restrictions.</w:t>
      </w:r>
    </w:p>
    <w:p>
      <w:pPr>
        <w:pStyle w:val="Heading2"/>
      </w:pPr>
      <w:r>
        <w:t>Sub-Modules</w:t>
      </w:r>
    </w:p>
    <w:p>
      <w:pPr>
        <w:pStyle w:val="ListBullet"/>
        <w:spacing w:after="80"/>
      </w:pPr>
      <w:r>
        <w:t>Payment provider adapter.</w:t>
      </w:r>
    </w:p>
    <w:p>
      <w:pPr>
        <w:pStyle w:val="ListBullet"/>
        <w:spacing w:after="80"/>
      </w:pPr>
      <w:r>
        <w:t>Payment intent.</w:t>
      </w:r>
    </w:p>
    <w:p>
      <w:pPr>
        <w:pStyle w:val="ListBullet"/>
        <w:spacing w:after="80"/>
      </w:pPr>
      <w:r>
        <w:t>Bank import.</w:t>
      </w:r>
    </w:p>
    <w:p>
      <w:pPr>
        <w:pStyle w:val="ListBullet"/>
        <w:spacing w:after="80"/>
      </w:pPr>
      <w:r>
        <w:t>Reconciliation queue.</w:t>
      </w:r>
    </w:p>
    <w:p>
      <w:pPr>
        <w:pStyle w:val="ListBullet"/>
        <w:spacing w:after="80"/>
      </w:pPr>
      <w:r>
        <w:t>Deposit center.</w:t>
      </w:r>
    </w:p>
    <w:p>
      <w:pPr>
        <w:pStyle w:val="ListBullet"/>
        <w:spacing w:after="80"/>
      </w:pPr>
      <w:r>
        <w:t>Debt rule engine.</w:t>
      </w:r>
    </w:p>
    <w:p>
      <w:pPr>
        <w:pStyle w:val="ListBullet"/>
        <w:spacing w:after="80"/>
      </w:pPr>
      <w:r>
        <w:t>Restriction engine.</w:t>
      </w:r>
    </w:p>
    <w:p>
      <w:pPr>
        <w:pStyle w:val="ListBullet"/>
        <w:spacing w:after="80"/>
      </w:pPr>
      <w:r>
        <w:t>Notification workflow.</w:t>
      </w:r>
    </w:p>
    <w:p>
      <w:pPr>
        <w:pStyle w:val="Heading2"/>
      </w:pPr>
      <w:r>
        <w:t>AI Opportunities</w:t>
      </w:r>
    </w:p>
    <w:p>
      <w:pPr>
        <w:pStyle w:val="ListBullet"/>
        <w:spacing w:after="80"/>
      </w:pPr>
      <w:r>
        <w:t>AI unmatched payment suggestions.</w:t>
      </w:r>
    </w:p>
    <w:p>
      <w:pPr>
        <w:pStyle w:val="ListBullet"/>
        <w:spacing w:after="80"/>
      </w:pPr>
      <w:r>
        <w:t>AI debt risk ranking.</w:t>
      </w:r>
    </w:p>
    <w:p>
      <w:pPr>
        <w:pStyle w:val="ListBullet"/>
        <w:spacing w:after="80"/>
      </w:pPr>
      <w:r>
        <w:t>AI payment reminder drafting.</w:t>
      </w:r>
    </w:p>
    <w:p>
      <w:pPr>
        <w:pStyle w:val="ListBullet"/>
        <w:spacing w:after="80"/>
      </w:pPr>
      <w:r>
        <w:t>AI deposit settlement explanation.</w:t>
      </w:r>
    </w:p>
    <w:p>
      <w:pPr>
        <w:pStyle w:val="Heading2"/>
      </w:pPr>
      <w:r>
        <w:t>Turkish Service Considerations</w:t>
      </w:r>
    </w:p>
    <w:p>
      <w:pPr>
        <w:pStyle w:val="ListBullet"/>
        <w:spacing w:after="80"/>
      </w:pPr>
      <w:r>
        <w:t>Debt messaging must be firm but respectful.</w:t>
      </w:r>
    </w:p>
    <w:p>
      <w:pPr>
        <w:pStyle w:val="ListBullet"/>
        <w:spacing w:after="80"/>
      </w:pPr>
      <w:r>
        <w:t>Restrictions must be transparent and legally reviewed.</w:t>
      </w:r>
    </w:p>
    <w:p>
      <w:pPr>
        <w:pStyle w:val="ListBullet"/>
        <w:spacing w:after="80"/>
      </w:pPr>
      <w:r>
        <w:t>Users should always see how to resolve a blocked status.</w:t>
      </w:r>
    </w:p>
    <w:p>
      <w:pPr>
        <w:pStyle w:val="ListBullet"/>
        <w:spacing w:after="80"/>
      </w:pPr>
      <w:r>
        <w:t>Payment receipts must be clear.</w:t>
      </w:r>
    </w:p>
    <w:p>
      <w:pPr>
        <w:pStyle w:val="Heading2"/>
      </w:pPr>
      <w:r>
        <w:t>Acceptance Criteria</w:t>
      </w:r>
    </w:p>
    <w:p>
      <w:pPr>
        <w:pStyle w:val="ListBullet"/>
        <w:spacing w:after="80"/>
      </w:pPr>
      <w:r>
        <w:t>System rejects service orders when debt rule says blocked.</w:t>
      </w:r>
    </w:p>
    <w:p>
      <w:pPr>
        <w:pStyle w:val="ListBullet"/>
        <w:spacing w:after="80"/>
      </w:pPr>
      <w:r>
        <w:t>System blocks booking when configured threshold is exceeded.</w:t>
      </w:r>
    </w:p>
    <w:p>
      <w:pPr>
        <w:pStyle w:val="ListBullet"/>
        <w:spacing w:after="80"/>
      </w:pPr>
      <w:r>
        <w:t>Deposit cannot be refunded until checkout rules are completed.</w:t>
      </w:r>
    </w:p>
    <w:p>
      <w:pPr>
        <w:pStyle w:val="ListBullet"/>
        <w:spacing w:after="80"/>
      </w:pPr>
      <w:r>
        <w:t>Every payment and restriction has audit trail.</w:t>
      </w:r>
    </w:p>
    <w:p>
      <w:pPr>
        <w:pStyle w:val="Heading2"/>
      </w:pPr>
      <w:r>
        <w:t>KPIs</w:t>
      </w:r>
    </w:p>
    <w:p>
      <w:pPr>
        <w:pStyle w:val="ListBullet"/>
        <w:spacing w:after="80"/>
      </w:pPr>
      <w:r>
        <w:t>100% payment records linked to account and flat where possible.</w:t>
      </w:r>
    </w:p>
    <w:p>
      <w:pPr>
        <w:pStyle w:val="ListBullet"/>
        <w:spacing w:after="80"/>
      </w:pPr>
      <w:r>
        <w:t>95% of payment imports auto-match after rules mature.</w:t>
      </w:r>
    </w:p>
    <w:p>
      <w:pPr>
        <w:pStyle w:val="ListBullet"/>
        <w:spacing w:after="80"/>
      </w:pPr>
      <w:r>
        <w:t>Debt report can be produced daily.</w:t>
      </w:r>
    </w:p>
    <w:p>
      <w:pPr>
        <w:pBdr>
          <w:bottom w:val="single" w:sz="6" w:space="1" w:color="D9D9D9"/>
        </w:pBdr>
      </w:pPr>
    </w:p>
    <w:p>
      <w:pPr>
        <w:pStyle w:val="Heading1"/>
      </w:pPr>
      <w:r>
        <w:t>Phase 8: Service Catalogue And Service Order Flow</w:t>
      </w:r>
    </w:p>
    <w:p>
      <w:pPr>
        <w:pStyle w:val="Heading2"/>
      </w:pPr>
      <w:r>
        <w:t>Business Goal</w:t>
      </w:r>
    </w:p>
    <w:p>
      <w:pPr>
        <w:spacing w:after="120"/>
      </w:pPr>
      <w:r>
        <w:t>Create a structured service catalogue and order process that turns resident requests into accountable operational work.</w:t>
      </w:r>
    </w:p>
    <w:p>
      <w:pPr>
        <w:pStyle w:val="Heading2"/>
      </w:pPr>
      <w:r>
        <w:t>Market Insight</w:t>
      </w:r>
    </w:p>
    <w:p>
      <w:pPr>
        <w:spacing w:after="120"/>
      </w:pPr>
      <w:r>
        <w:t>Maintenance requests are standard in global property platforms. Local systems also include service/reservation functionality. The client explicitly asks for cleaning, transfer, repairs and tours.</w:t>
      </w:r>
    </w:p>
    <w:p>
      <w:pPr>
        <w:pStyle w:val="Heading2"/>
      </w:pPr>
      <w:r>
        <w:t>Business Requirements</w:t>
      </w:r>
    </w:p>
    <w:p>
      <w:pPr>
        <w:pStyle w:val="ListBullet"/>
        <w:spacing w:after="80"/>
      </w:pPr>
      <w:r>
        <w:t>Create service catalogue.</w:t>
      </w:r>
    </w:p>
    <w:p>
      <w:pPr>
        <w:pStyle w:val="ListBullet"/>
        <w:spacing w:after="80"/>
      </w:pPr>
      <w:r>
        <w:t>Define price.</w:t>
      </w:r>
    </w:p>
    <w:p>
      <w:pPr>
        <w:pStyle w:val="ListBullet"/>
        <w:spacing w:after="80"/>
      </w:pPr>
      <w:r>
        <w:t>Define SLA.</w:t>
      </w:r>
    </w:p>
    <w:p>
      <w:pPr>
        <w:pStyle w:val="ListBullet"/>
        <w:spacing w:after="80"/>
      </w:pPr>
      <w:r>
        <w:t>Define responsible staff/contractor.</w:t>
      </w:r>
    </w:p>
    <w:p>
      <w:pPr>
        <w:pStyle w:val="ListBullet"/>
        <w:spacing w:after="80"/>
      </w:pPr>
      <w:r>
        <w:t>Define availability.</w:t>
      </w:r>
    </w:p>
    <w:p>
      <w:pPr>
        <w:pStyle w:val="ListBullet"/>
        <w:spacing w:after="80"/>
      </w:pPr>
      <w:r>
        <w:t>Allow owner/tenant to order allowed services.</w:t>
      </w:r>
    </w:p>
    <w:p>
      <w:pPr>
        <w:pStyle w:val="ListBullet"/>
        <w:spacing w:after="80"/>
      </w:pPr>
      <w:r>
        <w:t>Check debt before order acceptance.</w:t>
      </w:r>
    </w:p>
    <w:p>
      <w:pPr>
        <w:pStyle w:val="ListBullet"/>
        <w:spacing w:after="80"/>
      </w:pPr>
      <w:r>
        <w:t>Collect payment or debit balance.</w:t>
      </w:r>
    </w:p>
    <w:p>
      <w:pPr>
        <w:pStyle w:val="ListBullet"/>
        <w:spacing w:after="80"/>
      </w:pPr>
      <w:r>
        <w:t>Create service order.</w:t>
      </w:r>
    </w:p>
    <w:p>
      <w:pPr>
        <w:pStyle w:val="ListBullet"/>
        <w:spacing w:after="80"/>
      </w:pPr>
      <w:r>
        <w:t>Create task/ticket automatically.</w:t>
      </w:r>
    </w:p>
    <w:p>
      <w:pPr>
        <w:pStyle w:val="ListBullet"/>
        <w:spacing w:after="80"/>
      </w:pPr>
      <w:r>
        <w:t>Notify requester and staff.</w:t>
      </w:r>
    </w:p>
    <w:p>
      <w:pPr>
        <w:pStyle w:val="ListBullet"/>
        <w:spacing w:after="80"/>
      </w:pPr>
      <w:r>
        <w:t>Track status.</w:t>
      </w:r>
    </w:p>
    <w:p>
      <w:pPr>
        <w:pStyle w:val="ListBullet"/>
        <w:spacing w:after="80"/>
      </w:pPr>
      <w:r>
        <w:t>Attach completion report.</w:t>
      </w:r>
    </w:p>
    <w:p>
      <w:pPr>
        <w:pStyle w:val="Heading2"/>
      </w:pPr>
      <w:r>
        <w:t>Sub-Modules</w:t>
      </w:r>
    </w:p>
    <w:p>
      <w:pPr>
        <w:pStyle w:val="ListBullet"/>
        <w:spacing w:after="80"/>
      </w:pPr>
      <w:r>
        <w:t>Service catalogue admin.</w:t>
      </w:r>
    </w:p>
    <w:p>
      <w:pPr>
        <w:pStyle w:val="ListBullet"/>
        <w:spacing w:after="80"/>
      </w:pPr>
      <w:r>
        <w:t>Service order wizard.</w:t>
      </w:r>
    </w:p>
    <w:p>
      <w:pPr>
        <w:pStyle w:val="ListBullet"/>
        <w:spacing w:after="80"/>
      </w:pPr>
      <w:r>
        <w:t>Debt check.</w:t>
      </w:r>
    </w:p>
    <w:p>
      <w:pPr>
        <w:pStyle w:val="ListBullet"/>
        <w:spacing w:after="80"/>
      </w:pPr>
      <w:r>
        <w:t>Payment/debit step.</w:t>
      </w:r>
    </w:p>
    <w:p>
      <w:pPr>
        <w:pStyle w:val="ListBullet"/>
        <w:spacing w:after="80"/>
      </w:pPr>
      <w:r>
        <w:t>Ticket creation.</w:t>
      </w:r>
    </w:p>
    <w:p>
      <w:pPr>
        <w:pStyle w:val="ListBullet"/>
        <w:spacing w:after="80"/>
      </w:pPr>
      <w:r>
        <w:t>Status tracker.</w:t>
      </w:r>
    </w:p>
    <w:p>
      <w:pPr>
        <w:pStyle w:val="ListBullet"/>
        <w:spacing w:after="80"/>
      </w:pPr>
      <w:r>
        <w:t>Completion report.</w:t>
      </w:r>
    </w:p>
    <w:p>
      <w:pPr>
        <w:pStyle w:val="Heading2"/>
      </w:pPr>
      <w:r>
        <w:t>AI Opportunities</w:t>
      </w:r>
    </w:p>
    <w:p>
      <w:pPr>
        <w:pStyle w:val="ListBullet"/>
        <w:spacing w:after="80"/>
      </w:pPr>
      <w:r>
        <w:t>AI service category suggestion.</w:t>
      </w:r>
    </w:p>
    <w:p>
      <w:pPr>
        <w:pStyle w:val="ListBullet"/>
        <w:spacing w:after="80"/>
      </w:pPr>
      <w:r>
        <w:t>AI urgency detection.</w:t>
      </w:r>
    </w:p>
    <w:p>
      <w:pPr>
        <w:pStyle w:val="ListBullet"/>
        <w:spacing w:after="80"/>
      </w:pPr>
      <w:r>
        <w:t>AI suggested SLA.</w:t>
      </w:r>
    </w:p>
    <w:p>
      <w:pPr>
        <w:pStyle w:val="ListBullet"/>
        <w:spacing w:after="80"/>
      </w:pPr>
      <w:r>
        <w:t>AI response draft for manager.</w:t>
      </w:r>
    </w:p>
    <w:p>
      <w:pPr>
        <w:pStyle w:val="ListBullet"/>
        <w:spacing w:after="80"/>
      </w:pPr>
      <w:r>
        <w:t>AI service trend detection.</w:t>
      </w:r>
    </w:p>
    <w:p>
      <w:pPr>
        <w:pStyle w:val="Heading2"/>
      </w:pPr>
      <w:r>
        <w:t>Turkish Service Considerations</w:t>
      </w:r>
    </w:p>
    <w:p>
      <w:pPr>
        <w:pStyle w:val="ListBullet"/>
        <w:spacing w:after="80"/>
      </w:pPr>
      <w:r>
        <w:t>Use familiar service names.</w:t>
      </w:r>
    </w:p>
    <w:p>
      <w:pPr>
        <w:pStyle w:val="ListBullet"/>
        <w:spacing w:after="80"/>
      </w:pPr>
      <w:r>
        <w:t>Show price and expected completion time before confirmation.</w:t>
      </w:r>
    </w:p>
    <w:p>
      <w:pPr>
        <w:pStyle w:val="ListBullet"/>
        <w:spacing w:after="80"/>
      </w:pPr>
      <w:r>
        <w:t>Provide clear rejection reason if debt blocks service.</w:t>
      </w:r>
    </w:p>
    <w:p>
      <w:pPr>
        <w:pStyle w:val="ListBullet"/>
        <w:spacing w:after="80"/>
      </w:pPr>
      <w:r>
        <w:t>Make staff accountability visible without overexposing internal details.</w:t>
      </w:r>
    </w:p>
    <w:p>
      <w:pPr>
        <w:pStyle w:val="Heading2"/>
      </w:pPr>
      <w:r>
        <w:t>Acceptance Criteria</w:t>
      </w:r>
    </w:p>
    <w:p>
      <w:pPr>
        <w:pStyle w:val="ListBullet"/>
        <w:spacing w:after="80"/>
      </w:pPr>
      <w:r>
        <w:t>A service order cannot skip debt check.</w:t>
      </w:r>
    </w:p>
    <w:p>
      <w:pPr>
        <w:pStyle w:val="ListBullet"/>
        <w:spacing w:after="80"/>
      </w:pPr>
      <w:r>
        <w:t>A paid service cannot create a task until payment/debit is accepted.</w:t>
      </w:r>
    </w:p>
    <w:p>
      <w:pPr>
        <w:pStyle w:val="ListBullet"/>
        <w:spacing w:after="80"/>
      </w:pPr>
      <w:r>
        <w:t>Requester can track status.</w:t>
      </w:r>
    </w:p>
    <w:p>
      <w:pPr>
        <w:pStyle w:val="ListBullet"/>
        <w:spacing w:after="80"/>
      </w:pPr>
      <w:r>
        <w:t>Manager can see all open service orders.</w:t>
      </w:r>
    </w:p>
    <w:p>
      <w:pPr>
        <w:pStyle w:val="Heading2"/>
      </w:pPr>
      <w:r>
        <w:t>KPIs</w:t>
      </w:r>
    </w:p>
    <w:p>
      <w:pPr>
        <w:pStyle w:val="ListBullet"/>
        <w:spacing w:after="80"/>
      </w:pPr>
      <w:r>
        <w:t>Resident can create a service request in under 90 seconds.</w:t>
      </w:r>
    </w:p>
    <w:p>
      <w:pPr>
        <w:pStyle w:val="ListBullet"/>
        <w:spacing w:after="80"/>
      </w:pPr>
      <w:r>
        <w:t>100% service orders create traceable tickets.</w:t>
      </w:r>
    </w:p>
    <w:p>
      <w:pPr>
        <w:pStyle w:val="ListBullet"/>
        <w:spacing w:after="80"/>
      </w:pPr>
      <w:r>
        <w:t>SLA compliance report is available.</w:t>
      </w:r>
    </w:p>
    <w:p>
      <w:pPr>
        <w:pBdr>
          <w:bottom w:val="single" w:sz="6" w:space="1" w:color="D9D9D9"/>
        </w:pBdr>
      </w:pPr>
    </w:p>
    <w:p>
      <w:pPr>
        <w:pStyle w:val="Heading1"/>
      </w:pPr>
      <w:r>
        <w:t>Phase 9: Task, Workforce, SLA And Field Reporting</w:t>
      </w:r>
    </w:p>
    <w:p>
      <w:pPr>
        <w:pStyle w:val="Heading2"/>
      </w:pPr>
      <w:r>
        <w:t>Business Goal</w:t>
      </w:r>
    </w:p>
    <w:p>
      <w:pPr>
        <w:spacing w:after="120"/>
      </w:pPr>
      <w:r>
        <w:t>Give staff and managers a complete ticket/task system for site operations.</w:t>
      </w:r>
    </w:p>
    <w:p>
      <w:pPr>
        <w:pStyle w:val="Heading2"/>
      </w:pPr>
      <w:r>
        <w:t>Market Insight</w:t>
      </w:r>
    </w:p>
    <w:p>
      <w:pPr>
        <w:spacing w:after="120"/>
      </w:pPr>
      <w:r>
        <w:t>Yardi Breeze highlights electronic maintenance requests, smartphone photo/video capture, invoices/POs, and progress notes. Atlassian highlights request management, incident management, problem management, asset management, knowledge management, AI and APIs. This confirms that the service module should be a true ticketing/work management module.</w:t>
      </w:r>
    </w:p>
    <w:p>
      <w:pPr>
        <w:pStyle w:val="Heading2"/>
      </w:pPr>
      <w:r>
        <w:t>Business Requirements</w:t>
      </w:r>
    </w:p>
    <w:p>
      <w:pPr>
        <w:pStyle w:val="ListBullet"/>
        <w:spacing w:after="80"/>
      </w:pPr>
      <w:r>
        <w:t>Create task/ticket records.</w:t>
      </w:r>
    </w:p>
    <w:p>
      <w:pPr>
        <w:pStyle w:val="ListBullet"/>
        <w:spacing w:after="80"/>
      </w:pPr>
      <w:r>
        <w:t>Categorize task type.</w:t>
      </w:r>
    </w:p>
    <w:p>
      <w:pPr>
        <w:pStyle w:val="ListBullet"/>
        <w:spacing w:after="80"/>
      </w:pPr>
      <w:r>
        <w:t>Set priority.</w:t>
      </w:r>
    </w:p>
    <w:p>
      <w:pPr>
        <w:pStyle w:val="ListBullet"/>
        <w:spacing w:after="80"/>
      </w:pPr>
      <w:r>
        <w:t>Set SLA.</w:t>
      </w:r>
    </w:p>
    <w:p>
      <w:pPr>
        <w:pStyle w:val="ListBullet"/>
        <w:spacing w:after="80"/>
      </w:pPr>
      <w:r>
        <w:t>Assign staff/contractor.</w:t>
      </w:r>
    </w:p>
    <w:p>
      <w:pPr>
        <w:pStyle w:val="ListBullet"/>
        <w:spacing w:after="80"/>
      </w:pPr>
      <w:r>
        <w:t>Track status.</w:t>
      </w:r>
    </w:p>
    <w:p>
      <w:pPr>
        <w:pStyle w:val="ListBullet"/>
        <w:spacing w:after="80"/>
      </w:pPr>
      <w:r>
        <w:t>Add internal notes.</w:t>
      </w:r>
    </w:p>
    <w:p>
      <w:pPr>
        <w:pStyle w:val="ListBullet"/>
        <w:spacing w:after="80"/>
      </w:pPr>
      <w:r>
        <w:t>Add requester updates.</w:t>
      </w:r>
    </w:p>
    <w:p>
      <w:pPr>
        <w:pStyle w:val="ListBullet"/>
        <w:spacing w:after="80"/>
      </w:pPr>
      <w:r>
        <w:t>Upload photos/videos.</w:t>
      </w:r>
    </w:p>
    <w:p>
      <w:pPr>
        <w:pStyle w:val="ListBullet"/>
        <w:spacing w:after="80"/>
      </w:pPr>
      <w:r>
        <w:t>Attach documents, invoices or purchase orders if needed.</w:t>
      </w:r>
    </w:p>
    <w:p>
      <w:pPr>
        <w:pStyle w:val="ListBullet"/>
        <w:spacing w:after="80"/>
      </w:pPr>
      <w:r>
        <w:t>Escalate overdue tasks.</w:t>
      </w:r>
    </w:p>
    <w:p>
      <w:pPr>
        <w:pStyle w:val="ListBullet"/>
        <w:spacing w:after="80"/>
      </w:pPr>
      <w:r>
        <w:t>Measure staff performance.</w:t>
      </w:r>
    </w:p>
    <w:p>
      <w:pPr>
        <w:pStyle w:val="ListBullet"/>
        <w:spacing w:after="80"/>
      </w:pPr>
      <w:r>
        <w:t>Support security/cleaning/technical tour control.</w:t>
      </w:r>
    </w:p>
    <w:p>
      <w:pPr>
        <w:pStyle w:val="Heading2"/>
      </w:pPr>
      <w:r>
        <w:t>Sub-Modules</w:t>
      </w:r>
    </w:p>
    <w:p>
      <w:pPr>
        <w:pStyle w:val="ListBullet"/>
        <w:spacing w:after="80"/>
      </w:pPr>
      <w:r>
        <w:t>Ticket board.</w:t>
      </w:r>
    </w:p>
    <w:p>
      <w:pPr>
        <w:pStyle w:val="ListBullet"/>
        <w:spacing w:after="80"/>
      </w:pPr>
      <w:r>
        <w:t>Queues.</w:t>
      </w:r>
    </w:p>
    <w:p>
      <w:pPr>
        <w:pStyle w:val="ListBullet"/>
        <w:spacing w:after="80"/>
      </w:pPr>
      <w:r>
        <w:t>Assignment.</w:t>
      </w:r>
    </w:p>
    <w:p>
      <w:pPr>
        <w:pStyle w:val="ListBullet"/>
        <w:spacing w:after="80"/>
      </w:pPr>
      <w:r>
        <w:t>SLA timers.</w:t>
      </w:r>
    </w:p>
    <w:p>
      <w:pPr>
        <w:pStyle w:val="ListBullet"/>
        <w:spacing w:after="80"/>
      </w:pPr>
      <w:r>
        <w:t>Escalations.</w:t>
      </w:r>
    </w:p>
    <w:p>
      <w:pPr>
        <w:pStyle w:val="ListBullet"/>
        <w:spacing w:after="80"/>
      </w:pPr>
      <w:r>
        <w:t>Media reports.</w:t>
      </w:r>
    </w:p>
    <w:p>
      <w:pPr>
        <w:pStyle w:val="ListBullet"/>
        <w:spacing w:after="80"/>
      </w:pPr>
      <w:r>
        <w:t>Staff PWA.</w:t>
      </w:r>
    </w:p>
    <w:p>
      <w:pPr>
        <w:pStyle w:val="ListBullet"/>
        <w:spacing w:after="80"/>
      </w:pPr>
      <w:r>
        <w:t>Tour control.</w:t>
      </w:r>
    </w:p>
    <w:p>
      <w:pPr>
        <w:pStyle w:val="ListBullet"/>
        <w:spacing w:after="80"/>
      </w:pPr>
      <w:r>
        <w:t>Staff performance dashboard.</w:t>
      </w:r>
    </w:p>
    <w:p>
      <w:pPr>
        <w:pStyle w:val="Heading2"/>
      </w:pPr>
      <w:r>
        <w:t>AI Opportunities</w:t>
      </w:r>
    </w:p>
    <w:p>
      <w:pPr>
        <w:pStyle w:val="ListBullet"/>
        <w:spacing w:after="80"/>
      </w:pPr>
      <w:r>
        <w:t>AI routing.</w:t>
      </w:r>
    </w:p>
    <w:p>
      <w:pPr>
        <w:pStyle w:val="ListBullet"/>
        <w:spacing w:after="80"/>
      </w:pPr>
      <w:r>
        <w:t>AI prioritization.</w:t>
      </w:r>
    </w:p>
    <w:p>
      <w:pPr>
        <w:pStyle w:val="ListBullet"/>
        <w:spacing w:after="80"/>
      </w:pPr>
      <w:r>
        <w:t>AI duplicate ticket detection.</w:t>
      </w:r>
    </w:p>
    <w:p>
      <w:pPr>
        <w:pStyle w:val="ListBullet"/>
        <w:spacing w:after="80"/>
      </w:pPr>
      <w:r>
        <w:t>AI summary of long ticket history.</w:t>
      </w:r>
    </w:p>
    <w:p>
      <w:pPr>
        <w:pStyle w:val="ListBullet"/>
        <w:spacing w:after="80"/>
      </w:pPr>
      <w:r>
        <w:t>AI preventive maintenance suggestions.</w:t>
      </w:r>
    </w:p>
    <w:p>
      <w:pPr>
        <w:pStyle w:val="Heading2"/>
      </w:pPr>
      <w:r>
        <w:t>Turkish Service Considerations</w:t>
      </w:r>
    </w:p>
    <w:p>
      <w:pPr>
        <w:pStyle w:val="ListBullet"/>
        <w:spacing w:after="80"/>
      </w:pPr>
      <w:r>
        <w:t>Managers need proof of completed work.</w:t>
      </w:r>
    </w:p>
    <w:p>
      <w:pPr>
        <w:pStyle w:val="ListBullet"/>
        <w:spacing w:after="80"/>
      </w:pPr>
      <w:r>
        <w:t>Residents want clear updates.</w:t>
      </w:r>
    </w:p>
    <w:p>
      <w:pPr>
        <w:pStyle w:val="ListBullet"/>
        <w:spacing w:after="80"/>
      </w:pPr>
      <w:r>
        <w:t>Staff need simple mobile screens.</w:t>
      </w:r>
    </w:p>
    <w:p>
      <w:pPr>
        <w:pStyle w:val="ListBullet"/>
        <w:spacing w:after="80"/>
      </w:pPr>
      <w:r>
        <w:t>Overdue issues should be visible to managers early.</w:t>
      </w:r>
    </w:p>
    <w:p>
      <w:pPr>
        <w:pStyle w:val="Heading2"/>
      </w:pPr>
      <w:r>
        <w:t>Acceptance Criteria</w:t>
      </w:r>
    </w:p>
    <w:p>
      <w:pPr>
        <w:pStyle w:val="ListBullet"/>
        <w:spacing w:after="80"/>
      </w:pPr>
      <w:r>
        <w:t>Every service request has a ticket.</w:t>
      </w:r>
    </w:p>
    <w:p>
      <w:pPr>
        <w:pStyle w:val="ListBullet"/>
        <w:spacing w:after="80"/>
      </w:pPr>
      <w:r>
        <w:t>Every ticket has status, priority, assignee and SLA.</w:t>
      </w:r>
    </w:p>
    <w:p>
      <w:pPr>
        <w:pStyle w:val="ListBullet"/>
        <w:spacing w:after="80"/>
      </w:pPr>
      <w:r>
        <w:t>Staff can complete tickets from mobile.</w:t>
      </w:r>
    </w:p>
    <w:p>
      <w:pPr>
        <w:pStyle w:val="ListBullet"/>
        <w:spacing w:after="80"/>
      </w:pPr>
      <w:r>
        <w:t>Completed ticket includes report and evidence where required.</w:t>
      </w:r>
    </w:p>
    <w:p>
      <w:pPr>
        <w:pStyle w:val="Heading2"/>
      </w:pPr>
      <w:r>
        <w:t>KPIs</w:t>
      </w:r>
    </w:p>
    <w:p>
      <w:pPr>
        <w:pStyle w:val="ListBullet"/>
        <w:spacing w:after="80"/>
      </w:pPr>
      <w:r>
        <w:t>90% of tickets assigned within defined SLA.</w:t>
      </w:r>
    </w:p>
    <w:p>
      <w:pPr>
        <w:pStyle w:val="ListBullet"/>
        <w:spacing w:after="80"/>
      </w:pPr>
      <w:r>
        <w:t>Overdue tickets visible on manager dashboard.</w:t>
      </w:r>
    </w:p>
    <w:p>
      <w:pPr>
        <w:pStyle w:val="ListBullet"/>
        <w:spacing w:after="80"/>
      </w:pPr>
      <w:r>
        <w:t>Staff completion reports include required media for selected categories.</w:t>
      </w:r>
    </w:p>
    <w:p>
      <w:pPr>
        <w:pBdr>
          <w:bottom w:val="single" w:sz="6" w:space="1" w:color="D9D9D9"/>
        </w:pBdr>
      </w:pPr>
    </w:p>
    <w:p>
      <w:pPr>
        <w:pStyle w:val="Heading1"/>
      </w:pPr>
      <w:r>
        <w:t>Phase 10: Booking, Letting, Move-In And Checkout</w:t>
      </w:r>
    </w:p>
    <w:p>
      <w:pPr>
        <w:pStyle w:val="Heading2"/>
      </w:pPr>
      <w:r>
        <w:t>Business Goal</w:t>
      </w:r>
    </w:p>
    <w:p>
      <w:pPr>
        <w:spacing w:after="120"/>
      </w:pPr>
      <w:r>
        <w:t>Manage booking, payment, deposit, access, move-in preparation and checkout settlement from one workflow.</w:t>
      </w:r>
    </w:p>
    <w:p>
      <w:pPr>
        <w:pStyle w:val="Heading2"/>
      </w:pPr>
      <w:r>
        <w:t>Market Insight</w:t>
      </w:r>
    </w:p>
    <w:p>
      <w:pPr>
        <w:spacing w:after="120"/>
      </w:pPr>
      <w:r>
        <w:t>Reservation and leasing flows are standard in local and global products. The client's requirement combines booking, deposit, access and task creation, so the workflow must be end-to-end.</w:t>
      </w:r>
    </w:p>
    <w:p>
      <w:pPr>
        <w:pStyle w:val="Heading2"/>
      </w:pPr>
      <w:r>
        <w:t>Business Requirements</w:t>
      </w:r>
    </w:p>
    <w:p>
      <w:pPr>
        <w:pStyle w:val="ListBullet"/>
        <w:spacing w:after="80"/>
      </w:pPr>
      <w:r>
        <w:t>Availability calendar.</w:t>
      </w:r>
    </w:p>
    <w:p>
      <w:pPr>
        <w:pStyle w:val="ListBullet"/>
        <w:spacing w:after="80"/>
      </w:pPr>
      <w:r>
        <w:t>Booking creation.</w:t>
      </w:r>
    </w:p>
    <w:p>
      <w:pPr>
        <w:pStyle w:val="ListBullet"/>
        <w:spacing w:after="80"/>
      </w:pPr>
      <w:r>
        <w:t>Payment verification.</w:t>
      </w:r>
    </w:p>
    <w:p>
      <w:pPr>
        <w:pStyle w:val="ListBullet"/>
        <w:spacing w:after="80"/>
      </w:pPr>
      <w:r>
        <w:t>Deposit hold.</w:t>
      </w:r>
    </w:p>
    <w:p>
      <w:pPr>
        <w:pStyle w:val="ListBullet"/>
        <w:spacing w:after="80"/>
      </w:pPr>
      <w:r>
        <w:t>Move-in task creation.</w:t>
      </w:r>
    </w:p>
    <w:p>
      <w:pPr>
        <w:pStyle w:val="ListBullet"/>
        <w:spacing w:after="80"/>
      </w:pPr>
      <w:r>
        <w:t>Access activation.</w:t>
      </w:r>
    </w:p>
    <w:p>
      <w:pPr>
        <w:pStyle w:val="ListBullet"/>
        <w:spacing w:after="80"/>
      </w:pPr>
      <w:r>
        <w:t>Tenant portal activation.</w:t>
      </w:r>
    </w:p>
    <w:p>
      <w:pPr>
        <w:pStyle w:val="ListBullet"/>
        <w:spacing w:after="80"/>
      </w:pPr>
      <w:r>
        <w:t>Checkout inspection.</w:t>
      </w:r>
    </w:p>
    <w:p>
      <w:pPr>
        <w:pStyle w:val="ListBullet"/>
        <w:spacing w:after="80"/>
      </w:pPr>
      <w:r>
        <w:t>Debt calculation.</w:t>
      </w:r>
    </w:p>
    <w:p>
      <w:pPr>
        <w:pStyle w:val="ListBullet"/>
        <w:spacing w:after="80"/>
      </w:pPr>
      <w:r>
        <w:t>Deposit deduction.</w:t>
      </w:r>
    </w:p>
    <w:p>
      <w:pPr>
        <w:pStyle w:val="ListBullet"/>
        <w:spacing w:after="80"/>
      </w:pPr>
      <w:r>
        <w:t>Remaining deposit refund.</w:t>
      </w:r>
    </w:p>
    <w:p>
      <w:pPr>
        <w:pStyle w:val="ListBullet"/>
        <w:spacing w:after="80"/>
      </w:pPr>
      <w:r>
        <w:t>Access deactivation.</w:t>
      </w:r>
    </w:p>
    <w:p>
      <w:pPr>
        <w:pStyle w:val="ListBullet"/>
        <w:spacing w:after="80"/>
      </w:pPr>
      <w:r>
        <w:t>Final statement.</w:t>
      </w:r>
    </w:p>
    <w:p>
      <w:pPr>
        <w:pStyle w:val="Heading2"/>
      </w:pPr>
      <w:r>
        <w:t>Sub-Modules</w:t>
      </w:r>
    </w:p>
    <w:p>
      <w:pPr>
        <w:pStyle w:val="ListBullet"/>
        <w:spacing w:after="80"/>
      </w:pPr>
      <w:r>
        <w:t>Booking calendar.</w:t>
      </w:r>
    </w:p>
    <w:p>
      <w:pPr>
        <w:pStyle w:val="ListBullet"/>
        <w:spacing w:after="80"/>
      </w:pPr>
      <w:r>
        <w:t>Booking record.</w:t>
      </w:r>
    </w:p>
    <w:p>
      <w:pPr>
        <w:pStyle w:val="ListBullet"/>
        <w:spacing w:after="80"/>
      </w:pPr>
      <w:r>
        <w:t>Availability rules.</w:t>
      </w:r>
    </w:p>
    <w:p>
      <w:pPr>
        <w:pStyle w:val="ListBullet"/>
        <w:spacing w:after="80"/>
      </w:pPr>
      <w:r>
        <w:t>Move-in wizard.</w:t>
      </w:r>
    </w:p>
    <w:p>
      <w:pPr>
        <w:pStyle w:val="ListBullet"/>
        <w:spacing w:after="80"/>
      </w:pPr>
      <w:r>
        <w:t>Checkout wizard.</w:t>
      </w:r>
    </w:p>
    <w:p>
      <w:pPr>
        <w:pStyle w:val="ListBullet"/>
        <w:spacing w:after="80"/>
      </w:pPr>
      <w:r>
        <w:t>Deposit settlement.</w:t>
      </w:r>
    </w:p>
    <w:p>
      <w:pPr>
        <w:pStyle w:val="ListBullet"/>
        <w:spacing w:after="80"/>
      </w:pPr>
      <w:r>
        <w:t>Access action queue.</w:t>
      </w:r>
    </w:p>
    <w:p>
      <w:pPr>
        <w:pStyle w:val="ListBullet"/>
        <w:spacing w:after="80"/>
      </w:pPr>
      <w:r>
        <w:t>Final statement generator.</w:t>
      </w:r>
    </w:p>
    <w:p>
      <w:pPr>
        <w:pStyle w:val="Heading2"/>
      </w:pPr>
      <w:r>
        <w:t>AI Opportunities</w:t>
      </w:r>
    </w:p>
    <w:p>
      <w:pPr>
        <w:pStyle w:val="ListBullet"/>
        <w:spacing w:after="80"/>
      </w:pPr>
      <w:r>
        <w:t>AI booking conflict detection.</w:t>
      </w:r>
    </w:p>
    <w:p>
      <w:pPr>
        <w:pStyle w:val="ListBullet"/>
        <w:spacing w:after="80"/>
      </w:pPr>
      <w:r>
        <w:t>AI checkout risk summary.</w:t>
      </w:r>
    </w:p>
    <w:p>
      <w:pPr>
        <w:pStyle w:val="ListBullet"/>
        <w:spacing w:after="80"/>
      </w:pPr>
      <w:r>
        <w:t>AI missing checklist alerts.</w:t>
      </w:r>
    </w:p>
    <w:p>
      <w:pPr>
        <w:pStyle w:val="ListBullet"/>
        <w:spacing w:after="80"/>
      </w:pPr>
      <w:r>
        <w:t>AI final statement explanation.</w:t>
      </w:r>
    </w:p>
    <w:p>
      <w:pPr>
        <w:pStyle w:val="Heading2"/>
      </w:pPr>
      <w:r>
        <w:t>Turkish Service Considerations</w:t>
      </w:r>
    </w:p>
    <w:p>
      <w:pPr>
        <w:pStyle w:val="ListBullet"/>
        <w:spacing w:after="80"/>
      </w:pPr>
      <w:r>
        <w:t>Move-in and checkout must feel official and documented.</w:t>
      </w:r>
    </w:p>
    <w:p>
      <w:pPr>
        <w:pStyle w:val="ListBullet"/>
        <w:spacing w:after="80"/>
      </w:pPr>
      <w:r>
        <w:t>Deposit disputes are sensitive; all deductions need evidence and explanation.</w:t>
      </w:r>
    </w:p>
    <w:p>
      <w:pPr>
        <w:pStyle w:val="ListBullet"/>
        <w:spacing w:after="80"/>
      </w:pPr>
      <w:r>
        <w:t>Access activation/deactivation needs strict approval and logs.</w:t>
      </w:r>
    </w:p>
    <w:p>
      <w:pPr>
        <w:pStyle w:val="Heading2"/>
      </w:pPr>
      <w:r>
        <w:t>Acceptance Criteria</w:t>
      </w:r>
    </w:p>
    <w:p>
      <w:pPr>
        <w:pStyle w:val="ListBullet"/>
        <w:spacing w:after="80"/>
      </w:pPr>
      <w:r>
        <w:t>Booking cannot be confirmed without required payment/deposit status.</w:t>
      </w:r>
    </w:p>
    <w:p>
      <w:pPr>
        <w:pStyle w:val="ListBullet"/>
        <w:spacing w:after="80"/>
      </w:pPr>
      <w:r>
        <w:t>Move-in automatically creates preparation tasks.</w:t>
      </w:r>
    </w:p>
    <w:p>
      <w:pPr>
        <w:pStyle w:val="ListBullet"/>
        <w:spacing w:after="80"/>
      </w:pPr>
      <w:r>
        <w:t>Checkout cannot complete until inspection and settlement are complete.</w:t>
      </w:r>
    </w:p>
    <w:p>
      <w:pPr>
        <w:pStyle w:val="ListBullet"/>
        <w:spacing w:after="80"/>
      </w:pPr>
      <w:r>
        <w:t>Access activation/deactivation is logged.</w:t>
      </w:r>
    </w:p>
    <w:p>
      <w:pPr>
        <w:pStyle w:val="Heading2"/>
      </w:pPr>
      <w:r>
        <w:t>KPIs</w:t>
      </w:r>
    </w:p>
    <w:p>
      <w:pPr>
        <w:pStyle w:val="ListBullet"/>
        <w:spacing w:after="80"/>
      </w:pPr>
      <w:r>
        <w:t>100% bookings have payment/deposit status.</w:t>
      </w:r>
    </w:p>
    <w:p>
      <w:pPr>
        <w:pStyle w:val="ListBullet"/>
        <w:spacing w:after="80"/>
      </w:pPr>
      <w:r>
        <w:t>100% checkouts produce final settlement.</w:t>
      </w:r>
    </w:p>
    <w:p>
      <w:pPr>
        <w:pStyle w:val="ListBullet"/>
        <w:spacing w:after="80"/>
      </w:pPr>
      <w:r>
        <w:t>0 unlogged access changes.</w:t>
      </w:r>
    </w:p>
    <w:p>
      <w:pPr>
        <w:pBdr>
          <w:bottom w:val="single" w:sz="6" w:space="1" w:color="D9D9D9"/>
        </w:pBdr>
      </w:pPr>
    </w:p>
    <w:p>
      <w:pPr>
        <w:pStyle w:val="Heading1"/>
      </w:pPr>
      <w:r>
        <w:t>Phase 11: Communication, Notifications And Documents</w:t>
      </w:r>
    </w:p>
    <w:p>
      <w:pPr>
        <w:pStyle w:val="Heading2"/>
      </w:pPr>
      <w:r>
        <w:t>Business Goal</w:t>
      </w:r>
    </w:p>
    <w:p>
      <w:pPr>
        <w:spacing w:after="120"/>
      </w:pPr>
      <w:r>
        <w:t>Centralize communication and records so residents, owners, staff and managers do not rely on scattered calls or personal messages.</w:t>
      </w:r>
    </w:p>
    <w:p>
      <w:pPr>
        <w:pStyle w:val="Heading2"/>
      </w:pPr>
      <w:r>
        <w:t>Market Insight</w:t>
      </w:r>
    </w:p>
    <w:p>
      <w:pPr>
        <w:spacing w:after="120"/>
      </w:pPr>
      <w:r>
        <w:t>Email/text communication, portals, file storage, chat support, owner/resident centers and notifications are market-standard features. In Turkey, SMS and direct communication remain especially important.</w:t>
      </w:r>
    </w:p>
    <w:p>
      <w:pPr>
        <w:pStyle w:val="Heading2"/>
      </w:pPr>
      <w:r>
        <w:t>Business Requirements</w:t>
      </w:r>
    </w:p>
    <w:p>
      <w:pPr>
        <w:pStyle w:val="ListBullet"/>
        <w:spacing w:after="80"/>
      </w:pPr>
      <w:r>
        <w:t>Client-management chat.</w:t>
      </w:r>
    </w:p>
    <w:p>
      <w:pPr>
        <w:pStyle w:val="ListBullet"/>
        <w:spacing w:after="80"/>
      </w:pPr>
      <w:r>
        <w:t>Internal team chat.</w:t>
      </w:r>
    </w:p>
    <w:p>
      <w:pPr>
        <w:pStyle w:val="ListBullet"/>
        <w:spacing w:after="80"/>
      </w:pPr>
      <w:r>
        <w:t>Threading by flat, ticket, booking, account or service order.</w:t>
      </w:r>
    </w:p>
    <w:p>
      <w:pPr>
        <w:pStyle w:val="ListBullet"/>
        <w:spacing w:after="80"/>
      </w:pPr>
      <w:r>
        <w:t>Push notifications where supported.</w:t>
      </w:r>
    </w:p>
    <w:p>
      <w:pPr>
        <w:pStyle w:val="ListBullet"/>
        <w:spacing w:after="80"/>
      </w:pPr>
      <w:r>
        <w:t>Email notifications.</w:t>
      </w:r>
    </w:p>
    <w:p>
      <w:pPr>
        <w:pStyle w:val="ListBullet"/>
        <w:spacing w:after="80"/>
      </w:pPr>
      <w:r>
        <w:t>SMS notifications.</w:t>
      </w:r>
    </w:p>
    <w:p>
      <w:pPr>
        <w:pStyle w:val="ListBullet"/>
        <w:spacing w:after="80"/>
      </w:pPr>
      <w:r>
        <w:t>Announcement broadcasting.</w:t>
      </w:r>
    </w:p>
    <w:p>
      <w:pPr>
        <w:pStyle w:val="ListBullet"/>
        <w:spacing w:after="80"/>
      </w:pPr>
      <w:r>
        <w:t>Document vault.</w:t>
      </w:r>
    </w:p>
    <w:p>
      <w:pPr>
        <w:pStyle w:val="ListBullet"/>
        <w:spacing w:after="80"/>
      </w:pPr>
      <w:r>
        <w:t>Statement and report sharing.</w:t>
      </w:r>
    </w:p>
    <w:p>
      <w:pPr>
        <w:pStyle w:val="ListBullet"/>
        <w:spacing w:after="80"/>
      </w:pPr>
      <w:r>
        <w:t>Notification templates.</w:t>
      </w:r>
    </w:p>
    <w:p>
      <w:pPr>
        <w:pStyle w:val="ListBullet"/>
        <w:spacing w:after="80"/>
      </w:pPr>
      <w:r>
        <w:t>Delivery tracking.</w:t>
      </w:r>
    </w:p>
    <w:p>
      <w:pPr>
        <w:pStyle w:val="Heading2"/>
      </w:pPr>
      <w:r>
        <w:t>Sub-Modules</w:t>
      </w:r>
    </w:p>
    <w:p>
      <w:pPr>
        <w:pStyle w:val="ListBullet"/>
        <w:spacing w:after="80"/>
      </w:pPr>
      <w:r>
        <w:t>Chat inbox.</w:t>
      </w:r>
    </w:p>
    <w:p>
      <w:pPr>
        <w:pStyle w:val="ListBullet"/>
        <w:spacing w:after="80"/>
      </w:pPr>
      <w:r>
        <w:t>Internal channels.</w:t>
      </w:r>
    </w:p>
    <w:p>
      <w:pPr>
        <w:pStyle w:val="ListBullet"/>
        <w:spacing w:after="80"/>
      </w:pPr>
      <w:r>
        <w:t>Announcement composer.</w:t>
      </w:r>
    </w:p>
    <w:p>
      <w:pPr>
        <w:pStyle w:val="ListBullet"/>
        <w:spacing w:after="80"/>
      </w:pPr>
      <w:r>
        <w:t>Notification engine.</w:t>
      </w:r>
    </w:p>
    <w:p>
      <w:pPr>
        <w:pStyle w:val="ListBullet"/>
        <w:spacing w:after="80"/>
      </w:pPr>
      <w:r>
        <w:t>Template library.</w:t>
      </w:r>
    </w:p>
    <w:p>
      <w:pPr>
        <w:pStyle w:val="ListBullet"/>
        <w:spacing w:after="80"/>
      </w:pPr>
      <w:r>
        <w:t>Document center.</w:t>
      </w:r>
    </w:p>
    <w:p>
      <w:pPr>
        <w:pStyle w:val="ListBullet"/>
        <w:spacing w:after="80"/>
      </w:pPr>
      <w:r>
        <w:t>Delivery logs.</w:t>
      </w:r>
    </w:p>
    <w:p>
      <w:pPr>
        <w:pStyle w:val="Heading2"/>
      </w:pPr>
      <w:r>
        <w:t>AI Opportunities</w:t>
      </w:r>
    </w:p>
    <w:p>
      <w:pPr>
        <w:pStyle w:val="ListBullet"/>
        <w:spacing w:after="80"/>
      </w:pPr>
      <w:r>
        <w:t>AI reply drafts.</w:t>
      </w:r>
    </w:p>
    <w:p>
      <w:pPr>
        <w:pStyle w:val="ListBullet"/>
        <w:spacing w:after="80"/>
      </w:pPr>
      <w:r>
        <w:t>AI announcement drafts.</w:t>
      </w:r>
    </w:p>
    <w:p>
      <w:pPr>
        <w:pStyle w:val="ListBullet"/>
        <w:spacing w:after="80"/>
      </w:pPr>
      <w:r>
        <w:t>AI conversation summaries.</w:t>
      </w:r>
    </w:p>
    <w:p>
      <w:pPr>
        <w:pStyle w:val="ListBullet"/>
        <w:spacing w:after="80"/>
      </w:pPr>
      <w:r>
        <w:t>AI translation support if multilingual.</w:t>
      </w:r>
    </w:p>
    <w:p>
      <w:pPr>
        <w:pStyle w:val="ListBullet"/>
        <w:spacing w:after="80"/>
      </w:pPr>
      <w:r>
        <w:t>AI sentiment/urgency detection.</w:t>
      </w:r>
    </w:p>
    <w:p>
      <w:pPr>
        <w:pStyle w:val="Heading2"/>
      </w:pPr>
      <w:r>
        <w:t>Turkish Service Considerations</w:t>
      </w:r>
    </w:p>
    <w:p>
      <w:pPr>
        <w:pStyle w:val="ListBullet"/>
        <w:spacing w:after="80"/>
      </w:pPr>
      <w:r>
        <w:t>Residents should not feel ignored.</w:t>
      </w:r>
    </w:p>
    <w:p>
      <w:pPr>
        <w:pStyle w:val="ListBullet"/>
        <w:spacing w:after="80"/>
      </w:pPr>
      <w:r>
        <w:t>Keep official communication in the system.</w:t>
      </w:r>
    </w:p>
    <w:p>
      <w:pPr>
        <w:pStyle w:val="ListBullet"/>
        <w:spacing w:after="80"/>
      </w:pPr>
      <w:r>
        <w:t>Allow managers to use formal, respectful Turkish.</w:t>
      </w:r>
    </w:p>
    <w:p>
      <w:pPr>
        <w:pStyle w:val="ListBullet"/>
        <w:spacing w:after="80"/>
      </w:pPr>
      <w:r>
        <w:t>SMS should be used for payment/debt/access-critical messages.</w:t>
      </w:r>
    </w:p>
    <w:p>
      <w:pPr>
        <w:pStyle w:val="Heading2"/>
      </w:pPr>
      <w:r>
        <w:t>Acceptance Criteria</w:t>
      </w:r>
    </w:p>
    <w:p>
      <w:pPr>
        <w:pStyle w:val="ListBullet"/>
        <w:spacing w:after="80"/>
      </w:pPr>
      <w:r>
        <w:t>Messages are linked to operational records.</w:t>
      </w:r>
    </w:p>
    <w:p>
      <w:pPr>
        <w:pStyle w:val="ListBullet"/>
        <w:spacing w:after="80"/>
      </w:pPr>
      <w:r>
        <w:t>Users only see messages they are authorized to see.</w:t>
      </w:r>
    </w:p>
    <w:p>
      <w:pPr>
        <w:pStyle w:val="ListBullet"/>
        <w:spacing w:after="80"/>
      </w:pPr>
      <w:r>
        <w:t>Notifications are logged.</w:t>
      </w:r>
    </w:p>
    <w:p>
      <w:pPr>
        <w:pStyle w:val="ListBullet"/>
        <w:spacing w:after="80"/>
      </w:pPr>
      <w:r>
        <w:t>Documents have permission controls.</w:t>
      </w:r>
    </w:p>
    <w:p>
      <w:pPr>
        <w:pStyle w:val="Heading2"/>
      </w:pPr>
      <w:r>
        <w:t>KPIs</w:t>
      </w:r>
    </w:p>
    <w:p>
      <w:pPr>
        <w:pStyle w:val="ListBullet"/>
        <w:spacing w:after="80"/>
      </w:pPr>
      <w:r>
        <w:t>100% critical notifications have delivery status.</w:t>
      </w:r>
    </w:p>
    <w:p>
      <w:pPr>
        <w:pStyle w:val="ListBullet"/>
        <w:spacing w:after="80"/>
      </w:pPr>
      <w:r>
        <w:t>Manager can search communication by flat/user/ticket.</w:t>
      </w:r>
    </w:p>
    <w:p>
      <w:pPr>
        <w:pStyle w:val="ListBullet"/>
        <w:spacing w:after="80"/>
      </w:pPr>
      <w:r>
        <w:t>Resident can access shared documents from portal.</w:t>
      </w:r>
    </w:p>
    <w:p>
      <w:pPr>
        <w:pBdr>
          <w:bottom w:val="single" w:sz="6" w:space="1" w:color="D9D9D9"/>
        </w:pBdr>
      </w:pPr>
    </w:p>
    <w:p>
      <w:pPr>
        <w:pStyle w:val="Heading1"/>
      </w:pPr>
      <w:r>
        <w:t>Phase 12: Web App, PWA And Mobile Web Experience</w:t>
      </w:r>
    </w:p>
    <w:p>
      <w:pPr>
        <w:pStyle w:val="Heading2"/>
      </w:pPr>
      <w:r>
        <w:t>Business Goal</w:t>
      </w:r>
    </w:p>
    <w:p>
      <w:pPr>
        <w:spacing w:after="120"/>
      </w:pPr>
      <w:r>
        <w:t>Deliver mobile usability through responsive web/PWA without building native apps at launch.</w:t>
      </w:r>
    </w:p>
    <w:p>
      <w:pPr>
        <w:pStyle w:val="Heading2"/>
      </w:pPr>
      <w:r>
        <w:t>Market Insight</w:t>
      </w:r>
    </w:p>
    <w:p>
      <w:pPr>
        <w:spacing w:after="120"/>
      </w:pPr>
      <w:r>
        <w:t>Native mobile apps are common in the market, but PWA is the faster and more cost-effective launch path. The business requirement is mobile access, not necessarily native code. PWA satisfies the practical user need for app-like access from phone.</w:t>
      </w:r>
    </w:p>
    <w:p>
      <w:pPr>
        <w:pStyle w:val="Heading2"/>
      </w:pPr>
      <w:r>
        <w:t>Business Requirements</w:t>
      </w:r>
    </w:p>
    <w:p>
      <w:pPr>
        <w:pStyle w:val="ListBullet"/>
        <w:spacing w:after="80"/>
      </w:pPr>
      <w:r>
        <w:t>Responsive web app.</w:t>
      </w:r>
    </w:p>
    <w:p>
      <w:pPr>
        <w:pStyle w:val="ListBullet"/>
        <w:spacing w:after="80"/>
      </w:pPr>
      <w:r>
        <w:t>PWA installability.</w:t>
      </w:r>
    </w:p>
    <w:p>
      <w:pPr>
        <w:pStyle w:val="ListBullet"/>
        <w:spacing w:after="80"/>
      </w:pPr>
      <w:r>
        <w:t>Role-based mobile navigation.</w:t>
      </w:r>
    </w:p>
    <w:p>
      <w:pPr>
        <w:pStyle w:val="ListBullet"/>
        <w:spacing w:after="80"/>
      </w:pPr>
      <w:r>
        <w:t>Resident payment/service/chat/document screens.</w:t>
      </w:r>
    </w:p>
    <w:p>
      <w:pPr>
        <w:pStyle w:val="ListBullet"/>
        <w:spacing w:after="80"/>
      </w:pPr>
      <w:r>
        <w:t>Staff task screens.</w:t>
      </w:r>
    </w:p>
    <w:p>
      <w:pPr>
        <w:pStyle w:val="ListBullet"/>
        <w:spacing w:after="80"/>
      </w:pPr>
      <w:r>
        <w:t>Manager mobile dashboard.</w:t>
      </w:r>
    </w:p>
    <w:p>
      <w:pPr>
        <w:pStyle w:val="ListBullet"/>
        <w:spacing w:after="80"/>
      </w:pPr>
      <w:r>
        <w:t>Push notifications where supported.</w:t>
      </w:r>
    </w:p>
    <w:p>
      <w:pPr>
        <w:pStyle w:val="ListBullet"/>
        <w:spacing w:after="80"/>
      </w:pPr>
      <w:r>
        <w:t>Offline-friendly draft capture for staff tasks where feasible.</w:t>
      </w:r>
    </w:p>
    <w:p>
      <w:pPr>
        <w:pStyle w:val="ListBullet"/>
        <w:spacing w:after="80"/>
      </w:pPr>
      <w:r>
        <w:t>Fast loading on mobile networks.</w:t>
      </w:r>
    </w:p>
    <w:p>
      <w:pPr>
        <w:pStyle w:val="Heading2"/>
      </w:pPr>
      <w:r>
        <w:t>Sub-Modules</w:t>
      </w:r>
    </w:p>
    <w:p>
      <w:pPr>
        <w:pStyle w:val="ListBullet"/>
        <w:spacing w:after="80"/>
      </w:pPr>
      <w:r>
        <w:t>PWA manifest.</w:t>
      </w:r>
    </w:p>
    <w:p>
      <w:pPr>
        <w:pStyle w:val="ListBullet"/>
        <w:spacing w:after="80"/>
      </w:pPr>
      <w:r>
        <w:t>Responsive layout system.</w:t>
      </w:r>
    </w:p>
    <w:p>
      <w:pPr>
        <w:pStyle w:val="ListBullet"/>
        <w:spacing w:after="80"/>
      </w:pPr>
      <w:r>
        <w:t>Mobile navigation.</w:t>
      </w:r>
    </w:p>
    <w:p>
      <w:pPr>
        <w:pStyle w:val="ListBullet"/>
        <w:spacing w:after="80"/>
      </w:pPr>
      <w:r>
        <w:t>Install prompt.</w:t>
      </w:r>
    </w:p>
    <w:p>
      <w:pPr>
        <w:pStyle w:val="ListBullet"/>
        <w:spacing w:after="80"/>
      </w:pPr>
      <w:r>
        <w:t>Staff task mobile UI.</w:t>
      </w:r>
    </w:p>
    <w:p>
      <w:pPr>
        <w:pStyle w:val="ListBullet"/>
        <w:spacing w:after="80"/>
      </w:pPr>
      <w:r>
        <w:t>Resident portal mobile UI.</w:t>
      </w:r>
    </w:p>
    <w:p>
      <w:pPr>
        <w:pStyle w:val="ListBullet"/>
        <w:spacing w:after="80"/>
      </w:pPr>
      <w:r>
        <w:t>Manager mobile summary.</w:t>
      </w:r>
    </w:p>
    <w:p>
      <w:pPr>
        <w:pStyle w:val="Heading2"/>
      </w:pPr>
      <w:r>
        <w:t>AI Opportunities</w:t>
      </w:r>
    </w:p>
    <w:p>
      <w:pPr>
        <w:pStyle w:val="ListBullet"/>
        <w:spacing w:after="80"/>
      </w:pPr>
      <w:r>
        <w:t>Mobile AI assistant.</w:t>
      </w:r>
    </w:p>
    <w:p>
      <w:pPr>
        <w:pStyle w:val="ListBullet"/>
        <w:spacing w:after="80"/>
      </w:pPr>
      <w:r>
        <w:t>Voice-ready Turkish commands.</w:t>
      </w:r>
    </w:p>
    <w:p>
      <w:pPr>
        <w:pStyle w:val="ListBullet"/>
        <w:spacing w:after="80"/>
      </w:pPr>
      <w:r>
        <w:t>AI "today's priorities" summary.</w:t>
      </w:r>
    </w:p>
    <w:p>
      <w:pPr>
        <w:pStyle w:val="ListBullet"/>
        <w:spacing w:after="80"/>
      </w:pPr>
      <w:r>
        <w:t>AI help for residents.</w:t>
      </w:r>
    </w:p>
    <w:p>
      <w:pPr>
        <w:pStyle w:val="Heading2"/>
      </w:pPr>
      <w:r>
        <w:t>Turkish Service Considerations</w:t>
      </w:r>
    </w:p>
    <w:p>
      <w:pPr>
        <w:pStyle w:val="ListBullet"/>
        <w:spacing w:after="80"/>
      </w:pPr>
      <w:r>
        <w:t>Some users will access from older devices.</w:t>
      </w:r>
    </w:p>
    <w:p>
      <w:pPr>
        <w:pStyle w:val="ListBullet"/>
        <w:spacing w:after="80"/>
      </w:pPr>
      <w:r>
        <w:t>Keep screens light and simple.</w:t>
      </w:r>
    </w:p>
    <w:p>
      <w:pPr>
        <w:pStyle w:val="ListBullet"/>
        <w:spacing w:after="80"/>
      </w:pPr>
      <w:r>
        <w:t>Use larger tap targets.</w:t>
      </w:r>
    </w:p>
    <w:p>
      <w:pPr>
        <w:pStyle w:val="ListBullet"/>
        <w:spacing w:after="80"/>
      </w:pPr>
      <w:r>
        <w:t>SMS/email fallback should exist for users who do not install PWA.</w:t>
      </w:r>
    </w:p>
    <w:p>
      <w:pPr>
        <w:pStyle w:val="Heading2"/>
      </w:pPr>
      <w:r>
        <w:t>Acceptance Criteria</w:t>
      </w:r>
    </w:p>
    <w:p>
      <w:pPr>
        <w:pStyle w:val="ListBullet"/>
        <w:spacing w:after="80"/>
      </w:pPr>
      <w:r>
        <w:t>Main flows work on mobile viewport.</w:t>
      </w:r>
    </w:p>
    <w:p>
      <w:pPr>
        <w:pStyle w:val="ListBullet"/>
        <w:spacing w:after="80"/>
      </w:pPr>
      <w:r>
        <w:t>PWA install prompt works on supported browsers.</w:t>
      </w:r>
    </w:p>
    <w:p>
      <w:pPr>
        <w:pStyle w:val="ListBullet"/>
        <w:spacing w:after="80"/>
      </w:pPr>
      <w:r>
        <w:t>Staff can complete assigned task from phone.</w:t>
      </w:r>
    </w:p>
    <w:p>
      <w:pPr>
        <w:pStyle w:val="ListBullet"/>
        <w:spacing w:after="80"/>
      </w:pPr>
      <w:r>
        <w:t>Resident can request service and view balance from phone.</w:t>
      </w:r>
    </w:p>
    <w:p>
      <w:pPr>
        <w:pStyle w:val="Heading2"/>
      </w:pPr>
      <w:r>
        <w:t>KPIs</w:t>
      </w:r>
    </w:p>
    <w:p>
      <w:pPr>
        <w:pStyle w:val="ListBullet"/>
        <w:spacing w:after="80"/>
      </w:pPr>
      <w:r>
        <w:t>Lighthouse mobile performance target agreed during TRD.</w:t>
      </w:r>
    </w:p>
    <w:p>
      <w:pPr>
        <w:pStyle w:val="ListBullet"/>
        <w:spacing w:after="80"/>
      </w:pPr>
      <w:r>
        <w:t>Service request creation works on common Android and iOS browsers.</w:t>
      </w:r>
    </w:p>
    <w:p>
      <w:pPr>
        <w:pStyle w:val="ListBullet"/>
        <w:spacing w:after="80"/>
      </w:pPr>
      <w:r>
        <w:t>Critical buttons meet accessibility tap target guidelines.</w:t>
      </w:r>
    </w:p>
    <w:p>
      <w:pPr>
        <w:pBdr>
          <w:bottom w:val="single" w:sz="6" w:space="1" w:color="D9D9D9"/>
        </w:pBdr>
      </w:pPr>
    </w:p>
    <w:p>
      <w:pPr>
        <w:pStyle w:val="Heading1"/>
      </w:pPr>
      <w:r>
        <w:t>Phase 13: External Integrations</w:t>
      </w:r>
    </w:p>
    <w:p>
      <w:pPr>
        <w:pStyle w:val="Heading2"/>
      </w:pPr>
      <w:r>
        <w:t>Business Goal</w:t>
      </w:r>
    </w:p>
    <w:p>
      <w:pPr>
        <w:spacing w:after="120"/>
      </w:pPr>
      <w:r>
        <w:t>Connect the CRM with real operational systems: payments, banks, identity, access, cameras, meters, SMS, email and push.</w:t>
      </w:r>
    </w:p>
    <w:p>
      <w:pPr>
        <w:pStyle w:val="Heading2"/>
      </w:pPr>
      <w:r>
        <w:t>Market Insight</w:t>
      </w:r>
    </w:p>
    <w:p>
      <w:pPr>
        <w:spacing w:after="120"/>
      </w:pPr>
      <w:r>
        <w:t>Integration capability is a market differentiator. Apsiyon highlights bank integrations, card collection, access control and meter/billing. Buildium highlights open API. DoorLoop and Yardi emphasize payments, accounting and operations.</w:t>
      </w:r>
    </w:p>
    <w:p>
      <w:pPr>
        <w:pStyle w:val="Heading2"/>
      </w:pPr>
      <w:r>
        <w:t>Business Requirements</w:t>
      </w:r>
    </w:p>
    <w:p>
      <w:pPr>
        <w:pStyle w:val="ListBullet"/>
        <w:spacing w:after="80"/>
      </w:pPr>
      <w:r>
        <w:t>Payment provider integration.</w:t>
      </w:r>
    </w:p>
    <w:p>
      <w:pPr>
        <w:pStyle w:val="ListBullet"/>
        <w:spacing w:after="80"/>
      </w:pPr>
      <w:r>
        <w:t>Bank integration or import.</w:t>
      </w:r>
    </w:p>
    <w:p>
      <w:pPr>
        <w:pStyle w:val="ListBullet"/>
        <w:spacing w:after="80"/>
      </w:pPr>
      <w:r>
        <w:t>Identity verification adapter.</w:t>
      </w:r>
    </w:p>
    <w:p>
      <w:pPr>
        <w:pStyle w:val="ListBullet"/>
        <w:spacing w:after="80"/>
      </w:pPr>
      <w:r>
        <w:t>Access card/barrier integration.</w:t>
      </w:r>
    </w:p>
    <w:p>
      <w:pPr>
        <w:pStyle w:val="ListBullet"/>
        <w:spacing w:after="80"/>
      </w:pPr>
      <w:r>
        <w:t>Camera event reference integration.</w:t>
      </w:r>
    </w:p>
    <w:p>
      <w:pPr>
        <w:pStyle w:val="ListBullet"/>
        <w:spacing w:after="80"/>
      </w:pPr>
      <w:r>
        <w:t>Meter reading/billing integration.</w:t>
      </w:r>
    </w:p>
    <w:p>
      <w:pPr>
        <w:pStyle w:val="ListBullet"/>
        <w:spacing w:after="80"/>
      </w:pPr>
      <w:r>
        <w:t>SMS provider.</w:t>
      </w:r>
    </w:p>
    <w:p>
      <w:pPr>
        <w:pStyle w:val="ListBullet"/>
        <w:spacing w:after="80"/>
      </w:pPr>
      <w:r>
        <w:t>Email provider.</w:t>
      </w:r>
    </w:p>
    <w:p>
      <w:pPr>
        <w:pStyle w:val="ListBullet"/>
        <w:spacing w:after="80"/>
      </w:pPr>
      <w:r>
        <w:t>Push notifications.</w:t>
      </w:r>
    </w:p>
    <w:p>
      <w:pPr>
        <w:pStyle w:val="ListBullet"/>
        <w:spacing w:after="80"/>
      </w:pPr>
      <w:r>
        <w:t>Webhook framework.</w:t>
      </w:r>
    </w:p>
    <w:p>
      <w:pPr>
        <w:pStyle w:val="ListBullet"/>
        <w:spacing w:after="80"/>
      </w:pPr>
      <w:r>
        <w:t>Integration health dashboard.</w:t>
      </w:r>
    </w:p>
    <w:p>
      <w:pPr>
        <w:pStyle w:val="Heading2"/>
      </w:pPr>
      <w:r>
        <w:t>Sub-Modules</w:t>
      </w:r>
    </w:p>
    <w:p>
      <w:pPr>
        <w:pStyle w:val="ListBullet"/>
        <w:spacing w:after="80"/>
      </w:pPr>
      <w:r>
        <w:t>Integration registry.</w:t>
      </w:r>
    </w:p>
    <w:p>
      <w:pPr>
        <w:pStyle w:val="ListBullet"/>
        <w:spacing w:after="80"/>
      </w:pPr>
      <w:r>
        <w:t>Credential storage.</w:t>
      </w:r>
    </w:p>
    <w:p>
      <w:pPr>
        <w:pStyle w:val="ListBullet"/>
        <w:spacing w:after="80"/>
      </w:pPr>
      <w:r>
        <w:t>Webhook processor.</w:t>
      </w:r>
    </w:p>
    <w:p>
      <w:pPr>
        <w:pStyle w:val="ListBullet"/>
        <w:spacing w:after="80"/>
      </w:pPr>
      <w:r>
        <w:t>Retry queue.</w:t>
      </w:r>
    </w:p>
    <w:p>
      <w:pPr>
        <w:pStyle w:val="ListBullet"/>
        <w:spacing w:after="80"/>
      </w:pPr>
      <w:r>
        <w:t>Integration logs.</w:t>
      </w:r>
    </w:p>
    <w:p>
      <w:pPr>
        <w:pStyle w:val="ListBullet"/>
        <w:spacing w:after="80"/>
      </w:pPr>
      <w:r>
        <w:t>Manual retry.</w:t>
      </w:r>
    </w:p>
    <w:p>
      <w:pPr>
        <w:pStyle w:val="ListBullet"/>
        <w:spacing w:after="80"/>
      </w:pPr>
      <w:r>
        <w:t>Vendor-specific adapters.</w:t>
      </w:r>
    </w:p>
    <w:p>
      <w:pPr>
        <w:pStyle w:val="ListBullet"/>
        <w:spacing w:after="80"/>
      </w:pPr>
      <w:r>
        <w:t>Health dashboard.</w:t>
      </w:r>
    </w:p>
    <w:p>
      <w:pPr>
        <w:pStyle w:val="Heading2"/>
      </w:pPr>
      <w:r>
        <w:t>AI Opportunities</w:t>
      </w:r>
    </w:p>
    <w:p>
      <w:pPr>
        <w:pStyle w:val="ListBullet"/>
        <w:spacing w:after="80"/>
      </w:pPr>
      <w:r>
        <w:t>AI failed-integration summary.</w:t>
      </w:r>
    </w:p>
    <w:p>
      <w:pPr>
        <w:pStyle w:val="ListBullet"/>
        <w:spacing w:after="80"/>
      </w:pPr>
      <w:r>
        <w:t>AI anomaly detection in meter data.</w:t>
      </w:r>
    </w:p>
    <w:p>
      <w:pPr>
        <w:pStyle w:val="ListBullet"/>
        <w:spacing w:after="80"/>
      </w:pPr>
      <w:r>
        <w:t>AI unmatched bank transaction matching.</w:t>
      </w:r>
    </w:p>
    <w:p>
      <w:pPr>
        <w:pStyle w:val="ListBullet"/>
        <w:spacing w:after="80"/>
      </w:pPr>
      <w:r>
        <w:t>AI vendor issue explanation for support team.</w:t>
      </w:r>
    </w:p>
    <w:p>
      <w:pPr>
        <w:pStyle w:val="Heading2"/>
      </w:pPr>
      <w:r>
        <w:t>Turkish Service Considerations</w:t>
      </w:r>
    </w:p>
    <w:p>
      <w:pPr>
        <w:pStyle w:val="ListBullet"/>
        <w:spacing w:after="80"/>
      </w:pPr>
      <w:r>
        <w:t>Local banks and providers may vary.</w:t>
      </w:r>
    </w:p>
    <w:p>
      <w:pPr>
        <w:pStyle w:val="ListBullet"/>
        <w:spacing w:after="80"/>
      </w:pPr>
      <w:r>
        <w:t>Vendor details must be confirmed early.</w:t>
      </w:r>
    </w:p>
    <w:p>
      <w:pPr>
        <w:pStyle w:val="ListBullet"/>
        <w:spacing w:after="80"/>
      </w:pPr>
      <w:r>
        <w:t>Access integrations are sensitive and require fallback procedures.</w:t>
      </w:r>
    </w:p>
    <w:p>
      <w:pPr>
        <w:pStyle w:val="ListBullet"/>
        <w:spacing w:after="80"/>
      </w:pPr>
      <w:r>
        <w:t>Payment failures must be explained clearly to users.</w:t>
      </w:r>
    </w:p>
    <w:p>
      <w:pPr>
        <w:pStyle w:val="Heading2"/>
      </w:pPr>
      <w:r>
        <w:t>Acceptance Criteria</w:t>
      </w:r>
    </w:p>
    <w:p>
      <w:pPr>
        <w:pStyle w:val="ListBullet"/>
        <w:spacing w:after="80"/>
      </w:pPr>
      <w:r>
        <w:t>Each integration has test mode.</w:t>
      </w:r>
    </w:p>
    <w:p>
      <w:pPr>
        <w:pStyle w:val="ListBullet"/>
        <w:spacing w:after="80"/>
      </w:pPr>
      <w:r>
        <w:t>Each external call is logged.</w:t>
      </w:r>
    </w:p>
    <w:p>
      <w:pPr>
        <w:pStyle w:val="ListBullet"/>
        <w:spacing w:after="80"/>
      </w:pPr>
      <w:r>
        <w:t>Failed integration actions can be retried or manually resolved.</w:t>
      </w:r>
    </w:p>
    <w:p>
      <w:pPr>
        <w:pStyle w:val="ListBullet"/>
        <w:spacing w:after="80"/>
      </w:pPr>
      <w:r>
        <w:t>Access and payment integrations have human-safe fallback.</w:t>
      </w:r>
    </w:p>
    <w:p>
      <w:pPr>
        <w:pStyle w:val="Heading2"/>
      </w:pPr>
      <w:r>
        <w:t>KPIs</w:t>
      </w:r>
    </w:p>
    <w:p>
      <w:pPr>
        <w:pStyle w:val="ListBullet"/>
        <w:spacing w:after="80"/>
      </w:pPr>
      <w:r>
        <w:t>99% of successful payment provider events processed.</w:t>
      </w:r>
    </w:p>
    <w:p>
      <w:pPr>
        <w:pStyle w:val="ListBullet"/>
        <w:spacing w:after="80"/>
      </w:pPr>
      <w:r>
        <w:t>Integration errors visible within monitoring dashboard.</w:t>
      </w:r>
    </w:p>
    <w:p>
      <w:pPr>
        <w:pStyle w:val="ListBullet"/>
        <w:spacing w:after="80"/>
      </w:pPr>
      <w:r>
        <w:t>No silent failure for access or payment events.</w:t>
      </w:r>
    </w:p>
    <w:p>
      <w:pPr>
        <w:pBdr>
          <w:bottom w:val="single" w:sz="6" w:space="1" w:color="D9D9D9"/>
        </w:pBdr>
      </w:pPr>
    </w:p>
    <w:p>
      <w:pPr>
        <w:pStyle w:val="Heading1"/>
      </w:pPr>
      <w:r>
        <w:t>Phase 14: AI Premium Layer And Advanced Analytics</w:t>
      </w:r>
    </w:p>
    <w:p>
      <w:pPr>
        <w:pStyle w:val="Heading2"/>
      </w:pPr>
      <w:r>
        <w:t>Business Goal</w:t>
      </w:r>
    </w:p>
    <w:p>
      <w:pPr>
        <w:spacing w:after="120"/>
      </w:pPr>
      <w:r>
        <w:t>Use AI to reduce workload, increase decision quality, improve response time and differentiate the proposal from standard competitors.</w:t>
      </w:r>
    </w:p>
    <w:p>
      <w:pPr>
        <w:pStyle w:val="Heading2"/>
      </w:pPr>
      <w:r>
        <w:t>Market Insight</w:t>
      </w:r>
    </w:p>
    <w:p>
      <w:pPr>
        <w:spacing w:after="120"/>
      </w:pPr>
      <w:r>
        <w:t>Apsiyon markets AI assistants and AI use cases such as request categorization, billing error prediction, voice/NLP, predictive reporting, meter analytics, preventive maintenance and anomaly detection. DoorLoop markets an AI assistant for tenant requests, daily tasks, insights and reports. AI is now a competitive expectation in premium products.</w:t>
      </w:r>
    </w:p>
    <w:p>
      <w:pPr>
        <w:pStyle w:val="Heading2"/>
      </w:pPr>
      <w:r>
        <w:t>Business Requirements</w:t>
      </w:r>
    </w:p>
    <w:p>
      <w:pPr>
        <w:pStyle w:val="ListBullet"/>
        <w:spacing w:after="80"/>
      </w:pPr>
      <w:r>
        <w:t>AI manager assistant.</w:t>
      </w:r>
    </w:p>
    <w:p>
      <w:pPr>
        <w:pStyle w:val="ListBullet"/>
        <w:spacing w:after="80"/>
      </w:pPr>
      <w:r>
        <w:t>AI resident assistant.</w:t>
      </w:r>
    </w:p>
    <w:p>
      <w:pPr>
        <w:pStyle w:val="ListBullet"/>
        <w:spacing w:after="80"/>
      </w:pPr>
      <w:r>
        <w:t>AI accountant assistant.</w:t>
      </w:r>
    </w:p>
    <w:p>
      <w:pPr>
        <w:pStyle w:val="ListBullet"/>
        <w:spacing w:after="80"/>
      </w:pPr>
      <w:r>
        <w:t>AI staff assistant.</w:t>
      </w:r>
    </w:p>
    <w:p>
      <w:pPr>
        <w:pStyle w:val="ListBullet"/>
        <w:spacing w:after="80"/>
      </w:pPr>
      <w:r>
        <w:t>Daily operations briefing.</w:t>
      </w:r>
    </w:p>
    <w:p>
      <w:pPr>
        <w:pStyle w:val="ListBullet"/>
        <w:spacing w:after="80"/>
      </w:pPr>
      <w:r>
        <w:t>Debt risk prioritization.</w:t>
      </w:r>
    </w:p>
    <w:p>
      <w:pPr>
        <w:pStyle w:val="ListBullet"/>
        <w:spacing w:after="80"/>
      </w:pPr>
      <w:r>
        <w:t>Service request categorization.</w:t>
      </w:r>
    </w:p>
    <w:p>
      <w:pPr>
        <w:pStyle w:val="ListBullet"/>
        <w:spacing w:after="80"/>
      </w:pPr>
      <w:r>
        <w:t>Urgency detection.</w:t>
      </w:r>
    </w:p>
    <w:p>
      <w:pPr>
        <w:pStyle w:val="ListBullet"/>
        <w:spacing w:after="80"/>
      </w:pPr>
      <w:r>
        <w:t>Recommended task assignment.</w:t>
      </w:r>
    </w:p>
    <w:p>
      <w:pPr>
        <w:pStyle w:val="ListBullet"/>
        <w:spacing w:after="80"/>
      </w:pPr>
      <w:r>
        <w:t>Billing anomaly detection.</w:t>
      </w:r>
    </w:p>
    <w:p>
      <w:pPr>
        <w:pStyle w:val="ListBullet"/>
        <w:spacing w:after="80"/>
      </w:pPr>
      <w:r>
        <w:t>Meter anomaly detection.</w:t>
      </w:r>
    </w:p>
    <w:p>
      <w:pPr>
        <w:pStyle w:val="ListBullet"/>
        <w:spacing w:after="80"/>
      </w:pPr>
      <w:r>
        <w:t>Predictive maintenance suggestions.</w:t>
      </w:r>
    </w:p>
    <w:p>
      <w:pPr>
        <w:pStyle w:val="ListBullet"/>
        <w:spacing w:after="80"/>
      </w:pPr>
      <w:r>
        <w:t>Report generation.</w:t>
      </w:r>
    </w:p>
    <w:p>
      <w:pPr>
        <w:pStyle w:val="ListBullet"/>
        <w:spacing w:after="80"/>
      </w:pPr>
      <w:r>
        <w:t>Natural language search.</w:t>
      </w:r>
    </w:p>
    <w:p>
      <w:pPr>
        <w:pStyle w:val="ListBullet"/>
        <w:spacing w:after="80"/>
      </w:pPr>
      <w:r>
        <w:t>AI approval workflow.</w:t>
      </w:r>
    </w:p>
    <w:p>
      <w:pPr>
        <w:pStyle w:val="ListBullet"/>
        <w:spacing w:after="80"/>
      </w:pPr>
      <w:r>
        <w:t>AI audit log.</w:t>
      </w:r>
    </w:p>
    <w:p>
      <w:pPr>
        <w:pStyle w:val="Heading2"/>
      </w:pPr>
      <w:r>
        <w:t>Sub-Modules</w:t>
      </w:r>
    </w:p>
    <w:p>
      <w:pPr>
        <w:pStyle w:val="ListBullet"/>
        <w:spacing w:after="80"/>
      </w:pPr>
      <w:r>
        <w:t>AI command center.</w:t>
      </w:r>
    </w:p>
    <w:p>
      <w:pPr>
        <w:pStyle w:val="ListBullet"/>
        <w:spacing w:after="80"/>
      </w:pPr>
      <w:r>
        <w:t>Prompt templates.</w:t>
      </w:r>
    </w:p>
    <w:p>
      <w:pPr>
        <w:pStyle w:val="ListBullet"/>
        <w:spacing w:after="80"/>
      </w:pPr>
      <w:r>
        <w:t>Retrieval/search layer.</w:t>
      </w:r>
    </w:p>
    <w:p>
      <w:pPr>
        <w:pStyle w:val="ListBullet"/>
        <w:spacing w:after="80"/>
      </w:pPr>
      <w:r>
        <w:t>AI event log.</w:t>
      </w:r>
    </w:p>
    <w:p>
      <w:pPr>
        <w:pStyle w:val="ListBullet"/>
        <w:spacing w:after="80"/>
      </w:pPr>
      <w:r>
        <w:t>Recommendation queue.</w:t>
      </w:r>
    </w:p>
    <w:p>
      <w:pPr>
        <w:pStyle w:val="ListBullet"/>
        <w:spacing w:after="80"/>
      </w:pPr>
      <w:r>
        <w:t>Human approval workflow.</w:t>
      </w:r>
    </w:p>
    <w:p>
      <w:pPr>
        <w:pStyle w:val="ListBullet"/>
        <w:spacing w:after="80"/>
      </w:pPr>
      <w:r>
        <w:t>Evaluation dataset.</w:t>
      </w:r>
    </w:p>
    <w:p>
      <w:pPr>
        <w:pStyle w:val="ListBullet"/>
        <w:spacing w:after="80"/>
      </w:pPr>
      <w:r>
        <w:t>Safety rules.</w:t>
      </w:r>
    </w:p>
    <w:p>
      <w:pPr>
        <w:pStyle w:val="Heading2"/>
      </w:pPr>
      <w:r>
        <w:t>AI Guardrails</w:t>
      </w:r>
    </w:p>
    <w:p>
      <w:pPr>
        <w:pStyle w:val="ListBullet"/>
        <w:spacing w:after="80"/>
      </w:pPr>
      <w:r>
        <w:t>AI cannot post payments.</w:t>
      </w:r>
    </w:p>
    <w:p>
      <w:pPr>
        <w:pStyle w:val="ListBullet"/>
        <w:spacing w:after="80"/>
      </w:pPr>
      <w:r>
        <w:t>AI cannot refund deposits.</w:t>
      </w:r>
    </w:p>
    <w:p>
      <w:pPr>
        <w:pStyle w:val="ListBullet"/>
        <w:spacing w:after="80"/>
      </w:pPr>
      <w:r>
        <w:t>AI cannot disable or activate access.</w:t>
      </w:r>
    </w:p>
    <w:p>
      <w:pPr>
        <w:pStyle w:val="ListBullet"/>
        <w:spacing w:after="80"/>
      </w:pPr>
      <w:r>
        <w:t>AI cannot change ledger records.</w:t>
      </w:r>
    </w:p>
    <w:p>
      <w:pPr>
        <w:pStyle w:val="ListBullet"/>
        <w:spacing w:after="80"/>
      </w:pPr>
      <w:r>
        <w:t>AI cannot message users automatically without configured approval unless explicitly allowed for low-risk templates.</w:t>
      </w:r>
    </w:p>
    <w:p>
      <w:pPr>
        <w:pStyle w:val="ListBullet"/>
        <w:spacing w:after="80"/>
      </w:pPr>
      <w:r>
        <w:t>AI must show source data for recommendations.</w:t>
      </w:r>
    </w:p>
    <w:p>
      <w:pPr>
        <w:pStyle w:val="ListBullet"/>
        <w:spacing w:after="80"/>
      </w:pPr>
      <w:r>
        <w:t>AI must log prompts, outputs and accepted/declined recommendations.</w:t>
      </w:r>
    </w:p>
    <w:p>
      <w:pPr>
        <w:pStyle w:val="Heading2"/>
      </w:pPr>
      <w:r>
        <w:t>Turkish Service Considerations</w:t>
      </w:r>
    </w:p>
    <w:p>
      <w:pPr>
        <w:pStyle w:val="ListBullet"/>
        <w:spacing w:after="80"/>
      </w:pPr>
      <w:r>
        <w:t>Turkish language quality is essential.</w:t>
      </w:r>
    </w:p>
    <w:p>
      <w:pPr>
        <w:pStyle w:val="ListBullet"/>
        <w:spacing w:after="80"/>
      </w:pPr>
      <w:r>
        <w:t>AI should sound professional and respectful.</w:t>
      </w:r>
    </w:p>
    <w:p>
      <w:pPr>
        <w:pStyle w:val="ListBullet"/>
        <w:spacing w:after="80"/>
      </w:pPr>
      <w:r>
        <w:t>AI should not overpromise legal/accounting conclusions.</w:t>
      </w:r>
    </w:p>
    <w:p>
      <w:pPr>
        <w:pStyle w:val="ListBullet"/>
        <w:spacing w:after="80"/>
      </w:pPr>
      <w:r>
        <w:t>Human approval is important for trust.</w:t>
      </w:r>
    </w:p>
    <w:p>
      <w:pPr>
        <w:pStyle w:val="Heading2"/>
      </w:pPr>
      <w:r>
        <w:t>Acceptance Criteria</w:t>
      </w:r>
    </w:p>
    <w:p>
      <w:pPr>
        <w:pStyle w:val="ListBullet"/>
        <w:spacing w:after="80"/>
      </w:pPr>
      <w:r>
        <w:t>AI briefing shows source-linked recommendations.</w:t>
      </w:r>
    </w:p>
    <w:p>
      <w:pPr>
        <w:pStyle w:val="ListBullet"/>
        <w:spacing w:after="80"/>
      </w:pPr>
      <w:r>
        <w:t>AI service categorization can be reviewed and corrected.</w:t>
      </w:r>
    </w:p>
    <w:p>
      <w:pPr>
        <w:pStyle w:val="ListBullet"/>
        <w:spacing w:after="80"/>
      </w:pPr>
      <w:r>
        <w:t>AI cannot execute restricted actions directly.</w:t>
      </w:r>
    </w:p>
    <w:p>
      <w:pPr>
        <w:pStyle w:val="ListBullet"/>
        <w:spacing w:after="80"/>
      </w:pPr>
      <w:r>
        <w:t>AI outputs are logged.</w:t>
      </w:r>
    </w:p>
    <w:p>
      <w:pPr>
        <w:pStyle w:val="Heading2"/>
      </w:pPr>
      <w:r>
        <w:t>KPIs</w:t>
      </w:r>
    </w:p>
    <w:p>
      <w:pPr>
        <w:pStyle w:val="ListBullet"/>
        <w:spacing w:after="80"/>
      </w:pPr>
      <w:r>
        <w:t>AI categorization reaches agreed accuracy threshold after training/evaluation.</w:t>
      </w:r>
    </w:p>
    <w:p>
      <w:pPr>
        <w:pStyle w:val="ListBullet"/>
        <w:spacing w:after="80"/>
      </w:pPr>
      <w:r>
        <w:t>Manager saves measurable time on daily review.</w:t>
      </w:r>
    </w:p>
    <w:p>
      <w:pPr>
        <w:pStyle w:val="ListBullet"/>
        <w:spacing w:after="80"/>
      </w:pPr>
      <w:r>
        <w:t>AI suggestions have acceptance/decline tracking.</w:t>
      </w:r>
    </w:p>
    <w:p>
      <w:pPr>
        <w:pBdr>
          <w:bottom w:val="single" w:sz="6" w:space="1" w:color="D9D9D9"/>
        </w:pBdr>
      </w:pPr>
    </w:p>
    <w:p>
      <w:pPr>
        <w:pStyle w:val="Heading1"/>
      </w:pPr>
      <w:r>
        <w:t>Phase 15: QA, Security, Performance, UAT, Training And Launch</w:t>
      </w:r>
    </w:p>
    <w:p>
      <w:pPr>
        <w:pStyle w:val="Heading2"/>
      </w:pPr>
      <w:r>
        <w:t>Business Goal</w:t>
      </w:r>
    </w:p>
    <w:p>
      <w:pPr>
        <w:spacing w:after="120"/>
      </w:pPr>
      <w:r>
        <w:t>Launch the product safely with tested workflows, trained users, support process, monitoring and rollback planning.</w:t>
      </w:r>
    </w:p>
    <w:p>
      <w:pPr>
        <w:pStyle w:val="Heading2"/>
      </w:pPr>
      <w:r>
        <w:t>Market Insight</w:t>
      </w:r>
    </w:p>
    <w:p>
      <w:pPr>
        <w:spacing w:after="120"/>
      </w:pPr>
      <w:r>
        <w:t>Competitors emphasize onboarding, support, training and migration. For non-technical users, implementation quality is as important as software quality.</w:t>
      </w:r>
    </w:p>
    <w:p>
      <w:pPr>
        <w:pStyle w:val="Heading2"/>
      </w:pPr>
      <w:r>
        <w:t>Business Requirements</w:t>
      </w:r>
    </w:p>
    <w:p>
      <w:pPr>
        <w:pStyle w:val="ListBullet"/>
        <w:spacing w:after="80"/>
      </w:pPr>
      <w:r>
        <w:t>Test plan.</w:t>
      </w:r>
    </w:p>
    <w:p>
      <w:pPr>
        <w:pStyle w:val="ListBullet"/>
        <w:spacing w:after="80"/>
      </w:pPr>
      <w:r>
        <w:t>UAT plan.</w:t>
      </w:r>
    </w:p>
    <w:p>
      <w:pPr>
        <w:pStyle w:val="ListBullet"/>
        <w:spacing w:after="80"/>
      </w:pPr>
      <w:r>
        <w:t>Security review.</w:t>
      </w:r>
    </w:p>
    <w:p>
      <w:pPr>
        <w:pStyle w:val="ListBullet"/>
        <w:spacing w:after="80"/>
      </w:pPr>
      <w:r>
        <w:t>Performance testing.</w:t>
      </w:r>
    </w:p>
    <w:p>
      <w:pPr>
        <w:pStyle w:val="ListBullet"/>
        <w:spacing w:after="80"/>
      </w:pPr>
      <w:r>
        <w:t>Backup and restore testing.</w:t>
      </w:r>
    </w:p>
    <w:p>
      <w:pPr>
        <w:pStyle w:val="ListBullet"/>
        <w:spacing w:after="80"/>
      </w:pPr>
      <w:r>
        <w:t>Role-based test coverage.</w:t>
      </w:r>
    </w:p>
    <w:p>
      <w:pPr>
        <w:pStyle w:val="ListBullet"/>
        <w:spacing w:after="80"/>
      </w:pPr>
      <w:r>
        <w:t>Finance workflow testing.</w:t>
      </w:r>
    </w:p>
    <w:p>
      <w:pPr>
        <w:pStyle w:val="ListBullet"/>
        <w:spacing w:after="80"/>
      </w:pPr>
      <w:r>
        <w:t>Payment integration testing.</w:t>
      </w:r>
    </w:p>
    <w:p>
      <w:pPr>
        <w:pStyle w:val="ListBullet"/>
        <w:spacing w:after="80"/>
      </w:pPr>
      <w:r>
        <w:t>Access integration testing.</w:t>
      </w:r>
    </w:p>
    <w:p>
      <w:pPr>
        <w:pStyle w:val="ListBullet"/>
        <w:spacing w:after="80"/>
      </w:pPr>
      <w:r>
        <w:t>AI safety testing.</w:t>
      </w:r>
    </w:p>
    <w:p>
      <w:pPr>
        <w:pStyle w:val="ListBullet"/>
        <w:spacing w:after="80"/>
      </w:pPr>
      <w:r>
        <w:t>Turkish copy review.</w:t>
      </w:r>
    </w:p>
    <w:p>
      <w:pPr>
        <w:pStyle w:val="ListBullet"/>
        <w:spacing w:after="80"/>
      </w:pPr>
      <w:r>
        <w:t>Training materials.</w:t>
      </w:r>
    </w:p>
    <w:p>
      <w:pPr>
        <w:pStyle w:val="ListBullet"/>
        <w:spacing w:after="80"/>
      </w:pPr>
      <w:r>
        <w:t>Go-live checklist.</w:t>
      </w:r>
    </w:p>
    <w:p>
      <w:pPr>
        <w:pStyle w:val="ListBullet"/>
        <w:spacing w:after="80"/>
      </w:pPr>
      <w:r>
        <w:t>Support process.</w:t>
      </w:r>
    </w:p>
    <w:p>
      <w:pPr>
        <w:pStyle w:val="ListBullet"/>
        <w:spacing w:after="80"/>
      </w:pPr>
      <w:r>
        <w:t>Post-launch success review.</w:t>
      </w:r>
    </w:p>
    <w:p>
      <w:pPr>
        <w:pStyle w:val="Heading2"/>
      </w:pPr>
      <w:r>
        <w:t>Sub-Modules</w:t>
      </w:r>
    </w:p>
    <w:p>
      <w:pPr>
        <w:pStyle w:val="ListBullet"/>
        <w:spacing w:after="80"/>
      </w:pPr>
      <w:r>
        <w:t>QA suite.</w:t>
      </w:r>
    </w:p>
    <w:p>
      <w:pPr>
        <w:pStyle w:val="ListBullet"/>
        <w:spacing w:after="80"/>
      </w:pPr>
      <w:r>
        <w:t>Security checklist.</w:t>
      </w:r>
    </w:p>
    <w:p>
      <w:pPr>
        <w:pStyle w:val="ListBullet"/>
        <w:spacing w:after="80"/>
      </w:pPr>
      <w:r>
        <w:t>UAT scripts.</w:t>
      </w:r>
    </w:p>
    <w:p>
      <w:pPr>
        <w:pStyle w:val="ListBullet"/>
        <w:spacing w:after="80"/>
      </w:pPr>
      <w:r>
        <w:t>Training portal/material.</w:t>
      </w:r>
    </w:p>
    <w:p>
      <w:pPr>
        <w:pStyle w:val="ListBullet"/>
        <w:spacing w:after="80"/>
      </w:pPr>
      <w:r>
        <w:t>Launch runbook.</w:t>
      </w:r>
    </w:p>
    <w:p>
      <w:pPr>
        <w:pStyle w:val="ListBullet"/>
        <w:spacing w:after="80"/>
      </w:pPr>
      <w:r>
        <w:t>Monitoring dashboard.</w:t>
      </w:r>
    </w:p>
    <w:p>
      <w:pPr>
        <w:pStyle w:val="ListBullet"/>
        <w:spacing w:after="80"/>
      </w:pPr>
      <w:r>
        <w:t>Incident response process.</w:t>
      </w:r>
    </w:p>
    <w:p>
      <w:pPr>
        <w:pStyle w:val="Heading2"/>
      </w:pPr>
      <w:r>
        <w:t>AI Opportunities</w:t>
      </w:r>
    </w:p>
    <w:p>
      <w:pPr>
        <w:pStyle w:val="ListBullet"/>
        <w:spacing w:after="80"/>
      </w:pPr>
      <w:r>
        <w:t>AI test-case generation support.</w:t>
      </w:r>
    </w:p>
    <w:p>
      <w:pPr>
        <w:pStyle w:val="ListBullet"/>
        <w:spacing w:after="80"/>
      </w:pPr>
      <w:r>
        <w:t>AI release notes.</w:t>
      </w:r>
    </w:p>
    <w:p>
      <w:pPr>
        <w:pStyle w:val="ListBullet"/>
        <w:spacing w:after="80"/>
      </w:pPr>
      <w:r>
        <w:t>AI training help assistant.</w:t>
      </w:r>
    </w:p>
    <w:p>
      <w:pPr>
        <w:pStyle w:val="ListBullet"/>
        <w:spacing w:after="80"/>
      </w:pPr>
      <w:r>
        <w:t>AI support ticket classification after launch.</w:t>
      </w:r>
    </w:p>
    <w:p>
      <w:pPr>
        <w:pStyle w:val="Heading2"/>
      </w:pPr>
      <w:r>
        <w:t>Turkish Service Considerations</w:t>
      </w:r>
    </w:p>
    <w:p>
      <w:pPr>
        <w:pStyle w:val="ListBullet"/>
        <w:spacing w:after="80"/>
      </w:pPr>
      <w:r>
        <w:t>Launch support should be hands-on.</w:t>
      </w:r>
    </w:p>
    <w:p>
      <w:pPr>
        <w:pStyle w:val="ListBullet"/>
        <w:spacing w:after="80"/>
      </w:pPr>
      <w:r>
        <w:t>Training should be role-specific.</w:t>
      </w:r>
    </w:p>
    <w:p>
      <w:pPr>
        <w:pStyle w:val="ListBullet"/>
        <w:spacing w:after="80"/>
      </w:pPr>
      <w:r>
        <w:t>Managers and accountants should receive extra care.</w:t>
      </w:r>
    </w:p>
    <w:p>
      <w:pPr>
        <w:pStyle w:val="ListBullet"/>
        <w:spacing w:after="80"/>
      </w:pPr>
      <w:r>
        <w:t>Residents should receive simple instructions and FAQs.</w:t>
      </w:r>
    </w:p>
    <w:p>
      <w:pPr>
        <w:pStyle w:val="Heading2"/>
      </w:pPr>
      <w:r>
        <w:t>Acceptance Criteria</w:t>
      </w:r>
    </w:p>
    <w:p>
      <w:pPr>
        <w:pStyle w:val="ListBullet"/>
        <w:spacing w:after="80"/>
      </w:pPr>
      <w:r>
        <w:t>Mandatory scenarios pass UAT.</w:t>
      </w:r>
    </w:p>
    <w:p>
      <w:pPr>
        <w:pStyle w:val="ListBullet"/>
        <w:spacing w:after="80"/>
      </w:pPr>
      <w:r>
        <w:t>Security checks pass.</w:t>
      </w:r>
    </w:p>
    <w:p>
      <w:pPr>
        <w:pStyle w:val="ListBullet"/>
        <w:spacing w:after="80"/>
      </w:pPr>
      <w:r>
        <w:t>Backups are verified.</w:t>
      </w:r>
    </w:p>
    <w:p>
      <w:pPr>
        <w:pStyle w:val="ListBullet"/>
        <w:spacing w:after="80"/>
      </w:pPr>
      <w:r>
        <w:t>Launch runbook approved.</w:t>
      </w:r>
    </w:p>
    <w:p>
      <w:pPr>
        <w:pStyle w:val="ListBullet"/>
        <w:spacing w:after="80"/>
      </w:pPr>
      <w:r>
        <w:t>Training completed for managers/accountants/staff.</w:t>
      </w:r>
    </w:p>
    <w:p>
      <w:pPr>
        <w:pStyle w:val="Heading2"/>
      </w:pPr>
      <w:r>
        <w:t>KPIs</w:t>
      </w:r>
    </w:p>
    <w:p>
      <w:pPr>
        <w:pStyle w:val="ListBullet"/>
        <w:spacing w:after="80"/>
      </w:pPr>
      <w:r>
        <w:t>0 critical defects at launch.</w:t>
      </w:r>
    </w:p>
    <w:p>
      <w:pPr>
        <w:pStyle w:val="ListBullet"/>
        <w:spacing w:after="80"/>
      </w:pPr>
      <w:r>
        <w:t>100% mandatory scenarios pass.</w:t>
      </w:r>
    </w:p>
    <w:p>
      <w:pPr>
        <w:pStyle w:val="ListBullet"/>
        <w:spacing w:after="80"/>
      </w:pPr>
      <w:r>
        <w:t>Support response SLA agreed and active.</w:t>
      </w:r>
    </w:p>
    <w:p>
      <w:pPr>
        <w:pStyle w:val="ListBullet"/>
        <w:spacing w:after="80"/>
      </w:pPr>
      <w:r>
        <w:t>First month adoption report delivered.</w:t>
      </w:r>
    </w:p>
    <w:p>
      <w:pPr>
        <w:pBdr>
          <w:bottom w:val="single" w:sz="6" w:space="1" w:color="D9D9D9"/>
        </w:pBdr>
      </w:pPr>
    </w:p>
    <w:p>
      <w:pPr>
        <w:pStyle w:val="Heading1"/>
      </w:pPr>
      <w:r>
        <w:t>10. Mandatory Business Workflows</w:t>
      </w:r>
    </w:p>
    <w:p>
      <w:pPr>
        <w:pStyle w:val="Heading1"/>
      </w:pPr>
      <w:r>
        <w:t>10.1 Service Ticket Workflow</w:t>
      </w:r>
    </w:p>
    <w:p>
      <w:pPr>
        <w:spacing w:after="120"/>
      </w:pPr>
      <w:r>
        <w:t>_Diagram: Service Ticket Workflow. Source is included below; regenerate a rendered diagram only when a stakeholder export explicitly needs it._</w:t>
      </w:r>
    </w:p>
    <w:p>
      <w:pPr>
        <w:spacing w:after="120"/>
      </w:pPr>
      <w:r>
        <w:t>_Figure: Service Ticket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A[Resident selects service] --&gt; B[System checks role permission]</w:t>
      </w:r>
    </w:p>
    <w:p>
      <w:pPr>
        <w:spacing w:after="0"/>
        <w:ind w:left="259"/>
      </w:pPr>
      <w:r>
        <w:rPr>
          <w:rFonts w:ascii="Consolas" w:hAnsi="Consolas"/>
          <w:b w:val="0"/>
          <w:color w:val="334155"/>
          <w:sz w:val="17"/>
        </w:rPr>
        <w:t xml:space="preserve">  B --&gt; C[System checks debt status]</w:t>
      </w:r>
    </w:p>
    <w:p>
      <w:pPr>
        <w:spacing w:after="0"/>
        <w:ind w:left="259"/>
      </w:pPr>
      <w:r>
        <w:rPr>
          <w:rFonts w:ascii="Consolas" w:hAnsi="Consolas"/>
          <w:b w:val="0"/>
          <w:color w:val="334155"/>
          <w:sz w:val="17"/>
        </w:rPr>
        <w:t xml:space="preserve">  C --&gt;|Debt blocks service| D[Reject request with payment guidance]</w:t>
      </w:r>
    </w:p>
    <w:p>
      <w:pPr>
        <w:spacing w:after="0"/>
        <w:ind w:left="259"/>
      </w:pPr>
      <w:r>
        <w:rPr>
          <w:rFonts w:ascii="Consolas" w:hAnsi="Consolas"/>
          <w:b w:val="0"/>
          <w:color w:val="334155"/>
          <w:sz w:val="17"/>
        </w:rPr>
        <w:t xml:space="preserve">  C --&gt;|Allowed| E[Show price and SLA]</w:t>
      </w:r>
    </w:p>
    <w:p>
      <w:pPr>
        <w:spacing w:after="0"/>
        <w:ind w:left="259"/>
      </w:pPr>
      <w:r>
        <w:rPr>
          <w:rFonts w:ascii="Consolas" w:hAnsi="Consolas"/>
          <w:b w:val="0"/>
          <w:color w:val="334155"/>
          <w:sz w:val="17"/>
        </w:rPr>
        <w:t xml:space="preserve">  E --&gt; F[Payment or account debit]</w:t>
      </w:r>
    </w:p>
    <w:p>
      <w:pPr>
        <w:spacing w:after="0"/>
        <w:ind w:left="259"/>
      </w:pPr>
      <w:r>
        <w:rPr>
          <w:rFonts w:ascii="Consolas" w:hAnsi="Consolas"/>
          <w:b w:val="0"/>
          <w:color w:val="334155"/>
          <w:sz w:val="17"/>
        </w:rPr>
        <w:t xml:space="preserve">  F --&gt; G[Create service order]</w:t>
      </w:r>
    </w:p>
    <w:p>
      <w:pPr>
        <w:spacing w:after="0"/>
        <w:ind w:left="259"/>
      </w:pPr>
      <w:r>
        <w:rPr>
          <w:rFonts w:ascii="Consolas" w:hAnsi="Consolas"/>
          <w:b w:val="0"/>
          <w:color w:val="334155"/>
          <w:sz w:val="17"/>
        </w:rPr>
        <w:t xml:space="preserve">  G --&gt; H[Create ticket/task]</w:t>
      </w:r>
    </w:p>
    <w:p>
      <w:pPr>
        <w:spacing w:after="0"/>
        <w:ind w:left="259"/>
      </w:pPr>
      <w:r>
        <w:rPr>
          <w:rFonts w:ascii="Consolas" w:hAnsi="Consolas"/>
          <w:b w:val="0"/>
          <w:color w:val="334155"/>
          <w:sz w:val="17"/>
        </w:rPr>
        <w:t xml:space="preserve">  H --&gt; I[Assign staff or contractor]</w:t>
      </w:r>
    </w:p>
    <w:p>
      <w:pPr>
        <w:spacing w:after="0"/>
        <w:ind w:left="259"/>
      </w:pPr>
      <w:r>
        <w:rPr>
          <w:rFonts w:ascii="Consolas" w:hAnsi="Consolas"/>
          <w:b w:val="0"/>
          <w:color w:val="334155"/>
          <w:sz w:val="17"/>
        </w:rPr>
        <w:t xml:space="preserve">  I --&gt; J[Notify requester and assignee]</w:t>
      </w:r>
    </w:p>
    <w:p>
      <w:pPr>
        <w:spacing w:after="0"/>
        <w:ind w:left="259"/>
      </w:pPr>
      <w:r>
        <w:rPr>
          <w:rFonts w:ascii="Consolas" w:hAnsi="Consolas"/>
          <w:b w:val="0"/>
          <w:color w:val="334155"/>
          <w:sz w:val="17"/>
        </w:rPr>
        <w:t xml:space="preserve">  J --&gt; K[Staff completes with photo/video report]</w:t>
      </w:r>
    </w:p>
    <w:p>
      <w:pPr>
        <w:spacing w:after="0"/>
        <w:ind w:left="259"/>
      </w:pPr>
      <w:r>
        <w:rPr>
          <w:rFonts w:ascii="Consolas" w:hAnsi="Consolas"/>
          <w:b w:val="0"/>
          <w:color w:val="334155"/>
          <w:sz w:val="17"/>
        </w:rPr>
        <w:t xml:space="preserve">  K --&gt; L[Manager review if required]</w:t>
      </w:r>
    </w:p>
    <w:p>
      <w:pPr>
        <w:spacing w:after="0"/>
        <w:ind w:left="259"/>
      </w:pPr>
      <w:r>
        <w:rPr>
          <w:rFonts w:ascii="Consolas" w:hAnsi="Consolas"/>
          <w:b w:val="0"/>
          <w:color w:val="334155"/>
          <w:sz w:val="17"/>
        </w:rPr>
        <w:t xml:space="preserve">  L --&gt; M[Close ticket and update report]</w:t>
      </w:r>
    </w:p>
    <w:p>
      <w:pPr>
        <w:spacing w:after="0"/>
        <w:ind w:left="259"/>
      </w:pPr>
      <w:r>
        <w:rPr>
          <w:rFonts w:ascii="Consolas" w:hAnsi="Consolas"/>
          <w:b w:val="0"/>
          <w:color w:val="334155"/>
          <w:sz w:val="17"/>
        </w:rPr>
        <w:t xml:space="preserve">  M --&gt; N[Audit log and analytics update]</w:t>
      </w:r>
    </w:p>
    <w:p/>
    <w:p>
      <w:pPr>
        <w:pStyle w:val="Heading1"/>
      </w:pPr>
      <w:r>
        <w:t>10.2 Payment And Debt Restriction Workflow</w:t>
      </w:r>
    </w:p>
    <w:p>
      <w:pPr>
        <w:spacing w:after="120"/>
      </w:pPr>
      <w:r>
        <w:t>_Diagram: Payment And Debt Restriction Workflow. Source is included below; regenerate a rendered diagram only when a stakeholder export explicitly needs it._</w:t>
      </w:r>
    </w:p>
    <w:p>
      <w:pPr>
        <w:spacing w:after="120"/>
      </w:pPr>
      <w:r>
        <w:t>_Figure: Payment And Debt Restriction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A[Accrual posted] --&gt; B[Balance updated from ledger]</w:t>
      </w:r>
    </w:p>
    <w:p>
      <w:pPr>
        <w:spacing w:after="0"/>
        <w:ind w:left="259"/>
      </w:pPr>
      <w:r>
        <w:rPr>
          <w:rFonts w:ascii="Consolas" w:hAnsi="Consolas"/>
          <w:b w:val="0"/>
          <w:color w:val="334155"/>
          <w:sz w:val="17"/>
        </w:rPr>
        <w:t xml:space="preserve">  B --&gt; C[Payment due date monitored]</w:t>
      </w:r>
    </w:p>
    <w:p>
      <w:pPr>
        <w:spacing w:after="0"/>
        <w:ind w:left="259"/>
      </w:pPr>
      <w:r>
        <w:rPr>
          <w:rFonts w:ascii="Consolas" w:hAnsi="Consolas"/>
          <w:b w:val="0"/>
          <w:color w:val="334155"/>
          <w:sz w:val="17"/>
        </w:rPr>
        <w:t xml:space="preserve">  C --&gt; D{Payment received?}</w:t>
      </w:r>
    </w:p>
    <w:p>
      <w:pPr>
        <w:spacing w:after="0"/>
        <w:ind w:left="259"/>
      </w:pPr>
      <w:r>
        <w:rPr>
          <w:rFonts w:ascii="Consolas" w:hAnsi="Consolas"/>
          <w:b w:val="0"/>
          <w:color w:val="334155"/>
          <w:sz w:val="17"/>
        </w:rPr>
        <w:t xml:space="preserve">  D --&gt;|Yes| E[Reconcile payment]</w:t>
      </w:r>
    </w:p>
    <w:p>
      <w:pPr>
        <w:spacing w:after="0"/>
        <w:ind w:left="259"/>
      </w:pPr>
      <w:r>
        <w:rPr>
          <w:rFonts w:ascii="Consolas" w:hAnsi="Consolas"/>
          <w:b w:val="0"/>
          <w:color w:val="334155"/>
          <w:sz w:val="17"/>
        </w:rPr>
        <w:t xml:space="preserve">  E --&gt; F[Clear or reduce debt]</w:t>
      </w:r>
    </w:p>
    <w:p>
      <w:pPr>
        <w:spacing w:after="0"/>
        <w:ind w:left="259"/>
      </w:pPr>
      <w:r>
        <w:rPr>
          <w:rFonts w:ascii="Consolas" w:hAnsi="Consolas"/>
          <w:b w:val="0"/>
          <w:color w:val="334155"/>
          <w:sz w:val="17"/>
        </w:rPr>
        <w:t xml:space="preserve">  D --&gt;|No| G[Debt created]</w:t>
      </w:r>
    </w:p>
    <w:p>
      <w:pPr>
        <w:spacing w:after="0"/>
        <w:ind w:left="259"/>
      </w:pPr>
      <w:r>
        <w:rPr>
          <w:rFonts w:ascii="Consolas" w:hAnsi="Consolas"/>
          <w:b w:val="0"/>
          <w:color w:val="334155"/>
          <w:sz w:val="17"/>
        </w:rPr>
        <w:t xml:space="preserve">  G --&gt; H[Reminder notification]</w:t>
      </w:r>
    </w:p>
    <w:p>
      <w:pPr>
        <w:spacing w:after="0"/>
        <w:ind w:left="259"/>
      </w:pPr>
      <w:r>
        <w:rPr>
          <w:rFonts w:ascii="Consolas" w:hAnsi="Consolas"/>
          <w:b w:val="0"/>
          <w:color w:val="334155"/>
          <w:sz w:val="17"/>
        </w:rPr>
        <w:t xml:space="preserve">  H --&gt; I{Debt threshold exceeded?}</w:t>
      </w:r>
    </w:p>
    <w:p>
      <w:pPr>
        <w:spacing w:after="0"/>
        <w:ind w:left="259"/>
      </w:pPr>
      <w:r>
        <w:rPr>
          <w:rFonts w:ascii="Consolas" w:hAnsi="Consolas"/>
          <w:b w:val="0"/>
          <w:color w:val="334155"/>
          <w:sz w:val="17"/>
        </w:rPr>
        <w:t xml:space="preserve">  I --&gt;|No| J[Continue monitoring]</w:t>
      </w:r>
    </w:p>
    <w:p>
      <w:pPr>
        <w:spacing w:after="0"/>
        <w:ind w:left="259"/>
      </w:pPr>
      <w:r>
        <w:rPr>
          <w:rFonts w:ascii="Consolas" w:hAnsi="Consolas"/>
          <w:b w:val="0"/>
          <w:color w:val="334155"/>
          <w:sz w:val="17"/>
        </w:rPr>
        <w:t xml:space="preserve">  I --&gt;|Yes| K[Apply restrictions]</w:t>
      </w:r>
    </w:p>
    <w:p>
      <w:pPr>
        <w:spacing w:after="0"/>
        <w:ind w:left="259"/>
      </w:pPr>
      <w:r>
        <w:rPr>
          <w:rFonts w:ascii="Consolas" w:hAnsi="Consolas"/>
          <w:b w:val="0"/>
          <w:color w:val="334155"/>
          <w:sz w:val="17"/>
        </w:rPr>
        <w:t xml:space="preserve">  K --&gt; L[Block paid services]</w:t>
      </w:r>
    </w:p>
    <w:p>
      <w:pPr>
        <w:spacing w:after="0"/>
        <w:ind w:left="259"/>
      </w:pPr>
      <w:r>
        <w:rPr>
          <w:rFonts w:ascii="Consolas" w:hAnsi="Consolas"/>
          <w:b w:val="0"/>
          <w:color w:val="334155"/>
          <w:sz w:val="17"/>
        </w:rPr>
        <w:t xml:space="preserve">  K --&gt; M[Block booking if threshold applies]</w:t>
      </w:r>
    </w:p>
    <w:p>
      <w:pPr>
        <w:spacing w:after="0"/>
        <w:ind w:left="259"/>
      </w:pPr>
      <w:r>
        <w:rPr>
          <w:rFonts w:ascii="Consolas" w:hAnsi="Consolas"/>
          <w:b w:val="0"/>
          <w:color w:val="334155"/>
          <w:sz w:val="17"/>
        </w:rPr>
        <w:t xml:space="preserve">  K --&gt; N[Flag or disable access if configured]</w:t>
      </w:r>
    </w:p>
    <w:p>
      <w:pPr>
        <w:spacing w:after="0"/>
        <w:ind w:left="259"/>
      </w:pPr>
      <w:r>
        <w:rPr>
          <w:rFonts w:ascii="Consolas" w:hAnsi="Consolas"/>
          <w:b w:val="0"/>
          <w:color w:val="334155"/>
          <w:sz w:val="17"/>
        </w:rPr>
        <w:t xml:space="preserve">  N --&gt; O[Notify user and manager]</w:t>
      </w:r>
    </w:p>
    <w:p/>
    <w:p>
      <w:pPr>
        <w:pStyle w:val="Heading1"/>
      </w:pPr>
      <w:r>
        <w:t>10.3 Move-In Workflow</w:t>
      </w:r>
    </w:p>
    <w:p>
      <w:pPr>
        <w:spacing w:after="120"/>
      </w:pPr>
      <w:r>
        <w:t>_Diagram: Move-In Workflow. Source is included below; regenerate a rendered diagram only when a stakeholder export explicitly needs it._</w:t>
      </w:r>
    </w:p>
    <w:p>
      <w:pPr>
        <w:spacing w:after="120"/>
      </w:pPr>
      <w:r>
        <w:t>_Figure: Move-In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A[Booking created] --&gt; B[Payment verified]</w:t>
      </w:r>
    </w:p>
    <w:p>
      <w:pPr>
        <w:spacing w:after="0"/>
        <w:ind w:left="259"/>
      </w:pPr>
      <w:r>
        <w:rPr>
          <w:rFonts w:ascii="Consolas" w:hAnsi="Consolas"/>
          <w:b w:val="0"/>
          <w:color w:val="334155"/>
          <w:sz w:val="17"/>
        </w:rPr>
        <w:t xml:space="preserve">  B --&gt; C[Deposit blocked]</w:t>
      </w:r>
    </w:p>
    <w:p>
      <w:pPr>
        <w:spacing w:after="0"/>
        <w:ind w:left="259"/>
      </w:pPr>
      <w:r>
        <w:rPr>
          <w:rFonts w:ascii="Consolas" w:hAnsi="Consolas"/>
          <w:b w:val="0"/>
          <w:color w:val="334155"/>
          <w:sz w:val="17"/>
        </w:rPr>
        <w:t xml:space="preserve">  C --&gt; D[Move-in checklist created]</w:t>
      </w:r>
    </w:p>
    <w:p>
      <w:pPr>
        <w:spacing w:after="0"/>
        <w:ind w:left="259"/>
      </w:pPr>
      <w:r>
        <w:rPr>
          <w:rFonts w:ascii="Consolas" w:hAnsi="Consolas"/>
          <w:b w:val="0"/>
          <w:color w:val="334155"/>
          <w:sz w:val="17"/>
        </w:rPr>
        <w:t xml:space="preserve">  D --&gt; E[Cleaning/preparation tasks created]</w:t>
      </w:r>
    </w:p>
    <w:p>
      <w:pPr>
        <w:spacing w:after="0"/>
        <w:ind w:left="259"/>
      </w:pPr>
      <w:r>
        <w:rPr>
          <w:rFonts w:ascii="Consolas" w:hAnsi="Consolas"/>
          <w:b w:val="0"/>
          <w:color w:val="334155"/>
          <w:sz w:val="17"/>
        </w:rPr>
        <w:t xml:space="preserve">  E --&gt; F[Access activation requested]</w:t>
      </w:r>
    </w:p>
    <w:p>
      <w:pPr>
        <w:spacing w:after="0"/>
        <w:ind w:left="259"/>
      </w:pPr>
      <w:r>
        <w:rPr>
          <w:rFonts w:ascii="Consolas" w:hAnsi="Consolas"/>
          <w:b w:val="0"/>
          <w:color w:val="334155"/>
          <w:sz w:val="17"/>
        </w:rPr>
        <w:t xml:space="preserve">  F --&gt; G[Tenant portal enabled]</w:t>
      </w:r>
    </w:p>
    <w:p>
      <w:pPr>
        <w:spacing w:after="0"/>
        <w:ind w:left="259"/>
      </w:pPr>
      <w:r>
        <w:rPr>
          <w:rFonts w:ascii="Consolas" w:hAnsi="Consolas"/>
          <w:b w:val="0"/>
          <w:color w:val="334155"/>
          <w:sz w:val="17"/>
        </w:rPr>
        <w:t xml:space="preserve">  G --&gt; H[Welcome notification sent]</w:t>
      </w:r>
    </w:p>
    <w:p>
      <w:pPr>
        <w:spacing w:after="0"/>
        <w:ind w:left="259"/>
      </w:pPr>
      <w:r>
        <w:rPr>
          <w:rFonts w:ascii="Consolas" w:hAnsi="Consolas"/>
          <w:b w:val="0"/>
          <w:color w:val="334155"/>
          <w:sz w:val="17"/>
        </w:rPr>
        <w:t xml:space="preserve">  H --&gt; I[Audit log completed]</w:t>
      </w:r>
    </w:p>
    <w:p/>
    <w:p>
      <w:pPr>
        <w:pStyle w:val="Heading1"/>
      </w:pPr>
      <w:r>
        <w:t>10.4 Checkout Workflow</w:t>
      </w:r>
    </w:p>
    <w:p>
      <w:pPr>
        <w:spacing w:after="120"/>
      </w:pPr>
      <w:r>
        <w:t>_Diagram: Checkout Workflow. Source is included below; regenerate a rendered diagram only when a stakeholder export explicitly needs it._</w:t>
      </w:r>
    </w:p>
    <w:p>
      <w:pPr>
        <w:spacing w:after="120"/>
      </w:pPr>
      <w:r>
        <w:t>_Figure: Checkout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A[Checkout requested] --&gt; B[Inspection task created]</w:t>
      </w:r>
    </w:p>
    <w:p>
      <w:pPr>
        <w:spacing w:after="0"/>
        <w:ind w:left="259"/>
      </w:pPr>
      <w:r>
        <w:rPr>
          <w:rFonts w:ascii="Consolas" w:hAnsi="Consolas"/>
          <w:b w:val="0"/>
          <w:color w:val="334155"/>
          <w:sz w:val="17"/>
        </w:rPr>
        <w:t xml:space="preserve">  B --&gt; C[Open debts checked]</w:t>
      </w:r>
    </w:p>
    <w:p>
      <w:pPr>
        <w:spacing w:after="0"/>
        <w:ind w:left="259"/>
      </w:pPr>
      <w:r>
        <w:rPr>
          <w:rFonts w:ascii="Consolas" w:hAnsi="Consolas"/>
          <w:b w:val="0"/>
          <w:color w:val="334155"/>
          <w:sz w:val="17"/>
        </w:rPr>
        <w:t xml:space="preserve">  C --&gt; D[Damage/service costs checked]</w:t>
      </w:r>
    </w:p>
    <w:p>
      <w:pPr>
        <w:spacing w:after="0"/>
        <w:ind w:left="259"/>
      </w:pPr>
      <w:r>
        <w:rPr>
          <w:rFonts w:ascii="Consolas" w:hAnsi="Consolas"/>
          <w:b w:val="0"/>
          <w:color w:val="334155"/>
          <w:sz w:val="17"/>
        </w:rPr>
        <w:t xml:space="preserve">  D --&gt; E[Deposit settlement calculated]</w:t>
      </w:r>
    </w:p>
    <w:p>
      <w:pPr>
        <w:spacing w:after="0"/>
        <w:ind w:left="259"/>
      </w:pPr>
      <w:r>
        <w:rPr>
          <w:rFonts w:ascii="Consolas" w:hAnsi="Consolas"/>
          <w:b w:val="0"/>
          <w:color w:val="334155"/>
          <w:sz w:val="17"/>
        </w:rPr>
        <w:t xml:space="preserve">  E --&gt; F{Remaining deposit?}</w:t>
      </w:r>
    </w:p>
    <w:p>
      <w:pPr>
        <w:spacing w:after="0"/>
        <w:ind w:left="259"/>
      </w:pPr>
      <w:r>
        <w:rPr>
          <w:rFonts w:ascii="Consolas" w:hAnsi="Consolas"/>
          <w:b w:val="0"/>
          <w:color w:val="334155"/>
          <w:sz w:val="17"/>
        </w:rPr>
        <w:t xml:space="preserve">  F --&gt;|Yes| G[Refund request]</w:t>
      </w:r>
    </w:p>
    <w:p>
      <w:pPr>
        <w:spacing w:after="0"/>
        <w:ind w:left="259"/>
      </w:pPr>
      <w:r>
        <w:rPr>
          <w:rFonts w:ascii="Consolas" w:hAnsi="Consolas"/>
          <w:b w:val="0"/>
          <w:color w:val="334155"/>
          <w:sz w:val="17"/>
        </w:rPr>
        <w:t xml:space="preserve">  F --&gt;|No| H[Close deposit]</w:t>
      </w:r>
    </w:p>
    <w:p>
      <w:pPr>
        <w:spacing w:after="0"/>
        <w:ind w:left="259"/>
      </w:pPr>
      <w:r>
        <w:rPr>
          <w:rFonts w:ascii="Consolas" w:hAnsi="Consolas"/>
          <w:b w:val="0"/>
          <w:color w:val="334155"/>
          <w:sz w:val="17"/>
        </w:rPr>
        <w:t xml:space="preserve">  G --&gt; I[Access deactivation]</w:t>
      </w:r>
    </w:p>
    <w:p>
      <w:pPr>
        <w:spacing w:after="0"/>
        <w:ind w:left="259"/>
      </w:pPr>
      <w:r>
        <w:rPr>
          <w:rFonts w:ascii="Consolas" w:hAnsi="Consolas"/>
          <w:b w:val="0"/>
          <w:color w:val="334155"/>
          <w:sz w:val="17"/>
        </w:rPr>
        <w:t xml:space="preserve">  H --&gt; I</w:t>
      </w:r>
    </w:p>
    <w:p>
      <w:pPr>
        <w:spacing w:after="0"/>
        <w:ind w:left="259"/>
      </w:pPr>
      <w:r>
        <w:rPr>
          <w:rFonts w:ascii="Consolas" w:hAnsi="Consolas"/>
          <w:b w:val="0"/>
          <w:color w:val="334155"/>
          <w:sz w:val="17"/>
        </w:rPr>
        <w:t xml:space="preserve">  I --&gt; J[Final statement generated]</w:t>
      </w:r>
    </w:p>
    <w:p>
      <w:pPr>
        <w:spacing w:after="0"/>
        <w:ind w:left="259"/>
      </w:pPr>
      <w:r>
        <w:rPr>
          <w:rFonts w:ascii="Consolas" w:hAnsi="Consolas"/>
          <w:b w:val="0"/>
          <w:color w:val="334155"/>
          <w:sz w:val="17"/>
        </w:rPr>
        <w:t xml:space="preserve">  J --&gt; K[Flat status updated]</w:t>
      </w:r>
    </w:p>
    <w:p>
      <w:pPr>
        <w:spacing w:after="0"/>
        <w:ind w:left="259"/>
      </w:pPr>
      <w:r>
        <w:rPr>
          <w:rFonts w:ascii="Consolas" w:hAnsi="Consolas"/>
          <w:b w:val="0"/>
          <w:color w:val="334155"/>
          <w:sz w:val="17"/>
        </w:rPr>
        <w:t xml:space="preserve">  K --&gt; L[Audit log completed]</w:t>
      </w:r>
    </w:p>
    <w:p/>
    <w:p>
      <w:pPr>
        <w:pStyle w:val="Heading1"/>
      </w:pPr>
      <w:r>
        <w:t>10.5 Access Restriction Workflow</w:t>
      </w:r>
    </w:p>
    <w:p>
      <w:pPr>
        <w:spacing w:after="120"/>
      </w:pPr>
      <w:r>
        <w:t>_Diagram: Access Restriction Workflow. Source is included below; regenerate a rendered diagram only when a stakeholder export explicitly needs it._</w:t>
      </w:r>
    </w:p>
    <w:p>
      <w:pPr>
        <w:spacing w:after="120"/>
      </w:pPr>
      <w:r>
        <w:t>_Figure: Access Restriction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A[Debt or checkout event] --&gt; B[Restriction engine evaluates rule]</w:t>
      </w:r>
    </w:p>
    <w:p>
      <w:pPr>
        <w:spacing w:after="0"/>
        <w:ind w:left="259"/>
      </w:pPr>
      <w:r>
        <w:rPr>
          <w:rFonts w:ascii="Consolas" w:hAnsi="Consolas"/>
          <w:b w:val="0"/>
          <w:color w:val="334155"/>
          <w:sz w:val="17"/>
        </w:rPr>
        <w:t xml:space="preserve">  B --&gt; C{Access action required?}</w:t>
      </w:r>
    </w:p>
    <w:p>
      <w:pPr>
        <w:spacing w:after="0"/>
        <w:ind w:left="259"/>
      </w:pPr>
      <w:r>
        <w:rPr>
          <w:rFonts w:ascii="Consolas" w:hAnsi="Consolas"/>
          <w:b w:val="0"/>
          <w:color w:val="334155"/>
          <w:sz w:val="17"/>
        </w:rPr>
        <w:t xml:space="preserve">  C --&gt;|No| D[No access change]</w:t>
      </w:r>
    </w:p>
    <w:p>
      <w:pPr>
        <w:spacing w:after="0"/>
        <w:ind w:left="259"/>
      </w:pPr>
      <w:r>
        <w:rPr>
          <w:rFonts w:ascii="Consolas" w:hAnsi="Consolas"/>
          <w:b w:val="0"/>
          <w:color w:val="334155"/>
          <w:sz w:val="17"/>
        </w:rPr>
        <w:t xml:space="preserve">  C --&gt;|Yes| E[Create access action request]</w:t>
      </w:r>
    </w:p>
    <w:p>
      <w:pPr>
        <w:spacing w:after="0"/>
        <w:ind w:left="259"/>
      </w:pPr>
      <w:r>
        <w:rPr>
          <w:rFonts w:ascii="Consolas" w:hAnsi="Consolas"/>
          <w:b w:val="0"/>
          <w:color w:val="334155"/>
          <w:sz w:val="17"/>
        </w:rPr>
        <w:t xml:space="preserve">  E --&gt; F[Human approval if configured]</w:t>
      </w:r>
    </w:p>
    <w:p>
      <w:pPr>
        <w:spacing w:after="0"/>
        <w:ind w:left="259"/>
      </w:pPr>
      <w:r>
        <w:rPr>
          <w:rFonts w:ascii="Consolas" w:hAnsi="Consolas"/>
          <w:b w:val="0"/>
          <w:color w:val="334155"/>
          <w:sz w:val="17"/>
        </w:rPr>
        <w:t xml:space="preserve">  F --&gt; G[Send to access adapter]</w:t>
      </w:r>
    </w:p>
    <w:p>
      <w:pPr>
        <w:spacing w:after="0"/>
        <w:ind w:left="259"/>
      </w:pPr>
      <w:r>
        <w:rPr>
          <w:rFonts w:ascii="Consolas" w:hAnsi="Consolas"/>
          <w:b w:val="0"/>
          <w:color w:val="334155"/>
          <w:sz w:val="17"/>
        </w:rPr>
        <w:t xml:space="preserve">  G --&gt; H{Integration success?}</w:t>
      </w:r>
    </w:p>
    <w:p>
      <w:pPr>
        <w:spacing w:after="0"/>
        <w:ind w:left="259"/>
      </w:pPr>
      <w:r>
        <w:rPr>
          <w:rFonts w:ascii="Consolas" w:hAnsi="Consolas"/>
          <w:b w:val="0"/>
          <w:color w:val="334155"/>
          <w:sz w:val="17"/>
        </w:rPr>
        <w:t xml:space="preserve">  H --&gt;|Yes| I[Update access status]</w:t>
      </w:r>
    </w:p>
    <w:p>
      <w:pPr>
        <w:spacing w:after="0"/>
        <w:ind w:left="259"/>
      </w:pPr>
      <w:r>
        <w:rPr>
          <w:rFonts w:ascii="Consolas" w:hAnsi="Consolas"/>
          <w:b w:val="0"/>
          <w:color w:val="334155"/>
          <w:sz w:val="17"/>
        </w:rPr>
        <w:t xml:space="preserve">  H --&gt;|No| J[Retry or manual fallback]</w:t>
      </w:r>
    </w:p>
    <w:p>
      <w:pPr>
        <w:spacing w:after="0"/>
        <w:ind w:left="259"/>
      </w:pPr>
      <w:r>
        <w:rPr>
          <w:rFonts w:ascii="Consolas" w:hAnsi="Consolas"/>
          <w:b w:val="0"/>
          <w:color w:val="334155"/>
          <w:sz w:val="17"/>
        </w:rPr>
        <w:t xml:space="preserve">  I --&gt; K[Notify manager]</w:t>
      </w:r>
    </w:p>
    <w:p>
      <w:pPr>
        <w:spacing w:after="0"/>
        <w:ind w:left="259"/>
      </w:pPr>
      <w:r>
        <w:rPr>
          <w:rFonts w:ascii="Consolas" w:hAnsi="Consolas"/>
          <w:b w:val="0"/>
          <w:color w:val="334155"/>
          <w:sz w:val="17"/>
        </w:rPr>
        <w:t xml:space="preserve">  J --&gt; K</w:t>
      </w:r>
    </w:p>
    <w:p>
      <w:pPr>
        <w:spacing w:after="0"/>
        <w:ind w:left="259"/>
      </w:pPr>
      <w:r>
        <w:rPr>
          <w:rFonts w:ascii="Consolas" w:hAnsi="Consolas"/>
          <w:b w:val="0"/>
          <w:color w:val="334155"/>
          <w:sz w:val="17"/>
        </w:rPr>
        <w:t xml:space="preserve">  K --&gt; L[Audit log completed]</w:t>
      </w:r>
    </w:p>
    <w:p/>
    <w:p>
      <w:pPr>
        <w:pBdr>
          <w:bottom w:val="single" w:sz="6" w:space="1" w:color="D9D9D9"/>
        </w:pBdr>
      </w:pPr>
    </w:p>
    <w:p>
      <w:pPr>
        <w:pStyle w:val="Heading1"/>
      </w:pPr>
      <w:r>
        <w:t>11. Core Business Rules</w:t>
      </w:r>
    </w:p>
    <w:p>
      <w:pPr>
        <w:pStyle w:val="Heading2"/>
      </w:pPr>
      <w:r>
        <w:t>11.1 Finance Rules</w:t>
      </w:r>
    </w:p>
    <w:p>
      <w:pPr>
        <w:pStyle w:val="ListBullet"/>
        <w:spacing w:after="80"/>
      </w:pPr>
      <w:r>
        <w:t>Every user/flat financial movement must be represented as a transaction or journal entry.</w:t>
      </w:r>
    </w:p>
    <w:p>
      <w:pPr>
        <w:pStyle w:val="ListBullet"/>
        <w:spacing w:after="80"/>
      </w:pPr>
      <w:r>
        <w:t>Balances must be calculated from ledger records.</w:t>
      </w:r>
    </w:p>
    <w:p>
      <w:pPr>
        <w:pStyle w:val="ListBullet"/>
        <w:spacing w:after="80"/>
      </w:pPr>
      <w:r>
        <w:t>Posted finance records cannot be deleted.</w:t>
      </w:r>
    </w:p>
    <w:p>
      <w:pPr>
        <w:pStyle w:val="ListBullet"/>
        <w:spacing w:after="80"/>
      </w:pPr>
      <w:r>
        <w:t>Corrections must be made through reversal or adjustment entries.</w:t>
      </w:r>
    </w:p>
    <w:p>
      <w:pPr>
        <w:pStyle w:val="ListBullet"/>
        <w:spacing w:after="80"/>
      </w:pPr>
      <w:r>
        <w:t>Every financial action must record actor, timestamp, source, amount, currency and status.</w:t>
      </w:r>
    </w:p>
    <w:p>
      <w:pPr>
        <w:pStyle w:val="ListBullet"/>
        <w:spacing w:after="80"/>
      </w:pPr>
      <w:r>
        <w:t>Deposits must be separated from normal balances.</w:t>
      </w:r>
    </w:p>
    <w:p>
      <w:pPr>
        <w:pStyle w:val="ListBullet"/>
        <w:spacing w:after="80"/>
      </w:pPr>
      <w:r>
        <w:t>Deposit usage must be linked to checkout, debt, damage or approved adjustment.</w:t>
      </w:r>
    </w:p>
    <w:p>
      <w:pPr>
        <w:pStyle w:val="ListBullet"/>
        <w:spacing w:after="80"/>
      </w:pPr>
      <w:r>
        <w:t>Refunds must require approval and audit.</w:t>
      </w:r>
    </w:p>
    <w:p>
      <w:pPr>
        <w:pStyle w:val="Heading2"/>
      </w:pPr>
      <w:r>
        <w:t>11.2 Debt Rules</w:t>
      </w:r>
    </w:p>
    <w:p>
      <w:pPr>
        <w:pStyle w:val="ListBullet"/>
        <w:spacing w:after="80"/>
      </w:pPr>
      <w:r>
        <w:t>Debt &gt; 0 can block paid services if configured.</w:t>
      </w:r>
    </w:p>
    <w:p>
      <w:pPr>
        <w:pStyle w:val="ListBullet"/>
        <w:spacing w:after="80"/>
      </w:pPr>
      <w:r>
        <w:t>Debt &gt; configured threshold can block bookings.</w:t>
      </w:r>
    </w:p>
    <w:p>
      <w:pPr>
        <w:pStyle w:val="ListBullet"/>
        <w:spacing w:after="80"/>
      </w:pPr>
      <w:r>
        <w:t>Debt &gt; configured threshold can flag or disable access cards if configured and legally approved.</w:t>
      </w:r>
    </w:p>
    <w:p>
      <w:pPr>
        <w:pStyle w:val="ListBullet"/>
        <w:spacing w:after="80"/>
      </w:pPr>
      <w:r>
        <w:t>Users must receive clear explanation and payment path.</w:t>
      </w:r>
    </w:p>
    <w:p>
      <w:pPr>
        <w:pStyle w:val="ListBullet"/>
        <w:spacing w:after="80"/>
      </w:pPr>
      <w:r>
        <w:t>Managers must see restricted users/flats in dashboard.</w:t>
      </w:r>
    </w:p>
    <w:p>
      <w:pPr>
        <w:pStyle w:val="Heading2"/>
      </w:pPr>
      <w:r>
        <w:t>11.3 Service Rules</w:t>
      </w:r>
    </w:p>
    <w:p>
      <w:pPr>
        <w:pStyle w:val="ListBullet"/>
        <w:spacing w:after="80"/>
      </w:pPr>
      <w:r>
        <w:t>Every service order must pass role permission check.</w:t>
      </w:r>
    </w:p>
    <w:p>
      <w:pPr>
        <w:pStyle w:val="ListBullet"/>
        <w:spacing w:after="80"/>
      </w:pPr>
      <w:r>
        <w:t>Every paid service must pass debt check.</w:t>
      </w:r>
    </w:p>
    <w:p>
      <w:pPr>
        <w:pStyle w:val="ListBullet"/>
        <w:spacing w:after="80"/>
      </w:pPr>
      <w:r>
        <w:t>Every accepted service must create a ticket/task.</w:t>
      </w:r>
    </w:p>
    <w:p>
      <w:pPr>
        <w:pStyle w:val="ListBullet"/>
        <w:spacing w:after="80"/>
      </w:pPr>
      <w:r>
        <w:t>Every completed service must have completion status and report.</w:t>
      </w:r>
    </w:p>
    <w:p>
      <w:pPr>
        <w:pStyle w:val="ListBullet"/>
        <w:spacing w:after="80"/>
      </w:pPr>
      <w:r>
        <w:t>Selected service categories require photo/video evidence.</w:t>
      </w:r>
    </w:p>
    <w:p>
      <w:pPr>
        <w:pStyle w:val="Heading2"/>
      </w:pPr>
      <w:r>
        <w:t>11.4 Booking Rules</w:t>
      </w:r>
    </w:p>
    <w:p>
      <w:pPr>
        <w:pStyle w:val="ListBullet"/>
        <w:spacing w:after="80"/>
      </w:pPr>
      <w:r>
        <w:t>Booking requires availability.</w:t>
      </w:r>
    </w:p>
    <w:p>
      <w:pPr>
        <w:pStyle w:val="ListBullet"/>
        <w:spacing w:after="80"/>
      </w:pPr>
      <w:r>
        <w:t>Booking requires payment status according to configuration.</w:t>
      </w:r>
    </w:p>
    <w:p>
      <w:pPr>
        <w:pStyle w:val="ListBullet"/>
        <w:spacing w:after="80"/>
      </w:pPr>
      <w:r>
        <w:t>Move-in requires deposit hold if configured.</w:t>
      </w:r>
    </w:p>
    <w:p>
      <w:pPr>
        <w:pStyle w:val="ListBullet"/>
        <w:spacing w:after="80"/>
      </w:pPr>
      <w:r>
        <w:t>Move-in creates preparation tasks.</w:t>
      </w:r>
    </w:p>
    <w:p>
      <w:pPr>
        <w:pStyle w:val="ListBullet"/>
        <w:spacing w:after="80"/>
      </w:pPr>
      <w:r>
        <w:t>Checkout requires inspection and settlement.</w:t>
      </w:r>
    </w:p>
    <w:p>
      <w:pPr>
        <w:pStyle w:val="Heading2"/>
      </w:pPr>
      <w:r>
        <w:t>11.5 Access Rules</w:t>
      </w:r>
    </w:p>
    <w:p>
      <w:pPr>
        <w:pStyle w:val="ListBullet"/>
        <w:spacing w:after="80"/>
      </w:pPr>
      <w:r>
        <w:t>Access activation/deactivation must be logged.</w:t>
      </w:r>
    </w:p>
    <w:p>
      <w:pPr>
        <w:pStyle w:val="ListBullet"/>
        <w:spacing w:after="80"/>
      </w:pPr>
      <w:r>
        <w:t>Access changes should use integration adapter when available.</w:t>
      </w:r>
    </w:p>
    <w:p>
      <w:pPr>
        <w:pStyle w:val="ListBullet"/>
        <w:spacing w:after="80"/>
      </w:pPr>
      <w:r>
        <w:t>Failed access integration actions must be visible.</w:t>
      </w:r>
    </w:p>
    <w:p>
      <w:pPr>
        <w:pStyle w:val="ListBullet"/>
        <w:spacing w:after="80"/>
      </w:pPr>
      <w:r>
        <w:t>Manual fallback process must exist.</w:t>
      </w:r>
    </w:p>
    <w:p>
      <w:pPr>
        <w:pStyle w:val="ListBullet"/>
        <w:spacing w:after="80"/>
      </w:pPr>
      <w:r>
        <w:t>AI cannot directly activate or disable access.</w:t>
      </w:r>
    </w:p>
    <w:p>
      <w:pPr>
        <w:pBdr>
          <w:bottom w:val="single" w:sz="6" w:space="1" w:color="D9D9D9"/>
        </w:pBdr>
      </w:pPr>
    </w:p>
    <w:p>
      <w:pPr>
        <w:pStyle w:val="Heading1"/>
      </w:pPr>
      <w:r>
        <w:t>12. Reporting Requirements</w:t>
      </w:r>
    </w:p>
    <w:p>
      <w:pPr>
        <w:pStyle w:val="Heading2"/>
      </w:pPr>
      <w:r>
        <w:t>12.1 Executive Dashboard</w:t>
      </w:r>
    </w:p>
    <w:p>
      <w:pPr>
        <w:pStyle w:val="ListBullet"/>
        <w:spacing w:after="80"/>
      </w:pPr>
      <w:r>
        <w:t>Income.</w:t>
      </w:r>
    </w:p>
    <w:p>
      <w:pPr>
        <w:pStyle w:val="ListBullet"/>
        <w:spacing w:after="80"/>
      </w:pPr>
      <w:r>
        <w:t>Expenses.</w:t>
      </w:r>
    </w:p>
    <w:p>
      <w:pPr>
        <w:pStyle w:val="ListBullet"/>
        <w:spacing w:after="80"/>
      </w:pPr>
      <w:r>
        <w:t>Outstanding debt.</w:t>
      </w:r>
    </w:p>
    <w:p>
      <w:pPr>
        <w:pStyle w:val="ListBullet"/>
        <w:spacing w:after="80"/>
      </w:pPr>
      <w:r>
        <w:t>Debt aging.</w:t>
      </w:r>
    </w:p>
    <w:p>
      <w:pPr>
        <w:pStyle w:val="ListBullet"/>
        <w:spacing w:after="80"/>
      </w:pPr>
      <w:r>
        <w:t>Open tasks.</w:t>
      </w:r>
    </w:p>
    <w:p>
      <w:pPr>
        <w:pStyle w:val="ListBullet"/>
        <w:spacing w:after="80"/>
      </w:pPr>
      <w:r>
        <w:t>Overdue tasks.</w:t>
      </w:r>
    </w:p>
    <w:p>
      <w:pPr>
        <w:pStyle w:val="ListBullet"/>
        <w:spacing w:after="80"/>
      </w:pPr>
      <w:r>
        <w:t>Booking status.</w:t>
      </w:r>
    </w:p>
    <w:p>
      <w:pPr>
        <w:pStyle w:val="ListBullet"/>
        <w:spacing w:after="80"/>
      </w:pPr>
      <w:r>
        <w:t>Occupancy.</w:t>
      </w:r>
    </w:p>
    <w:p>
      <w:pPr>
        <w:pStyle w:val="ListBullet"/>
        <w:spacing w:after="80"/>
      </w:pPr>
      <w:r>
        <w:t>Service volume.</w:t>
      </w:r>
    </w:p>
    <w:p>
      <w:pPr>
        <w:pStyle w:val="ListBullet"/>
        <w:spacing w:after="80"/>
      </w:pPr>
      <w:r>
        <w:t>Staff SLA performance.</w:t>
      </w:r>
    </w:p>
    <w:p>
      <w:pPr>
        <w:pStyle w:val="ListBullet"/>
        <w:spacing w:after="80"/>
      </w:pPr>
      <w:r>
        <w:t>AI risk highlights.</w:t>
      </w:r>
    </w:p>
    <w:p>
      <w:pPr>
        <w:pStyle w:val="Heading2"/>
      </w:pPr>
      <w:r>
        <w:t>12.2 Finance Reports</w:t>
      </w:r>
    </w:p>
    <w:p>
      <w:pPr>
        <w:pStyle w:val="ListBullet"/>
        <w:spacing w:after="80"/>
      </w:pPr>
      <w:r>
        <w:t>Daily cash flow.</w:t>
      </w:r>
    </w:p>
    <w:p>
      <w:pPr>
        <w:pStyle w:val="ListBullet"/>
        <w:spacing w:after="80"/>
      </w:pPr>
      <w:r>
        <w:t>Receivables.</w:t>
      </w:r>
    </w:p>
    <w:p>
      <w:pPr>
        <w:pStyle w:val="ListBullet"/>
        <w:spacing w:after="80"/>
      </w:pPr>
      <w:r>
        <w:t>Debt list.</w:t>
      </w:r>
    </w:p>
    <w:p>
      <w:pPr>
        <w:pStyle w:val="ListBullet"/>
        <w:spacing w:after="80"/>
      </w:pPr>
      <w:r>
        <w:t>Debt aging.</w:t>
      </w:r>
    </w:p>
    <w:p>
      <w:pPr>
        <w:pStyle w:val="ListBullet"/>
        <w:spacing w:after="80"/>
      </w:pPr>
      <w:r>
        <w:t>Accruals.</w:t>
      </w:r>
    </w:p>
    <w:p>
      <w:pPr>
        <w:pStyle w:val="ListBullet"/>
        <w:spacing w:after="80"/>
      </w:pPr>
      <w:r>
        <w:t>Payments.</w:t>
      </w:r>
    </w:p>
    <w:p>
      <w:pPr>
        <w:pStyle w:val="ListBullet"/>
        <w:spacing w:after="80"/>
      </w:pPr>
      <w:r>
        <w:t>Refunds.</w:t>
      </w:r>
    </w:p>
    <w:p>
      <w:pPr>
        <w:pStyle w:val="ListBullet"/>
        <w:spacing w:after="80"/>
      </w:pPr>
      <w:r>
        <w:t>Deposits.</w:t>
      </w:r>
    </w:p>
    <w:p>
      <w:pPr>
        <w:pStyle w:val="ListBullet"/>
        <w:spacing w:after="80"/>
      </w:pPr>
      <w:r>
        <w:t>Ledger export.</w:t>
      </w:r>
    </w:p>
    <w:p>
      <w:pPr>
        <w:pStyle w:val="ListBullet"/>
        <w:spacing w:after="80"/>
      </w:pPr>
      <w:r>
        <w:t>Owner/tenant statements.</w:t>
      </w:r>
    </w:p>
    <w:p>
      <w:pPr>
        <w:pStyle w:val="Heading2"/>
      </w:pPr>
      <w:r>
        <w:t>12.3 Operations Reports</w:t>
      </w:r>
    </w:p>
    <w:p>
      <w:pPr>
        <w:pStyle w:val="ListBullet"/>
        <w:spacing w:after="80"/>
      </w:pPr>
      <w:r>
        <w:t>Service requests by category.</w:t>
      </w:r>
    </w:p>
    <w:p>
      <w:pPr>
        <w:pStyle w:val="ListBullet"/>
        <w:spacing w:after="80"/>
      </w:pPr>
      <w:r>
        <w:t>Open/closed tickets.</w:t>
      </w:r>
    </w:p>
    <w:p>
      <w:pPr>
        <w:pStyle w:val="ListBullet"/>
        <w:spacing w:after="80"/>
      </w:pPr>
      <w:r>
        <w:t>SLA compliance.</w:t>
      </w:r>
    </w:p>
    <w:p>
      <w:pPr>
        <w:pStyle w:val="ListBullet"/>
        <w:spacing w:after="80"/>
      </w:pPr>
      <w:r>
        <w:t>Overdue tickets.</w:t>
      </w:r>
    </w:p>
    <w:p>
      <w:pPr>
        <w:pStyle w:val="ListBullet"/>
        <w:spacing w:after="80"/>
      </w:pPr>
      <w:r>
        <w:t>Staff performance.</w:t>
      </w:r>
    </w:p>
    <w:p>
      <w:pPr>
        <w:pStyle w:val="ListBullet"/>
        <w:spacing w:after="80"/>
      </w:pPr>
      <w:r>
        <w:t>Repeated faults.</w:t>
      </w:r>
    </w:p>
    <w:p>
      <w:pPr>
        <w:pStyle w:val="ListBullet"/>
        <w:spacing w:after="80"/>
      </w:pPr>
      <w:r>
        <w:t>Media report completeness.</w:t>
      </w:r>
    </w:p>
    <w:p>
      <w:pPr>
        <w:pStyle w:val="Heading2"/>
      </w:pPr>
      <w:r>
        <w:t>12.4 Booking Reports</w:t>
      </w:r>
    </w:p>
    <w:p>
      <w:pPr>
        <w:pStyle w:val="ListBullet"/>
        <w:spacing w:after="80"/>
      </w:pPr>
      <w:r>
        <w:t>Availability.</w:t>
      </w:r>
    </w:p>
    <w:p>
      <w:pPr>
        <w:pStyle w:val="ListBullet"/>
        <w:spacing w:after="80"/>
      </w:pPr>
      <w:r>
        <w:t>Check-ins.</w:t>
      </w:r>
    </w:p>
    <w:p>
      <w:pPr>
        <w:pStyle w:val="ListBullet"/>
        <w:spacing w:after="80"/>
      </w:pPr>
      <w:r>
        <w:t>Checkouts.</w:t>
      </w:r>
    </w:p>
    <w:p>
      <w:pPr>
        <w:pStyle w:val="ListBullet"/>
        <w:spacing w:after="80"/>
      </w:pPr>
      <w:r>
        <w:t>Deposit exposure.</w:t>
      </w:r>
    </w:p>
    <w:p>
      <w:pPr>
        <w:pStyle w:val="ListBullet"/>
        <w:spacing w:after="80"/>
      </w:pPr>
      <w:r>
        <w:t>Booking revenue.</w:t>
      </w:r>
    </w:p>
    <w:p>
      <w:pPr>
        <w:pStyle w:val="ListBullet"/>
        <w:spacing w:after="80"/>
      </w:pPr>
      <w:r>
        <w:t>Upcoming move-ins.</w:t>
      </w:r>
    </w:p>
    <w:p>
      <w:pPr>
        <w:pStyle w:val="ListBullet"/>
        <w:spacing w:after="80"/>
      </w:pPr>
      <w:r>
        <w:t>Pending inspections.</w:t>
      </w:r>
    </w:p>
    <w:p>
      <w:pPr>
        <w:pStyle w:val="Heading2"/>
      </w:pPr>
      <w:r>
        <w:t>12.5 AI Reports</w:t>
      </w:r>
    </w:p>
    <w:p>
      <w:pPr>
        <w:pStyle w:val="ListBullet"/>
        <w:spacing w:after="80"/>
      </w:pPr>
      <w:r>
        <w:t>Daily manager briefing.</w:t>
      </w:r>
    </w:p>
    <w:p>
      <w:pPr>
        <w:pStyle w:val="ListBullet"/>
        <w:spacing w:after="80"/>
      </w:pPr>
      <w:r>
        <w:t>Debt risk list.</w:t>
      </w:r>
    </w:p>
    <w:p>
      <w:pPr>
        <w:pStyle w:val="ListBullet"/>
        <w:spacing w:after="80"/>
      </w:pPr>
      <w:r>
        <w:t>Anomaly detection report.</w:t>
      </w:r>
    </w:p>
    <w:p>
      <w:pPr>
        <w:pStyle w:val="ListBullet"/>
        <w:spacing w:after="80"/>
      </w:pPr>
      <w:r>
        <w:t>Repeated fault report.</w:t>
      </w:r>
    </w:p>
    <w:p>
      <w:pPr>
        <w:pStyle w:val="ListBullet"/>
        <w:spacing w:after="80"/>
      </w:pPr>
      <w:r>
        <w:t>Service category trends.</w:t>
      </w:r>
    </w:p>
    <w:p>
      <w:pPr>
        <w:pStyle w:val="ListBullet"/>
        <w:spacing w:after="80"/>
      </w:pPr>
      <w:r>
        <w:t>AI recommendation acceptance rate.</w:t>
      </w:r>
    </w:p>
    <w:p>
      <w:pPr>
        <w:pBdr>
          <w:bottom w:val="single" w:sz="6" w:space="1" w:color="D9D9D9"/>
        </w:pBdr>
      </w:pPr>
    </w:p>
    <w:p>
      <w:pPr>
        <w:pStyle w:val="Heading1"/>
      </w:pPr>
      <w:r>
        <w:t>13. Non-Functional Business Requirements</w:t>
      </w:r>
    </w:p>
    <w:p>
      <w:pPr>
        <w:pStyle w:val="Heading2"/>
      </w:pPr>
      <w:r>
        <w:t>13.1 Usability</w:t>
      </w:r>
    </w:p>
    <w:p>
      <w:pPr>
        <w:pStyle w:val="ListBullet"/>
        <w:spacing w:after="80"/>
      </w:pPr>
      <w:r>
        <w:t>Turkish-first language.</w:t>
      </w:r>
    </w:p>
    <w:p>
      <w:pPr>
        <w:pStyle w:val="ListBullet"/>
        <w:spacing w:after="80"/>
      </w:pPr>
      <w:r>
        <w:t>Simple resident flows.</w:t>
      </w:r>
    </w:p>
    <w:p>
      <w:pPr>
        <w:pStyle w:val="ListBullet"/>
        <w:spacing w:after="80"/>
      </w:pPr>
      <w:r>
        <w:t>Dense manager/accounting views.</w:t>
      </w:r>
    </w:p>
    <w:p>
      <w:pPr>
        <w:pStyle w:val="ListBullet"/>
        <w:spacing w:after="80"/>
      </w:pPr>
      <w:r>
        <w:t>Mobile-friendly for all urgent workflows.</w:t>
      </w:r>
    </w:p>
    <w:p>
      <w:pPr>
        <w:pStyle w:val="ListBullet"/>
        <w:spacing w:after="80"/>
      </w:pPr>
      <w:r>
        <w:t>Clear statuses.</w:t>
      </w:r>
    </w:p>
    <w:p>
      <w:pPr>
        <w:pStyle w:val="ListBullet"/>
        <w:spacing w:after="80"/>
      </w:pPr>
      <w:r>
        <w:t>Clear next actions.</w:t>
      </w:r>
    </w:p>
    <w:p>
      <w:pPr>
        <w:pStyle w:val="ListBullet"/>
        <w:spacing w:after="80"/>
      </w:pPr>
      <w:r>
        <w:t>Accessible contrast and touch targets.</w:t>
      </w:r>
    </w:p>
    <w:p>
      <w:pPr>
        <w:pStyle w:val="Heading2"/>
      </w:pPr>
      <w:r>
        <w:t>13.2 Reliability</w:t>
      </w:r>
    </w:p>
    <w:p>
      <w:pPr>
        <w:pStyle w:val="ListBullet"/>
        <w:spacing w:after="80"/>
      </w:pPr>
      <w:r>
        <w:t>Financial data must be durable.</w:t>
      </w:r>
    </w:p>
    <w:p>
      <w:pPr>
        <w:pStyle w:val="ListBullet"/>
        <w:spacing w:after="80"/>
      </w:pPr>
      <w:r>
        <w:t>Payment events must not be lost.</w:t>
      </w:r>
    </w:p>
    <w:p>
      <w:pPr>
        <w:pStyle w:val="ListBullet"/>
        <w:spacing w:after="80"/>
      </w:pPr>
      <w:r>
        <w:t>Access events must not fail silently.</w:t>
      </w:r>
    </w:p>
    <w:p>
      <w:pPr>
        <w:pStyle w:val="ListBullet"/>
        <w:spacing w:after="80"/>
      </w:pPr>
      <w:r>
        <w:t>Backups and restore process required.</w:t>
      </w:r>
    </w:p>
    <w:p>
      <w:pPr>
        <w:pStyle w:val="ListBullet"/>
        <w:spacing w:after="80"/>
      </w:pPr>
      <w:r>
        <w:t>Monitoring required for integrations and background jobs.</w:t>
      </w:r>
    </w:p>
    <w:p>
      <w:pPr>
        <w:pStyle w:val="Heading2"/>
      </w:pPr>
      <w:r>
        <w:t>13.3 Compliance And Privacy</w:t>
      </w:r>
    </w:p>
    <w:p>
      <w:pPr>
        <w:pStyle w:val="ListBullet"/>
        <w:spacing w:after="80"/>
      </w:pPr>
      <w:r>
        <w:t>KVKK-aware data handling.</w:t>
      </w:r>
    </w:p>
    <w:p>
      <w:pPr>
        <w:pStyle w:val="ListBullet"/>
        <w:spacing w:after="80"/>
      </w:pPr>
      <w:r>
        <w:t>Data minimization.</w:t>
      </w:r>
    </w:p>
    <w:p>
      <w:pPr>
        <w:pStyle w:val="ListBullet"/>
        <w:spacing w:after="80"/>
      </w:pPr>
      <w:r>
        <w:t>Purpose limitation.</w:t>
      </w:r>
    </w:p>
    <w:p>
      <w:pPr>
        <w:pStyle w:val="ListBullet"/>
        <w:spacing w:after="80"/>
      </w:pPr>
      <w:r>
        <w:t>Document access control.</w:t>
      </w:r>
    </w:p>
    <w:p>
      <w:pPr>
        <w:pStyle w:val="ListBullet"/>
        <w:spacing w:after="80"/>
      </w:pPr>
      <w:r>
        <w:t>Audit logs.</w:t>
      </w:r>
    </w:p>
    <w:p>
      <w:pPr>
        <w:pStyle w:val="ListBullet"/>
        <w:spacing w:after="80"/>
      </w:pPr>
      <w:r>
        <w:t>Retention policy.</w:t>
      </w:r>
    </w:p>
    <w:p>
      <w:pPr>
        <w:pStyle w:val="ListBullet"/>
        <w:spacing w:after="80"/>
      </w:pPr>
      <w:r>
        <w:t>Special category data caution, especially identity/biometric/camera/access data.</w:t>
      </w:r>
    </w:p>
    <w:p>
      <w:pPr>
        <w:pStyle w:val="Heading2"/>
      </w:pPr>
      <w:r>
        <w:t>13.4 Performance</w:t>
      </w:r>
    </w:p>
    <w:p>
      <w:pPr>
        <w:pStyle w:val="ListBullet"/>
        <w:spacing w:after="80"/>
      </w:pPr>
      <w:r>
        <w:t>Dashboard should load quickly for 769 flats.</w:t>
      </w:r>
    </w:p>
    <w:p>
      <w:pPr>
        <w:pStyle w:val="ListBullet"/>
        <w:spacing w:after="80"/>
      </w:pPr>
      <w:r>
        <w:t>Search should work quickly for users, flats, accounts and tickets.</w:t>
      </w:r>
    </w:p>
    <w:p>
      <w:pPr>
        <w:pStyle w:val="ListBullet"/>
        <w:spacing w:after="80"/>
      </w:pPr>
      <w:r>
        <w:t>Mobile screens should be optimized for slower networks.</w:t>
      </w:r>
    </w:p>
    <w:p>
      <w:pPr>
        <w:pStyle w:val="ListBullet"/>
        <w:spacing w:after="80"/>
      </w:pPr>
      <w:r>
        <w:t>Reports should use optimized database queries and background generation where needed.</w:t>
      </w:r>
    </w:p>
    <w:p>
      <w:pPr>
        <w:pStyle w:val="Heading2"/>
      </w:pPr>
      <w:r>
        <w:t>13.5 Supportability</w:t>
      </w:r>
    </w:p>
    <w:p>
      <w:pPr>
        <w:pStyle w:val="ListBullet"/>
        <w:spacing w:after="80"/>
      </w:pPr>
      <w:r>
        <w:t>Admin/support tools.</w:t>
      </w:r>
    </w:p>
    <w:p>
      <w:pPr>
        <w:pStyle w:val="ListBullet"/>
        <w:spacing w:after="80"/>
      </w:pPr>
      <w:r>
        <w:t>Error logs.</w:t>
      </w:r>
    </w:p>
    <w:p>
      <w:pPr>
        <w:pStyle w:val="ListBullet"/>
        <w:spacing w:after="80"/>
      </w:pPr>
      <w:r>
        <w:t>Integration logs.</w:t>
      </w:r>
    </w:p>
    <w:p>
      <w:pPr>
        <w:pStyle w:val="ListBullet"/>
        <w:spacing w:after="80"/>
      </w:pPr>
      <w:r>
        <w:t>Training material.</w:t>
      </w:r>
    </w:p>
    <w:p>
      <w:pPr>
        <w:pStyle w:val="ListBullet"/>
        <w:spacing w:after="80"/>
      </w:pPr>
      <w:r>
        <w:t>Role-specific onboarding.</w:t>
      </w:r>
    </w:p>
    <w:p>
      <w:pPr>
        <w:pStyle w:val="ListBullet"/>
        <w:spacing w:after="80"/>
      </w:pPr>
      <w:r>
        <w:t>Client success handover.</w:t>
      </w:r>
    </w:p>
    <w:p>
      <w:pPr>
        <w:pBdr>
          <w:bottom w:val="single" w:sz="6" w:space="1" w:color="D9D9D9"/>
        </w:pBdr>
      </w:pPr>
    </w:p>
    <w:p>
      <w:pPr>
        <w:pStyle w:val="Heading1"/>
      </w:pPr>
      <w:r>
        <w:t>14. Edge Cases And Exception Handling</w:t>
      </w:r>
    </w:p>
    <w:p>
      <w:pPr>
        <w:spacing w:after="120"/>
      </w:pPr>
      <w:r>
        <w:t>The following edge cases must be considered during product design, technical design, UAT and production launch.</w:t>
      </w:r>
    </w:p>
    <w:p>
      <w:pPr>
        <w:pStyle w:val="Heading2"/>
      </w:pPr>
      <w:r>
        <w:t>14.1 User And Role Edge Cases</w:t>
      </w:r>
    </w:p>
    <w:p>
      <w:pPr>
        <w:pStyle w:val="ListBullet"/>
        <w:spacing w:after="80"/>
      </w:pPr>
      <w:r>
        <w:t>One owner owns multiple flats.</w:t>
      </w:r>
    </w:p>
    <w:p>
      <w:pPr>
        <w:pStyle w:val="ListBullet"/>
        <w:spacing w:after="80"/>
      </w:pPr>
      <w:r>
        <w:t>One flat has multiple owners.</w:t>
      </w:r>
    </w:p>
    <w:p>
      <w:pPr>
        <w:pStyle w:val="ListBullet"/>
        <w:spacing w:after="80"/>
      </w:pPr>
      <w:r>
        <w:t>Owner changes during an active tenant period.</w:t>
      </w:r>
    </w:p>
    <w:p>
      <w:pPr>
        <w:pStyle w:val="ListBullet"/>
        <w:spacing w:after="80"/>
      </w:pPr>
      <w:r>
        <w:t>Tenant changes before checkout is fully completed.</w:t>
      </w:r>
    </w:p>
    <w:p>
      <w:pPr>
        <w:pStyle w:val="ListBullet"/>
        <w:spacing w:after="80"/>
      </w:pPr>
      <w:r>
        <w:t>Tenant has limited permission because owner does not authorize full access.</w:t>
      </w:r>
    </w:p>
    <w:p>
      <w:pPr>
        <w:pStyle w:val="ListBullet"/>
        <w:spacing w:after="80"/>
      </w:pPr>
      <w:r>
        <w:t>Staff member is also a resident.</w:t>
      </w:r>
    </w:p>
    <w:p>
      <w:pPr>
        <w:pStyle w:val="ListBullet"/>
        <w:spacing w:after="80"/>
      </w:pPr>
      <w:r>
        <w:t>Accountant should see financial data but not private chat content unless related to a finance case.</w:t>
      </w:r>
    </w:p>
    <w:p>
      <w:pPr>
        <w:pStyle w:val="ListBullet"/>
        <w:spacing w:after="80"/>
      </w:pPr>
      <w:r>
        <w:t>Manager needs temporary emergency access to a restricted module.</w:t>
      </w:r>
    </w:p>
    <w:p>
      <w:pPr>
        <w:pStyle w:val="ListBullet"/>
        <w:spacing w:after="80"/>
      </w:pPr>
      <w:r>
        <w:t>User loses access to email/phone.</w:t>
      </w:r>
    </w:p>
    <w:p>
      <w:pPr>
        <w:pStyle w:val="ListBullet"/>
        <w:spacing w:after="80"/>
      </w:pPr>
      <w:r>
        <w:t>Duplicate user profiles are imported from Excel.</w:t>
      </w:r>
    </w:p>
    <w:p>
      <w:pPr>
        <w:pStyle w:val="Heading2"/>
      </w:pPr>
      <w:r>
        <w:t>14.2 Flat And Occupancy Edge Cases</w:t>
      </w:r>
    </w:p>
    <w:p>
      <w:pPr>
        <w:pStyle w:val="ListBullet"/>
        <w:spacing w:after="80"/>
      </w:pPr>
      <w:r>
        <w:t>Flat is vacant but has outstanding owner debt.</w:t>
      </w:r>
    </w:p>
    <w:p>
      <w:pPr>
        <w:pStyle w:val="ListBullet"/>
        <w:spacing w:after="80"/>
      </w:pPr>
      <w:r>
        <w:t>Flat is under maintenance and cannot be booked.</w:t>
      </w:r>
    </w:p>
    <w:p>
      <w:pPr>
        <w:pStyle w:val="ListBullet"/>
        <w:spacing w:after="80"/>
      </w:pPr>
      <w:r>
        <w:t>Flat is occupied but owner relationship is missing.</w:t>
      </w:r>
    </w:p>
    <w:p>
      <w:pPr>
        <w:pStyle w:val="ListBullet"/>
        <w:spacing w:after="80"/>
      </w:pPr>
      <w:r>
        <w:t>Flat number formats are inconsistent across old spreadsheets.</w:t>
      </w:r>
    </w:p>
    <w:p>
      <w:pPr>
        <w:pStyle w:val="ListBullet"/>
        <w:spacing w:after="80"/>
      </w:pPr>
      <w:r>
        <w:t>Multiple blocks use the same flat number.</w:t>
      </w:r>
    </w:p>
    <w:p>
      <w:pPr>
        <w:pStyle w:val="ListBullet"/>
        <w:spacing w:after="80"/>
      </w:pPr>
      <w:r>
        <w:t>Historical ownership/tenancy needs to remain searchable.</w:t>
      </w:r>
    </w:p>
    <w:p>
      <w:pPr>
        <w:pStyle w:val="ListBullet"/>
        <w:spacing w:after="80"/>
      </w:pPr>
      <w:r>
        <w:t>A flat changes status while a booking is pending.</w:t>
      </w:r>
    </w:p>
    <w:p>
      <w:pPr>
        <w:pStyle w:val="Heading2"/>
      </w:pPr>
      <w:r>
        <w:t>14.3 Finance Edge Cases</w:t>
      </w:r>
    </w:p>
    <w:p>
      <w:pPr>
        <w:pStyle w:val="ListBullet"/>
        <w:spacing w:after="80"/>
      </w:pPr>
      <w:r>
        <w:t>Partial payment.</w:t>
      </w:r>
    </w:p>
    <w:p>
      <w:pPr>
        <w:pStyle w:val="ListBullet"/>
        <w:spacing w:after="80"/>
      </w:pPr>
      <w:r>
        <w:t>Overpayment.</w:t>
      </w:r>
    </w:p>
    <w:p>
      <w:pPr>
        <w:pStyle w:val="ListBullet"/>
        <w:spacing w:after="80"/>
      </w:pPr>
      <w:r>
        <w:t>Payment posted to wrong account.</w:t>
      </w:r>
    </w:p>
    <w:p>
      <w:pPr>
        <w:pStyle w:val="ListBullet"/>
        <w:spacing w:after="80"/>
      </w:pPr>
      <w:r>
        <w:t>Duplicate payment webhook.</w:t>
      </w:r>
    </w:p>
    <w:p>
      <w:pPr>
        <w:pStyle w:val="ListBullet"/>
        <w:spacing w:after="80"/>
      </w:pPr>
      <w:r>
        <w:t>Bank transfer has missing reference.</w:t>
      </w:r>
    </w:p>
    <w:p>
      <w:pPr>
        <w:pStyle w:val="ListBullet"/>
        <w:spacing w:after="80"/>
      </w:pPr>
      <w:r>
        <w:t>Payment succeeds at provider but webhook is delayed.</w:t>
      </w:r>
    </w:p>
    <w:p>
      <w:pPr>
        <w:pStyle w:val="ListBullet"/>
        <w:spacing w:after="80"/>
      </w:pPr>
      <w:r>
        <w:t>Payment fails after user leaves checkout.</w:t>
      </w:r>
    </w:p>
    <w:p>
      <w:pPr>
        <w:pStyle w:val="ListBullet"/>
        <w:spacing w:after="80"/>
      </w:pPr>
      <w:r>
        <w:t>Accrual is posted incorrectly and must be reversed.</w:t>
      </w:r>
    </w:p>
    <w:p>
      <w:pPr>
        <w:pStyle w:val="ListBullet"/>
        <w:spacing w:after="80"/>
      </w:pPr>
      <w:r>
        <w:t>Refund is requested but bank provider fails.</w:t>
      </w:r>
    </w:p>
    <w:p>
      <w:pPr>
        <w:pStyle w:val="ListBullet"/>
        <w:spacing w:after="80"/>
      </w:pPr>
      <w:r>
        <w:t>Deposit is not enough to cover checkout debt.</w:t>
      </w:r>
    </w:p>
    <w:p>
      <w:pPr>
        <w:pStyle w:val="ListBullet"/>
        <w:spacing w:after="80"/>
      </w:pPr>
      <w:r>
        <w:t>Currency mismatch if foreign-currency payments are later allowed.</w:t>
      </w:r>
    </w:p>
    <w:p>
      <w:pPr>
        <w:pStyle w:val="ListBullet"/>
        <w:spacing w:after="80"/>
      </w:pPr>
      <w:r>
        <w:t>Tax/KDV treatment differs by service type.</w:t>
      </w:r>
    </w:p>
    <w:p>
      <w:pPr>
        <w:pStyle w:val="ListBullet"/>
        <w:spacing w:after="80"/>
      </w:pPr>
      <w:r>
        <w:t>Legacy opening balances are imported incorrectly.</w:t>
      </w:r>
    </w:p>
    <w:p>
      <w:pPr>
        <w:pStyle w:val="Heading2"/>
      </w:pPr>
      <w:r>
        <w:t>14.4 Debt And Restriction Edge Cases</w:t>
      </w:r>
    </w:p>
    <w:p>
      <w:pPr>
        <w:pStyle w:val="ListBullet"/>
        <w:spacing w:after="80"/>
      </w:pPr>
      <w:r>
        <w:t>Debt threshold changes after restrictions are already active.</w:t>
      </w:r>
    </w:p>
    <w:p>
      <w:pPr>
        <w:pStyle w:val="ListBullet"/>
        <w:spacing w:after="80"/>
      </w:pPr>
      <w:r>
        <w:t>User pays enough to reduce but not fully clear debt.</w:t>
      </w:r>
    </w:p>
    <w:p>
      <w:pPr>
        <w:pStyle w:val="ListBullet"/>
        <w:spacing w:after="80"/>
      </w:pPr>
      <w:r>
        <w:t>Access card restriction is legally disputed.</w:t>
      </w:r>
    </w:p>
    <w:p>
      <w:pPr>
        <w:pStyle w:val="ListBullet"/>
        <w:spacing w:after="80"/>
      </w:pPr>
      <w:r>
        <w:t>Service is emergency repair and should bypass normal paid-service restriction.</w:t>
      </w:r>
    </w:p>
    <w:p>
      <w:pPr>
        <w:pStyle w:val="ListBullet"/>
        <w:spacing w:after="80"/>
      </w:pPr>
      <w:r>
        <w:t>Booking should be blocked for tenant but not for owner/admin override.</w:t>
      </w:r>
    </w:p>
    <w:p>
      <w:pPr>
        <w:pStyle w:val="ListBullet"/>
        <w:spacing w:after="80"/>
      </w:pPr>
      <w:r>
        <w:t>Restriction notification fails to deliver.</w:t>
      </w:r>
    </w:p>
    <w:p>
      <w:pPr>
        <w:pStyle w:val="ListBullet"/>
        <w:spacing w:after="80"/>
      </w:pPr>
      <w:r>
        <w:t>Manual override is applied and must be audited.</w:t>
      </w:r>
    </w:p>
    <w:p>
      <w:pPr>
        <w:pStyle w:val="Heading2"/>
      </w:pPr>
      <w:r>
        <w:t>14.5 Service And Ticket Edge Cases</w:t>
      </w:r>
    </w:p>
    <w:p>
      <w:pPr>
        <w:pStyle w:val="ListBullet"/>
        <w:spacing w:after="80"/>
      </w:pPr>
      <w:r>
        <w:t>Service is requested for wrong flat.</w:t>
      </w:r>
    </w:p>
    <w:p>
      <w:pPr>
        <w:pStyle w:val="ListBullet"/>
        <w:spacing w:after="80"/>
      </w:pPr>
      <w:r>
        <w:t>Service requires manager approval before payment.</w:t>
      </w:r>
    </w:p>
    <w:p>
      <w:pPr>
        <w:pStyle w:val="ListBullet"/>
        <w:spacing w:after="80"/>
      </w:pPr>
      <w:r>
        <w:t>Service is free but still requires a task.</w:t>
      </w:r>
    </w:p>
    <w:p>
      <w:pPr>
        <w:pStyle w:val="ListBullet"/>
        <w:spacing w:after="80"/>
      </w:pPr>
      <w:r>
        <w:t>Service needs multiple staff members.</w:t>
      </w:r>
    </w:p>
    <w:p>
      <w:pPr>
        <w:pStyle w:val="ListBullet"/>
        <w:spacing w:after="80"/>
      </w:pPr>
      <w:r>
        <w:t>Ticket is duplicated.</w:t>
      </w:r>
    </w:p>
    <w:p>
      <w:pPr>
        <w:pStyle w:val="ListBullet"/>
        <w:spacing w:after="80"/>
      </w:pPr>
      <w:r>
        <w:t>Ticket is urgent but all staff are unavailable.</w:t>
      </w:r>
    </w:p>
    <w:p>
      <w:pPr>
        <w:pStyle w:val="ListBullet"/>
        <w:spacing w:after="80"/>
      </w:pPr>
      <w:r>
        <w:t>Staff uploads wrong photo/video.</w:t>
      </w:r>
    </w:p>
    <w:p>
      <w:pPr>
        <w:pStyle w:val="ListBullet"/>
        <w:spacing w:after="80"/>
      </w:pPr>
      <w:r>
        <w:t>Media upload fails from mobile.</w:t>
      </w:r>
    </w:p>
    <w:p>
      <w:pPr>
        <w:pStyle w:val="ListBullet"/>
        <w:spacing w:after="80"/>
      </w:pPr>
      <w:r>
        <w:t>Resident disputes ticket completion.</w:t>
      </w:r>
    </w:p>
    <w:p>
      <w:pPr>
        <w:pStyle w:val="ListBullet"/>
        <w:spacing w:after="80"/>
      </w:pPr>
      <w:r>
        <w:t>Contractor completes work outside the system.</w:t>
      </w:r>
    </w:p>
    <w:p>
      <w:pPr>
        <w:pStyle w:val="ListBullet"/>
        <w:spacing w:after="80"/>
      </w:pPr>
      <w:r>
        <w:t>SLA pause is required while waiting for resident response.</w:t>
      </w:r>
    </w:p>
    <w:p>
      <w:pPr>
        <w:pStyle w:val="Heading2"/>
      </w:pPr>
      <w:r>
        <w:t>14.6 Booking, Move-In And Checkout Edge Cases</w:t>
      </w:r>
    </w:p>
    <w:p>
      <w:pPr>
        <w:pStyle w:val="ListBullet"/>
        <w:spacing w:after="80"/>
      </w:pPr>
      <w:r>
        <w:t>Booking overlaps because of timezone/date boundary issue.</w:t>
      </w:r>
    </w:p>
    <w:p>
      <w:pPr>
        <w:pStyle w:val="ListBullet"/>
        <w:spacing w:after="80"/>
      </w:pPr>
      <w:r>
        <w:t>Booking is cancelled after deposit is blocked.</w:t>
      </w:r>
    </w:p>
    <w:p>
      <w:pPr>
        <w:pStyle w:val="ListBullet"/>
        <w:spacing w:after="80"/>
      </w:pPr>
      <w:r>
        <w:t>Payment is made but booking confirmation fails.</w:t>
      </w:r>
    </w:p>
    <w:p>
      <w:pPr>
        <w:pStyle w:val="ListBullet"/>
        <w:spacing w:after="80"/>
      </w:pPr>
      <w:r>
        <w:t>Move-in access activation fails.</w:t>
      </w:r>
    </w:p>
    <w:p>
      <w:pPr>
        <w:pStyle w:val="ListBullet"/>
        <w:spacing w:after="80"/>
      </w:pPr>
      <w:r>
        <w:t>Checkout inspection finds damage exceeding deposit.</w:t>
      </w:r>
    </w:p>
    <w:p>
      <w:pPr>
        <w:pStyle w:val="ListBullet"/>
        <w:spacing w:after="80"/>
      </w:pPr>
      <w:r>
        <w:t>Checkout is completed but access deactivation fails.</w:t>
      </w:r>
    </w:p>
    <w:p>
      <w:pPr>
        <w:pStyle w:val="ListBullet"/>
        <w:spacing w:after="80"/>
      </w:pPr>
      <w:r>
        <w:t>Tenant leaves without formal checkout.</w:t>
      </w:r>
    </w:p>
    <w:p>
      <w:pPr>
        <w:pStyle w:val="ListBullet"/>
        <w:spacing w:after="80"/>
      </w:pPr>
      <w:r>
        <w:t>Booking needs manual admin override.</w:t>
      </w:r>
    </w:p>
    <w:p>
      <w:pPr>
        <w:pStyle w:val="ListBullet"/>
        <w:spacing w:after="80"/>
      </w:pPr>
      <w:r>
        <w:t>Same flat has maintenance block during booking window.</w:t>
      </w:r>
    </w:p>
    <w:p>
      <w:pPr>
        <w:pStyle w:val="Heading2"/>
      </w:pPr>
      <w:r>
        <w:t>14.7 Communication Edge Cases</w:t>
      </w:r>
    </w:p>
    <w:p>
      <w:pPr>
        <w:pStyle w:val="ListBullet"/>
        <w:spacing w:after="80"/>
      </w:pPr>
      <w:r>
        <w:t>SMS fails but email succeeds.</w:t>
      </w:r>
    </w:p>
    <w:p>
      <w:pPr>
        <w:pStyle w:val="ListBullet"/>
        <w:spacing w:after="80"/>
      </w:pPr>
      <w:r>
        <w:t>Resident claims notification was not received.</w:t>
      </w:r>
    </w:p>
    <w:p>
      <w:pPr>
        <w:pStyle w:val="ListBullet"/>
        <w:spacing w:after="80"/>
      </w:pPr>
      <w:r>
        <w:t>User replies by email/SMS if two-way support is later enabled.</w:t>
      </w:r>
    </w:p>
    <w:p>
      <w:pPr>
        <w:pStyle w:val="ListBullet"/>
        <w:spacing w:after="80"/>
      </w:pPr>
      <w:r>
        <w:t>Announcement is sent to wrong audience.</w:t>
      </w:r>
    </w:p>
    <w:p>
      <w:pPr>
        <w:pStyle w:val="ListBullet"/>
        <w:spacing w:after="80"/>
      </w:pPr>
      <w:r>
        <w:t>Chat contains sensitive personal data.</w:t>
      </w:r>
    </w:p>
    <w:p>
      <w:pPr>
        <w:pStyle w:val="ListBullet"/>
        <w:spacing w:after="80"/>
      </w:pPr>
      <w:r>
        <w:t>Staff internal note is accidentally exposed to resident.</w:t>
      </w:r>
    </w:p>
    <w:p>
      <w:pPr>
        <w:pStyle w:val="ListBullet"/>
        <w:spacing w:after="80"/>
      </w:pPr>
      <w:r>
        <w:t>Multilingual text is needed for foreign owners/tenants.</w:t>
      </w:r>
    </w:p>
    <w:p>
      <w:pPr>
        <w:pStyle w:val="Heading2"/>
      </w:pPr>
      <w:r>
        <w:t>14.8 Integration Edge Cases</w:t>
      </w:r>
    </w:p>
    <w:p>
      <w:pPr>
        <w:pStyle w:val="ListBullet"/>
        <w:spacing w:after="80"/>
      </w:pPr>
      <w:r>
        <w:t>Payment provider downtime.</w:t>
      </w:r>
    </w:p>
    <w:p>
      <w:pPr>
        <w:pStyle w:val="ListBullet"/>
        <w:spacing w:after="80"/>
      </w:pPr>
      <w:r>
        <w:t>Bank file format changes.</w:t>
      </w:r>
    </w:p>
    <w:p>
      <w:pPr>
        <w:pStyle w:val="ListBullet"/>
        <w:spacing w:after="80"/>
      </w:pPr>
      <w:r>
        <w:t>Access vendor API changes.</w:t>
      </w:r>
    </w:p>
    <w:p>
      <w:pPr>
        <w:pStyle w:val="ListBullet"/>
        <w:spacing w:after="80"/>
      </w:pPr>
      <w:r>
        <w:t>Webhook replay attack.</w:t>
      </w:r>
    </w:p>
    <w:p>
      <w:pPr>
        <w:pStyle w:val="ListBullet"/>
        <w:spacing w:after="80"/>
      </w:pPr>
      <w:r>
        <w:t>Integration credentials expire.</w:t>
      </w:r>
    </w:p>
    <w:p>
      <w:pPr>
        <w:pStyle w:val="ListBullet"/>
        <w:spacing w:after="80"/>
      </w:pPr>
      <w:r>
        <w:t>Camera/meter system has no API.</w:t>
      </w:r>
    </w:p>
    <w:p>
      <w:pPr>
        <w:pStyle w:val="ListBullet"/>
        <w:spacing w:after="80"/>
      </w:pPr>
      <w:r>
        <w:t>Vendor returns success but action is not reflected physically.</w:t>
      </w:r>
    </w:p>
    <w:p>
      <w:pPr>
        <w:pStyle w:val="ListBullet"/>
        <w:spacing w:after="80"/>
      </w:pPr>
      <w:r>
        <w:t>Retry queue grows without alerting.</w:t>
      </w:r>
    </w:p>
    <w:p>
      <w:pPr>
        <w:pStyle w:val="Heading2"/>
      </w:pPr>
      <w:r>
        <w:t>14.9 AI Edge Cases</w:t>
      </w:r>
    </w:p>
    <w:p>
      <w:pPr>
        <w:pStyle w:val="ListBullet"/>
        <w:spacing w:after="80"/>
      </w:pPr>
      <w:r>
        <w:t>AI recommends wrong priority.</w:t>
      </w:r>
    </w:p>
    <w:p>
      <w:pPr>
        <w:pStyle w:val="ListBullet"/>
        <w:spacing w:after="80"/>
      </w:pPr>
      <w:r>
        <w:t>AI summarizes ledger incorrectly.</w:t>
      </w:r>
    </w:p>
    <w:p>
      <w:pPr>
        <w:pStyle w:val="ListBullet"/>
        <w:spacing w:after="80"/>
      </w:pPr>
      <w:r>
        <w:t>AI tries to answer legal/accounting questions beyond its scope.</w:t>
      </w:r>
    </w:p>
    <w:p>
      <w:pPr>
        <w:pStyle w:val="ListBullet"/>
        <w:spacing w:after="80"/>
      </w:pPr>
      <w:r>
        <w:t>AI exposes data across roles.</w:t>
      </w:r>
    </w:p>
    <w:p>
      <w:pPr>
        <w:pStyle w:val="ListBullet"/>
        <w:spacing w:after="80"/>
      </w:pPr>
      <w:r>
        <w:t>AI produces overly informal Turkish text.</w:t>
      </w:r>
    </w:p>
    <w:p>
      <w:pPr>
        <w:pStyle w:val="ListBullet"/>
        <w:spacing w:after="80"/>
      </w:pPr>
      <w:r>
        <w:t>AI hallucinated source or unsupported conclusion.</w:t>
      </w:r>
    </w:p>
    <w:p>
      <w:pPr>
        <w:pStyle w:val="ListBullet"/>
        <w:spacing w:after="80"/>
      </w:pPr>
      <w:r>
        <w:t>User treats AI suggestion as final decision.</w:t>
      </w:r>
    </w:p>
    <w:p>
      <w:pPr>
        <w:pStyle w:val="ListBullet"/>
        <w:spacing w:after="80"/>
      </w:pPr>
      <w:r>
        <w:t>AI recommendation is accepted by unauthorized role.</w:t>
      </w:r>
    </w:p>
    <w:p>
      <w:pPr>
        <w:pStyle w:val="Heading2"/>
      </w:pPr>
      <w:r>
        <w:t>14.10 Security And Privacy Edge Cases</w:t>
      </w:r>
    </w:p>
    <w:p>
      <w:pPr>
        <w:pStyle w:val="ListBullet"/>
        <w:spacing w:after="80"/>
      </w:pPr>
      <w:r>
        <w:t>User attempts to view another flat's documents.</w:t>
      </w:r>
    </w:p>
    <w:p>
      <w:pPr>
        <w:pStyle w:val="ListBullet"/>
        <w:spacing w:after="80"/>
      </w:pPr>
      <w:r>
        <w:t>Staff downloads resident identity document without permission.</w:t>
      </w:r>
    </w:p>
    <w:p>
      <w:pPr>
        <w:pStyle w:val="ListBullet"/>
        <w:spacing w:after="80"/>
      </w:pPr>
      <w:r>
        <w:t>Audit log contains too much personal data.</w:t>
      </w:r>
    </w:p>
    <w:p>
      <w:pPr>
        <w:pStyle w:val="ListBullet"/>
        <w:spacing w:after="80"/>
      </w:pPr>
      <w:r>
        <w:t>Old documents exceed retention period.</w:t>
      </w:r>
    </w:p>
    <w:p>
      <w:pPr>
        <w:pStyle w:val="ListBullet"/>
        <w:spacing w:after="80"/>
      </w:pPr>
      <w:r>
        <w:t>Browser session remains open on shared computer.</w:t>
      </w:r>
    </w:p>
    <w:p>
      <w:pPr>
        <w:pStyle w:val="ListBullet"/>
        <w:spacing w:after="80"/>
      </w:pPr>
      <w:r>
        <w:t>Exported Excel/PDF is sent to wrong person.</w:t>
      </w:r>
    </w:p>
    <w:p>
      <w:pPr>
        <w:pStyle w:val="ListBullet"/>
        <w:spacing w:after="80"/>
      </w:pPr>
      <w:r>
        <w:t>Backup restore exposes production data in test environment.</w:t>
      </w:r>
    </w:p>
    <w:p>
      <w:pPr>
        <w:pBdr>
          <w:bottom w:val="single" w:sz="6" w:space="1" w:color="D9D9D9"/>
        </w:pBdr>
      </w:pPr>
    </w:p>
    <w:p>
      <w:pPr>
        <w:pStyle w:val="Heading1"/>
      </w:pPr>
      <w:r>
        <w:t>15. Open Questions For Client</w:t>
      </w:r>
    </w:p>
    <w:p>
      <w:pPr>
        <w:pStyle w:val="ListNumber"/>
        <w:spacing w:after="80"/>
      </w:pPr>
      <w:r>
        <w:t>What is the exact block/floor/flat structure for all 769 flats?</w:t>
      </w:r>
    </w:p>
    <w:p>
      <w:pPr>
        <w:pStyle w:val="ListNumber"/>
        <w:spacing w:after="80"/>
      </w:pPr>
      <w:r>
        <w:t>Is the property used for long-term tenancy, short-term letting, holiday rentals, or mixed use?</w:t>
      </w:r>
    </w:p>
    <w:p>
      <w:pPr>
        <w:pStyle w:val="ListNumber"/>
        <w:spacing w:after="80"/>
      </w:pPr>
      <w:r>
        <w:t>What are the exact debt thresholds for service, booking and access restrictions?</w:t>
      </w:r>
    </w:p>
    <w:p>
      <w:pPr>
        <w:pStyle w:val="ListNumber"/>
        <w:spacing w:after="80"/>
      </w:pPr>
      <w:r>
        <w:t>Which bank or payment provider must be used?</w:t>
      </w:r>
    </w:p>
    <w:p>
      <w:pPr>
        <w:pStyle w:val="ListNumber"/>
        <w:spacing w:after="80"/>
      </w:pPr>
      <w:r>
        <w:t>Is card payment required at launch or can manual/bank transfer posting be first?</w:t>
      </w:r>
    </w:p>
    <w:p>
      <w:pPr>
        <w:pStyle w:val="ListNumber"/>
        <w:spacing w:after="80"/>
      </w:pPr>
      <w:r>
        <w:t>Which access card/barrier system is currently installed?</w:t>
      </w:r>
    </w:p>
    <w:p>
      <w:pPr>
        <w:pStyle w:val="ListNumber"/>
        <w:spacing w:after="80"/>
      </w:pPr>
      <w:r>
        <w:t>Are camera systems required at launch or only later?</w:t>
      </w:r>
    </w:p>
    <w:p>
      <w:pPr>
        <w:pStyle w:val="ListNumber"/>
        <w:spacing w:after="80"/>
      </w:pPr>
      <w:r>
        <w:t>Is meter reading/billing required at launch?</w:t>
      </w:r>
    </w:p>
    <w:p>
      <w:pPr>
        <w:pStyle w:val="ListNumber"/>
        <w:spacing w:after="80"/>
      </w:pPr>
      <w:r>
        <w:t>What documents must be stored for owners, tenants and staff?</w:t>
      </w:r>
    </w:p>
    <w:p>
      <w:pPr>
        <w:pStyle w:val="ListNumber"/>
        <w:spacing w:after="80"/>
      </w:pPr>
      <w:r>
        <w:t>What data currently exists in Excel or another system?</w:t>
      </w:r>
    </w:p>
    <w:p>
      <w:pPr>
        <w:pStyle w:val="ListNumber"/>
        <w:spacing w:after="80"/>
      </w:pPr>
      <w:r>
        <w:t>Which languages are required at launch?</w:t>
      </w:r>
    </w:p>
    <w:p>
      <w:pPr>
        <w:pStyle w:val="ListNumber"/>
        <w:spacing w:after="80"/>
      </w:pPr>
      <w:r>
        <w:t>Who will approve refunds and access restrictions?</w:t>
      </w:r>
    </w:p>
    <w:p>
      <w:pPr>
        <w:pStyle w:val="ListNumber"/>
        <w:spacing w:after="80"/>
      </w:pPr>
      <w:r>
        <w:t>What legal wording is required for debt/access restrictions?</w:t>
      </w:r>
    </w:p>
    <w:p>
      <w:pPr>
        <w:pStyle w:val="ListNumber"/>
        <w:spacing w:after="80"/>
      </w:pPr>
      <w:r>
        <w:t>What is the expected support model after launch?</w:t>
      </w:r>
    </w:p>
    <w:p>
      <w:pPr>
        <w:pStyle w:val="ListNumber"/>
        <w:spacing w:after="80"/>
      </w:pPr>
      <w:r>
        <w:t>Is native mobile app officially removed from launch scope and accepted as PWA-first?</w:t>
      </w:r>
    </w:p>
    <w:p>
      <w:pPr>
        <w:pStyle w:val="ListNumber"/>
        <w:spacing w:after="80"/>
      </w:pPr>
      <w:r>
        <w:t>Which Turkish competitor does the client already know or currently use?</w:t>
      </w:r>
    </w:p>
    <w:p>
      <w:pPr>
        <w:pStyle w:val="ListNumber"/>
        <w:spacing w:after="80"/>
      </w:pPr>
      <w:r>
        <w:t>Are they expecting Apsiyon-like AI/access/meter features at launch or roadmap level?</w:t>
      </w:r>
    </w:p>
    <w:p>
      <w:pPr>
        <w:pStyle w:val="ListNumber"/>
        <w:spacing w:after="80"/>
      </w:pPr>
      <w:r>
        <w:t>Are professional facility services such as cleaning/security/maintenance provided internally or by an external company?</w:t>
      </w:r>
    </w:p>
    <w:p>
      <w:pPr>
        <w:pStyle w:val="ListNumber"/>
        <w:spacing w:after="80"/>
      </w:pPr>
      <w:r>
        <w:t>Are emergency services allowed to bypass debt restrictions?</w:t>
      </w:r>
    </w:p>
    <w:p>
      <w:pPr>
        <w:pStyle w:val="ListNumber"/>
        <w:spacing w:after="80"/>
      </w:pPr>
      <w:r>
        <w:t>What are the legal boundaries for access blocking due to debt?</w:t>
      </w:r>
    </w:p>
    <w:p>
      <w:pPr>
        <w:pBdr>
          <w:bottom w:val="single" w:sz="6" w:space="1" w:color="D9D9D9"/>
        </w:pBdr>
      </w:pPr>
    </w:p>
    <w:p>
      <w:pPr>
        <w:pStyle w:val="Heading1"/>
      </w:pPr>
      <w:r>
        <w:t>16. Recommended Delivery Strategy</w:t>
      </w:r>
    </w:p>
    <w:p>
      <w:pPr>
        <w:pStyle w:val="Heading2"/>
      </w:pPr>
      <w:r>
        <w:t>16.1 Client Demo Strategy</w:t>
      </w:r>
    </w:p>
    <w:p>
      <w:pPr>
        <w:spacing w:after="120"/>
      </w:pPr>
      <w:r>
        <w:t>For the first client-facing demonstration, build a realistic clickable web/PWA demo with:</w:t>
      </w:r>
    </w:p>
    <w:p>
      <w:pPr>
        <w:pStyle w:val="ListBullet"/>
        <w:spacing w:after="80"/>
      </w:pPr>
      <w:r>
        <w:t>769-flat dashboard.</w:t>
      </w:r>
    </w:p>
    <w:p>
      <w:pPr>
        <w:pStyle w:val="ListBullet"/>
        <w:spacing w:after="80"/>
      </w:pPr>
      <w:r>
        <w:t>Block/flat matrix.</w:t>
      </w:r>
    </w:p>
    <w:p>
      <w:pPr>
        <w:pStyle w:val="ListBullet"/>
        <w:spacing w:after="80"/>
      </w:pPr>
      <w:r>
        <w:t>Owner/tenant profiles.</w:t>
      </w:r>
    </w:p>
    <w:p>
      <w:pPr>
        <w:pStyle w:val="ListBullet"/>
        <w:spacing w:after="80"/>
      </w:pPr>
      <w:r>
        <w:t>Ledger and debt view.</w:t>
      </w:r>
    </w:p>
    <w:p>
      <w:pPr>
        <w:pStyle w:val="ListBullet"/>
        <w:spacing w:after="80"/>
      </w:pPr>
      <w:r>
        <w:t>Service ticket creation with debt check.</w:t>
      </w:r>
    </w:p>
    <w:p>
      <w:pPr>
        <w:pStyle w:val="ListBullet"/>
        <w:spacing w:after="80"/>
      </w:pPr>
      <w:r>
        <w:t>Task assignment and staff completion report.</w:t>
      </w:r>
    </w:p>
    <w:p>
      <w:pPr>
        <w:pStyle w:val="ListBullet"/>
        <w:spacing w:after="80"/>
      </w:pPr>
      <w:r>
        <w:t>Booking, move-in and checkout flow.</w:t>
      </w:r>
    </w:p>
    <w:p>
      <w:pPr>
        <w:pStyle w:val="ListBullet"/>
        <w:spacing w:after="80"/>
      </w:pPr>
      <w:r>
        <w:t>AI manager briefing.</w:t>
      </w:r>
    </w:p>
    <w:p>
      <w:pPr>
        <w:pStyle w:val="ListBullet"/>
        <w:spacing w:after="80"/>
      </w:pPr>
      <w:r>
        <w:t>PWA mobile screens for resident and staff.</w:t>
      </w:r>
    </w:p>
    <w:p>
      <w:pPr>
        <w:pStyle w:val="ListBullet"/>
        <w:spacing w:after="80"/>
      </w:pPr>
      <w:r>
        <w:t>Reporting preview.</w:t>
      </w:r>
    </w:p>
    <w:p>
      <w:pPr>
        <w:spacing w:after="120"/>
      </w:pPr>
      <w:r>
        <w:t>This proves vision fast while the production system is built properly.</w:t>
      </w:r>
    </w:p>
    <w:p>
      <w:pPr>
        <w:pStyle w:val="Heading2"/>
      </w:pPr>
      <w:r>
        <w:t>16.2 Production Strategy</w:t>
      </w:r>
    </w:p>
    <w:p>
      <w:pPr>
        <w:spacing w:after="120"/>
      </w:pPr>
      <w:r>
        <w:t>Production should be built in controlled phases:</w:t>
      </w:r>
    </w:p>
    <w:p>
      <w:pPr>
        <w:pStyle w:val="ListNumber"/>
        <w:spacing w:after="80"/>
      </w:pPr>
      <w:r>
        <w:t>Foundation and data.</w:t>
      </w:r>
    </w:p>
    <w:p>
      <w:pPr>
        <w:pStyle w:val="ListNumber"/>
        <w:spacing w:after="80"/>
      </w:pPr>
      <w:r>
        <w:t>Users and permissions.</w:t>
      </w:r>
    </w:p>
    <w:p>
      <w:pPr>
        <w:pStyle w:val="ListNumber"/>
        <w:spacing w:after="80"/>
      </w:pPr>
      <w:r>
        <w:t>Finance ledger.</w:t>
      </w:r>
    </w:p>
    <w:p>
      <w:pPr>
        <w:pStyle w:val="ListNumber"/>
        <w:spacing w:after="80"/>
      </w:pPr>
      <w:r>
        <w:t>Payments/deposits/restrictions.</w:t>
      </w:r>
    </w:p>
    <w:p>
      <w:pPr>
        <w:pStyle w:val="ListNumber"/>
        <w:spacing w:after="80"/>
      </w:pPr>
      <w:r>
        <w:t>Services/tickets/tasks.</w:t>
      </w:r>
    </w:p>
    <w:p>
      <w:pPr>
        <w:pStyle w:val="ListNumber"/>
        <w:spacing w:after="80"/>
      </w:pPr>
      <w:r>
        <w:t>Booking/move-in/checkout.</w:t>
      </w:r>
    </w:p>
    <w:p>
      <w:pPr>
        <w:pStyle w:val="ListNumber"/>
        <w:spacing w:after="80"/>
      </w:pPr>
      <w:r>
        <w:t>Communication/documents.</w:t>
      </w:r>
    </w:p>
    <w:p>
      <w:pPr>
        <w:pStyle w:val="ListNumber"/>
        <w:spacing w:after="80"/>
      </w:pPr>
      <w:r>
        <w:t>PWA.</w:t>
      </w:r>
    </w:p>
    <w:p>
      <w:pPr>
        <w:pStyle w:val="ListNumber"/>
        <w:spacing w:after="80"/>
      </w:pPr>
      <w:r>
        <w:t>Integrations.</w:t>
      </w:r>
    </w:p>
    <w:p>
      <w:pPr>
        <w:pStyle w:val="ListNumber"/>
        <w:spacing w:after="80"/>
      </w:pPr>
      <w:r>
        <w:t>AI.</w:t>
      </w:r>
    </w:p>
    <w:p>
      <w:pPr>
        <w:pStyle w:val="ListNumber"/>
        <w:spacing w:after="80"/>
      </w:pPr>
      <w:r>
        <w:t>QA/security/launch.</w:t>
      </w:r>
    </w:p>
    <w:p>
      <w:pPr>
        <w:pStyle w:val="Heading2"/>
      </w:pPr>
      <w:r>
        <w:t>16.3 Commercial Positioning</w:t>
      </w:r>
    </w:p>
    <w:p>
      <w:pPr>
        <w:spacing w:after="120"/>
      </w:pPr>
      <w:r>
        <w:t>The offer should be positioned as:</w:t>
      </w:r>
    </w:p>
    <w:p>
      <w:pPr>
        <w:spacing w:after="120"/>
      </w:pPr>
      <w:r>
        <w:t>"A premium AI-powered residential site operating system for Turkish complexes, combining finance, services, bookings, access, communication, reporting and AI management in one secure web platform."</w:t>
      </w:r>
    </w:p>
    <w:p>
      <w:pPr>
        <w:pBdr>
          <w:bottom w:val="single" w:sz="6" w:space="1" w:color="D9D9D9"/>
        </w:pBdr>
      </w:pPr>
    </w:p>
    <w:p>
      <w:pPr>
        <w:pStyle w:val="Heading1"/>
      </w:pPr>
      <w:r>
        <w:t>17. BRD Approval Checklist</w:t>
      </w:r>
    </w:p>
    <w:p>
      <w:pPr>
        <w:pStyle w:val="ListBullet"/>
        <w:spacing w:after="80"/>
      </w:pPr>
      <w:r>
        <w:t>Business objectives approved.</w:t>
      </w:r>
    </w:p>
    <w:p>
      <w:pPr>
        <w:pStyle w:val="ListBullet"/>
        <w:spacing w:after="80"/>
      </w:pPr>
      <w:r>
        <w:t>Native mobile removed from launch scope and replaced by PWA.</w:t>
      </w:r>
    </w:p>
    <w:p>
      <w:pPr>
        <w:pStyle w:val="ListBullet"/>
        <w:spacing w:after="80"/>
      </w:pPr>
      <w:r>
        <w:t>15 phases approved.</w:t>
      </w:r>
    </w:p>
    <w:p>
      <w:pPr>
        <w:pStyle w:val="ListBullet"/>
        <w:spacing w:after="80"/>
      </w:pPr>
      <w:r>
        <w:t>User roles approved.</w:t>
      </w:r>
    </w:p>
    <w:p>
      <w:pPr>
        <w:pStyle w:val="ListBullet"/>
        <w:spacing w:after="80"/>
      </w:pPr>
      <w:r>
        <w:t>Core workflows approved.</w:t>
      </w:r>
    </w:p>
    <w:p>
      <w:pPr>
        <w:pStyle w:val="ListBullet"/>
        <w:spacing w:after="80"/>
      </w:pPr>
      <w:r>
        <w:t>Finance rules approved.</w:t>
      </w:r>
    </w:p>
    <w:p>
      <w:pPr>
        <w:pStyle w:val="ListBullet"/>
        <w:spacing w:after="80"/>
      </w:pPr>
      <w:r>
        <w:t>Debt restrictions approved.</w:t>
      </w:r>
    </w:p>
    <w:p>
      <w:pPr>
        <w:pStyle w:val="ListBullet"/>
        <w:spacing w:after="80"/>
      </w:pPr>
      <w:r>
        <w:t>Service/ticket model approved.</w:t>
      </w:r>
    </w:p>
    <w:p>
      <w:pPr>
        <w:pStyle w:val="ListBullet"/>
        <w:spacing w:after="80"/>
      </w:pPr>
      <w:r>
        <w:t>Integration list approved.</w:t>
      </w:r>
    </w:p>
    <w:p>
      <w:pPr>
        <w:pStyle w:val="ListBullet"/>
        <w:spacing w:after="80"/>
      </w:pPr>
      <w:r>
        <w:t>AI guardrails approved.</w:t>
      </w:r>
    </w:p>
    <w:p>
      <w:pPr>
        <w:pStyle w:val="ListBullet"/>
        <w:spacing w:after="80"/>
      </w:pPr>
      <w:r>
        <w:t>Turkish top-player benchmark reviewed.</w:t>
      </w:r>
    </w:p>
    <w:p>
      <w:pPr>
        <w:pStyle w:val="ListBullet"/>
        <w:spacing w:after="80"/>
      </w:pPr>
      <w:r>
        <w:t>Edge-case list reviewed.</w:t>
      </w:r>
    </w:p>
    <w:p>
      <w:pPr>
        <w:pStyle w:val="ListBullet"/>
        <w:spacing w:after="80"/>
      </w:pPr>
      <w:r>
        <w:t>Open questions answered or accepted as TBD.</w:t>
      </w:r>
    </w:p>
    <w:p>
      <w:r>
        <w:br w:type="page"/>
      </w:r>
    </w:p>
    <w:p>
      <w:pPr>
        <w:pStyle w:val="Title"/>
      </w:pPr>
      <w:r>
        <w:t>Product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Product, design, engineering, QA and delivery teams</w:t>
      </w:r>
    </w:p>
    <w:p>
      <w:pPr>
        <w:spacing w:after="120"/>
      </w:pPr>
      <w:r>
        <w:t>Related documents:</w:t>
      </w:r>
    </w:p>
    <w:p>
      <w:pPr>
        <w:pStyle w:val="ListBullet"/>
        <w:spacing w:after="80"/>
      </w:pPr>
      <w:r>
        <w:t>BRD: docs/requirements/option-3-ai-site-crm/BRD.md</w:t>
      </w:r>
    </w:p>
    <w:p>
      <w:pPr>
        <w:pStyle w:val="ListBullet"/>
        <w:spacing w:after="80"/>
      </w:pPr>
      <w:r>
        <w:t>TRD: docs/requirements/option-3-ai-site-crm/TRD.md</w:t>
      </w:r>
    </w:p>
    <w:p>
      <w:pPr>
        <w:pStyle w:val="ListBullet"/>
        <w:spacing w:after="80"/>
      </w:pPr>
      <w:r>
        <w:t>Market Annex: docs/requirements/option-3-ai-site-crm/Market-Research-Annex.md</w:t>
      </w:r>
    </w:p>
    <w:p>
      <w:pPr>
        <w:pBdr>
          <w:bottom w:val="single" w:sz="6" w:space="1" w:color="D9D9D9"/>
        </w:pBdr>
      </w:pPr>
    </w:p>
    <w:p>
      <w:pPr>
        <w:pStyle w:val="Heading1"/>
      </w:pPr>
      <w:r>
        <w:t>Executive At-A-Glance</w:t>
      </w:r>
    </w:p>
    <w:p>
      <w:pPr>
        <w:pStyle w:val="ListBullet"/>
        <w:spacing w:after="80"/>
      </w:pPr>
      <w:r>
        <w:t>The MVP should prove the operating model: 769 flats, role access, ledger basics, service desk and PWA workflows.</w:t>
      </w:r>
    </w:p>
    <w:p>
      <w:pPr>
        <w:pStyle w:val="ListBullet"/>
        <w:spacing w:after="80"/>
      </w:pPr>
      <w:r>
        <w:t>V1 adds payments, deposits, restrictions, bookings, communication, documents, reports and AI assistant v1.</w:t>
      </w:r>
    </w:p>
    <w:p>
      <w:pPr>
        <w:pStyle w:val="ListBullet"/>
        <w:spacing w:after="80"/>
      </w:pPr>
      <w:r>
        <w:t>V2 expands integrations, meter/billing, advanced reconciliation, predictive AI and optional native wrappers.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 design, engineering, QA and delivery teams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Product Roadmap (source retained in this Markdown; regenerate a rendered diagram only when a stakeholder export explicitly needs it)</w:t>
      </w:r>
    </w:p>
    <w:p>
      <w:pPr>
        <w:pStyle w:val="ListBullet"/>
        <w:spacing w:after="80"/>
      </w:pPr>
      <w:r>
        <w:t>Product Operating Model (source retained in this Markdown; regenerate a rendered diagram only when a stakeholder export explicitly needs it)</w:t>
      </w:r>
    </w:p>
    <w:p>
      <w:pPr>
        <w:pStyle w:val="ListBullet"/>
        <w:spacing w:after="80"/>
      </w:pPr>
      <w:r>
        <w:t>Product Module Interaction Model (source retained in this Markdown; regenerate a rendered diagram only when a stakeholder export explicitly needs it)</w:t>
      </w:r>
    </w:p>
    <w:p>
      <w:pPr>
        <w:pStyle w:val="Heading1"/>
      </w:pPr>
      <w:r>
        <w:t>Current Delivery Baseline</w:t>
      </w:r>
    </w:p>
    <w:p>
      <w:pPr>
        <w:spacing w:after="120"/>
      </w:pPr>
      <w:r>
        <w:t>This PRD defines the product target and acceptance criteria. It must be read together with docs/PROJECT-HANDBOOK.md for current implementation status.</w:t>
      </w:r>
    </w:p>
    <w:p>
      <w:pPr>
        <w:spacing w:after="120"/>
      </w:pPr>
      <w:r>
        <w:t>As of 26 June 2026, phases 1-4 are complete as a local/product foundation, phase 5 is ready for UAT review, phases 6-7 are in active build, and phases 8-15 remain planned production work. Product requirements below are target scope unless a section explicitly says the capability is already implemented.</w:t>
      </w:r>
    </w:p>
    <w:p>
      <w:pPr>
        <w:pStyle w:val="Heading1"/>
      </w:pPr>
      <w:r>
        <w:t>1. Executive Summary</w:t>
      </w:r>
    </w:p>
    <w:p>
      <w:pPr>
        <w:pStyle w:val="Heading2"/>
      </w:pPr>
      <w:r>
        <w:t>Problem Statement</w:t>
      </w:r>
    </w:p>
    <w:p>
      <w:pPr>
        <w:spacing w:after="120"/>
      </w:pPr>
      <w:r>
        <w:t>The client needs to manage a 769-flat residential complex with owners, tenants, staff, accounting, payments, services, bookings, deposits, debt restrictions, access rules, communication, reporting and audit history. The current implemented concept is a useful foundation, but the required product is a full site management operating platform.</w:t>
      </w:r>
    </w:p>
    <w:p>
      <w:pPr>
        <w:pStyle w:val="Heading2"/>
      </w:pPr>
      <w:r>
        <w:t>Proposed Solution</w:t>
      </w:r>
    </w:p>
    <w:p>
      <w:pPr>
        <w:spacing w:after="120"/>
      </w:pPr>
      <w:r>
        <w:t>Build a Turkish-first AI-powered residential site management CRM as a responsive web application and installable PWA. The product will cover the client's mandatory requirements and add premium capabilities such as AI manager briefing, AI service triage, debt-risk insights, anomaly detection, workflow automation, modern dashboards and auditable operations.</w:t>
      </w:r>
    </w:p>
    <w:p>
      <w:pPr>
        <w:pStyle w:val="Heading2"/>
      </w:pPr>
      <w:r>
        <w:t>Success Criteria</w:t>
      </w:r>
    </w:p>
    <w:p>
      <w:pPr>
        <w:pStyle w:val="ListBullet"/>
        <w:spacing w:after="80"/>
      </w:pPr>
      <w:r>
        <w:t>100% of 769 flats can be represented with block, floor, status, owner/tenant relationship and account state.</w:t>
      </w:r>
    </w:p>
    <w:p>
      <w:pPr>
        <w:pStyle w:val="ListBullet"/>
        <w:spacing w:after="80"/>
      </w:pPr>
      <w:r>
        <w:t>100% of financial activity is recorded through an auditable ledger.</w:t>
      </w:r>
    </w:p>
    <w:p>
      <w:pPr>
        <w:pStyle w:val="ListBullet"/>
        <w:spacing w:after="80"/>
      </w:pPr>
      <w:r>
        <w:t>100% of accepted service requests create trackable tickets/tasks.</w:t>
      </w:r>
    </w:p>
    <w:p>
      <w:pPr>
        <w:pStyle w:val="ListBullet"/>
        <w:spacing w:after="80"/>
      </w:pPr>
      <w:r>
        <w:t>Mandatory scenarios pass UAT: service order, tenant move-in, checkout and late-payment/debt restriction.</w:t>
      </w:r>
    </w:p>
    <w:p>
      <w:pPr>
        <w:pStyle w:val="ListBullet"/>
        <w:spacing w:after="80"/>
      </w:pPr>
      <w:r>
        <w:t>Resident, staff and manager PWA workflows pass mobile viewport E2E tests.</w:t>
      </w:r>
    </w:p>
    <w:p>
      <w:pPr>
        <w:pStyle w:val="ListBullet"/>
        <w:spacing w:after="80"/>
      </w:pPr>
      <w:r>
        <w:t>AI suggestions are source-linked, permission-aware and blocked from direct finance/access execution.</w:t>
      </w:r>
    </w:p>
    <w:p>
      <w:pPr>
        <w:pBdr>
          <w:bottom w:val="single" w:sz="6" w:space="1" w:color="D9D9D9"/>
        </w:pBdr>
      </w:pPr>
    </w:p>
    <w:p>
      <w:pPr>
        <w:pStyle w:val="Heading1"/>
      </w:pPr>
      <w:r>
        <w:t>2. Market And Competitive Context</w:t>
      </w:r>
    </w:p>
    <w:p>
      <w:pPr>
        <w:pStyle w:val="Heading2"/>
      </w:pPr>
      <w:r>
        <w:t>2.1 Turkish Top-Five Benchmark</w:t>
      </w:r>
    </w:p>
    <w:p>
      <w:pPr>
        <w:spacing w:after="120"/>
      </w:pPr>
      <w:r>
        <w:t>The product must compete against or at least be credible beside the following Turkish market benchmarks:</w:t>
      </w:r>
    </w:p>
    <w:p>
      <w:pPr>
        <w:pStyle w:val="ListNumber"/>
        <w:spacing w:after="80"/>
      </w:pPr>
      <w:r>
        <w:t>Apsiyon: broad site/apartment management suite with aidat, bank integration, card collection, reservation, access control, meter/billing, e-mail/SMS, mobile and AI positioning.</w:t>
      </w:r>
    </w:p>
    <w:p>
      <w:pPr>
        <w:pStyle w:val="ListNumber"/>
        <w:spacing w:after="80"/>
      </w:pPr>
      <w:r>
        <w:t>Senyonet: site/facility management platform with public relations, finance, accounting, security, requests, announcements, events, reservations, document management, support and training.</w:t>
      </w:r>
    </w:p>
    <w:p>
      <w:pPr>
        <w:pStyle w:val="ListNumber"/>
        <w:spacing w:after="80"/>
      </w:pPr>
      <w:r>
        <w:t>Yönetimcell: simple site/apartment program with aidat tracking, bank integration, credit card/Masterpass collection, resident payments, reports, Excel export, manager/resident apps and staff job tracking.</w:t>
      </w:r>
    </w:p>
    <w:p>
      <w:pPr>
        <w:pStyle w:val="ListNumber"/>
        <w:spacing w:after="80"/>
      </w:pPr>
      <w:r>
        <w:t>Aidatım: hybrid software/service model with private assistant, accounting/legal support, setup/migration, smart bank matching, reports, meter reading, e-mail/SMS and account sharing.</w:t>
      </w:r>
    </w:p>
    <w:p>
      <w:pPr>
        <w:pStyle w:val="ListNumber"/>
        <w:spacing w:after="80"/>
      </w:pPr>
      <w:r>
        <w:t>Siteplus: adjacent integrated-facility-management benchmark with professional site management, security, cleaning, alarm monitoring, landscaping and technical maintenance/repair.</w:t>
      </w:r>
    </w:p>
    <w:p>
      <w:pPr>
        <w:pStyle w:val="Heading2"/>
      </w:pPr>
      <w:r>
        <w:t>2.2 Product Positioning</w:t>
      </w:r>
    </w:p>
    <w:p>
      <w:pPr>
        <w:spacing w:after="120"/>
      </w:pPr>
      <w:r>
        <w:t>The product should be positioned as:</w:t>
      </w:r>
    </w:p>
    <w:p>
      <w:pPr>
        <w:spacing w:after="120"/>
        <w:ind w:left="360"/>
      </w:pPr>
      <w:r>
        <w:rPr>
          <w:rFonts w:ascii="Calibri" w:hAnsi="Calibri"/>
          <w:b w:val="0"/>
          <w:color w:val="475569"/>
          <w:sz w:val="21"/>
        </w:rPr>
        <w:t>A premium AI-powered residential site operating system for Turkish complexes, combining finance, services, bookings, access, communication, reporting and management intelligence in one secure web platform.</w:t>
      </w:r>
    </w:p>
    <w:p>
      <w:pPr>
        <w:pStyle w:val="Heading2"/>
      </w:pPr>
      <w:r>
        <w:t>2.3 Differentiation</w:t>
      </w:r>
    </w:p>
    <w:p>
      <w:pPr>
        <w:spacing w:after="120"/>
      </w:pPr>
      <w:r>
        <w:t>The strongest differentiators are:</w:t>
      </w:r>
    </w:p>
    <w:p>
      <w:pPr>
        <w:pStyle w:val="ListBullet"/>
        <w:spacing w:after="80"/>
      </w:pPr>
      <w:r>
        <w:t>PWA-first delivery for fast launch without native app delay.</w:t>
      </w:r>
    </w:p>
    <w:p>
      <w:pPr>
        <w:pStyle w:val="ListBullet"/>
        <w:spacing w:after="80"/>
      </w:pPr>
      <w:r>
        <w:t>True service desk/ticketing module.</w:t>
      </w:r>
    </w:p>
    <w:p>
      <w:pPr>
        <w:pStyle w:val="ListBullet"/>
        <w:spacing w:after="80"/>
      </w:pPr>
      <w:r>
        <w:t>Ledger-based finance engine.</w:t>
      </w:r>
    </w:p>
    <w:p>
      <w:pPr>
        <w:pStyle w:val="ListBullet"/>
        <w:spacing w:after="80"/>
      </w:pPr>
      <w:r>
        <w:t>Debt restriction workflows with audit and human override.</w:t>
      </w:r>
    </w:p>
    <w:p>
      <w:pPr>
        <w:pStyle w:val="ListBullet"/>
        <w:spacing w:after="80"/>
      </w:pPr>
      <w:r>
        <w:t>AI manager/accountant/resident/staff assistants.</w:t>
      </w:r>
    </w:p>
    <w:p>
      <w:pPr>
        <w:pStyle w:val="ListBullet"/>
        <w:spacing w:after="80"/>
      </w:pPr>
      <w:r>
        <w:t>Turkish-first service psychology.</w:t>
      </w:r>
    </w:p>
    <w:p>
      <w:pPr>
        <w:pStyle w:val="ListBullet"/>
        <w:spacing w:after="80"/>
      </w:pPr>
      <w:r>
        <w:t>Support for professional facility operations, not only resident payments.</w:t>
      </w:r>
    </w:p>
    <w:p>
      <w:pPr>
        <w:pBdr>
          <w:bottom w:val="single" w:sz="6" w:space="1" w:color="D9D9D9"/>
        </w:pBdr>
      </w:pPr>
    </w:p>
    <w:p>
      <w:pPr>
        <w:pStyle w:val="Heading1"/>
      </w:pPr>
      <w:r>
        <w:t>3. User Personas</w:t>
      </w:r>
    </w:p>
    <w:p>
      <w:pPr>
        <w:pStyle w:val="Heading2"/>
      </w:pPr>
      <w:r>
        <w:t>3.1 Administrator</w:t>
      </w:r>
    </w:p>
    <w:p>
      <w:pPr>
        <w:spacing w:after="120"/>
      </w:pPr>
      <w:r>
        <w:t>As an administrator, I need full configuration access so that the system can be safely operated, secured and maintained.</w:t>
      </w:r>
    </w:p>
    <w:p>
      <w:pPr>
        <w:pStyle w:val="Heading2"/>
      </w:pPr>
      <w:r>
        <w:t>3.2 Site Manager</w:t>
      </w:r>
    </w:p>
    <w:p>
      <w:pPr>
        <w:spacing w:after="120"/>
      </w:pPr>
      <w:r>
        <w:t>As a site manager, I need one dashboard for debts, tasks, bookings, access issues, resident communication and AI recommendations so that I can control daily operations.</w:t>
      </w:r>
    </w:p>
    <w:p>
      <w:pPr>
        <w:pStyle w:val="Heading2"/>
      </w:pPr>
      <w:r>
        <w:t>3.3 Accountant</w:t>
      </w:r>
    </w:p>
    <w:p>
      <w:pPr>
        <w:spacing w:after="120"/>
      </w:pPr>
      <w:r>
        <w:t>As an accountant, I need accurate ledgers, accruals, payments, deposits, refunds, reconciliation and reports so that financial records are correct and auditable.</w:t>
      </w:r>
    </w:p>
    <w:p>
      <w:pPr>
        <w:pStyle w:val="Heading2"/>
      </w:pPr>
      <w:r>
        <w:t>3.4 Owner</w:t>
      </w:r>
    </w:p>
    <w:p>
      <w:pPr>
        <w:spacing w:after="120"/>
      </w:pPr>
      <w:r>
        <w:t>As an owner, I need to see my balance, payments, statements, tenant/rental information, documents and service requests so that I can manage my flat transparently.</w:t>
      </w:r>
    </w:p>
    <w:p>
      <w:pPr>
        <w:pStyle w:val="Heading2"/>
      </w:pPr>
      <w:r>
        <w:t>3.5 Tenant</w:t>
      </w:r>
    </w:p>
    <w:p>
      <w:pPr>
        <w:spacing w:after="120"/>
      </w:pPr>
      <w:r>
        <w:t>As a tenant, I need to pay allowed balances, request services, receive notifications, chat with management and access permitted documents so that I can handle daily needs without calling management.</w:t>
      </w:r>
    </w:p>
    <w:p>
      <w:pPr>
        <w:pStyle w:val="Heading2"/>
      </w:pPr>
      <w:r>
        <w:t>3.6 Staff / Technician / Security</w:t>
      </w:r>
    </w:p>
    <w:p>
      <w:pPr>
        <w:spacing w:after="120"/>
      </w:pPr>
      <w:r>
        <w:t>As staff, I need assigned tasks, SLA, location details, notes, photo/video upload and completion controls so that I can complete work correctly from my phone.</w:t>
      </w:r>
    </w:p>
    <w:p>
      <w:pPr>
        <w:pBdr>
          <w:bottom w:val="single" w:sz="6" w:space="1" w:color="D9D9D9"/>
        </w:pBdr>
      </w:pPr>
    </w:p>
    <w:p>
      <w:pPr>
        <w:pStyle w:val="Heading1"/>
      </w:pPr>
      <w:r>
        <w:t>4. Product Scope</w:t>
      </w:r>
    </w:p>
    <w:p>
      <w:pPr>
        <w:pStyle w:val="Heading2"/>
      </w:pPr>
      <w:r>
        <w:t>4.1 In Scope For Launch</w:t>
      </w:r>
    </w:p>
    <w:p>
      <w:pPr>
        <w:pStyle w:val="ListBullet"/>
        <w:spacing w:after="80"/>
      </w:pPr>
      <w:r>
        <w:t>Web admin app.</w:t>
      </w:r>
    </w:p>
    <w:p>
      <w:pPr>
        <w:pStyle w:val="ListBullet"/>
        <w:spacing w:after="80"/>
      </w:pPr>
      <w:r>
        <w:t>Installable PWA for manager, resident, owner, tenant and staff workflows.</w:t>
      </w:r>
    </w:p>
    <w:p>
      <w:pPr>
        <w:pStyle w:val="ListBullet"/>
        <w:spacing w:after="80"/>
      </w:pPr>
      <w:r>
        <w:t>Site/block/floor/flat data model.</w:t>
      </w:r>
    </w:p>
    <w:p>
      <w:pPr>
        <w:pStyle w:val="ListBullet"/>
        <w:spacing w:after="80"/>
      </w:pPr>
      <w:r>
        <w:t>User, role and permission management.</w:t>
      </w:r>
    </w:p>
    <w:p>
      <w:pPr>
        <w:pStyle w:val="ListBullet"/>
        <w:spacing w:after="80"/>
      </w:pPr>
      <w:r>
        <w:t>Owner/tenant/staff profiles.</w:t>
      </w:r>
    </w:p>
    <w:p>
      <w:pPr>
        <w:pStyle w:val="ListBullet"/>
        <w:spacing w:after="80"/>
      </w:pPr>
      <w:r>
        <w:t>Finance ledger.</w:t>
      </w:r>
    </w:p>
    <w:p>
      <w:pPr>
        <w:pStyle w:val="ListBullet"/>
        <w:spacing w:after="80"/>
      </w:pPr>
      <w:r>
        <w:t>Accruals, payments, deposits, refunds and statements.</w:t>
      </w:r>
    </w:p>
    <w:p>
      <w:pPr>
        <w:pStyle w:val="ListBullet"/>
        <w:spacing w:after="80"/>
      </w:pPr>
      <w:r>
        <w:t>Debt restriction rules.</w:t>
      </w:r>
    </w:p>
    <w:p>
      <w:pPr>
        <w:pStyle w:val="ListBullet"/>
        <w:spacing w:after="80"/>
      </w:pPr>
      <w:r>
        <w:t>Service catalogue.</w:t>
      </w:r>
    </w:p>
    <w:p>
      <w:pPr>
        <w:pStyle w:val="ListBullet"/>
        <w:spacing w:after="80"/>
      </w:pPr>
      <w:r>
        <w:t>Service order workflow.</w:t>
      </w:r>
    </w:p>
    <w:p>
      <w:pPr>
        <w:pStyle w:val="ListBullet"/>
        <w:spacing w:after="80"/>
      </w:pPr>
      <w:r>
        <w:t>Ticket/task management.</w:t>
      </w:r>
    </w:p>
    <w:p>
      <w:pPr>
        <w:pStyle w:val="ListBullet"/>
        <w:spacing w:after="80"/>
      </w:pPr>
      <w:r>
        <w:t>SLA and media reports.</w:t>
      </w:r>
    </w:p>
    <w:p>
      <w:pPr>
        <w:pStyle w:val="ListBullet"/>
        <w:spacing w:after="80"/>
      </w:pPr>
      <w:r>
        <w:t>Booking, move-in and checkout workflows.</w:t>
      </w:r>
    </w:p>
    <w:p>
      <w:pPr>
        <w:pStyle w:val="ListBullet"/>
        <w:spacing w:after="80"/>
      </w:pPr>
      <w:r>
        <w:t>Chat, announcements, notifications and documents.</w:t>
      </w:r>
    </w:p>
    <w:p>
      <w:pPr>
        <w:pStyle w:val="ListBullet"/>
        <w:spacing w:after="80"/>
      </w:pPr>
      <w:r>
        <w:t>Reporting dashboard.</w:t>
      </w:r>
    </w:p>
    <w:p>
      <w:pPr>
        <w:pStyle w:val="ListBullet"/>
        <w:spacing w:after="80"/>
      </w:pPr>
      <w:r>
        <w:t>Integration-ready architecture.</w:t>
      </w:r>
    </w:p>
    <w:p>
      <w:pPr>
        <w:pStyle w:val="ListBullet"/>
        <w:spacing w:after="80"/>
      </w:pPr>
      <w:r>
        <w:t>AI assistant and recommendation layer with human approval.</w:t>
      </w:r>
    </w:p>
    <w:p>
      <w:pPr>
        <w:pStyle w:val="ListBullet"/>
        <w:spacing w:after="80"/>
      </w:pPr>
      <w:r>
        <w:t>Audit logs.</w:t>
      </w:r>
    </w:p>
    <w:p>
      <w:pPr>
        <w:pStyle w:val="ListBullet"/>
        <w:spacing w:after="80"/>
      </w:pPr>
      <w:r>
        <w:t>QA, UAT, security and launch support.</w:t>
      </w:r>
    </w:p>
    <w:p>
      <w:pPr>
        <w:pStyle w:val="Heading2"/>
      </w:pPr>
      <w:r>
        <w:t>4.2 Out Of Scope For Launch</w:t>
      </w:r>
    </w:p>
    <w:p>
      <w:pPr>
        <w:pStyle w:val="ListBullet"/>
        <w:spacing w:after="80"/>
      </w:pPr>
      <w:r>
        <w:t>Native iOS app.</w:t>
      </w:r>
    </w:p>
    <w:p>
      <w:pPr>
        <w:pStyle w:val="ListBullet"/>
        <w:spacing w:after="80"/>
      </w:pPr>
      <w:r>
        <w:t>Native Android app.</w:t>
      </w:r>
    </w:p>
    <w:p>
      <w:pPr>
        <w:pStyle w:val="ListBullet"/>
        <w:spacing w:after="80"/>
      </w:pPr>
      <w:r>
        <w:t>Full offline-first operation.</w:t>
      </w:r>
    </w:p>
    <w:p>
      <w:pPr>
        <w:pStyle w:val="ListBullet"/>
        <w:spacing w:after="80"/>
      </w:pPr>
      <w:r>
        <w:t>Fully autonomous AI financial actions.</w:t>
      </w:r>
    </w:p>
    <w:p>
      <w:pPr>
        <w:pStyle w:val="ListBullet"/>
        <w:spacing w:after="80"/>
      </w:pPr>
      <w:r>
        <w:t>Fully autonomous AI access actions.</w:t>
      </w:r>
    </w:p>
    <w:p>
      <w:pPr>
        <w:pStyle w:val="ListBullet"/>
        <w:spacing w:after="80"/>
      </w:pPr>
      <w:r>
        <w:t>Full camera video storage unless legally and technically approved.</w:t>
      </w:r>
    </w:p>
    <w:p>
      <w:pPr>
        <w:pStyle w:val="ListBullet"/>
        <w:spacing w:after="80"/>
      </w:pPr>
      <w:r>
        <w:t>Payroll/leave as a first-launch module.</w:t>
      </w:r>
    </w:p>
    <w:p>
      <w:pPr>
        <w:pStyle w:val="ListBullet"/>
        <w:spacing w:after="80"/>
      </w:pPr>
      <w:r>
        <w:t>Complex ERP integration unless separately scoped.</w:t>
      </w:r>
    </w:p>
    <w:p>
      <w:pPr>
        <w:pBdr>
          <w:bottom w:val="single" w:sz="6" w:space="1" w:color="D9D9D9"/>
        </w:pBdr>
      </w:pPr>
    </w:p>
    <w:p>
      <w:pPr>
        <w:pStyle w:val="Heading1"/>
      </w:pPr>
      <w:r>
        <w:t>5. Functional Requirements By Module</w:t>
      </w:r>
    </w:p>
    <w:p>
      <w:pPr>
        <w:pStyle w:val="Heading2"/>
      </w:pPr>
      <w:r>
        <w:t>5.1 Core Site Data</w:t>
      </w:r>
    </w:p>
    <w:p>
      <w:pPr>
        <w:spacing w:after="120"/>
      </w:pPr>
      <w:r>
        <w:t>User stories:</w:t>
      </w:r>
    </w:p>
    <w:p>
      <w:pPr>
        <w:pStyle w:val="ListBullet"/>
        <w:spacing w:after="80"/>
      </w:pPr>
      <w:r>
        <w:t>As a manager, I want to view all 769 flats by block/floor so that I can understand the site at a glance.</w:t>
      </w:r>
    </w:p>
    <w:p>
      <w:pPr>
        <w:pStyle w:val="ListBullet"/>
        <w:spacing w:after="80"/>
      </w:pPr>
      <w:r>
        <w:t>As an admin, I want to import flats from Excel so that setup is faster.</w:t>
      </w:r>
    </w:p>
    <w:p>
      <w:pPr>
        <w:pStyle w:val="ListBullet"/>
        <w:spacing w:after="80"/>
      </w:pPr>
      <w:r>
        <w:t>As a manager, I want to filter flats by debt, status, owner and tenant so that I can find operational problems quickly.</w:t>
      </w:r>
    </w:p>
    <w:p>
      <w:pPr>
        <w:spacing w:after="120"/>
      </w:pPr>
      <w:r>
        <w:t>Acceptance criteria:</w:t>
      </w:r>
    </w:p>
    <w:p>
      <w:pPr>
        <w:pStyle w:val="ListBullet"/>
        <w:spacing w:after="80"/>
      </w:pPr>
      <w:r>
        <w:t>Flat records include site, block, floor, number, type and status.</w:t>
      </w:r>
    </w:p>
    <w:p>
      <w:pPr>
        <w:pStyle w:val="ListBullet"/>
        <w:spacing w:after="80"/>
      </w:pPr>
      <w:r>
        <w:t>Import preview validates duplicates and missing fields before commit.</w:t>
      </w:r>
    </w:p>
    <w:p>
      <w:pPr>
        <w:pStyle w:val="ListBullet"/>
        <w:spacing w:after="80"/>
      </w:pPr>
      <w:r>
        <w:t>Flat matrix supports all 769 flats.</w:t>
      </w:r>
    </w:p>
    <w:p>
      <w:pPr>
        <w:pStyle w:val="ListBullet"/>
        <w:spacing w:after="80"/>
      </w:pPr>
      <w:r>
        <w:t>Flat history is not overwritten when owner/tenant changes.</w:t>
      </w:r>
    </w:p>
    <w:p>
      <w:pPr>
        <w:pStyle w:val="Heading2"/>
      </w:pPr>
      <w:r>
        <w:t>5.2 User And Role Management</w:t>
      </w:r>
    </w:p>
    <w:p>
      <w:pPr>
        <w:spacing w:after="120"/>
      </w:pPr>
      <w:r>
        <w:t>User stories:</w:t>
      </w:r>
    </w:p>
    <w:p>
      <w:pPr>
        <w:pStyle w:val="ListBullet"/>
        <w:spacing w:after="80"/>
      </w:pPr>
      <w:r>
        <w:t>As an admin, I want to assign users to roles so that permissions are controlled.</w:t>
      </w:r>
    </w:p>
    <w:p>
      <w:pPr>
        <w:pStyle w:val="ListBullet"/>
        <w:spacing w:after="80"/>
      </w:pPr>
      <w:r>
        <w:t>As a manager, I want to link owners and tenants to flats so that communication and finance are correct.</w:t>
      </w:r>
    </w:p>
    <w:p>
      <w:pPr>
        <w:pStyle w:val="ListBullet"/>
        <w:spacing w:after="80"/>
      </w:pPr>
      <w:r>
        <w:t>As an owner, I want tenant permissions to be controlled so that private owner data is protected.</w:t>
      </w:r>
    </w:p>
    <w:p>
      <w:pPr>
        <w:spacing w:after="120"/>
      </w:pPr>
      <w:r>
        <w:t>Acceptance criteria:</w:t>
      </w:r>
    </w:p>
    <w:p>
      <w:pPr>
        <w:pStyle w:val="ListBullet"/>
        <w:spacing w:after="80"/>
      </w:pPr>
      <w:r>
        <w:t>Roles include owner, tenant, staff, manager, accountant and admin.</w:t>
      </w:r>
    </w:p>
    <w:p>
      <w:pPr>
        <w:pStyle w:val="ListBullet"/>
        <w:spacing w:after="80"/>
      </w:pPr>
      <w:r>
        <w:t>Users can be linked to one or more flats.</w:t>
      </w:r>
    </w:p>
    <w:p>
      <w:pPr>
        <w:pStyle w:val="ListBullet"/>
        <w:spacing w:after="80"/>
      </w:pPr>
      <w:r>
        <w:t>Tenant permissions can be limited.</w:t>
      </w:r>
    </w:p>
    <w:p>
      <w:pPr>
        <w:pStyle w:val="ListBullet"/>
        <w:spacing w:after="80"/>
      </w:pPr>
      <w:r>
        <w:t>Document visibility follows role and relationship rules.</w:t>
      </w:r>
    </w:p>
    <w:p>
      <w:pPr>
        <w:pStyle w:val="Heading2"/>
      </w:pPr>
      <w:r>
        <w:t>5.3 Finance Ledger</w:t>
      </w:r>
    </w:p>
    <w:p>
      <w:pPr>
        <w:spacing w:after="120"/>
      </w:pPr>
      <w:r>
        <w:t>User stories:</w:t>
      </w:r>
    </w:p>
    <w:p>
      <w:pPr>
        <w:pStyle w:val="ListBullet"/>
        <w:spacing w:after="80"/>
      </w:pPr>
      <w:r>
        <w:t>As an accountant, I want balances calculated from ledger entries so that records are reliable.</w:t>
      </w:r>
    </w:p>
    <w:p>
      <w:pPr>
        <w:pStyle w:val="ListBullet"/>
        <w:spacing w:after="80"/>
      </w:pPr>
      <w:r>
        <w:t>As an owner, I want to see transaction history so that I understand my balance.</w:t>
      </w:r>
    </w:p>
    <w:p>
      <w:pPr>
        <w:pStyle w:val="ListBullet"/>
        <w:spacing w:after="80"/>
      </w:pPr>
      <w:r>
        <w:t>As a manager, I want debt reports so that collection can be managed.</w:t>
      </w:r>
    </w:p>
    <w:p>
      <w:pPr>
        <w:spacing w:after="120"/>
      </w:pPr>
      <w:r>
        <w:t>Acceptance criteria:</w:t>
      </w:r>
    </w:p>
    <w:p>
      <w:pPr>
        <w:pStyle w:val="ListBullet"/>
        <w:spacing w:after="80"/>
      </w:pPr>
      <w:r>
        <w:t>Financial entries cannot be deleted after posting.</w:t>
      </w:r>
    </w:p>
    <w:p>
      <w:pPr>
        <w:pStyle w:val="ListBullet"/>
        <w:spacing w:after="80"/>
      </w:pPr>
      <w:r>
        <w:t>Reversals reference original entries.</w:t>
      </w:r>
    </w:p>
    <w:p>
      <w:pPr>
        <w:pStyle w:val="ListBullet"/>
        <w:spacing w:after="80"/>
      </w:pPr>
      <w:r>
        <w:t>Balance equals ledger total.</w:t>
      </w:r>
    </w:p>
    <w:p>
      <w:pPr>
        <w:pStyle w:val="ListBullet"/>
        <w:spacing w:after="80"/>
      </w:pPr>
      <w:r>
        <w:t>Statements can be exported.</w:t>
      </w:r>
    </w:p>
    <w:p>
      <w:pPr>
        <w:pStyle w:val="Heading2"/>
      </w:pPr>
      <w:r>
        <w:t>5.4 Payments, Deposits And Restrictions</w:t>
      </w:r>
    </w:p>
    <w:p>
      <w:pPr>
        <w:spacing w:after="120"/>
      </w:pPr>
      <w:r>
        <w:t>User stories:</w:t>
      </w:r>
    </w:p>
    <w:p>
      <w:pPr>
        <w:pStyle w:val="ListBullet"/>
        <w:spacing w:after="80"/>
      </w:pPr>
      <w:r>
        <w:t>As a resident, I want to pay online so that I can clear my balance quickly.</w:t>
      </w:r>
    </w:p>
    <w:p>
      <w:pPr>
        <w:pStyle w:val="ListBullet"/>
        <w:spacing w:after="80"/>
      </w:pPr>
      <w:r>
        <w:t>As an accountant, I want payment reconciliation so that bank/provider records match accounts.</w:t>
      </w:r>
    </w:p>
    <w:p>
      <w:pPr>
        <w:pStyle w:val="ListBullet"/>
        <w:spacing w:after="80"/>
      </w:pPr>
      <w:r>
        <w:t>As a manager, I want debt restrictions so that unpaid balances affect services/bookings/access according to policy.</w:t>
      </w:r>
    </w:p>
    <w:p>
      <w:pPr>
        <w:spacing w:after="120"/>
      </w:pPr>
      <w:r>
        <w:t>Acceptance criteria:</w:t>
      </w:r>
    </w:p>
    <w:p>
      <w:pPr>
        <w:pStyle w:val="ListBullet"/>
        <w:spacing w:after="80"/>
      </w:pPr>
      <w:r>
        <w:t>Duplicate payment webhooks do not double-post.</w:t>
      </w:r>
    </w:p>
    <w:p>
      <w:pPr>
        <w:pStyle w:val="ListBullet"/>
        <w:spacing w:after="80"/>
      </w:pPr>
      <w:r>
        <w:t>Deposits can be blocked, used and refunded with audit history.</w:t>
      </w:r>
    </w:p>
    <w:p>
      <w:pPr>
        <w:pStyle w:val="ListBullet"/>
        <w:spacing w:after="80"/>
      </w:pPr>
      <w:r>
        <w:t>Debt restrictions are enforced by backend APIs.</w:t>
      </w:r>
    </w:p>
    <w:p>
      <w:pPr>
        <w:pStyle w:val="ListBullet"/>
        <w:spacing w:after="80"/>
      </w:pPr>
      <w:r>
        <w:t>Users see clear payment guidance when blocked.</w:t>
      </w:r>
    </w:p>
    <w:p>
      <w:pPr>
        <w:pStyle w:val="Heading2"/>
      </w:pPr>
      <w:r>
        <w:t>5.5 Service Catalogue And Tickets</w:t>
      </w:r>
    </w:p>
    <w:p>
      <w:pPr>
        <w:spacing w:after="120"/>
      </w:pPr>
      <w:r>
        <w:t>User stories:</w:t>
      </w:r>
    </w:p>
    <w:p>
      <w:pPr>
        <w:pStyle w:val="ListBullet"/>
        <w:spacing w:after="80"/>
      </w:pPr>
      <w:r>
        <w:t>As a tenant, I want to request cleaning, transfer, repair or tour services so that I can get help.</w:t>
      </w:r>
    </w:p>
    <w:p>
      <w:pPr>
        <w:pStyle w:val="ListBullet"/>
        <w:spacing w:after="80"/>
      </w:pPr>
      <w:r>
        <w:t>As a manager, I want every service request to create a ticket so that work is trackable.</w:t>
      </w:r>
    </w:p>
    <w:p>
      <w:pPr>
        <w:pStyle w:val="ListBullet"/>
        <w:spacing w:after="80"/>
      </w:pPr>
      <w:r>
        <w:t>As staff, I want clear assigned tasks so that I know what to do next.</w:t>
      </w:r>
    </w:p>
    <w:p>
      <w:pPr>
        <w:spacing w:after="120"/>
      </w:pPr>
      <w:r>
        <w:t>Acceptance criteria:</w:t>
      </w:r>
    </w:p>
    <w:p>
      <w:pPr>
        <w:pStyle w:val="ListBullet"/>
        <w:spacing w:after="80"/>
      </w:pPr>
      <w:r>
        <w:t>Service order checks debt before acceptance.</w:t>
      </w:r>
    </w:p>
    <w:p>
      <w:pPr>
        <w:pStyle w:val="ListBullet"/>
        <w:spacing w:after="80"/>
      </w:pPr>
      <w:r>
        <w:t>Paid service requires payment/debit before task creation.</w:t>
      </w:r>
    </w:p>
    <w:p>
      <w:pPr>
        <w:pStyle w:val="ListBullet"/>
        <w:spacing w:after="80"/>
      </w:pPr>
      <w:r>
        <w:t>Every accepted service order creates a ticket/task.</w:t>
      </w:r>
    </w:p>
    <w:p>
      <w:pPr>
        <w:pStyle w:val="ListBullet"/>
        <w:spacing w:after="80"/>
      </w:pPr>
      <w:r>
        <w:t>Ticket includes status, priority, SLA and assignee.</w:t>
      </w:r>
    </w:p>
    <w:p>
      <w:pPr>
        <w:pStyle w:val="Heading2"/>
      </w:pPr>
      <w:r>
        <w:t>5.6 Workforce, SLA And Media Reports</w:t>
      </w:r>
    </w:p>
    <w:p>
      <w:pPr>
        <w:spacing w:after="120"/>
      </w:pPr>
      <w:r>
        <w:t>User stories:</w:t>
      </w:r>
    </w:p>
    <w:p>
      <w:pPr>
        <w:pStyle w:val="ListBullet"/>
        <w:spacing w:after="80"/>
      </w:pPr>
      <w:r>
        <w:t>As staff, I want to upload photo/video completion evidence so that work can be verified.</w:t>
      </w:r>
    </w:p>
    <w:p>
      <w:pPr>
        <w:pStyle w:val="ListBullet"/>
        <w:spacing w:after="80"/>
      </w:pPr>
      <w:r>
        <w:t>As a manager, I want overdue tasks highlighted so that service quality is controlled.</w:t>
      </w:r>
    </w:p>
    <w:p>
      <w:pPr>
        <w:pStyle w:val="ListBullet"/>
        <w:spacing w:after="80"/>
      </w:pPr>
      <w:r>
        <w:t>As a resident, I want to track service progress so that I know what is happening.</w:t>
      </w:r>
    </w:p>
    <w:p>
      <w:pPr>
        <w:spacing w:after="120"/>
      </w:pPr>
      <w:r>
        <w:t>Acceptance criteria:</w:t>
      </w:r>
    </w:p>
    <w:p>
      <w:pPr>
        <w:pStyle w:val="ListBullet"/>
        <w:spacing w:after="80"/>
      </w:pPr>
      <w:r>
        <w:t>Staff can complete a ticket from mobile web.</w:t>
      </w:r>
    </w:p>
    <w:p>
      <w:pPr>
        <w:pStyle w:val="ListBullet"/>
        <w:spacing w:after="80"/>
      </w:pPr>
      <w:r>
        <w:t>Required media categories enforce upload before completion.</w:t>
      </w:r>
    </w:p>
    <w:p>
      <w:pPr>
        <w:pStyle w:val="ListBullet"/>
        <w:spacing w:after="80"/>
      </w:pPr>
      <w:r>
        <w:t>SLA breach is visible on dashboard.</w:t>
      </w:r>
    </w:p>
    <w:p>
      <w:pPr>
        <w:pStyle w:val="ListBullet"/>
        <w:spacing w:after="80"/>
      </w:pPr>
      <w:r>
        <w:t>Internal notes are not exposed to residents.</w:t>
      </w:r>
    </w:p>
    <w:p>
      <w:pPr>
        <w:pStyle w:val="Heading2"/>
      </w:pPr>
      <w:r>
        <w:t>5.7 Booking, Move-In And Checkout</w:t>
      </w:r>
    </w:p>
    <w:p>
      <w:pPr>
        <w:spacing w:after="120"/>
      </w:pPr>
      <w:r>
        <w:t>User stories:</w:t>
      </w:r>
    </w:p>
    <w:p>
      <w:pPr>
        <w:pStyle w:val="ListBullet"/>
        <w:spacing w:after="80"/>
      </w:pPr>
      <w:r>
        <w:t>As a manager, I want availability calendar so that bookings do not overlap.</w:t>
      </w:r>
    </w:p>
    <w:p>
      <w:pPr>
        <w:pStyle w:val="ListBullet"/>
        <w:spacing w:after="80"/>
      </w:pPr>
      <w:r>
        <w:t>As an accountant, I want deposits linked to booking so that checkout settlement is accurate.</w:t>
      </w:r>
    </w:p>
    <w:p>
      <w:pPr>
        <w:pStyle w:val="ListBullet"/>
        <w:spacing w:after="80"/>
      </w:pPr>
      <w:r>
        <w:t>As a manager, I want checkout workflow so that debts, damages, refunds and access are handled correctly.</w:t>
      </w:r>
    </w:p>
    <w:p>
      <w:pPr>
        <w:spacing w:after="120"/>
      </w:pPr>
      <w:r>
        <w:t>Acceptance criteria:</w:t>
      </w:r>
    </w:p>
    <w:p>
      <w:pPr>
        <w:pStyle w:val="ListBullet"/>
        <w:spacing w:after="80"/>
      </w:pPr>
      <w:r>
        <w:t>Overlapping bookings are blocked.</w:t>
      </w:r>
    </w:p>
    <w:p>
      <w:pPr>
        <w:pStyle w:val="ListBullet"/>
        <w:spacing w:after="80"/>
      </w:pPr>
      <w:r>
        <w:t>Move-in creates preparation tasks.</w:t>
      </w:r>
    </w:p>
    <w:p>
      <w:pPr>
        <w:pStyle w:val="ListBullet"/>
        <w:spacing w:after="80"/>
      </w:pPr>
      <w:r>
        <w:t>Checkout requires inspection and settlement.</w:t>
      </w:r>
    </w:p>
    <w:p>
      <w:pPr>
        <w:pStyle w:val="ListBullet"/>
        <w:spacing w:after="80"/>
      </w:pPr>
      <w:r>
        <w:t>Access activation/deactivation creates auditable request.</w:t>
      </w:r>
    </w:p>
    <w:p>
      <w:pPr>
        <w:pStyle w:val="Heading2"/>
      </w:pPr>
      <w:r>
        <w:t>5.8 Communication And Documents</w:t>
      </w:r>
    </w:p>
    <w:p>
      <w:pPr>
        <w:spacing w:after="120"/>
      </w:pPr>
      <w:r>
        <w:t>User stories:</w:t>
      </w:r>
    </w:p>
    <w:p>
      <w:pPr>
        <w:pStyle w:val="ListBullet"/>
        <w:spacing w:after="80"/>
      </w:pPr>
      <w:r>
        <w:t>As a resident, I want to chat with management so that issues stay in one place.</w:t>
      </w:r>
    </w:p>
    <w:p>
      <w:pPr>
        <w:pStyle w:val="ListBullet"/>
        <w:spacing w:after="80"/>
      </w:pPr>
      <w:r>
        <w:t>As a manager, I want announcements so that I can communicate with the right audience.</w:t>
      </w:r>
    </w:p>
    <w:p>
      <w:pPr>
        <w:pStyle w:val="ListBullet"/>
        <w:spacing w:after="80"/>
      </w:pPr>
      <w:r>
        <w:t>As an owner, I want documents and statements so that records are accessible.</w:t>
      </w:r>
    </w:p>
    <w:p>
      <w:pPr>
        <w:spacing w:after="120"/>
      </w:pPr>
      <w:r>
        <w:t>Acceptance criteria:</w:t>
      </w:r>
    </w:p>
    <w:p>
      <w:pPr>
        <w:pStyle w:val="ListBullet"/>
        <w:spacing w:after="80"/>
      </w:pPr>
      <w:r>
        <w:t>Threads can link to flat, ticket, booking or account.</w:t>
      </w:r>
    </w:p>
    <w:p>
      <w:pPr>
        <w:pStyle w:val="ListBullet"/>
        <w:spacing w:after="80"/>
      </w:pPr>
      <w:r>
        <w:t>Notification delivery status is logged.</w:t>
      </w:r>
    </w:p>
    <w:p>
      <w:pPr>
        <w:pStyle w:val="ListBullet"/>
        <w:spacing w:after="80"/>
      </w:pPr>
      <w:r>
        <w:t>Documents have permission controls.</w:t>
      </w:r>
    </w:p>
    <w:p>
      <w:pPr>
        <w:pStyle w:val="ListBullet"/>
        <w:spacing w:after="80"/>
      </w:pPr>
      <w:r>
        <w:t>Sensitive document access is auditable where required.</w:t>
      </w:r>
    </w:p>
    <w:p>
      <w:pPr>
        <w:pStyle w:val="Heading2"/>
      </w:pPr>
      <w:r>
        <w:t>5.9 Reporting And Dashboard</w:t>
      </w:r>
    </w:p>
    <w:p>
      <w:pPr>
        <w:spacing w:after="120"/>
      </w:pPr>
      <w:r>
        <w:t>User stories:</w:t>
      </w:r>
    </w:p>
    <w:p>
      <w:pPr>
        <w:pStyle w:val="ListBullet"/>
        <w:spacing w:after="80"/>
      </w:pPr>
      <w:r>
        <w:t>As a manager, I want a dashboard showing income, debt, tasks and bookings so that I can prioritize.</w:t>
      </w:r>
    </w:p>
    <w:p>
      <w:pPr>
        <w:pStyle w:val="ListBullet"/>
        <w:spacing w:after="80"/>
      </w:pPr>
      <w:r>
        <w:t>As an accountant, I want exportable financial reports so that I can work with external records.</w:t>
      </w:r>
    </w:p>
    <w:p>
      <w:pPr>
        <w:pStyle w:val="ListBullet"/>
        <w:spacing w:after="80"/>
      </w:pPr>
      <w:r>
        <w:t>As management, I want staff and SLA reports so that service quality can be measured.</w:t>
      </w:r>
    </w:p>
    <w:p>
      <w:pPr>
        <w:spacing w:after="120"/>
      </w:pPr>
      <w:r>
        <w:t>Acceptance criteria:</w:t>
      </w:r>
    </w:p>
    <w:p>
      <w:pPr>
        <w:pStyle w:val="ListBullet"/>
        <w:spacing w:after="80"/>
      </w:pPr>
      <w:r>
        <w:t>Dashboard data comes from backend views/services.</w:t>
      </w:r>
    </w:p>
    <w:p>
      <w:pPr>
        <w:pStyle w:val="ListBullet"/>
        <w:spacing w:after="80"/>
      </w:pPr>
      <w:r>
        <w:t>Reports support filters and date ranges.</w:t>
      </w:r>
    </w:p>
    <w:p>
      <w:pPr>
        <w:pStyle w:val="ListBullet"/>
        <w:spacing w:after="80"/>
      </w:pPr>
      <w:r>
        <w:t>Reports export to Excel/CSV and PDF where required.</w:t>
      </w:r>
    </w:p>
    <w:p>
      <w:pPr>
        <w:pStyle w:val="ListBullet"/>
        <w:spacing w:after="80"/>
      </w:pPr>
      <w:r>
        <w:t>Metrics drill down to source records.</w:t>
      </w:r>
    </w:p>
    <w:p>
      <w:pPr>
        <w:pStyle w:val="Heading2"/>
      </w:pPr>
      <w:r>
        <w:t>5.10 AI Layer</w:t>
      </w:r>
    </w:p>
    <w:p>
      <w:pPr>
        <w:spacing w:after="120"/>
      </w:pPr>
      <w:r>
        <w:t>User stories:</w:t>
      </w:r>
    </w:p>
    <w:p>
      <w:pPr>
        <w:pStyle w:val="ListBullet"/>
        <w:spacing w:after="80"/>
      </w:pPr>
      <w:r>
        <w:t>As a manager, I want an AI daily briefing so that I know what needs attention.</w:t>
      </w:r>
    </w:p>
    <w:p>
      <w:pPr>
        <w:pStyle w:val="ListBullet"/>
        <w:spacing w:after="80"/>
      </w:pPr>
      <w:r>
        <w:t>As an accountant, I want AI to explain balance anomalies so that I can investigate faster.</w:t>
      </w:r>
    </w:p>
    <w:p>
      <w:pPr>
        <w:pStyle w:val="ListBullet"/>
        <w:spacing w:after="80"/>
      </w:pPr>
      <w:r>
        <w:t>As staff, I want AI to prioritize tasks so that urgent work is not missed.</w:t>
      </w:r>
    </w:p>
    <w:p>
      <w:pPr>
        <w:pStyle w:val="ListBullet"/>
        <w:spacing w:after="80"/>
      </w:pPr>
      <w:r>
        <w:t>As a resident, I want AI help for simple questions so that I get answers faster.</w:t>
      </w:r>
    </w:p>
    <w:p>
      <w:pPr>
        <w:spacing w:after="120"/>
      </w:pPr>
      <w:r>
        <w:t>Acceptance criteria:</w:t>
      </w:r>
    </w:p>
    <w:p>
      <w:pPr>
        <w:pStyle w:val="ListBullet"/>
        <w:spacing w:after="80"/>
      </w:pPr>
      <w:r>
        <w:t>AI output is logged.</w:t>
      </w:r>
    </w:p>
    <w:p>
      <w:pPr>
        <w:pStyle w:val="ListBullet"/>
        <w:spacing w:after="80"/>
      </w:pPr>
      <w:r>
        <w:t>AI recommendations include source/context.</w:t>
      </w:r>
    </w:p>
    <w:p>
      <w:pPr>
        <w:pStyle w:val="ListBullet"/>
        <w:spacing w:after="80"/>
      </w:pPr>
      <w:r>
        <w:t>AI cannot post payments, refund deposits or change access directly.</w:t>
      </w:r>
    </w:p>
    <w:p>
      <w:pPr>
        <w:pStyle w:val="ListBullet"/>
        <w:spacing w:after="80"/>
      </w:pPr>
      <w:r>
        <w:t>AI respects RBAC and data permissions.</w:t>
      </w:r>
    </w:p>
    <w:p>
      <w:pPr>
        <w:pStyle w:val="ListBullet"/>
        <w:spacing w:after="80"/>
      </w:pPr>
      <w:r>
        <w:t>AI Turkish tone is professional and respectful.</w:t>
      </w:r>
    </w:p>
    <w:p>
      <w:pPr>
        <w:pBdr>
          <w:bottom w:val="single" w:sz="6" w:space="1" w:color="D9D9D9"/>
        </w:pBdr>
      </w:pPr>
    </w:p>
    <w:p>
      <w:pPr>
        <w:pStyle w:val="Heading1"/>
      </w:pPr>
      <w:r>
        <w:t>6. UX Requirements</w:t>
      </w:r>
    </w:p>
    <w:p>
      <w:pPr>
        <w:pStyle w:val="ListBullet"/>
        <w:spacing w:after="80"/>
      </w:pPr>
      <w:r>
        <w:t>Turkish-first interface.</w:t>
      </w:r>
    </w:p>
    <w:p>
      <w:pPr>
        <w:pStyle w:val="ListBullet"/>
        <w:spacing w:after="80"/>
      </w:pPr>
      <w:r>
        <w:t>Clear navigation for each role.</w:t>
      </w:r>
    </w:p>
    <w:p>
      <w:pPr>
        <w:pStyle w:val="ListBullet"/>
        <w:spacing w:after="80"/>
      </w:pPr>
      <w:r>
        <w:t>Calm, professional visual system.</w:t>
      </w:r>
    </w:p>
    <w:p>
      <w:pPr>
        <w:pStyle w:val="ListBullet"/>
        <w:spacing w:after="80"/>
      </w:pPr>
      <w:r>
        <w:t>Dashboard optimized for scanning.</w:t>
      </w:r>
    </w:p>
    <w:p>
      <w:pPr>
        <w:pStyle w:val="ListBullet"/>
        <w:spacing w:after="80"/>
      </w:pPr>
      <w:r>
        <w:t>Resident flows must be short and simple.</w:t>
      </w:r>
    </w:p>
    <w:p>
      <w:pPr>
        <w:pStyle w:val="ListBullet"/>
        <w:spacing w:after="80"/>
      </w:pPr>
      <w:r>
        <w:t>Staff flows must be mobile-first.</w:t>
      </w:r>
    </w:p>
    <w:p>
      <w:pPr>
        <w:pStyle w:val="ListBullet"/>
        <w:spacing w:after="80"/>
      </w:pPr>
      <w:r>
        <w:t>Accountant screens must prioritize precision, filters and exports.</w:t>
      </w:r>
    </w:p>
    <w:p>
      <w:pPr>
        <w:pStyle w:val="ListBullet"/>
        <w:spacing w:after="80"/>
      </w:pPr>
      <w:r>
        <w:t>Debt and restriction messages must be clear and respectful.</w:t>
      </w:r>
    </w:p>
    <w:p>
      <w:pPr>
        <w:pStyle w:val="ListBullet"/>
        <w:spacing w:after="80"/>
      </w:pPr>
      <w:r>
        <w:t>Critical workflows must use guided wizards.</w:t>
      </w:r>
    </w:p>
    <w:p>
      <w:pPr>
        <w:pStyle w:val="ListBullet"/>
        <w:spacing w:after="80"/>
      </w:pPr>
      <w:r>
        <w:t>Mobile PWA must support common Android and iOS browsers.</w:t>
      </w:r>
    </w:p>
    <w:p>
      <w:pPr>
        <w:pBdr>
          <w:bottom w:val="single" w:sz="6" w:space="1" w:color="D9D9D9"/>
        </w:pBdr>
      </w:pPr>
    </w:p>
    <w:p>
      <w:pPr>
        <w:pStyle w:val="Heading1"/>
      </w:pPr>
      <w:r>
        <w:t>7. AI System Requirements</w:t>
      </w:r>
    </w:p>
    <w:p>
      <w:pPr>
        <w:pStyle w:val="Heading2"/>
      </w:pPr>
      <w:r>
        <w:t>7.1 AI Tools Required</w:t>
      </w:r>
    </w:p>
    <w:p>
      <w:pPr>
        <w:pStyle w:val="ListBullet"/>
        <w:spacing w:after="80"/>
      </w:pPr>
      <w:r>
        <w:t>Natural language assistant.</w:t>
      </w:r>
    </w:p>
    <w:p>
      <w:pPr>
        <w:pStyle w:val="ListBullet"/>
        <w:spacing w:after="80"/>
      </w:pPr>
      <w:r>
        <w:t>Retrieval over authorized system data.</w:t>
      </w:r>
    </w:p>
    <w:p>
      <w:pPr>
        <w:pStyle w:val="ListBullet"/>
        <w:spacing w:after="80"/>
      </w:pPr>
      <w:r>
        <w:t>Prompt templates per role.</w:t>
      </w:r>
    </w:p>
    <w:p>
      <w:pPr>
        <w:pStyle w:val="ListBullet"/>
        <w:spacing w:after="80"/>
      </w:pPr>
      <w:r>
        <w:t>AI recommendation queue.</w:t>
      </w:r>
    </w:p>
    <w:p>
      <w:pPr>
        <w:pStyle w:val="ListBullet"/>
        <w:spacing w:after="80"/>
      </w:pPr>
      <w:r>
        <w:t>Approval/decline workflow.</w:t>
      </w:r>
    </w:p>
    <w:p>
      <w:pPr>
        <w:pStyle w:val="ListBullet"/>
        <w:spacing w:after="80"/>
      </w:pPr>
      <w:r>
        <w:t>AI event log.</w:t>
      </w:r>
    </w:p>
    <w:p>
      <w:pPr>
        <w:pStyle w:val="ListBullet"/>
        <w:spacing w:after="80"/>
      </w:pPr>
      <w:r>
        <w:t>AI evaluation set.</w:t>
      </w:r>
    </w:p>
    <w:p>
      <w:pPr>
        <w:pStyle w:val="Heading2"/>
      </w:pPr>
      <w:r>
        <w:t>7.2 AI Evaluation Strategy</w:t>
      </w:r>
    </w:p>
    <w:p>
      <w:pPr>
        <w:spacing w:after="120"/>
      </w:pPr>
      <w:r>
        <w:t>AI must be evaluated against:</w:t>
      </w:r>
    </w:p>
    <w:p>
      <w:pPr>
        <w:pStyle w:val="ListBullet"/>
        <w:spacing w:after="80"/>
      </w:pPr>
      <w:r>
        <w:t>Service category classification.</w:t>
      </w:r>
    </w:p>
    <w:p>
      <w:pPr>
        <w:pStyle w:val="ListBullet"/>
        <w:spacing w:after="80"/>
      </w:pPr>
      <w:r>
        <w:t>Urgency detection.</w:t>
      </w:r>
    </w:p>
    <w:p>
      <w:pPr>
        <w:pStyle w:val="ListBullet"/>
        <w:spacing w:after="80"/>
      </w:pPr>
      <w:r>
        <w:t>Debt summary accuracy.</w:t>
      </w:r>
    </w:p>
    <w:p>
      <w:pPr>
        <w:pStyle w:val="ListBullet"/>
        <w:spacing w:after="80"/>
      </w:pPr>
      <w:r>
        <w:t>Ledger explanation accuracy.</w:t>
      </w:r>
    </w:p>
    <w:p>
      <w:pPr>
        <w:pStyle w:val="ListBullet"/>
        <w:spacing w:after="80"/>
      </w:pPr>
      <w:r>
        <w:t>Turkish language quality.</w:t>
      </w:r>
    </w:p>
    <w:p>
      <w:pPr>
        <w:pStyle w:val="ListBullet"/>
        <w:spacing w:after="80"/>
      </w:pPr>
      <w:r>
        <w:t>Permission boundary safety.</w:t>
      </w:r>
    </w:p>
    <w:p>
      <w:pPr>
        <w:pStyle w:val="ListBullet"/>
        <w:spacing w:after="80"/>
      </w:pPr>
      <w:r>
        <w:t>Refusal behavior for restricted actions.</w:t>
      </w:r>
    </w:p>
    <w:p>
      <w:pPr>
        <w:pStyle w:val="Heading2"/>
      </w:pPr>
      <w:r>
        <w:t>7.3 AI Non-Goals</w:t>
      </w:r>
    </w:p>
    <w:p>
      <w:pPr>
        <w:pStyle w:val="ListBullet"/>
        <w:spacing w:after="80"/>
      </w:pPr>
      <w:r>
        <w:t>No autonomous payments.</w:t>
      </w:r>
    </w:p>
    <w:p>
      <w:pPr>
        <w:pStyle w:val="ListBullet"/>
        <w:spacing w:after="80"/>
      </w:pPr>
      <w:r>
        <w:t>No autonomous refunds.</w:t>
      </w:r>
    </w:p>
    <w:p>
      <w:pPr>
        <w:pStyle w:val="ListBullet"/>
        <w:spacing w:after="80"/>
      </w:pPr>
      <w:r>
        <w:t>No autonomous access changes.</w:t>
      </w:r>
    </w:p>
    <w:p>
      <w:pPr>
        <w:pStyle w:val="ListBullet"/>
        <w:spacing w:after="80"/>
      </w:pPr>
      <w:r>
        <w:t>No final legal advice.</w:t>
      </w:r>
    </w:p>
    <w:p>
      <w:pPr>
        <w:pStyle w:val="ListBullet"/>
        <w:spacing w:after="80"/>
      </w:pPr>
      <w:r>
        <w:t>No hidden data access across roles.</w:t>
      </w:r>
    </w:p>
    <w:p>
      <w:pPr>
        <w:pBdr>
          <w:bottom w:val="single" w:sz="6" w:space="1" w:color="D9D9D9"/>
        </w:pBdr>
      </w:pPr>
    </w:p>
    <w:p>
      <w:pPr>
        <w:pStyle w:val="Heading1"/>
      </w:pPr>
      <w:r>
        <w:t>8. Edge Cases</w:t>
      </w:r>
    </w:p>
    <w:p>
      <w:pPr>
        <w:spacing w:after="120"/>
      </w:pPr>
      <w:r>
        <w:t>The product must handle:</w:t>
      </w:r>
    </w:p>
    <w:p>
      <w:pPr>
        <w:pStyle w:val="ListBullet"/>
        <w:spacing w:after="80"/>
      </w:pPr>
      <w:r>
        <w:t>Multiple owners for one flat.</w:t>
      </w:r>
    </w:p>
    <w:p>
      <w:pPr>
        <w:pStyle w:val="ListBullet"/>
        <w:spacing w:after="80"/>
      </w:pPr>
      <w:r>
        <w:t>One owner with multiple flats.</w:t>
      </w:r>
    </w:p>
    <w:p>
      <w:pPr>
        <w:pStyle w:val="ListBullet"/>
        <w:spacing w:after="80"/>
      </w:pPr>
      <w:r>
        <w:t>Tenant permission restrictions.</w:t>
      </w:r>
    </w:p>
    <w:p>
      <w:pPr>
        <w:pStyle w:val="ListBullet"/>
        <w:spacing w:after="80"/>
      </w:pPr>
      <w:r>
        <w:t>Duplicate imports.</w:t>
      </w:r>
    </w:p>
    <w:p>
      <w:pPr>
        <w:pStyle w:val="ListBullet"/>
        <w:spacing w:after="80"/>
      </w:pPr>
      <w:r>
        <w:t>Partial payments.</w:t>
      </w:r>
    </w:p>
    <w:p>
      <w:pPr>
        <w:pStyle w:val="ListBullet"/>
        <w:spacing w:after="80"/>
      </w:pPr>
      <w:r>
        <w:t>Overpayments.</w:t>
      </w:r>
    </w:p>
    <w:p>
      <w:pPr>
        <w:pStyle w:val="ListBullet"/>
        <w:spacing w:after="80"/>
      </w:pPr>
      <w:r>
        <w:t>Duplicate/delayed payment webhooks.</w:t>
      </w:r>
    </w:p>
    <w:p>
      <w:pPr>
        <w:pStyle w:val="ListBullet"/>
        <w:spacing w:after="80"/>
      </w:pPr>
      <w:r>
        <w:t>Deposit shortfall.</w:t>
      </w:r>
    </w:p>
    <w:p>
      <w:pPr>
        <w:pStyle w:val="ListBullet"/>
        <w:spacing w:after="80"/>
      </w:pPr>
      <w:r>
        <w:t>Emergency service override.</w:t>
      </w:r>
    </w:p>
    <w:p>
      <w:pPr>
        <w:pStyle w:val="ListBullet"/>
        <w:spacing w:after="80"/>
      </w:pPr>
      <w:r>
        <w:t>Debt threshold changes.</w:t>
      </w:r>
    </w:p>
    <w:p>
      <w:pPr>
        <w:pStyle w:val="ListBullet"/>
        <w:spacing w:after="80"/>
      </w:pPr>
      <w:r>
        <w:t>Booking overlap.</w:t>
      </w:r>
    </w:p>
    <w:p>
      <w:pPr>
        <w:pStyle w:val="ListBullet"/>
        <w:spacing w:after="80"/>
      </w:pPr>
      <w:r>
        <w:t>Checkout without tenant cooperation.</w:t>
      </w:r>
    </w:p>
    <w:p>
      <w:pPr>
        <w:pStyle w:val="ListBullet"/>
        <w:spacing w:after="80"/>
      </w:pPr>
      <w:r>
        <w:t>Failed access integration.</w:t>
      </w:r>
    </w:p>
    <w:p>
      <w:pPr>
        <w:pStyle w:val="ListBullet"/>
        <w:spacing w:after="80"/>
      </w:pPr>
      <w:r>
        <w:t>Failed SMS/email delivery.</w:t>
      </w:r>
    </w:p>
    <w:p>
      <w:pPr>
        <w:pStyle w:val="ListBullet"/>
        <w:spacing w:after="80"/>
      </w:pPr>
      <w:r>
        <w:t>Media upload failure.</w:t>
      </w:r>
    </w:p>
    <w:p>
      <w:pPr>
        <w:pStyle w:val="ListBullet"/>
        <w:spacing w:after="80"/>
      </w:pPr>
      <w:r>
        <w:t>Staff internal-note privacy.</w:t>
      </w:r>
    </w:p>
    <w:p>
      <w:pPr>
        <w:pStyle w:val="ListBullet"/>
        <w:spacing w:after="80"/>
      </w:pPr>
      <w:r>
        <w:t>AI hallucination.</w:t>
      </w:r>
    </w:p>
    <w:p>
      <w:pPr>
        <w:pStyle w:val="ListBullet"/>
        <w:spacing w:after="80"/>
      </w:pPr>
      <w:r>
        <w:t>AI unauthorized action attempt.</w:t>
      </w:r>
    </w:p>
    <w:p>
      <w:pPr>
        <w:pStyle w:val="ListBullet"/>
        <w:spacing w:after="80"/>
      </w:pPr>
      <w:r>
        <w:t>KVKK-sensitive document and media handling.</w:t>
      </w:r>
    </w:p>
    <w:p>
      <w:pPr>
        <w:pBdr>
          <w:bottom w:val="single" w:sz="6" w:space="1" w:color="D9D9D9"/>
        </w:pBdr>
      </w:pPr>
    </w:p>
    <w:p>
      <w:pPr>
        <w:pStyle w:val="Heading1"/>
      </w:pPr>
      <w:r>
        <w:t>9. Technical Specifications Summary</w:t>
      </w:r>
    </w:p>
    <w:p>
      <w:pPr>
        <w:spacing w:after="120"/>
      </w:pPr>
      <w:r>
        <w:t>Architecture:</w:t>
      </w:r>
    </w:p>
    <w:p>
      <w:pPr>
        <w:pStyle w:val="ListBullet"/>
        <w:spacing w:after="80"/>
      </w:pPr>
      <w:r>
        <w:t>Next.js 16 App Router.</w:t>
      </w:r>
    </w:p>
    <w:p>
      <w:pPr>
        <w:pStyle w:val="ListBullet"/>
        <w:spacing w:after="80"/>
      </w:pPr>
      <w:r>
        <w:t>React 19.</w:t>
      </w:r>
    </w:p>
    <w:p>
      <w:pPr>
        <w:pStyle w:val="ListBullet"/>
        <w:spacing w:after="80"/>
      </w:pPr>
      <w:r>
        <w:t>TypeScript.</w:t>
      </w:r>
    </w:p>
    <w:p>
      <w:pPr>
        <w:pStyle w:val="ListBullet"/>
        <w:spacing w:after="80"/>
      </w:pPr>
      <w:r>
        <w:t>Tailwind CSS v4.</w:t>
      </w:r>
    </w:p>
    <w:p>
      <w:pPr>
        <w:pStyle w:val="ListBullet"/>
        <w:spacing w:after="80"/>
      </w:pPr>
      <w:r>
        <w:t>Supabase Auth.</w:t>
      </w:r>
    </w:p>
    <w:p>
      <w:pPr>
        <w:pStyle w:val="ListBullet"/>
        <w:spacing w:after="80"/>
      </w:pPr>
      <w:r>
        <w:t>Supabase PostgreSQL.</w:t>
      </w:r>
    </w:p>
    <w:p>
      <w:pPr>
        <w:pStyle w:val="ListBullet"/>
        <w:spacing w:after="80"/>
      </w:pPr>
      <w:r>
        <w:t>Row Level Security.</w:t>
      </w:r>
    </w:p>
    <w:p>
      <w:pPr>
        <w:pStyle w:val="ListBullet"/>
        <w:spacing w:after="80"/>
      </w:pPr>
      <w:r>
        <w:t>Supabase Storage/S3-compatible storage.</w:t>
      </w:r>
    </w:p>
    <w:p>
      <w:pPr>
        <w:pStyle w:val="ListBullet"/>
        <w:spacing w:after="80"/>
      </w:pPr>
      <w:r>
        <w:t>Supabase Realtime where suitable.</w:t>
      </w:r>
    </w:p>
    <w:p>
      <w:pPr>
        <w:pStyle w:val="ListBullet"/>
        <w:spacing w:after="80"/>
      </w:pPr>
      <w:r>
        <w:t>PostgreSQL full-text search.</w:t>
      </w:r>
    </w:p>
    <w:p>
      <w:pPr>
        <w:pStyle w:val="ListBullet"/>
        <w:spacing w:after="80"/>
      </w:pPr>
      <w:r>
        <w:t>pgvector for AI retrieval.</w:t>
      </w:r>
    </w:p>
    <w:p>
      <w:pPr>
        <w:pStyle w:val="ListBullet"/>
        <w:spacing w:after="80"/>
      </w:pPr>
      <w:r>
        <w:t>Optional FastAPI/LangGraph worker for advanced AI orchestration.</w:t>
      </w:r>
    </w:p>
    <w:p>
      <w:pPr>
        <w:spacing w:after="120"/>
      </w:pPr>
      <w:r>
        <w:t>Security:</w:t>
      </w:r>
    </w:p>
    <w:p>
      <w:pPr>
        <w:pStyle w:val="ListBullet"/>
        <w:spacing w:after="80"/>
      </w:pPr>
      <w:r>
        <w:t>RBAC.</w:t>
      </w:r>
    </w:p>
    <w:p>
      <w:pPr>
        <w:pStyle w:val="ListBullet"/>
        <w:spacing w:after="80"/>
      </w:pPr>
      <w:r>
        <w:t>RLS.</w:t>
      </w:r>
    </w:p>
    <w:p>
      <w:pPr>
        <w:pStyle w:val="ListBullet"/>
        <w:spacing w:after="80"/>
      </w:pPr>
      <w:r>
        <w:t>Audit logs.</w:t>
      </w:r>
    </w:p>
    <w:p>
      <w:pPr>
        <w:pStyle w:val="ListBullet"/>
        <w:spacing w:after="80"/>
      </w:pPr>
      <w:r>
        <w:t>Idempotency keys.</w:t>
      </w:r>
    </w:p>
    <w:p>
      <w:pPr>
        <w:pStyle w:val="ListBullet"/>
        <w:spacing w:after="80"/>
      </w:pPr>
      <w:r>
        <w:t>Validation.</w:t>
      </w:r>
    </w:p>
    <w:p>
      <w:pPr>
        <w:pStyle w:val="ListBullet"/>
        <w:spacing w:after="80"/>
      </w:pPr>
      <w:r>
        <w:t>KVKK-aware data handling.</w:t>
      </w:r>
    </w:p>
    <w:p>
      <w:pPr>
        <w:pStyle w:val="ListBullet"/>
        <w:spacing w:after="80"/>
      </w:pPr>
      <w:r>
        <w:t>OWASP ASVS-aligned security checks.</w:t>
      </w:r>
    </w:p>
    <w:p>
      <w:pPr>
        <w:spacing w:after="120"/>
      </w:pPr>
      <w:r>
        <w:t>Testing:</w:t>
      </w:r>
    </w:p>
    <w:p>
      <w:pPr>
        <w:pStyle w:val="ListBullet"/>
        <w:spacing w:after="80"/>
      </w:pPr>
      <w:r>
        <w:t>Unit tests for finance, restrictions, deposits and permissions.</w:t>
      </w:r>
    </w:p>
    <w:p>
      <w:pPr>
        <w:pStyle w:val="ListBullet"/>
        <w:spacing w:after="80"/>
      </w:pPr>
      <w:r>
        <w:t>Integration tests for payments, access, notifications and RLS.</w:t>
      </w:r>
    </w:p>
    <w:p>
      <w:pPr>
        <w:pStyle w:val="ListBullet"/>
        <w:spacing w:after="80"/>
      </w:pPr>
      <w:r>
        <w:t>Playwright E2E for mandatory scenarios.</w:t>
      </w:r>
    </w:p>
    <w:p>
      <w:pPr>
        <w:pStyle w:val="ListBullet"/>
        <w:spacing w:after="80"/>
      </w:pPr>
      <w:r>
        <w:t>AI evaluation tests.</w:t>
      </w:r>
    </w:p>
    <w:p>
      <w:pPr>
        <w:pBdr>
          <w:bottom w:val="single" w:sz="6" w:space="1" w:color="D9D9D9"/>
        </w:pBdr>
      </w:pPr>
    </w:p>
    <w:p>
      <w:pPr>
        <w:pStyle w:val="Heading1"/>
      </w:pPr>
      <w:r>
        <w:t>10. Roadmap</w:t>
      </w:r>
    </w:p>
    <w:p>
      <w:pPr>
        <w:pStyle w:val="Heading2"/>
      </w:pPr>
      <w:r>
        <w:t>MVP</w:t>
      </w:r>
    </w:p>
    <w:p>
      <w:pPr>
        <w:pStyle w:val="ListBullet"/>
        <w:spacing w:after="80"/>
      </w:pPr>
      <w:r>
        <w:t>Core site/flat data.</w:t>
      </w:r>
    </w:p>
    <w:p>
      <w:pPr>
        <w:pStyle w:val="ListBullet"/>
        <w:spacing w:after="80"/>
      </w:pPr>
      <w:r>
        <w:t>User/role model.</w:t>
      </w:r>
    </w:p>
    <w:p>
      <w:pPr>
        <w:pStyle w:val="ListBullet"/>
        <w:spacing w:after="80"/>
      </w:pPr>
      <w:r>
        <w:t>Finance ledger basics.</w:t>
      </w:r>
    </w:p>
    <w:p>
      <w:pPr>
        <w:pStyle w:val="ListBullet"/>
        <w:spacing w:after="80"/>
      </w:pPr>
      <w:r>
        <w:t>Service/ticket workflow.</w:t>
      </w:r>
    </w:p>
    <w:p>
      <w:pPr>
        <w:pStyle w:val="ListBullet"/>
        <w:spacing w:after="80"/>
      </w:pPr>
      <w:r>
        <w:t>Basic PWA resident/staff screens.</w:t>
      </w:r>
    </w:p>
    <w:p>
      <w:pPr>
        <w:pStyle w:val="ListBullet"/>
        <w:spacing w:after="80"/>
      </w:pPr>
      <w:r>
        <w:t>Dashboard.</w:t>
      </w:r>
    </w:p>
    <w:p>
      <w:pPr>
        <w:pStyle w:val="Heading2"/>
      </w:pPr>
      <w:r>
        <w:t>V1</w:t>
      </w:r>
    </w:p>
    <w:p>
      <w:pPr>
        <w:pStyle w:val="ListBullet"/>
        <w:spacing w:after="80"/>
      </w:pPr>
      <w:r>
        <w:t>Payments.</w:t>
      </w:r>
    </w:p>
    <w:p>
      <w:pPr>
        <w:pStyle w:val="ListBullet"/>
        <w:spacing w:after="80"/>
      </w:pPr>
      <w:r>
        <w:t>Deposits.</w:t>
      </w:r>
    </w:p>
    <w:p>
      <w:pPr>
        <w:pStyle w:val="ListBullet"/>
        <w:spacing w:after="80"/>
      </w:pPr>
      <w:r>
        <w:t>Debt restrictions.</w:t>
      </w:r>
    </w:p>
    <w:p>
      <w:pPr>
        <w:pStyle w:val="ListBullet"/>
        <w:spacing w:after="80"/>
      </w:pPr>
      <w:r>
        <w:t>Booking/move-in/checkout.</w:t>
      </w:r>
    </w:p>
    <w:p>
      <w:pPr>
        <w:pStyle w:val="ListBullet"/>
        <w:spacing w:after="80"/>
      </w:pPr>
      <w:r>
        <w:t>Communication/documents.</w:t>
      </w:r>
    </w:p>
    <w:p>
      <w:pPr>
        <w:pStyle w:val="ListBullet"/>
        <w:spacing w:after="80"/>
      </w:pPr>
      <w:r>
        <w:t>Reports.</w:t>
      </w:r>
    </w:p>
    <w:p>
      <w:pPr>
        <w:pStyle w:val="ListBullet"/>
        <w:spacing w:after="80"/>
      </w:pPr>
      <w:r>
        <w:t>AI manager/accountant assistant v1.</w:t>
      </w:r>
    </w:p>
    <w:p>
      <w:pPr>
        <w:pStyle w:val="Heading2"/>
      </w:pPr>
      <w:r>
        <w:t>V2</w:t>
      </w:r>
    </w:p>
    <w:p>
      <w:pPr>
        <w:pStyle w:val="ListBullet"/>
        <w:spacing w:after="80"/>
      </w:pPr>
      <w:r>
        <w:t>Access integrations.</w:t>
      </w:r>
    </w:p>
    <w:p>
      <w:pPr>
        <w:pStyle w:val="ListBullet"/>
        <w:spacing w:after="80"/>
      </w:pPr>
      <w:r>
        <w:t>Meter/billing integration.</w:t>
      </w:r>
    </w:p>
    <w:p>
      <w:pPr>
        <w:pStyle w:val="ListBullet"/>
        <w:spacing w:after="80"/>
      </w:pPr>
      <w:r>
        <w:t>Advanced reconciliation.</w:t>
      </w:r>
    </w:p>
    <w:p>
      <w:pPr>
        <w:pStyle w:val="ListBullet"/>
        <w:spacing w:after="80"/>
      </w:pPr>
      <w:r>
        <w:t>Advanced AI anomaly detection.</w:t>
      </w:r>
    </w:p>
    <w:p>
      <w:pPr>
        <w:pStyle w:val="ListBullet"/>
        <w:spacing w:after="80"/>
      </w:pPr>
      <w:r>
        <w:t>Native app wrapper only if explicitly approved.</w:t>
      </w:r>
    </w:p>
    <w:p>
      <w:pPr>
        <w:pStyle w:val="ListBullet"/>
        <w:spacing w:after="80"/>
      </w:pPr>
      <w:r>
        <w:t>Expanded professional facility management workflows.</w:t>
      </w:r>
    </w:p>
    <w:p>
      <w:pPr>
        <w:pBdr>
          <w:bottom w:val="single" w:sz="6" w:space="1" w:color="D9D9D9"/>
        </w:pBdr>
      </w:pPr>
    </w:p>
    <w:p>
      <w:pPr>
        <w:pStyle w:val="Heading1"/>
      </w:pPr>
      <w:r>
        <w:t>11. Product Operating Model</w:t>
      </w:r>
    </w:p>
    <w:p>
      <w:pPr>
        <w:spacing w:after="120"/>
      </w:pPr>
      <w:r>
        <w:t>The product should be understood as four connected experiences, not one generic CRM screen. Each experience has a different job and therefore a different product standard.</w:t>
      </w:r>
    </w:p>
    <w:p>
      <w:pPr>
        <w:spacing w:after="120"/>
      </w:pPr>
      <w:r>
        <w:t>_Diagram: Product Operating Model. Source is included below; regenerate a rendered diagram only when a stakeholder export explicitly needs it._</w:t>
      </w:r>
    </w:p>
    <w:p>
      <w:pPr>
        <w:spacing w:after="120"/>
      </w:pPr>
      <w:r>
        <w:t>_Figure: Product Operating Model.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A[Manager command center] --&gt; B[Finance and debt control]</w:t>
      </w:r>
    </w:p>
    <w:p>
      <w:pPr>
        <w:spacing w:after="0"/>
        <w:ind w:left="259"/>
      </w:pPr>
      <w:r>
        <w:rPr>
          <w:rFonts w:ascii="Consolas" w:hAnsi="Consolas"/>
          <w:b w:val="0"/>
          <w:color w:val="334155"/>
          <w:sz w:val="17"/>
        </w:rPr>
        <w:t xml:space="preserve">  A --&gt; C[Service desk and workforce control]</w:t>
      </w:r>
    </w:p>
    <w:p>
      <w:pPr>
        <w:spacing w:after="0"/>
        <w:ind w:left="259"/>
      </w:pPr>
      <w:r>
        <w:rPr>
          <w:rFonts w:ascii="Consolas" w:hAnsi="Consolas"/>
          <w:b w:val="0"/>
          <w:color w:val="334155"/>
          <w:sz w:val="17"/>
        </w:rPr>
        <w:t xml:space="preserve">  A --&gt; D[Booking, move-in and checkout control]</w:t>
      </w:r>
    </w:p>
    <w:p>
      <w:pPr>
        <w:spacing w:after="0"/>
        <w:ind w:left="259"/>
      </w:pPr>
      <w:r>
        <w:rPr>
          <w:rFonts w:ascii="Consolas" w:hAnsi="Consolas"/>
          <w:b w:val="0"/>
          <w:color w:val="334155"/>
          <w:sz w:val="17"/>
        </w:rPr>
        <w:t xml:space="preserve">  E[Resident and owner PWA] --&gt; F[Balance, payment, documents and requests]</w:t>
      </w:r>
    </w:p>
    <w:p>
      <w:pPr>
        <w:spacing w:after="0"/>
        <w:ind w:left="259"/>
      </w:pPr>
      <w:r>
        <w:rPr>
          <w:rFonts w:ascii="Consolas" w:hAnsi="Consolas"/>
          <w:b w:val="0"/>
          <w:color w:val="334155"/>
          <w:sz w:val="17"/>
        </w:rPr>
        <w:t xml:space="preserve">  G[Staff PWA] --&gt; H[Assigned work, SLA, notes and media proof]</w:t>
      </w:r>
    </w:p>
    <w:p>
      <w:pPr>
        <w:spacing w:after="0"/>
        <w:ind w:left="259"/>
      </w:pPr>
      <w:r>
        <w:rPr>
          <w:rFonts w:ascii="Consolas" w:hAnsi="Consolas"/>
          <w:b w:val="0"/>
          <w:color w:val="334155"/>
          <w:sz w:val="17"/>
        </w:rPr>
        <w:t xml:space="preserve">  I[Accountant workspace] --&gt; J[Ledger, reconciliation, statements and exports]</w:t>
      </w:r>
    </w:p>
    <w:p>
      <w:pPr>
        <w:spacing w:after="0"/>
        <w:ind w:left="259"/>
      </w:pPr>
      <w:r>
        <w:rPr>
          <w:rFonts w:ascii="Consolas" w:hAnsi="Consolas"/>
          <w:b w:val="0"/>
          <w:color w:val="334155"/>
          <w:sz w:val="17"/>
        </w:rPr>
        <w:t xml:space="preserve">  B --&gt; K[Audit and reporting layer]</w:t>
      </w:r>
    </w:p>
    <w:p>
      <w:pPr>
        <w:spacing w:after="0"/>
        <w:ind w:left="259"/>
      </w:pPr>
      <w:r>
        <w:rPr>
          <w:rFonts w:ascii="Consolas" w:hAnsi="Consolas"/>
          <w:b w:val="0"/>
          <w:color w:val="334155"/>
          <w:sz w:val="17"/>
        </w:rPr>
        <w:t xml:space="preserve">  C --&gt; K</w:t>
      </w:r>
    </w:p>
    <w:p>
      <w:pPr>
        <w:spacing w:after="0"/>
        <w:ind w:left="259"/>
      </w:pPr>
      <w:r>
        <w:rPr>
          <w:rFonts w:ascii="Consolas" w:hAnsi="Consolas"/>
          <w:b w:val="0"/>
          <w:color w:val="334155"/>
          <w:sz w:val="17"/>
        </w:rPr>
        <w:t xml:space="preserve">  D --&gt; K</w:t>
      </w:r>
    </w:p>
    <w:p>
      <w:pPr>
        <w:spacing w:after="0"/>
        <w:ind w:left="259"/>
      </w:pPr>
      <w:r>
        <w:rPr>
          <w:rFonts w:ascii="Consolas" w:hAnsi="Consolas"/>
          <w:b w:val="0"/>
          <w:color w:val="334155"/>
          <w:sz w:val="17"/>
        </w:rPr>
        <w:t xml:space="preserve">  F --&gt; K</w:t>
      </w:r>
    </w:p>
    <w:p>
      <w:pPr>
        <w:spacing w:after="0"/>
        <w:ind w:left="259"/>
      </w:pPr>
      <w:r>
        <w:rPr>
          <w:rFonts w:ascii="Consolas" w:hAnsi="Consolas"/>
          <w:b w:val="0"/>
          <w:color w:val="334155"/>
          <w:sz w:val="17"/>
        </w:rPr>
        <w:t xml:space="preserve">  H --&gt; K</w:t>
      </w:r>
    </w:p>
    <w:p>
      <w:pPr>
        <w:spacing w:after="0"/>
        <w:ind w:left="259"/>
      </w:pPr>
      <w:r>
        <w:rPr>
          <w:rFonts w:ascii="Consolas" w:hAnsi="Consolas"/>
          <w:b w:val="0"/>
          <w:color w:val="334155"/>
          <w:sz w:val="17"/>
        </w:rPr>
        <w:t xml:space="preserve">  J --&gt; K</w:t>
      </w:r>
    </w:p>
    <w:p>
      <w:pPr>
        <w:spacing w:after="0"/>
        <w:ind w:left="259"/>
      </w:pPr>
      <w:r>
        <w:rPr>
          <w:rFonts w:ascii="Consolas" w:hAnsi="Consolas"/>
          <w:b w:val="0"/>
          <w:color w:val="334155"/>
          <w:sz w:val="17"/>
        </w:rPr>
        <w:t xml:space="preserve">  K --&gt; L[AI briefing and recommendations]</w:t>
      </w:r>
    </w:p>
    <w:p/>
    <w:p>
      <w:pPr>
        <w:spacing w:after="120"/>
      </w:pPr>
      <w:r>
        <w:t>Product implication:</w:t>
      </w:r>
    </w:p>
    <w:p>
      <w:pPr>
        <w:pStyle w:val="ListBullet"/>
        <w:spacing w:after="80"/>
      </w:pPr>
      <w:r>
        <w:t>Manager screens should prioritize control, exceptions and approvals.</w:t>
      </w:r>
    </w:p>
    <w:p>
      <w:pPr>
        <w:pStyle w:val="ListBullet"/>
        <w:spacing w:after="80"/>
      </w:pPr>
      <w:r>
        <w:t>Resident screens should prioritize simplicity, trust and fast completion.</w:t>
      </w:r>
    </w:p>
    <w:p>
      <w:pPr>
        <w:pStyle w:val="ListBullet"/>
        <w:spacing w:after="80"/>
      </w:pPr>
      <w:r>
        <w:t>Staff screens should prioritize mobile task execution and proof of work.</w:t>
      </w:r>
    </w:p>
    <w:p>
      <w:pPr>
        <w:pStyle w:val="ListBullet"/>
        <w:spacing w:after="80"/>
      </w:pPr>
      <w:r>
        <w:t>Accountant screens should prioritize accuracy, filters, exports and audit trail.</w:t>
      </w:r>
    </w:p>
    <w:p>
      <w:pPr>
        <w:pBdr>
          <w:bottom w:val="single" w:sz="6" w:space="1" w:color="D9D9D9"/>
        </w:pBdr>
      </w:pPr>
    </w:p>
    <w:p>
      <w:pPr>
        <w:pStyle w:val="Heading1"/>
      </w:pPr>
      <w:r>
        <w:t>12. Product Module Interaction Model</w:t>
      </w:r>
    </w:p>
    <w:p>
      <w:pPr>
        <w:spacing w:after="120"/>
      </w:pPr>
      <w:r>
        <w:t>The main product risk is treating modules as separate pages. The platform only works if finance, restrictions, tickets, bookings, access and communications share one operational state.</w:t>
      </w:r>
    </w:p>
    <w:p>
      <w:pPr>
        <w:spacing w:after="120"/>
      </w:pPr>
      <w:r>
        <w:t>_Diagram: Product Module Interaction Model. Source is included below; regenerate a rendered diagram only when a stakeholder export explicitly needs it._</w:t>
      </w:r>
    </w:p>
    <w:p>
      <w:pPr>
        <w:spacing w:after="120"/>
      </w:pPr>
      <w:r>
        <w:t>_Figure: Product Module Interaction Model.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A[Flat and user relationship] --&gt; B[Account and ledger]</w:t>
      </w:r>
    </w:p>
    <w:p>
      <w:pPr>
        <w:spacing w:after="0"/>
        <w:ind w:left="259"/>
      </w:pPr>
      <w:r>
        <w:rPr>
          <w:rFonts w:ascii="Consolas" w:hAnsi="Consolas"/>
          <w:b w:val="0"/>
          <w:color w:val="334155"/>
          <w:sz w:val="17"/>
        </w:rPr>
        <w:t xml:space="preserve">  B --&gt; C[Debt status]</w:t>
      </w:r>
    </w:p>
    <w:p>
      <w:pPr>
        <w:spacing w:after="0"/>
        <w:ind w:left="259"/>
      </w:pPr>
      <w:r>
        <w:rPr>
          <w:rFonts w:ascii="Consolas" w:hAnsi="Consolas"/>
          <w:b w:val="0"/>
          <w:color w:val="334155"/>
          <w:sz w:val="17"/>
        </w:rPr>
        <w:t xml:space="preserve">  C --&gt; D[Restriction rules]</w:t>
      </w:r>
    </w:p>
    <w:p>
      <w:pPr>
        <w:spacing w:after="0"/>
        <w:ind w:left="259"/>
      </w:pPr>
      <w:r>
        <w:rPr>
          <w:rFonts w:ascii="Consolas" w:hAnsi="Consolas"/>
          <w:b w:val="0"/>
          <w:color w:val="334155"/>
          <w:sz w:val="17"/>
        </w:rPr>
        <w:t xml:space="preserve">  D --&gt; E[Service order decision]</w:t>
      </w:r>
    </w:p>
    <w:p>
      <w:pPr>
        <w:spacing w:after="0"/>
        <w:ind w:left="259"/>
      </w:pPr>
      <w:r>
        <w:rPr>
          <w:rFonts w:ascii="Consolas" w:hAnsi="Consolas"/>
          <w:b w:val="0"/>
          <w:color w:val="334155"/>
          <w:sz w:val="17"/>
        </w:rPr>
        <w:t xml:space="preserve">  D --&gt; F[Booking decision]</w:t>
      </w:r>
    </w:p>
    <w:p>
      <w:pPr>
        <w:spacing w:after="0"/>
        <w:ind w:left="259"/>
      </w:pPr>
      <w:r>
        <w:rPr>
          <w:rFonts w:ascii="Consolas" w:hAnsi="Consolas"/>
          <w:b w:val="0"/>
          <w:color w:val="334155"/>
          <w:sz w:val="17"/>
        </w:rPr>
        <w:t xml:space="preserve">  D --&gt; G[Access action request]</w:t>
      </w:r>
    </w:p>
    <w:p>
      <w:pPr>
        <w:spacing w:after="0"/>
        <w:ind w:left="259"/>
      </w:pPr>
      <w:r>
        <w:rPr>
          <w:rFonts w:ascii="Consolas" w:hAnsi="Consolas"/>
          <w:b w:val="0"/>
          <w:color w:val="334155"/>
          <w:sz w:val="17"/>
        </w:rPr>
        <w:t xml:space="preserve">  E --&gt; H[Ticket and task]</w:t>
      </w:r>
    </w:p>
    <w:p>
      <w:pPr>
        <w:spacing w:after="0"/>
        <w:ind w:left="259"/>
      </w:pPr>
      <w:r>
        <w:rPr>
          <w:rFonts w:ascii="Consolas" w:hAnsi="Consolas"/>
          <w:b w:val="0"/>
          <w:color w:val="334155"/>
          <w:sz w:val="17"/>
        </w:rPr>
        <w:t xml:space="preserve">  F --&gt; I[Move-in or checkout workflow]</w:t>
      </w:r>
    </w:p>
    <w:p>
      <w:pPr>
        <w:spacing w:after="0"/>
        <w:ind w:left="259"/>
      </w:pPr>
      <w:r>
        <w:rPr>
          <w:rFonts w:ascii="Consolas" w:hAnsi="Consolas"/>
          <w:b w:val="0"/>
          <w:color w:val="334155"/>
          <w:sz w:val="17"/>
        </w:rPr>
        <w:t xml:space="preserve">  H --&gt; J[Staff completion report]</w:t>
      </w:r>
    </w:p>
    <w:p>
      <w:pPr>
        <w:spacing w:after="0"/>
        <w:ind w:left="259"/>
      </w:pPr>
      <w:r>
        <w:rPr>
          <w:rFonts w:ascii="Consolas" w:hAnsi="Consolas"/>
          <w:b w:val="0"/>
          <w:color w:val="334155"/>
          <w:sz w:val="17"/>
        </w:rPr>
        <w:t xml:space="preserve">  I --&gt; K[Deposit settlement]</w:t>
      </w:r>
    </w:p>
    <w:p>
      <w:pPr>
        <w:spacing w:after="0"/>
        <w:ind w:left="259"/>
      </w:pPr>
      <w:r>
        <w:rPr>
          <w:rFonts w:ascii="Consolas" w:hAnsi="Consolas"/>
          <w:b w:val="0"/>
          <w:color w:val="334155"/>
          <w:sz w:val="17"/>
        </w:rPr>
        <w:t xml:space="preserve">  G --&gt; L[Integration event]</w:t>
      </w:r>
    </w:p>
    <w:p>
      <w:pPr>
        <w:spacing w:after="0"/>
        <w:ind w:left="259"/>
      </w:pPr>
      <w:r>
        <w:rPr>
          <w:rFonts w:ascii="Consolas" w:hAnsi="Consolas"/>
          <w:b w:val="0"/>
          <w:color w:val="334155"/>
          <w:sz w:val="17"/>
        </w:rPr>
        <w:t xml:space="preserve">  J --&gt; M[Resident communication]</w:t>
      </w:r>
    </w:p>
    <w:p>
      <w:pPr>
        <w:spacing w:after="0"/>
        <w:ind w:left="259"/>
      </w:pPr>
      <w:r>
        <w:rPr>
          <w:rFonts w:ascii="Consolas" w:hAnsi="Consolas"/>
          <w:b w:val="0"/>
          <w:color w:val="334155"/>
          <w:sz w:val="17"/>
        </w:rPr>
        <w:t xml:space="preserve">  K --&gt; B</w:t>
      </w:r>
    </w:p>
    <w:p>
      <w:pPr>
        <w:spacing w:after="0"/>
        <w:ind w:left="259"/>
      </w:pPr>
      <w:r>
        <w:rPr>
          <w:rFonts w:ascii="Consolas" w:hAnsi="Consolas"/>
          <w:b w:val="0"/>
          <w:color w:val="334155"/>
          <w:sz w:val="17"/>
        </w:rPr>
        <w:t xml:space="preserve">  L --&gt; N[Audit log]</w:t>
      </w:r>
    </w:p>
    <w:p>
      <w:pPr>
        <w:spacing w:after="0"/>
        <w:ind w:left="259"/>
      </w:pPr>
      <w:r>
        <w:rPr>
          <w:rFonts w:ascii="Consolas" w:hAnsi="Consolas"/>
          <w:b w:val="0"/>
          <w:color w:val="334155"/>
          <w:sz w:val="17"/>
        </w:rPr>
        <w:t xml:space="preserve">  M --&gt; N</w:t>
      </w:r>
    </w:p>
    <w:p/>
    <w:p>
      <w:pPr>
        <w:spacing w:after="120"/>
      </w:pPr>
      <w:r>
        <w:t>Design rule:</w:t>
      </w:r>
    </w:p>
    <w:p>
      <w:pPr>
        <w:pStyle w:val="ListBullet"/>
        <w:spacing w:after="80"/>
      </w:pPr>
      <w:r>
        <w:t>A user should never need to understand the internal module boundaries.</w:t>
      </w:r>
    </w:p>
    <w:p>
      <w:pPr>
        <w:pStyle w:val="ListBullet"/>
        <w:spacing w:after="80"/>
      </w:pPr>
      <w:r>
        <w:t>Every module should show the current state, the next action and the reason behind any block.</w:t>
      </w:r>
    </w:p>
    <w:p>
      <w:pPr>
        <w:pStyle w:val="ListBullet"/>
        <w:spacing w:after="80"/>
      </w:pPr>
      <w:r>
        <w:t>Critical actions must explain the source record: debt amount, booking, ticket, deposit, access request or approval.</w:t>
      </w:r>
    </w:p>
    <w:p>
      <w:pPr>
        <w:pBdr>
          <w:bottom w:val="single" w:sz="6" w:space="1" w:color="D9D9D9"/>
        </w:pBdr>
      </w:pPr>
    </w:p>
    <w:p>
      <w:pPr>
        <w:pStyle w:val="Heading1"/>
      </w:pPr>
      <w:r>
        <w:t>13. Screen And Workflow Inventory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Area</w:t>
            </w:r>
          </w:p>
        </w:tc>
        <w:tc>
          <w:tcPr>
            <w:tcW w:type="dxa" w:w="2340"/>
            <w:shd w:fill="F2F4F7"/>
            <w:vAlign w:val="center"/>
            <w:tcMar>
              <w:top w:w="80" w:type="dxa"/>
              <w:start w:w="120" w:type="dxa"/>
              <w:bottom w:w="80" w:type="dxa"/>
              <w:end w:w="120" w:type="dxa"/>
            </w:tcMar>
          </w:tcPr>
          <w:p>
            <w:r>
              <w:rPr>
                <w:rFonts w:ascii="Calibri" w:hAnsi="Calibri"/>
                <w:b/>
                <w:color w:val="0F172A"/>
                <w:sz w:val="18"/>
              </w:rPr>
              <w:t>Primary Screens</w:t>
            </w:r>
          </w:p>
        </w:tc>
        <w:tc>
          <w:tcPr>
            <w:tcW w:type="dxa" w:w="2340"/>
            <w:shd w:fill="F2F4F7"/>
            <w:vAlign w:val="center"/>
            <w:tcMar>
              <w:top w:w="80" w:type="dxa"/>
              <w:start w:w="120" w:type="dxa"/>
              <w:bottom w:w="80" w:type="dxa"/>
              <w:end w:w="120" w:type="dxa"/>
            </w:tcMar>
          </w:tcPr>
          <w:p>
            <w:r>
              <w:rPr>
                <w:rFonts w:ascii="Calibri" w:hAnsi="Calibri"/>
                <w:b/>
                <w:color w:val="0F172A"/>
                <w:sz w:val="18"/>
              </w:rPr>
              <w:t>Must Support</w:t>
            </w:r>
          </w:p>
        </w:tc>
        <w:tc>
          <w:tcPr>
            <w:tcW w:type="dxa" w:w="2340"/>
            <w:shd w:fill="F2F4F7"/>
            <w:vAlign w:val="center"/>
            <w:tcMar>
              <w:top w:w="80" w:type="dxa"/>
              <w:start w:w="120" w:type="dxa"/>
              <w:bottom w:w="80" w:type="dxa"/>
              <w:end w:w="120" w:type="dxa"/>
            </w:tcMar>
          </w:tcPr>
          <w:p>
            <w:r>
              <w:rPr>
                <w:rFonts w:ascii="Calibri" w:hAnsi="Calibri"/>
                <w:b/>
                <w:color w:val="0F172A"/>
                <w:sz w:val="18"/>
              </w:rPr>
              <w:t>Product Quality Bar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Manager command center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Dashboard, debt list, task board, booking calendar, approvals, AI briefing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Exception review, assignment, approval, communication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Clear priorities and no hidden operational risk</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Resident/owner PWA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Home, balance, payment, service request, booking status, documents, chat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Fast mobile completion and simple language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Fewer steps, clear receipts, respectful debt messaging</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PWA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Task list, task detail, route/checkpoint, media upload, completion form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execution, SLA visibility, offline draft where feasible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No administrative clutter during field work</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Accountant workspace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Ledger, accruals, payments, deposits, reconciliation, reports, exports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Accuracy, reversals, audit trail, statement generation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Finance actions are traceable and hard to misuse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Admin workspace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Roles, permissions, site setup, integrations, rules, audit logs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Safe configuration and controlled overrides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Dangerous settings are explicit and logged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 command center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Briefing, recommendations, approval queue, evaluation results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Source-linked recommendations and human approval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is useful but never silently authoritative</w:t>
            </w:r>
          </w:p>
        </w:tc>
      </w:tr>
    </w:tbl>
    <w:p/>
    <w:p>
      <w:pPr>
        <w:pBdr>
          <w:bottom w:val="single" w:sz="6" w:space="1" w:color="D9D9D9"/>
        </w:pBdr>
      </w:pPr>
    </w:p>
    <w:p>
      <w:pPr>
        <w:pStyle w:val="Heading1"/>
      </w:pPr>
      <w:r>
        <w:t>14. MVP Acceptance Matrix</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Capability</w:t>
            </w:r>
          </w:p>
        </w:tc>
        <w:tc>
          <w:tcPr>
            <w:tcW w:type="dxa" w:w="3120"/>
            <w:shd w:fill="F2F4F7"/>
            <w:vAlign w:val="center"/>
            <w:tcMar>
              <w:top w:w="80" w:type="dxa"/>
              <w:start w:w="120" w:type="dxa"/>
              <w:bottom w:w="80" w:type="dxa"/>
              <w:end w:w="120" w:type="dxa"/>
            </w:tcMar>
          </w:tcPr>
          <w:p>
            <w:r>
              <w:rPr>
                <w:rFonts w:ascii="Calibri" w:hAnsi="Calibri"/>
                <w:b/>
                <w:color w:val="0F172A"/>
                <w:sz w:val="18"/>
              </w:rPr>
              <w:t>MVP Acceptance Standard</w:t>
            </w:r>
          </w:p>
        </w:tc>
        <w:tc>
          <w:tcPr>
            <w:tcW w:type="dxa" w:w="3120"/>
            <w:shd w:fill="F2F4F7"/>
            <w:vAlign w:val="center"/>
            <w:tcMar>
              <w:top w:w="80" w:type="dxa"/>
              <w:start w:w="120" w:type="dxa"/>
              <w:bottom w:w="80" w:type="dxa"/>
              <w:end w:w="120" w:type="dxa"/>
            </w:tcMar>
          </w:tcPr>
          <w:p>
            <w:r>
              <w:rPr>
                <w:rFonts w:ascii="Calibri" w:hAnsi="Calibri"/>
                <w:b/>
                <w:color w:val="0F172A"/>
                <w:sz w:val="18"/>
              </w:rPr>
              <w:t>Evidence Required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model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floors, flats, status and relationships load correctly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Seed/import result and flat matrix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Role model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accountant, owner, tenant and staff permissions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navigation and blocked access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basics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Balances are derived from ledger lines, not editable totals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 tests and accountant review scenario</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Accepted service request always creates a ticket/task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E2E test and audit log record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mobile 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can open, update and complete a task with media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viewport Playwright 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PWA 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can view balance, submit request and see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viewport Playwright 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sees debt, tickets, bookings and risk priorities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source-data drill-down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guardrails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cannot execute payment, refund, ledger or access changes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safety test cases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Audit log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 writes create actor, timestamp and entity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Audit log inspection</w:t>
            </w:r>
          </w:p>
        </w:tc>
      </w:tr>
    </w:tbl>
    <w:p/>
    <w:p>
      <w:pPr>
        <w:pBdr>
          <w:bottom w:val="single" w:sz="6" w:space="1" w:color="D9D9D9"/>
        </w:pBdr>
      </w:pPr>
    </w:p>
    <w:p>
      <w:pPr>
        <w:pStyle w:val="Heading1"/>
      </w:pPr>
      <w:r>
        <w:t>15. Risks</w:t>
      </w:r>
    </w:p>
    <w:p>
      <w:pPr>
        <w:pStyle w:val="ListBullet"/>
        <w:spacing w:after="80"/>
      </w:pPr>
      <w:r>
        <w:t>Finance logic errors could create trust and legal issues.</w:t>
      </w:r>
    </w:p>
    <w:p>
      <w:pPr>
        <w:pStyle w:val="ListBullet"/>
        <w:spacing w:after="80"/>
      </w:pPr>
      <w:r>
        <w:t>Access restriction rules need legal review.</w:t>
      </w:r>
    </w:p>
    <w:p>
      <w:pPr>
        <w:pStyle w:val="ListBullet"/>
        <w:spacing w:after="80"/>
      </w:pPr>
      <w:r>
        <w:t>Payment/bank integrations depend on vendor selection.</w:t>
      </w:r>
    </w:p>
    <w:p>
      <w:pPr>
        <w:pStyle w:val="ListBullet"/>
        <w:spacing w:after="80"/>
      </w:pPr>
      <w:r>
        <w:t>Native mobile demand could expand scope if not controlled.</w:t>
      </w:r>
    </w:p>
    <w:p>
      <w:pPr>
        <w:pStyle w:val="ListBullet"/>
        <w:spacing w:after="80"/>
      </w:pPr>
      <w:r>
        <w:t>AI must be guarded to prevent unsafe decisions.</w:t>
      </w:r>
    </w:p>
    <w:p>
      <w:pPr>
        <w:pStyle w:val="ListBullet"/>
        <w:spacing w:after="80"/>
      </w:pPr>
      <w:r>
        <w:t>Data migration quality may affect launch timeline.</w:t>
      </w:r>
    </w:p>
    <w:p>
      <w:pPr>
        <w:pStyle w:val="ListBullet"/>
        <w:spacing w:after="80"/>
      </w:pPr>
      <w:r>
        <w:t>Turkish copy and support quality will heavily affect adoption.</w:t>
      </w:r>
    </w:p>
    <w:p>
      <w:pPr>
        <w:pBdr>
          <w:bottom w:val="single" w:sz="6" w:space="1" w:color="D9D9D9"/>
        </w:pBdr>
      </w:pPr>
    </w:p>
    <w:p>
      <w:pPr>
        <w:pStyle w:val="Heading1"/>
      </w:pPr>
      <w:r>
        <w:t>16. PRD Approval Checklist</w:t>
      </w:r>
    </w:p>
    <w:p>
      <w:pPr>
        <w:pStyle w:val="ListBullet"/>
        <w:spacing w:after="80"/>
      </w:pPr>
      <w:r>
        <w:t>Problem and solution approved.</w:t>
      </w:r>
    </w:p>
    <w:p>
      <w:pPr>
        <w:pStyle w:val="ListBullet"/>
        <w:spacing w:after="80"/>
      </w:pPr>
      <w:r>
        <w:t>PWA-first scope approved.</w:t>
      </w:r>
    </w:p>
    <w:p>
      <w:pPr>
        <w:pStyle w:val="ListBullet"/>
        <w:spacing w:after="80"/>
      </w:pPr>
      <w:r>
        <w:t>Native mobile launch exclusion approved.</w:t>
      </w:r>
    </w:p>
    <w:p>
      <w:pPr>
        <w:pStyle w:val="ListBullet"/>
        <w:spacing w:after="80"/>
      </w:pPr>
      <w:r>
        <w:t>Turkish top-five benchmark reviewed.</w:t>
      </w:r>
    </w:p>
    <w:p>
      <w:pPr>
        <w:pStyle w:val="ListBullet"/>
        <w:spacing w:after="80"/>
      </w:pPr>
      <w:r>
        <w:t>Functional requirements approved.</w:t>
      </w:r>
    </w:p>
    <w:p>
      <w:pPr>
        <w:pStyle w:val="ListBullet"/>
        <w:spacing w:after="80"/>
      </w:pPr>
      <w:r>
        <w:t>Product operating model approved.</w:t>
      </w:r>
    </w:p>
    <w:p>
      <w:pPr>
        <w:pStyle w:val="ListBullet"/>
        <w:spacing w:after="80"/>
      </w:pPr>
      <w:r>
        <w:t>Module interaction model approved.</w:t>
      </w:r>
    </w:p>
    <w:p>
      <w:pPr>
        <w:pStyle w:val="ListBullet"/>
        <w:spacing w:after="80"/>
      </w:pPr>
      <w:r>
        <w:t>MVP acceptance matrix approved.</w:t>
      </w:r>
    </w:p>
    <w:p>
      <w:pPr>
        <w:pStyle w:val="ListBullet"/>
        <w:spacing w:after="80"/>
      </w:pPr>
      <w:r>
        <w:t>Edge cases reviewed.</w:t>
      </w:r>
    </w:p>
    <w:p>
      <w:pPr>
        <w:pStyle w:val="ListBullet"/>
        <w:spacing w:after="80"/>
      </w:pPr>
      <w:r>
        <w:t>AI guardrails approved.</w:t>
      </w:r>
    </w:p>
    <w:p>
      <w:pPr>
        <w:pStyle w:val="ListBullet"/>
        <w:spacing w:after="80"/>
      </w:pPr>
      <w:r>
        <w:t>Technical architecture accepted.</w:t>
      </w:r>
    </w:p>
    <w:p>
      <w:pPr>
        <w:pStyle w:val="ListBullet"/>
        <w:spacing w:after="80"/>
      </w:pPr>
      <w:r>
        <w:t>MVP/V1/V2 roadmap approved.</w:t>
      </w:r>
    </w:p>
    <w:p>
      <w:r>
        <w:br w:type="page"/>
      </w:r>
    </w:p>
    <w:p>
      <w:pPr>
        <w:pStyle w:val="Title"/>
      </w:pPr>
      <w:r>
        <w:t>Technical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Internal architecture, estimation and delivery planning</w:t>
      </w:r>
    </w:p>
    <w:p>
      <w:pPr>
        <w:spacing w:after="120"/>
      </w:pPr>
      <w:r>
        <w:t>Prepared by: 1Cati / Product and Engineering</w:t>
      </w:r>
    </w:p>
    <w:p>
      <w:pPr>
        <w:spacing w:after="120"/>
      </w:pPr>
      <w:r>
        <w:t>Related BRD: docs/requirements/option-3-ai-site-crm/BRD.md</w:t>
      </w:r>
    </w:p>
    <w:p>
      <w:pPr>
        <w:spacing w:after="120"/>
      </w:pPr>
      <w:r>
        <w:t>Primary delivery model: Web application and installable PWA</w:t>
      </w:r>
    </w:p>
    <w:p>
      <w:pPr>
        <w:spacing w:after="120"/>
      </w:pPr>
      <w:r>
        <w:t>Native mobile scope: Excluded from launch scope unless later approved</w:t>
      </w:r>
    </w:p>
    <w:p>
      <w:pPr>
        <w:pBdr>
          <w:bottom w:val="single" w:sz="6" w:space="1" w:color="D9D9D9"/>
        </w:pBdr>
      </w:pPr>
    </w:p>
    <w:p>
      <w:pPr>
        <w:pStyle w:val="Heading1"/>
      </w:pPr>
      <w:r>
        <w:t>Executive At-A-Glance</w:t>
      </w:r>
    </w:p>
    <w:p>
      <w:pPr>
        <w:pStyle w:val="ListBullet"/>
        <w:spacing w:after="80"/>
      </w:pPr>
      <w:r>
        <w:t>A modular monolith on Next.js and Supabase is the safest first production architecture because the domains are tightly coupled.</w:t>
      </w:r>
    </w:p>
    <w:p>
      <w:pPr>
        <w:pStyle w:val="ListBullet"/>
        <w:spacing w:after="80"/>
      </w:pPr>
      <w:r>
        <w:t>Finance must be ledger-based, immutable after posting and protected by idempotency, RBAC, RLS and audit logs.</w:t>
      </w:r>
    </w:p>
    <w:p>
      <w:pPr>
        <w:pStyle w:val="ListBullet"/>
        <w:spacing w:after="80"/>
      </w:pPr>
      <w:r>
        <w:t>AI must be source-linked, role-aware and blocked from direct finance, refund, ledger and access-control execution.</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Technical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Architecture, engineering, QA, security and implementation teams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High-Level System Architecture (source retained in this Markdown; regenerate a rendered diagram only when a stakeholder export explicitly needs it)</w:t>
      </w:r>
    </w:p>
    <w:p>
      <w:pPr>
        <w:pStyle w:val="ListBullet"/>
        <w:spacing w:after="80"/>
      </w:pPr>
      <w:r>
        <w:t>Data Model Overview (source retained in this Markdown; regenerate a rendered diagram only when a stakeholder export explicitly needs it)</w:t>
      </w:r>
    </w:p>
    <w:p>
      <w:pPr>
        <w:pStyle w:val="ListBullet"/>
        <w:spacing w:after="80"/>
      </w:pPr>
      <w:r>
        <w:t>Ticket Lifecycle (source retained in this Markdown; regenerate a rendered diagram only when a stakeholder export explicitly needs it)</w:t>
      </w:r>
    </w:p>
    <w:p>
      <w:pPr>
        <w:pStyle w:val="ListBullet"/>
        <w:spacing w:after="80"/>
      </w:pPr>
      <w:r>
        <w:t>Payment Flow (source retained in this Markdown; regenerate a rendered diagram only when a stakeholder export explicitly needs it)</w:t>
      </w:r>
    </w:p>
    <w:p>
      <w:pPr>
        <w:pStyle w:val="ListBullet"/>
        <w:spacing w:after="80"/>
      </w:pPr>
      <w:r>
        <w:t>Access Flow (source retained in this Markdown; regenerate a rendered diagram only when a stakeholder export explicitly needs it)</w:t>
      </w:r>
    </w:p>
    <w:p>
      <w:pPr>
        <w:pStyle w:val="ListBullet"/>
        <w:spacing w:after="80"/>
      </w:pPr>
      <w:r>
        <w:t>Control Architecture (source retained in this Markdown; regenerate a rendered diagram only when a stakeholder export explicitly needs it)</w:t>
      </w:r>
    </w:p>
    <w:p>
      <w:pPr>
        <w:pStyle w:val="Heading1"/>
      </w:pPr>
      <w:r>
        <w:t>Current Technical Baseline</w:t>
      </w:r>
    </w:p>
    <w:p>
      <w:pPr>
        <w:spacing w:after="120"/>
      </w:pPr>
      <w:r>
        <w:t>This TRD defines the target technical architecture and implementation controls. It must be read together with docs/PROJECT-HANDBOOK.md for current implementation status.</w:t>
      </w:r>
    </w:p>
    <w:p>
      <w:pPr>
        <w:spacing w:after="120"/>
      </w:pPr>
      <w:r>
        <w:t>As of 26 June 2026, the repository has a real local Supabase foundation, RBAC/RLS-oriented schema work, operational APIs, seeded local data, fuzzy/search support, dashboard realtime publication and polling fallback. It is not yet a production customer deployment; Supabase cloud setup, production data migration, final RLS/security review, provider integrations, UAT and launch handover remain required.</w:t>
      </w:r>
    </w:p>
    <w:p>
      <w:pPr>
        <w:pStyle w:val="Heading1"/>
      </w:pPr>
      <w:r>
        <w:t>1. Technical Executive Summary</w:t>
      </w:r>
    </w:p>
    <w:p>
      <w:pPr>
        <w:spacing w:after="120"/>
      </w:pPr>
      <w:r>
        <w:t>This TRD defines the technical requirements for building a full residential site management CRM for a 769-flat complex. The system must support site/flat data, users, owners, tenants, staff, finance, payments, deposits, restrictions, services, tickets, bookings, communication, documents, reports, integrations, AI assistance, security, audit logs and PWA access.</w:t>
      </w:r>
    </w:p>
    <w:p>
      <w:pPr>
        <w:spacing w:after="120"/>
      </w:pPr>
      <w:r>
        <w:t>The recommended architecture is a modular monolith-first platform using the existing Next.js and Supabase foundation. A modular monolith is the right first production architecture because the product has heavy domain coupling: finance affects service orders, service orders create tasks, bookings create deposits and access actions, and access restrictions depend on debt. Premature microservices would increase delivery risk. The architecture should still be API-first and module-separated so services can be extracted later if scale or team structure demands it.</w:t>
      </w:r>
    </w:p>
    <w:p>
      <w:pPr>
        <w:spacing w:after="120"/>
      </w:pPr>
      <w:r>
        <w:t>The launch system should use:</w:t>
      </w:r>
    </w:p>
    <w:p>
      <w:pPr>
        <w:pStyle w:val="ListBullet"/>
        <w:spacing w:after="80"/>
      </w:pPr>
      <w:r>
        <w:t>Next.js App Router for the web app and PWA.</w:t>
      </w:r>
    </w:p>
    <w:p>
      <w:pPr>
        <w:pStyle w:val="ListBullet"/>
        <w:spacing w:after="80"/>
      </w:pPr>
      <w:r>
        <w:t>TypeScript for all application code.</w:t>
      </w:r>
    </w:p>
    <w:p>
      <w:pPr>
        <w:pStyle w:val="ListBullet"/>
        <w:spacing w:after="80"/>
      </w:pPr>
      <w:r>
        <w:t>React 19 for UI.</w:t>
      </w:r>
    </w:p>
    <w:p>
      <w:pPr>
        <w:pStyle w:val="ListBullet"/>
        <w:spacing w:after="80"/>
      </w:pPr>
      <w:r>
        <w:t>Tailwind CSS v4 and shadcn/base UI patterns for the design system.</w:t>
      </w:r>
    </w:p>
    <w:p>
      <w:pPr>
        <w:pStyle w:val="ListBullet"/>
        <w:spacing w:after="80"/>
      </w:pPr>
      <w:r>
        <w:t>Supabase Auth for authentication.</w:t>
      </w:r>
    </w:p>
    <w:p>
      <w:pPr>
        <w:pStyle w:val="ListBullet"/>
        <w:spacing w:after="80"/>
      </w:pPr>
      <w:r>
        <w:t>Supabase PostgreSQL for core data and financial ledger.</w:t>
      </w:r>
    </w:p>
    <w:p>
      <w:pPr>
        <w:pStyle w:val="ListBullet"/>
        <w:spacing w:after="80"/>
      </w:pPr>
      <w:r>
        <w:t>Supabase Row Level Security for data isolation.</w:t>
      </w:r>
    </w:p>
    <w:p>
      <w:pPr>
        <w:pStyle w:val="ListBullet"/>
        <w:spacing w:after="80"/>
      </w:pPr>
      <w:r>
        <w:t>Supabase Storage or S3-compatible storage for documents and media.</w:t>
      </w:r>
    </w:p>
    <w:p>
      <w:pPr>
        <w:pStyle w:val="ListBullet"/>
        <w:spacing w:after="80"/>
      </w:pPr>
      <w:r>
        <w:t>Supabase Realtime for chat, live task updates and dashboard updates where suitable.</w:t>
      </w:r>
    </w:p>
    <w:p>
      <w:pPr>
        <w:pStyle w:val="ListBullet"/>
        <w:spacing w:after="80"/>
      </w:pPr>
      <w:r>
        <w:t>PostgreSQL full-text search and pgvector for AI retrieval.</w:t>
      </w:r>
    </w:p>
    <w:p>
      <w:pPr>
        <w:pStyle w:val="ListBullet"/>
        <w:spacing w:after="80"/>
      </w:pPr>
      <w:r>
        <w:t>Optional FastAPI or separate AI worker service for advanced AI workflows.</w:t>
      </w:r>
    </w:p>
    <w:p>
      <w:pPr>
        <w:pStyle w:val="ListBullet"/>
        <w:spacing w:after="80"/>
      </w:pPr>
      <w:r>
        <w:t>Playwright for end-to-end tests.</w:t>
      </w:r>
    </w:p>
    <w:p>
      <w:pPr>
        <w:pStyle w:val="ListBullet"/>
        <w:spacing w:after="80"/>
      </w:pPr>
      <w:r>
        <w:t>OWASP ASVS-aligned security controls.</w:t>
      </w:r>
    </w:p>
    <w:p>
      <w:pPr>
        <w:pStyle w:val="ListBullet"/>
        <w:spacing w:after="80"/>
      </w:pPr>
      <w:r>
        <w:t>KVKK-aware data handling.</w:t>
      </w:r>
    </w:p>
    <w:p>
      <w:pPr>
        <w:pBdr>
          <w:bottom w:val="single" w:sz="6" w:space="1" w:color="D9D9D9"/>
        </w:pBdr>
      </w:pPr>
    </w:p>
    <w:p>
      <w:pPr>
        <w:pStyle w:val="Heading1"/>
      </w:pPr>
      <w:r>
        <w:t>2. Current Repository Baseline</w:t>
      </w:r>
    </w:p>
    <w:p>
      <w:pPr>
        <w:spacing w:after="120"/>
      </w:pPr>
      <w:r>
        <w:t>The current web app already includes:</w:t>
      </w:r>
    </w:p>
    <w:p>
      <w:pPr>
        <w:pStyle w:val="ListBullet"/>
        <w:spacing w:after="80"/>
      </w:pPr>
      <w:r>
        <w:t>Next.js 16.2.6.</w:t>
      </w:r>
    </w:p>
    <w:p>
      <w:pPr>
        <w:pStyle w:val="ListBullet"/>
        <w:spacing w:after="80"/>
      </w:pPr>
      <w:r>
        <w:t>React 19.2.4.</w:t>
      </w:r>
    </w:p>
    <w:p>
      <w:pPr>
        <w:pStyle w:val="ListBullet"/>
        <w:spacing w:after="80"/>
      </w:pPr>
      <w:r>
        <w:t>TypeScript.</w:t>
      </w:r>
    </w:p>
    <w:p>
      <w:pPr>
        <w:pStyle w:val="ListBullet"/>
        <w:spacing w:after="80"/>
      </w:pPr>
      <w:r>
        <w:t>Tailwind CSS v4.</w:t>
      </w:r>
    </w:p>
    <w:p>
      <w:pPr>
        <w:pStyle w:val="ListBullet"/>
        <w:spacing w:after="80"/>
      </w:pPr>
      <w:r>
        <w:t>Supabase client packages.</w:t>
      </w:r>
    </w:p>
    <w:p>
      <w:pPr>
        <w:pStyle w:val="ListBullet"/>
        <w:spacing w:after="80"/>
      </w:pPr>
      <w:r>
        <w:t>next-intl.</w:t>
      </w:r>
    </w:p>
    <w:p>
      <w:pPr>
        <w:pStyle w:val="ListBullet"/>
        <w:spacing w:after="80"/>
      </w:pPr>
      <w:r>
        <w:t>next-themes.</w:t>
      </w:r>
    </w:p>
    <w:p>
      <w:pPr>
        <w:pStyle w:val="ListBullet"/>
        <w:spacing w:after="80"/>
      </w:pPr>
      <w:r>
        <w:t>shadcn/base UI dependencies.</w:t>
      </w:r>
    </w:p>
    <w:p>
      <w:pPr>
        <w:pStyle w:val="ListBullet"/>
        <w:spacing w:after="80"/>
      </w:pPr>
      <w:r>
        <w:t>lucide-react icons.</w:t>
      </w:r>
    </w:p>
    <w:p>
      <w:pPr>
        <w:pStyle w:val="ListBullet"/>
        <w:spacing w:after="80"/>
      </w:pPr>
      <w:r>
        <w:t>Playwright E2E testing.</w:t>
      </w:r>
    </w:p>
    <w:p>
      <w:pPr>
        <w:pStyle w:val="ListBullet"/>
        <w:spacing w:after="80"/>
      </w:pPr>
      <w:r>
        <w:t>ESLint, Prettier and typecheck scripts.</w:t>
      </w:r>
    </w:p>
    <w:p>
      <w:pPr>
        <w:spacing w:after="120"/>
      </w:pPr>
      <w:r>
        <w:t>Current package commands:</w:t>
      </w:r>
    </w:p>
    <w:p>
      <w:pPr>
        <w:pStyle w:val="ListBullet"/>
        <w:spacing w:after="80"/>
      </w:pPr>
      <w:r>
        <w:t>pnpm dev</w:t>
      </w:r>
    </w:p>
    <w:p>
      <w:pPr>
        <w:pStyle w:val="ListBullet"/>
        <w:spacing w:after="80"/>
      </w:pPr>
      <w:r>
        <w:t>pnpm build</w:t>
      </w:r>
    </w:p>
    <w:p>
      <w:pPr>
        <w:pStyle w:val="ListBullet"/>
        <w:spacing w:after="80"/>
      </w:pPr>
      <w:r>
        <w:t>pnpm lint</w:t>
      </w:r>
    </w:p>
    <w:p>
      <w:pPr>
        <w:pStyle w:val="ListBullet"/>
        <w:spacing w:after="80"/>
      </w:pPr>
      <w:r>
        <w:t>pnpm typecheck</w:t>
      </w:r>
    </w:p>
    <w:p>
      <w:pPr>
        <w:pStyle w:val="ListBullet"/>
        <w:spacing w:after="80"/>
      </w:pPr>
      <w:r>
        <w:t>pnpm test:e2e</w:t>
      </w:r>
    </w:p>
    <w:p>
      <w:pPr>
        <w:spacing w:after="120"/>
      </w:pPr>
      <w:r>
        <w:t>The existing stack is a good foundation for the web/PWA product. The missing parts are the real domain database schema, server-side business logic, finance engine, APIs, workflow orchestration, integrations, AI safety layer, and complete test coverage.</w:t>
      </w:r>
    </w:p>
    <w:p>
      <w:pPr>
        <w:pBdr>
          <w:bottom w:val="single" w:sz="6" w:space="1" w:color="D9D9D9"/>
        </w:pBdr>
      </w:pPr>
    </w:p>
    <w:p>
      <w:pPr>
        <w:pStyle w:val="Heading1"/>
      </w:pPr>
      <w:r>
        <w:t>3. Architecture Principles</w:t>
      </w:r>
    </w:p>
    <w:p>
      <w:pPr>
        <w:pStyle w:val="Heading2"/>
      </w:pPr>
      <w:r>
        <w:t>3.1 Product Architecture Principles</w:t>
      </w:r>
    </w:p>
    <w:p>
      <w:pPr>
        <w:pStyle w:val="ListBullet"/>
        <w:spacing w:after="80"/>
      </w:pPr>
      <w:r>
        <w:t>Web/PWA first.</w:t>
      </w:r>
    </w:p>
    <w:p>
      <w:pPr>
        <w:pStyle w:val="ListBullet"/>
        <w:spacing w:after="80"/>
      </w:pPr>
      <w:r>
        <w:t>API-first backend boundaries.</w:t>
      </w:r>
    </w:p>
    <w:p>
      <w:pPr>
        <w:pStyle w:val="ListBullet"/>
        <w:spacing w:after="80"/>
      </w:pPr>
      <w:r>
        <w:t>Modular domain structure.</w:t>
      </w:r>
    </w:p>
    <w:p>
      <w:pPr>
        <w:pStyle w:val="ListBullet"/>
        <w:spacing w:after="80"/>
      </w:pPr>
      <w:r>
        <w:t>Ledger-based finance.</w:t>
      </w:r>
    </w:p>
    <w:p>
      <w:pPr>
        <w:pStyle w:val="ListBullet"/>
        <w:spacing w:after="80"/>
      </w:pPr>
      <w:r>
        <w:t>Audit-first operations.</w:t>
      </w:r>
    </w:p>
    <w:p>
      <w:pPr>
        <w:pStyle w:val="ListBullet"/>
        <w:spacing w:after="80"/>
      </w:pPr>
      <w:r>
        <w:t>Human approval for sensitive AI actions.</w:t>
      </w:r>
    </w:p>
    <w:p>
      <w:pPr>
        <w:pStyle w:val="ListBullet"/>
        <w:spacing w:after="80"/>
      </w:pPr>
      <w:r>
        <w:t>Turkish-first UX and content.</w:t>
      </w:r>
    </w:p>
    <w:p>
      <w:pPr>
        <w:pStyle w:val="ListBullet"/>
        <w:spacing w:after="80"/>
      </w:pPr>
      <w:r>
        <w:t>Secure by default.</w:t>
      </w:r>
    </w:p>
    <w:p>
      <w:pPr>
        <w:pStyle w:val="ListBullet"/>
        <w:spacing w:after="80"/>
      </w:pPr>
      <w:r>
        <w:t>Integration adapter pattern.</w:t>
      </w:r>
    </w:p>
    <w:p>
      <w:pPr>
        <w:pStyle w:val="ListBullet"/>
        <w:spacing w:after="80"/>
      </w:pPr>
      <w:r>
        <w:t>Incremental delivery by phase.</w:t>
      </w:r>
    </w:p>
    <w:p>
      <w:pPr>
        <w:pStyle w:val="Heading2"/>
      </w:pPr>
      <w:r>
        <w:t>3.2 Technical Architecture Principles</w:t>
      </w:r>
    </w:p>
    <w:p>
      <w:pPr>
        <w:pStyle w:val="ListBullet"/>
        <w:spacing w:after="80"/>
      </w:pPr>
      <w:r>
        <w:t>Use PostgreSQL for transactional consistency.</w:t>
      </w:r>
    </w:p>
    <w:p>
      <w:pPr>
        <w:pStyle w:val="ListBullet"/>
        <w:spacing w:after="80"/>
      </w:pPr>
      <w:r>
        <w:t>Avoid deleting financial records; use reversals.</w:t>
      </w:r>
    </w:p>
    <w:p>
      <w:pPr>
        <w:pStyle w:val="ListBullet"/>
        <w:spacing w:after="80"/>
      </w:pPr>
      <w:r>
        <w:t>Use row-level security for user isolation.</w:t>
      </w:r>
    </w:p>
    <w:p>
      <w:pPr>
        <w:pStyle w:val="ListBullet"/>
        <w:spacing w:after="80"/>
      </w:pPr>
      <w:r>
        <w:t>Use server-side validation for all writes.</w:t>
      </w:r>
    </w:p>
    <w:p>
      <w:pPr>
        <w:pStyle w:val="ListBullet"/>
        <w:spacing w:after="80"/>
      </w:pPr>
      <w:r>
        <w:t>Use idempotency keys for payments and ledger writes.</w:t>
      </w:r>
    </w:p>
    <w:p>
      <w:pPr>
        <w:pStyle w:val="ListBullet"/>
        <w:spacing w:after="80"/>
      </w:pPr>
      <w:r>
        <w:t>Use background jobs for slow or retryable work.</w:t>
      </w:r>
    </w:p>
    <w:p>
      <w:pPr>
        <w:pStyle w:val="ListBullet"/>
        <w:spacing w:after="80"/>
      </w:pPr>
      <w:r>
        <w:t>Use structured audit logs.</w:t>
      </w:r>
    </w:p>
    <w:p>
      <w:pPr>
        <w:pStyle w:val="ListBullet"/>
        <w:spacing w:after="80"/>
      </w:pPr>
      <w:r>
        <w:t>Use feature flags for phased rollout.</w:t>
      </w:r>
    </w:p>
    <w:p>
      <w:pPr>
        <w:pStyle w:val="ListBullet"/>
        <w:spacing w:after="80"/>
      </w:pPr>
      <w:r>
        <w:t>Use type-safe contracts between UI and business logic.</w:t>
      </w:r>
    </w:p>
    <w:p>
      <w:pPr>
        <w:pStyle w:val="ListBullet"/>
        <w:spacing w:after="80"/>
      </w:pPr>
      <w:r>
        <w:t>Use monitoring and alerting from early production.</w:t>
      </w:r>
    </w:p>
    <w:p>
      <w:pPr>
        <w:pStyle w:val="Heading2"/>
      </w:pPr>
      <w:r>
        <w:t>3.3 AI Architecture Principles</w:t>
      </w:r>
    </w:p>
    <w:p>
      <w:pPr>
        <w:pStyle w:val="ListBullet"/>
        <w:spacing w:after="80"/>
      </w:pPr>
      <w:r>
        <w:t>AI assists, recommends and drafts.</w:t>
      </w:r>
    </w:p>
    <w:p>
      <w:pPr>
        <w:pStyle w:val="ListBullet"/>
        <w:spacing w:after="80"/>
      </w:pPr>
      <w:r>
        <w:t>AI does not directly perform financial or access-control actions.</w:t>
      </w:r>
    </w:p>
    <w:p>
      <w:pPr>
        <w:pStyle w:val="ListBullet"/>
        <w:spacing w:after="80"/>
      </w:pPr>
      <w:r>
        <w:t>AI outputs must be logged.</w:t>
      </w:r>
    </w:p>
    <w:p>
      <w:pPr>
        <w:pStyle w:val="ListBullet"/>
        <w:spacing w:after="80"/>
      </w:pPr>
      <w:r>
        <w:t>AI recommendations must include source data.</w:t>
      </w:r>
    </w:p>
    <w:p>
      <w:pPr>
        <w:pStyle w:val="ListBullet"/>
        <w:spacing w:after="80"/>
      </w:pPr>
      <w:r>
        <w:t>AI should be evaluated through a test set.</w:t>
      </w:r>
    </w:p>
    <w:p>
      <w:pPr>
        <w:pStyle w:val="ListBullet"/>
        <w:spacing w:after="80"/>
      </w:pPr>
      <w:r>
        <w:t>AI must respect role permissions and data boundaries.</w:t>
      </w:r>
    </w:p>
    <w:p>
      <w:pPr>
        <w:pBdr>
          <w:bottom w:val="single" w:sz="6" w:space="1" w:color="D9D9D9"/>
        </w:pBdr>
      </w:pPr>
    </w:p>
    <w:p>
      <w:pPr>
        <w:pStyle w:val="Heading1"/>
      </w:pPr>
      <w:r>
        <w:t>4. High-Level System Architecture</w:t>
      </w:r>
    </w:p>
    <w:p>
      <w:pPr>
        <w:spacing w:after="120"/>
      </w:pPr>
      <w:r>
        <w:t>_Diagram: High-Level System Architecture. Source is included below; regenerate a rendered diagram only when a stakeholder export explicitly needs it._</w:t>
      </w:r>
    </w:p>
    <w:p>
      <w:pPr>
        <w:spacing w:after="120"/>
      </w:pPr>
      <w:r>
        <w:t>_Figure: High-Level System Architecture.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subgraph Client["Client Layer"]</w:t>
      </w:r>
    </w:p>
    <w:p>
      <w:pPr>
        <w:spacing w:after="0"/>
        <w:ind w:left="259"/>
      </w:pPr>
      <w:r>
        <w:rPr>
          <w:rFonts w:ascii="Consolas" w:hAnsi="Consolas"/>
          <w:b w:val="0"/>
          <w:color w:val="334155"/>
          <w:sz w:val="17"/>
        </w:rPr>
        <w:t xml:space="preserve">    Web["Next.js Web App"]</w:t>
      </w:r>
    </w:p>
    <w:p>
      <w:pPr>
        <w:spacing w:after="0"/>
        <w:ind w:left="259"/>
      </w:pPr>
      <w:r>
        <w:rPr>
          <w:rFonts w:ascii="Consolas" w:hAnsi="Consolas"/>
          <w:b w:val="0"/>
          <w:color w:val="334155"/>
          <w:sz w:val="17"/>
        </w:rPr>
        <w:t xml:space="preserve">    PWA["Installable PWA"]</w:t>
      </w:r>
    </w:p>
    <w:p>
      <w:pPr>
        <w:spacing w:after="0"/>
        <w:ind w:left="259"/>
      </w:pPr>
      <w:r>
        <w:rPr>
          <w:rFonts w:ascii="Consolas" w:hAnsi="Consolas"/>
          <w:b w:val="0"/>
          <w:color w:val="334155"/>
          <w:sz w:val="17"/>
        </w:rPr>
        <w:t xml:space="preserve">    StaffMobile["Staff Mobile Web"]</w:t>
      </w:r>
    </w:p>
    <w:p>
      <w:pPr>
        <w:spacing w:after="0"/>
        <w:ind w:left="259"/>
      </w:pPr>
      <w:r>
        <w:rPr>
          <w:rFonts w:ascii="Consolas" w:hAnsi="Consolas"/>
          <w:b w:val="0"/>
          <w:color w:val="334155"/>
          <w:sz w:val="17"/>
        </w:rPr>
        <w:t xml:space="preserve">    ResidentMobile["Resident Mobile Web"]</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App["Application Layer"]</w:t>
      </w:r>
    </w:p>
    <w:p>
      <w:pPr>
        <w:spacing w:after="0"/>
        <w:ind w:left="259"/>
      </w:pPr>
      <w:r>
        <w:rPr>
          <w:rFonts w:ascii="Consolas" w:hAnsi="Consolas"/>
          <w:b w:val="0"/>
          <w:color w:val="334155"/>
          <w:sz w:val="17"/>
        </w:rPr>
        <w:t xml:space="preserve">    Routes["Next.js App Router"]</w:t>
      </w:r>
    </w:p>
    <w:p>
      <w:pPr>
        <w:spacing w:after="0"/>
        <w:ind w:left="259"/>
      </w:pPr>
      <w:r>
        <w:rPr>
          <w:rFonts w:ascii="Consolas" w:hAnsi="Consolas"/>
          <w:b w:val="0"/>
          <w:color w:val="334155"/>
          <w:sz w:val="17"/>
        </w:rPr>
        <w:t xml:space="preserve">    ServerActions["Server Actions"]</w:t>
      </w:r>
    </w:p>
    <w:p>
      <w:pPr>
        <w:spacing w:after="0"/>
        <w:ind w:left="259"/>
      </w:pPr>
      <w:r>
        <w:rPr>
          <w:rFonts w:ascii="Consolas" w:hAnsi="Consolas"/>
          <w:b w:val="0"/>
          <w:color w:val="334155"/>
          <w:sz w:val="17"/>
        </w:rPr>
        <w:t xml:space="preserve">    ApiRoutes["API Routes"]</w:t>
      </w:r>
    </w:p>
    <w:p>
      <w:pPr>
        <w:spacing w:after="0"/>
        <w:ind w:left="259"/>
      </w:pPr>
      <w:r>
        <w:rPr>
          <w:rFonts w:ascii="Consolas" w:hAnsi="Consolas"/>
          <w:b w:val="0"/>
          <w:color w:val="334155"/>
          <w:sz w:val="17"/>
        </w:rPr>
        <w:t xml:space="preserve">    I18n["next-intl"]</w:t>
      </w:r>
    </w:p>
    <w:p>
      <w:pPr>
        <w:spacing w:after="0"/>
        <w:ind w:left="259"/>
      </w:pPr>
      <w:r>
        <w:rPr>
          <w:rFonts w:ascii="Consolas" w:hAnsi="Consolas"/>
          <w:b w:val="0"/>
          <w:color w:val="334155"/>
          <w:sz w:val="17"/>
        </w:rPr>
        <w:t xml:space="preserve">    UI["Design System Components"]</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Domain["Domain Modules"]</w:t>
      </w:r>
    </w:p>
    <w:p>
      <w:pPr>
        <w:spacing w:after="0"/>
        <w:ind w:left="259"/>
      </w:pPr>
      <w:r>
        <w:rPr>
          <w:rFonts w:ascii="Consolas" w:hAnsi="Consolas"/>
          <w:b w:val="0"/>
          <w:color w:val="334155"/>
          <w:sz w:val="17"/>
        </w:rPr>
        <w:t xml:space="preserve">    Core["Core Site Module"]</w:t>
      </w:r>
    </w:p>
    <w:p>
      <w:pPr>
        <w:spacing w:after="0"/>
        <w:ind w:left="259"/>
      </w:pPr>
      <w:r>
        <w:rPr>
          <w:rFonts w:ascii="Consolas" w:hAnsi="Consolas"/>
          <w:b w:val="0"/>
          <w:color w:val="334155"/>
          <w:sz w:val="17"/>
        </w:rPr>
        <w:t xml:space="preserve">    Identity["User/RBAC Module"]</w:t>
      </w:r>
    </w:p>
    <w:p>
      <w:pPr>
        <w:spacing w:after="0"/>
        <w:ind w:left="259"/>
      </w:pPr>
      <w:r>
        <w:rPr>
          <w:rFonts w:ascii="Consolas" w:hAnsi="Consolas"/>
          <w:b w:val="0"/>
          <w:color w:val="334155"/>
          <w:sz w:val="17"/>
        </w:rPr>
        <w:t xml:space="preserve">    Finance["Finance Ledger Module"]</w:t>
      </w:r>
    </w:p>
    <w:p>
      <w:pPr>
        <w:spacing w:after="0"/>
        <w:ind w:left="259"/>
      </w:pPr>
      <w:r>
        <w:rPr>
          <w:rFonts w:ascii="Consolas" w:hAnsi="Consolas"/>
          <w:b w:val="0"/>
          <w:color w:val="334155"/>
          <w:sz w:val="17"/>
        </w:rPr>
        <w:t xml:space="preserve">    Payment["Payment/Deposit Module"]</w:t>
      </w:r>
    </w:p>
    <w:p>
      <w:pPr>
        <w:spacing w:after="0"/>
        <w:ind w:left="259"/>
      </w:pPr>
      <w:r>
        <w:rPr>
          <w:rFonts w:ascii="Consolas" w:hAnsi="Consolas"/>
          <w:b w:val="0"/>
          <w:color w:val="334155"/>
          <w:sz w:val="17"/>
        </w:rPr>
        <w:t xml:space="preserve">    ServiceDesk["Service Desk/Ticket Module"]</w:t>
      </w:r>
    </w:p>
    <w:p>
      <w:pPr>
        <w:spacing w:after="0"/>
        <w:ind w:left="259"/>
      </w:pPr>
      <w:r>
        <w:rPr>
          <w:rFonts w:ascii="Consolas" w:hAnsi="Consolas"/>
          <w:b w:val="0"/>
          <w:color w:val="334155"/>
          <w:sz w:val="17"/>
        </w:rPr>
        <w:t xml:space="preserve">    Booking["Booking/Move-In/Checkout Module"]</w:t>
      </w:r>
    </w:p>
    <w:p>
      <w:pPr>
        <w:spacing w:after="0"/>
        <w:ind w:left="259"/>
      </w:pPr>
      <w:r>
        <w:rPr>
          <w:rFonts w:ascii="Consolas" w:hAnsi="Consolas"/>
          <w:b w:val="0"/>
          <w:color w:val="334155"/>
          <w:sz w:val="17"/>
        </w:rPr>
        <w:t xml:space="preserve">    Comms["Communication Module"]</w:t>
      </w:r>
    </w:p>
    <w:p>
      <w:pPr>
        <w:spacing w:after="0"/>
        <w:ind w:left="259"/>
      </w:pPr>
      <w:r>
        <w:rPr>
          <w:rFonts w:ascii="Consolas" w:hAnsi="Consolas"/>
          <w:b w:val="0"/>
          <w:color w:val="334155"/>
          <w:sz w:val="17"/>
        </w:rPr>
        <w:t xml:space="preserve">    Reports["Reporting Module"]</w:t>
      </w:r>
    </w:p>
    <w:p>
      <w:pPr>
        <w:spacing w:after="0"/>
        <w:ind w:left="259"/>
      </w:pPr>
      <w:r>
        <w:rPr>
          <w:rFonts w:ascii="Consolas" w:hAnsi="Consolas"/>
          <w:b w:val="0"/>
          <w:color w:val="334155"/>
          <w:sz w:val="17"/>
        </w:rPr>
        <w:t xml:space="preserve">    AI["AI Operations Module"]</w:t>
      </w:r>
    </w:p>
    <w:p>
      <w:pPr>
        <w:spacing w:after="0"/>
        <w:ind w:left="259"/>
      </w:pPr>
      <w:r>
        <w:rPr>
          <w:rFonts w:ascii="Consolas" w:hAnsi="Consolas"/>
          <w:b w:val="0"/>
          <w:color w:val="334155"/>
          <w:sz w:val="17"/>
        </w:rPr>
        <w:t xml:space="preserve">    Integrations["Integration Adapter Module"]</w:t>
      </w:r>
    </w:p>
    <w:p>
      <w:pPr>
        <w:spacing w:after="0"/>
        <w:ind w:left="259"/>
      </w:pPr>
      <w:r>
        <w:rPr>
          <w:rFonts w:ascii="Consolas" w:hAnsi="Consolas"/>
          <w:b w:val="0"/>
          <w:color w:val="334155"/>
          <w:sz w:val="17"/>
        </w:rPr>
        <w:t xml:space="preserve">    Audit["Audit Module"]</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Data["Data Layer"]</w:t>
      </w:r>
    </w:p>
    <w:p>
      <w:pPr>
        <w:spacing w:after="0"/>
        <w:ind w:left="259"/>
      </w:pPr>
      <w:r>
        <w:rPr>
          <w:rFonts w:ascii="Consolas" w:hAnsi="Consolas"/>
          <w:b w:val="0"/>
          <w:color w:val="334155"/>
          <w:sz w:val="17"/>
        </w:rPr>
        <w:t xml:space="preserve">    Postgres["Supabase PostgreSQL"]</w:t>
      </w:r>
    </w:p>
    <w:p>
      <w:pPr>
        <w:spacing w:after="0"/>
        <w:ind w:left="259"/>
      </w:pPr>
      <w:r>
        <w:rPr>
          <w:rFonts w:ascii="Consolas" w:hAnsi="Consolas"/>
          <w:b w:val="0"/>
          <w:color w:val="334155"/>
          <w:sz w:val="17"/>
        </w:rPr>
        <w:t xml:space="preserve">    RLS["Row Level Security"]</w:t>
      </w:r>
    </w:p>
    <w:p>
      <w:pPr>
        <w:spacing w:after="0"/>
        <w:ind w:left="259"/>
      </w:pPr>
      <w:r>
        <w:rPr>
          <w:rFonts w:ascii="Consolas" w:hAnsi="Consolas"/>
          <w:b w:val="0"/>
          <w:color w:val="334155"/>
          <w:sz w:val="17"/>
        </w:rPr>
        <w:t xml:space="preserve">    Storage["Supabase Storage / S3"]</w:t>
      </w:r>
    </w:p>
    <w:p>
      <w:pPr>
        <w:spacing w:after="0"/>
        <w:ind w:left="259"/>
      </w:pPr>
      <w:r>
        <w:rPr>
          <w:rFonts w:ascii="Consolas" w:hAnsi="Consolas"/>
          <w:b w:val="0"/>
          <w:color w:val="334155"/>
          <w:sz w:val="17"/>
        </w:rPr>
        <w:t xml:space="preserve">    Realtime["Supabase Realtime"]</w:t>
      </w:r>
    </w:p>
    <w:p>
      <w:pPr>
        <w:spacing w:after="0"/>
        <w:ind w:left="259"/>
      </w:pPr>
      <w:r>
        <w:rPr>
          <w:rFonts w:ascii="Consolas" w:hAnsi="Consolas"/>
          <w:b w:val="0"/>
          <w:color w:val="334155"/>
          <w:sz w:val="17"/>
        </w:rPr>
        <w:t xml:space="preserve">    Vector["pgvector"]</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External["External Systems"]</w:t>
      </w:r>
    </w:p>
    <w:p>
      <w:pPr>
        <w:spacing w:after="0"/>
        <w:ind w:left="259"/>
      </w:pPr>
      <w:r>
        <w:rPr>
          <w:rFonts w:ascii="Consolas" w:hAnsi="Consolas"/>
          <w:b w:val="0"/>
          <w:color w:val="334155"/>
          <w:sz w:val="17"/>
        </w:rPr>
        <w:t xml:space="preserve">    Banks["Banks / Payment Providers"]</w:t>
      </w:r>
    </w:p>
    <w:p>
      <w:pPr>
        <w:spacing w:after="0"/>
        <w:ind w:left="259"/>
      </w:pPr>
      <w:r>
        <w:rPr>
          <w:rFonts w:ascii="Consolas" w:hAnsi="Consolas"/>
          <w:b w:val="0"/>
          <w:color w:val="334155"/>
          <w:sz w:val="17"/>
        </w:rPr>
        <w:t xml:space="preserve">    SMS["SMS Provider"]</w:t>
      </w:r>
    </w:p>
    <w:p>
      <w:pPr>
        <w:spacing w:after="0"/>
        <w:ind w:left="259"/>
      </w:pPr>
      <w:r>
        <w:rPr>
          <w:rFonts w:ascii="Consolas" w:hAnsi="Consolas"/>
          <w:b w:val="0"/>
          <w:color w:val="334155"/>
          <w:sz w:val="17"/>
        </w:rPr>
        <w:t xml:space="preserve">    Email["Email Provider"]</w:t>
      </w:r>
    </w:p>
    <w:p>
      <w:pPr>
        <w:spacing w:after="0"/>
        <w:ind w:left="259"/>
      </w:pPr>
      <w:r>
        <w:rPr>
          <w:rFonts w:ascii="Consolas" w:hAnsi="Consolas"/>
          <w:b w:val="0"/>
          <w:color w:val="334155"/>
          <w:sz w:val="17"/>
        </w:rPr>
        <w:t xml:space="preserve">    Push["Push Provider"]</w:t>
      </w:r>
    </w:p>
    <w:p>
      <w:pPr>
        <w:spacing w:after="0"/>
        <w:ind w:left="259"/>
      </w:pPr>
      <w:r>
        <w:rPr>
          <w:rFonts w:ascii="Consolas" w:hAnsi="Consolas"/>
          <w:b w:val="0"/>
          <w:color w:val="334155"/>
          <w:sz w:val="17"/>
        </w:rPr>
        <w:t xml:space="preserve">    Access["Cards / Barriers"]</w:t>
      </w:r>
    </w:p>
    <w:p>
      <w:pPr>
        <w:spacing w:after="0"/>
        <w:ind w:left="259"/>
      </w:pPr>
      <w:r>
        <w:rPr>
          <w:rFonts w:ascii="Consolas" w:hAnsi="Consolas"/>
          <w:b w:val="0"/>
          <w:color w:val="334155"/>
          <w:sz w:val="17"/>
        </w:rPr>
        <w:t xml:space="preserve">    IdentityProvider["Identity Verification"]</w:t>
      </w:r>
    </w:p>
    <w:p>
      <w:pPr>
        <w:spacing w:after="0"/>
        <w:ind w:left="259"/>
      </w:pPr>
      <w:r>
        <w:rPr>
          <w:rFonts w:ascii="Consolas" w:hAnsi="Consolas"/>
          <w:b w:val="0"/>
          <w:color w:val="334155"/>
          <w:sz w:val="17"/>
        </w:rPr>
        <w:t xml:space="preserve">    Cameras["Camera Systems"]</w:t>
      </w:r>
    </w:p>
    <w:p>
      <w:pPr>
        <w:spacing w:after="0"/>
        <w:ind w:left="259"/>
      </w:pPr>
      <w:r>
        <w:rPr>
          <w:rFonts w:ascii="Consolas" w:hAnsi="Consolas"/>
          <w:b w:val="0"/>
          <w:color w:val="334155"/>
          <w:sz w:val="17"/>
        </w:rPr>
        <w:t xml:space="preserve">    Meters["Meter/Billing Systems"]</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Web --&gt; Routes</w:t>
      </w:r>
    </w:p>
    <w:p>
      <w:pPr>
        <w:spacing w:after="0"/>
        <w:ind w:left="259"/>
      </w:pPr>
      <w:r>
        <w:rPr>
          <w:rFonts w:ascii="Consolas" w:hAnsi="Consolas"/>
          <w:b w:val="0"/>
          <w:color w:val="334155"/>
          <w:sz w:val="17"/>
        </w:rPr>
        <w:t xml:space="preserve">  PWA --&gt; Routes</w:t>
      </w:r>
    </w:p>
    <w:p>
      <w:pPr>
        <w:spacing w:after="0"/>
        <w:ind w:left="259"/>
      </w:pPr>
      <w:r>
        <w:rPr>
          <w:rFonts w:ascii="Consolas" w:hAnsi="Consolas"/>
          <w:b w:val="0"/>
          <w:color w:val="334155"/>
          <w:sz w:val="17"/>
        </w:rPr>
        <w:t xml:space="preserve">  StaffMobile --&gt; Routes</w:t>
      </w:r>
    </w:p>
    <w:p>
      <w:pPr>
        <w:spacing w:after="0"/>
        <w:ind w:left="259"/>
      </w:pPr>
      <w:r>
        <w:rPr>
          <w:rFonts w:ascii="Consolas" w:hAnsi="Consolas"/>
          <w:b w:val="0"/>
          <w:color w:val="334155"/>
          <w:sz w:val="17"/>
        </w:rPr>
        <w:t xml:space="preserve">  ResidentMobile --&gt; Routes</w:t>
      </w:r>
    </w:p>
    <w:p>
      <w:pPr>
        <w:spacing w:after="0"/>
        <w:ind w:left="259"/>
      </w:pPr>
      <w:r>
        <w:rPr>
          <w:rFonts w:ascii="Consolas" w:hAnsi="Consolas"/>
          <w:b w:val="0"/>
          <w:color w:val="334155"/>
          <w:sz w:val="17"/>
        </w:rPr>
        <w:t xml:space="preserve">  Routes --&gt; ServerActions</w:t>
      </w:r>
    </w:p>
    <w:p>
      <w:pPr>
        <w:spacing w:after="0"/>
        <w:ind w:left="259"/>
      </w:pPr>
      <w:r>
        <w:rPr>
          <w:rFonts w:ascii="Consolas" w:hAnsi="Consolas"/>
          <w:b w:val="0"/>
          <w:color w:val="334155"/>
          <w:sz w:val="17"/>
        </w:rPr>
        <w:t xml:space="preserve">  Routes --&gt; ApiRoutes</w:t>
      </w:r>
    </w:p>
    <w:p>
      <w:pPr>
        <w:spacing w:after="0"/>
        <w:ind w:left="259"/>
      </w:pPr>
      <w:r>
        <w:rPr>
          <w:rFonts w:ascii="Consolas" w:hAnsi="Consolas"/>
          <w:b w:val="0"/>
          <w:color w:val="334155"/>
          <w:sz w:val="17"/>
        </w:rPr>
        <w:t xml:space="preserve">  ServerActions --&gt; Domain</w:t>
      </w:r>
    </w:p>
    <w:p>
      <w:pPr>
        <w:spacing w:after="0"/>
        <w:ind w:left="259"/>
      </w:pPr>
      <w:r>
        <w:rPr>
          <w:rFonts w:ascii="Consolas" w:hAnsi="Consolas"/>
          <w:b w:val="0"/>
          <w:color w:val="334155"/>
          <w:sz w:val="17"/>
        </w:rPr>
        <w:t xml:space="preserve">  ApiRoutes --&gt; Domain</w:t>
      </w:r>
    </w:p>
    <w:p>
      <w:pPr>
        <w:spacing w:after="0"/>
        <w:ind w:left="259"/>
      </w:pPr>
      <w:r>
        <w:rPr>
          <w:rFonts w:ascii="Consolas" w:hAnsi="Consolas"/>
          <w:b w:val="0"/>
          <w:color w:val="334155"/>
          <w:sz w:val="17"/>
        </w:rPr>
        <w:t xml:space="preserve">  Domain --&gt; Postgres</w:t>
      </w:r>
    </w:p>
    <w:p>
      <w:pPr>
        <w:spacing w:after="0"/>
        <w:ind w:left="259"/>
      </w:pPr>
      <w:r>
        <w:rPr>
          <w:rFonts w:ascii="Consolas" w:hAnsi="Consolas"/>
          <w:b w:val="0"/>
          <w:color w:val="334155"/>
          <w:sz w:val="17"/>
        </w:rPr>
        <w:t xml:space="preserve">  Postgres --&gt; RLS</w:t>
      </w:r>
    </w:p>
    <w:p>
      <w:pPr>
        <w:spacing w:after="0"/>
        <w:ind w:left="259"/>
      </w:pPr>
      <w:r>
        <w:rPr>
          <w:rFonts w:ascii="Consolas" w:hAnsi="Consolas"/>
          <w:b w:val="0"/>
          <w:color w:val="334155"/>
          <w:sz w:val="17"/>
        </w:rPr>
        <w:t xml:space="preserve">  Domain --&gt; Storage</w:t>
      </w:r>
    </w:p>
    <w:p>
      <w:pPr>
        <w:spacing w:after="0"/>
        <w:ind w:left="259"/>
      </w:pPr>
      <w:r>
        <w:rPr>
          <w:rFonts w:ascii="Consolas" w:hAnsi="Consolas"/>
          <w:b w:val="0"/>
          <w:color w:val="334155"/>
          <w:sz w:val="17"/>
        </w:rPr>
        <w:t xml:space="preserve">  Comms --&gt; Realtime</w:t>
      </w:r>
    </w:p>
    <w:p>
      <w:pPr>
        <w:spacing w:after="0"/>
        <w:ind w:left="259"/>
      </w:pPr>
      <w:r>
        <w:rPr>
          <w:rFonts w:ascii="Consolas" w:hAnsi="Consolas"/>
          <w:b w:val="0"/>
          <w:color w:val="334155"/>
          <w:sz w:val="17"/>
        </w:rPr>
        <w:t xml:space="preserve">  AI --&gt; Vector</w:t>
      </w:r>
    </w:p>
    <w:p>
      <w:pPr>
        <w:spacing w:after="0"/>
        <w:ind w:left="259"/>
      </w:pPr>
      <w:r>
        <w:rPr>
          <w:rFonts w:ascii="Consolas" w:hAnsi="Consolas"/>
          <w:b w:val="0"/>
          <w:color w:val="334155"/>
          <w:sz w:val="17"/>
        </w:rPr>
        <w:t xml:space="preserve">  Payment --&gt; Banks</w:t>
      </w:r>
    </w:p>
    <w:p>
      <w:pPr>
        <w:spacing w:after="0"/>
        <w:ind w:left="259"/>
      </w:pPr>
      <w:r>
        <w:rPr>
          <w:rFonts w:ascii="Consolas" w:hAnsi="Consolas"/>
          <w:b w:val="0"/>
          <w:color w:val="334155"/>
          <w:sz w:val="17"/>
        </w:rPr>
        <w:t xml:space="preserve">  Comms --&gt; SMS</w:t>
      </w:r>
    </w:p>
    <w:p>
      <w:pPr>
        <w:spacing w:after="0"/>
        <w:ind w:left="259"/>
      </w:pPr>
      <w:r>
        <w:rPr>
          <w:rFonts w:ascii="Consolas" w:hAnsi="Consolas"/>
          <w:b w:val="0"/>
          <w:color w:val="334155"/>
          <w:sz w:val="17"/>
        </w:rPr>
        <w:t xml:space="preserve">  Comms --&gt; Email</w:t>
      </w:r>
    </w:p>
    <w:p>
      <w:pPr>
        <w:spacing w:after="0"/>
        <w:ind w:left="259"/>
      </w:pPr>
      <w:r>
        <w:rPr>
          <w:rFonts w:ascii="Consolas" w:hAnsi="Consolas"/>
          <w:b w:val="0"/>
          <w:color w:val="334155"/>
          <w:sz w:val="17"/>
        </w:rPr>
        <w:t xml:space="preserve">  Comms --&gt; Push</w:t>
      </w:r>
    </w:p>
    <w:p>
      <w:pPr>
        <w:spacing w:after="0"/>
        <w:ind w:left="259"/>
      </w:pPr>
      <w:r>
        <w:rPr>
          <w:rFonts w:ascii="Consolas" w:hAnsi="Consolas"/>
          <w:b w:val="0"/>
          <w:color w:val="334155"/>
          <w:sz w:val="17"/>
        </w:rPr>
        <w:t xml:space="preserve">  Integrations --&gt; Access</w:t>
      </w:r>
    </w:p>
    <w:p>
      <w:pPr>
        <w:spacing w:after="0"/>
        <w:ind w:left="259"/>
      </w:pPr>
      <w:r>
        <w:rPr>
          <w:rFonts w:ascii="Consolas" w:hAnsi="Consolas"/>
          <w:b w:val="0"/>
          <w:color w:val="334155"/>
          <w:sz w:val="17"/>
        </w:rPr>
        <w:t xml:space="preserve">  Integrations --&gt; IdentityProvider</w:t>
      </w:r>
    </w:p>
    <w:p>
      <w:pPr>
        <w:spacing w:after="0"/>
        <w:ind w:left="259"/>
      </w:pPr>
      <w:r>
        <w:rPr>
          <w:rFonts w:ascii="Consolas" w:hAnsi="Consolas"/>
          <w:b w:val="0"/>
          <w:color w:val="334155"/>
          <w:sz w:val="17"/>
        </w:rPr>
        <w:t xml:space="preserve">  Integrations --&gt; Cameras</w:t>
      </w:r>
    </w:p>
    <w:p>
      <w:pPr>
        <w:spacing w:after="0"/>
        <w:ind w:left="259"/>
      </w:pPr>
      <w:r>
        <w:rPr>
          <w:rFonts w:ascii="Consolas" w:hAnsi="Consolas"/>
          <w:b w:val="0"/>
          <w:color w:val="334155"/>
          <w:sz w:val="17"/>
        </w:rPr>
        <w:t xml:space="preserve">  Integrations --&gt; Meters</w:t>
      </w:r>
    </w:p>
    <w:p>
      <w:pPr>
        <w:spacing w:after="0"/>
        <w:ind w:left="259"/>
      </w:pPr>
      <w:r>
        <w:rPr>
          <w:rFonts w:ascii="Consolas" w:hAnsi="Consolas"/>
          <w:b w:val="0"/>
          <w:color w:val="334155"/>
          <w:sz w:val="17"/>
        </w:rPr>
        <w:t xml:space="preserve">  Domain --&gt; Audit</w:t>
      </w:r>
    </w:p>
    <w:p>
      <w:pPr>
        <w:spacing w:after="0"/>
        <w:ind w:left="259"/>
      </w:pPr>
      <w:r>
        <w:rPr>
          <w:rFonts w:ascii="Consolas" w:hAnsi="Consolas"/>
          <w:b w:val="0"/>
          <w:color w:val="334155"/>
          <w:sz w:val="17"/>
        </w:rPr>
        <w:t xml:space="preserve">  Audit --&gt; Postgres</w:t>
      </w:r>
    </w:p>
    <w:p/>
    <w:p>
      <w:pPr>
        <w:pBdr>
          <w:bottom w:val="single" w:sz="6" w:space="1" w:color="D9D9D9"/>
        </w:pBdr>
      </w:pPr>
    </w:p>
    <w:p>
      <w:pPr>
        <w:pStyle w:val="Heading1"/>
      </w:pPr>
      <w:r>
        <w:t>5. Recommended Technology Stack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Layer</w:t>
            </w:r>
          </w:p>
        </w:tc>
        <w:tc>
          <w:tcPr>
            <w:tcW w:type="dxa" w:w="3120"/>
            <w:shd w:fill="F2F4F7"/>
            <w:vAlign w:val="center"/>
            <w:tcMar>
              <w:top w:w="80" w:type="dxa"/>
              <w:start w:w="120" w:type="dxa"/>
              <w:bottom w:w="80" w:type="dxa"/>
              <w:end w:w="120" w:type="dxa"/>
            </w:tcMar>
          </w:tcPr>
          <w:p>
            <w:r>
              <w:rPr>
                <w:rFonts w:ascii="Calibri" w:hAnsi="Calibri"/>
                <w:b/>
                <w:color w:val="0F172A"/>
                <w:sz w:val="18"/>
              </w:rPr>
              <w:t>Recommended Technology</w:t>
            </w:r>
          </w:p>
        </w:tc>
        <w:tc>
          <w:tcPr>
            <w:tcW w:type="dxa" w:w="3120"/>
            <w:shd w:fill="F2F4F7"/>
            <w:vAlign w:val="center"/>
            <w:tcMar>
              <w:top w:w="80" w:type="dxa"/>
              <w:start w:w="120" w:type="dxa"/>
              <w:bottom w:w="80" w:type="dxa"/>
              <w:end w:w="120" w:type="dxa"/>
            </w:tcMar>
          </w:tcPr>
          <w:p>
            <w:r>
              <w:rPr>
                <w:rFonts w:ascii="Calibri" w:hAnsi="Calibri"/>
                <w:b/>
                <w:color w:val="0F172A"/>
                <w:sz w:val="18"/>
              </w:rPr>
              <w:t>Reason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Frontend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16 App Router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Already used; supports SSR, routing, API/server actions and PWA-friendly delivery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React 19, Tailwind CSS v4, shadcn/base UI, lucide-react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Existing stack; accessible components and consistent design system</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Language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TypeScript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Type safety for business-critical finance and permissions logic</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Auth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Existing stack and integrates with Supabase database/RLS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Database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PostgreSQL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Strong ACID transactions, relational model, ledger integrity, reporting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Authorization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PostgreSQL RLS + app-level RBAC</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Defense in depth for owner/tenant/staff data isolation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Storage or S3-compatible storage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 identity files, task photos/videos,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Chat, task status, notification counters, live dashboards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Search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PostgreSQL full-text search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Search flats, users, tickets, transactions and documents metadata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retrieval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pgvector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Retrieve policies, tickets, ledger explanations and knowledge snippets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orchestration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server module first; optional FastAPI/LangGraph worker later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Start simple; separate when workflows become heavy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Background jobs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Edge Functions/cron initially; queue service later if needed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reconciliation, reminders, report generation, retries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Charts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Recharts or equivalent React charting library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and reporting visuals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Testing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Playwright, Vitest/React Testing Library if added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E2E and unit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Sentry, Vercel logs/analytics, OpenTelemetry where practical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Error tracking and operational visibility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baseline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OWASP ASVS, KVKK-aware controls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and privacy expectations</w:t>
            </w:r>
          </w:p>
        </w:tc>
      </w:tr>
    </w:tbl>
    <w:p/>
    <w:p>
      <w:pPr>
        <w:pBdr>
          <w:bottom w:val="single" w:sz="6" w:space="1" w:color="D9D9D9"/>
        </w:pBdr>
      </w:pPr>
    </w:p>
    <w:p>
      <w:pPr>
        <w:pStyle w:val="Heading1"/>
      </w:pPr>
      <w:r>
        <w:t>6. Turkish Competitor Technical Implications</w:t>
      </w:r>
    </w:p>
    <w:p>
      <w:pPr>
        <w:spacing w:after="120"/>
      </w:pPr>
      <w:r>
        <w:t>The Turkish market benchmark changes the technical scope in practical ways. Apsiyon, Senyonet, Yönetimcell, Aidatım and Siteplus show that the platform must not only display CRM data. It must support finance, resident self-service, reporting, communication, payment collection, work tracking, access/security workflows, support/training and integration readiness.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Turkish Player</w:t>
            </w:r>
          </w:p>
        </w:tc>
        <w:tc>
          <w:tcPr>
            <w:tcW w:type="dxa" w:w="3120"/>
            <w:shd w:fill="F2F4F7"/>
            <w:vAlign w:val="center"/>
            <w:tcMar>
              <w:top w:w="80" w:type="dxa"/>
              <w:start w:w="120" w:type="dxa"/>
              <w:bottom w:w="80" w:type="dxa"/>
              <w:end w:w="120" w:type="dxa"/>
            </w:tcMar>
          </w:tcPr>
          <w:p>
            <w:r>
              <w:rPr>
                <w:rFonts w:ascii="Calibri" w:hAnsi="Calibri"/>
                <w:b/>
                <w:color w:val="0F172A"/>
                <w:sz w:val="18"/>
              </w:rPr>
              <w:t>Technical Capabilities To Account For</w:t>
            </w:r>
          </w:p>
        </w:tc>
        <w:tc>
          <w:tcPr>
            <w:tcW w:type="dxa" w:w="3120"/>
            <w:shd w:fill="F2F4F7"/>
            <w:vAlign w:val="center"/>
            <w:tcMar>
              <w:top w:w="80" w:type="dxa"/>
              <w:start w:w="120" w:type="dxa"/>
              <w:bottom w:w="80" w:type="dxa"/>
              <w:end w:w="120" w:type="dxa"/>
            </w:tcMar>
          </w:tcPr>
          <w:p>
            <w:r>
              <w:rPr>
                <w:rFonts w:ascii="Calibri" w:hAnsi="Calibri"/>
                <w:b/>
                <w:color w:val="0F172A"/>
                <w:sz w:val="18"/>
              </w:rPr>
              <w:t>Required Technical Response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Aidat tracking, online bank integrations, card collection, reservations, manager mobile, e-mail/SMS, access control, meter/billing, AI positioning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Keep payments, access, reservations, meter/billing and AI in core architecture/roadmap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Communication/public relations, finance, accounting, security, reservations, document management, support/training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Build connected modules, not disconnected pages; include documents, security events and training/support outputs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Yönetimcell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Aidat tracking, bank integration, credit card/Masterpass, resident payment view, reporting/Excel export, manager/resident/staff mobile apps, job tracking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 must cover mobile use cases; export and staff task tracking are required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Aidatım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Private assistant, management software, accounting/legal support, migration/setup, smart bank matching, payroll/leave, reporting, meter reading, e-mail/SMS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Add reconciliation queue, migration tooling, support workflows and future payroll/meter extensibility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Integrated facility management, professional site management, security, cleaning, alarm monitoring, landscaping, technical maintenance/repair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must support real field operations, contractor/staff queues, SLA, media evidence and incident tracking</w:t>
            </w:r>
          </w:p>
        </w:tc>
      </w:tr>
    </w:tbl>
    <w:p/>
    <w:p>
      <w:pPr>
        <w:spacing w:after="120"/>
      </w:pPr>
      <w:r>
        <w:t>Technical design consequences:</w:t>
      </w:r>
    </w:p>
    <w:p>
      <w:pPr>
        <w:pStyle w:val="ListBullet"/>
        <w:spacing w:after="80"/>
      </w:pPr>
      <w:r>
        <w:t>Do not design finance as a dashboard-only module; it must be ledger-based.</w:t>
      </w:r>
    </w:p>
    <w:p>
      <w:pPr>
        <w:pStyle w:val="ListBullet"/>
        <w:spacing w:after="80"/>
      </w:pPr>
      <w:r>
        <w:t>Do not design service as a contact form; it must be a ticketing/workforce module.</w:t>
      </w:r>
    </w:p>
    <w:p>
      <w:pPr>
        <w:pStyle w:val="ListBullet"/>
        <w:spacing w:after="80"/>
      </w:pPr>
      <w:r>
        <w:t>Do not design access as a static status; it must use an action queue and integration adapter.</w:t>
      </w:r>
    </w:p>
    <w:p>
      <w:pPr>
        <w:pStyle w:val="ListBullet"/>
        <w:spacing w:after="80"/>
      </w:pPr>
      <w:r>
        <w:t>Do not design mobile as an afterthought; PWA workflows must be first-class.</w:t>
      </w:r>
    </w:p>
    <w:p>
      <w:pPr>
        <w:pStyle w:val="ListBullet"/>
        <w:spacing w:after="80"/>
      </w:pPr>
      <w:r>
        <w:t>Do not design AI as open chat only; it must be role-aware and source-linked.</w:t>
      </w:r>
    </w:p>
    <w:p>
      <w:pPr>
        <w:pStyle w:val="ListBullet"/>
        <w:spacing w:after="80"/>
      </w:pPr>
      <w:r>
        <w:t>Do not design migration as a manual afterthought; import validation is required.</w:t>
      </w:r>
    </w:p>
    <w:p>
      <w:pPr>
        <w:pStyle w:val="ListBullet"/>
        <w:spacing w:after="80"/>
      </w:pPr>
      <w:r>
        <w:t>Do not design reports as screenshots; Excel/PDF export is required.</w:t>
      </w:r>
    </w:p>
    <w:p>
      <w:pPr>
        <w:pBdr>
          <w:bottom w:val="single" w:sz="6" w:space="1" w:color="D9D9D9"/>
        </w:pBdr>
      </w:pPr>
    </w:p>
    <w:p>
      <w:pPr>
        <w:pStyle w:val="Heading1"/>
      </w:pPr>
      <w:r>
        <w:t>7. Application Surfaces</w:t>
      </w:r>
    </w:p>
    <w:p>
      <w:pPr>
        <w:pStyle w:val="Heading2"/>
      </w:pPr>
      <w:r>
        <w:t>7.1 Web Admin App</w:t>
      </w:r>
    </w:p>
    <w:p>
      <w:pPr>
        <w:spacing w:after="120"/>
      </w:pPr>
      <w:r>
        <w:t>Technical responsibilities:</w:t>
      </w:r>
    </w:p>
    <w:p>
      <w:pPr>
        <w:pStyle w:val="ListBullet"/>
        <w:spacing w:after="80"/>
      </w:pPr>
      <w:r>
        <w:t>Admin shell.</w:t>
      </w:r>
    </w:p>
    <w:p>
      <w:pPr>
        <w:pStyle w:val="ListBullet"/>
        <w:spacing w:after="80"/>
      </w:pPr>
      <w:r>
        <w:t>Dashboard.</w:t>
      </w:r>
    </w:p>
    <w:p>
      <w:pPr>
        <w:pStyle w:val="ListBullet"/>
        <w:spacing w:after="80"/>
      </w:pPr>
      <w:r>
        <w:t>Role-based navigation.</w:t>
      </w:r>
    </w:p>
    <w:p>
      <w:pPr>
        <w:pStyle w:val="ListBullet"/>
        <w:spacing w:after="80"/>
      </w:pPr>
      <w:r>
        <w:t>Management screens.</w:t>
      </w:r>
    </w:p>
    <w:p>
      <w:pPr>
        <w:pStyle w:val="ListBullet"/>
        <w:spacing w:after="80"/>
      </w:pPr>
      <w:r>
        <w:t>Accounting screens.</w:t>
      </w:r>
    </w:p>
    <w:p>
      <w:pPr>
        <w:pStyle w:val="ListBullet"/>
        <w:spacing w:after="80"/>
      </w:pPr>
      <w:r>
        <w:t>Service desk.</w:t>
      </w:r>
    </w:p>
    <w:p>
      <w:pPr>
        <w:pStyle w:val="ListBullet"/>
        <w:spacing w:after="80"/>
      </w:pPr>
      <w:r>
        <w:t>Booking.</w:t>
      </w:r>
    </w:p>
    <w:p>
      <w:pPr>
        <w:pStyle w:val="ListBullet"/>
        <w:spacing w:after="80"/>
      </w:pPr>
      <w:r>
        <w:t>Reports.</w:t>
      </w:r>
    </w:p>
    <w:p>
      <w:pPr>
        <w:pStyle w:val="ListBullet"/>
        <w:spacing w:after="80"/>
      </w:pPr>
      <w:r>
        <w:t>Integrations.</w:t>
      </w:r>
    </w:p>
    <w:p>
      <w:pPr>
        <w:pStyle w:val="ListBullet"/>
        <w:spacing w:after="80"/>
      </w:pPr>
      <w:r>
        <w:t>AI command center.</w:t>
      </w:r>
    </w:p>
    <w:p>
      <w:pPr>
        <w:pStyle w:val="Heading2"/>
      </w:pPr>
      <w:r>
        <w:t>7.2 PWA Resident/Owner/Tenant Surface</w:t>
      </w:r>
    </w:p>
    <w:p>
      <w:pPr>
        <w:spacing w:after="120"/>
      </w:pPr>
      <w:r>
        <w:t>Technical responsibilities:</w:t>
      </w:r>
    </w:p>
    <w:p>
      <w:pPr>
        <w:pStyle w:val="ListBullet"/>
        <w:spacing w:after="80"/>
      </w:pPr>
      <w:r>
        <w:t>Mobile-responsive layout.</w:t>
      </w:r>
    </w:p>
    <w:p>
      <w:pPr>
        <w:pStyle w:val="ListBullet"/>
        <w:spacing w:after="80"/>
      </w:pPr>
      <w:r>
        <w:t>PWA manifest.</w:t>
      </w:r>
    </w:p>
    <w:p>
      <w:pPr>
        <w:pStyle w:val="ListBullet"/>
        <w:spacing w:after="80"/>
      </w:pPr>
      <w:r>
        <w:t>Service worker where appropriate.</w:t>
      </w:r>
    </w:p>
    <w:p>
      <w:pPr>
        <w:pStyle w:val="ListBullet"/>
        <w:spacing w:after="80"/>
      </w:pPr>
      <w:r>
        <w:t>Balance.</w:t>
      </w:r>
    </w:p>
    <w:p>
      <w:pPr>
        <w:pStyle w:val="ListBullet"/>
        <w:spacing w:after="80"/>
      </w:pPr>
      <w:r>
        <w:t>Payment.</w:t>
      </w:r>
    </w:p>
    <w:p>
      <w:pPr>
        <w:pStyle w:val="ListBullet"/>
        <w:spacing w:after="80"/>
      </w:pPr>
      <w:r>
        <w:t>Service request.</w:t>
      </w:r>
    </w:p>
    <w:p>
      <w:pPr>
        <w:pStyle w:val="ListBullet"/>
        <w:spacing w:after="80"/>
      </w:pPr>
      <w:r>
        <w:t>Booking status.</w:t>
      </w:r>
    </w:p>
    <w:p>
      <w:pPr>
        <w:pStyle w:val="ListBullet"/>
        <w:spacing w:after="80"/>
      </w:pPr>
      <w:r>
        <w:t>Documents.</w:t>
      </w:r>
    </w:p>
    <w:p>
      <w:pPr>
        <w:pStyle w:val="ListBullet"/>
        <w:spacing w:after="80"/>
      </w:pPr>
      <w:r>
        <w:t>Chat.</w:t>
      </w:r>
    </w:p>
    <w:p>
      <w:pPr>
        <w:pStyle w:val="ListBullet"/>
        <w:spacing w:after="80"/>
      </w:pPr>
      <w:r>
        <w:t>Notifications.</w:t>
      </w:r>
    </w:p>
    <w:p>
      <w:pPr>
        <w:pStyle w:val="Heading2"/>
      </w:pPr>
      <w:r>
        <w:t>7.3 Staff PWA Surface</w:t>
      </w:r>
    </w:p>
    <w:p>
      <w:pPr>
        <w:spacing w:after="120"/>
      </w:pPr>
      <w:r>
        <w:t>Technical responsibilities:</w:t>
      </w:r>
    </w:p>
    <w:p>
      <w:pPr>
        <w:pStyle w:val="ListBullet"/>
        <w:spacing w:after="80"/>
      </w:pPr>
      <w:r>
        <w:t>Assigned tasks.</w:t>
      </w:r>
    </w:p>
    <w:p>
      <w:pPr>
        <w:pStyle w:val="ListBullet"/>
        <w:spacing w:after="80"/>
      </w:pPr>
      <w:r>
        <w:t>SLA and priority.</w:t>
      </w:r>
    </w:p>
    <w:p>
      <w:pPr>
        <w:pStyle w:val="ListBullet"/>
        <w:spacing w:after="80"/>
      </w:pPr>
      <w:r>
        <w:t>Flat/location detail.</w:t>
      </w:r>
    </w:p>
    <w:p>
      <w:pPr>
        <w:pStyle w:val="ListBullet"/>
        <w:spacing w:after="80"/>
      </w:pPr>
      <w:r>
        <w:t>Photo/video upload.</w:t>
      </w:r>
    </w:p>
    <w:p>
      <w:pPr>
        <w:pStyle w:val="ListBullet"/>
        <w:spacing w:after="80"/>
      </w:pPr>
      <w:r>
        <w:t>Completion form.</w:t>
      </w:r>
    </w:p>
    <w:p>
      <w:pPr>
        <w:pStyle w:val="ListBullet"/>
        <w:spacing w:after="80"/>
      </w:pPr>
      <w:r>
        <w:t>Offline draft capture where feasible.</w:t>
      </w:r>
    </w:p>
    <w:p>
      <w:pPr>
        <w:pStyle w:val="ListBullet"/>
        <w:spacing w:after="80"/>
      </w:pPr>
      <w:r>
        <w:t>Tour control support.</w:t>
      </w:r>
    </w:p>
    <w:p>
      <w:pPr>
        <w:pStyle w:val="Heading2"/>
      </w:pPr>
      <w:r>
        <w:t>7.4 Manager PWA Surface</w:t>
      </w:r>
    </w:p>
    <w:p>
      <w:pPr>
        <w:spacing w:after="120"/>
      </w:pPr>
      <w:r>
        <w:t>Technical responsibilities:</w:t>
      </w:r>
    </w:p>
    <w:p>
      <w:pPr>
        <w:pStyle w:val="ListBullet"/>
        <w:spacing w:after="80"/>
      </w:pPr>
      <w:r>
        <w:t>Today's priorities.</w:t>
      </w:r>
    </w:p>
    <w:p>
      <w:pPr>
        <w:pStyle w:val="ListBullet"/>
        <w:spacing w:after="80"/>
      </w:pPr>
      <w:r>
        <w:t>Urgent debt/access/ticket alerts.</w:t>
      </w:r>
    </w:p>
    <w:p>
      <w:pPr>
        <w:pStyle w:val="ListBullet"/>
        <w:spacing w:after="80"/>
      </w:pPr>
      <w:r>
        <w:t>Approvals.</w:t>
      </w:r>
    </w:p>
    <w:p>
      <w:pPr>
        <w:pStyle w:val="ListBullet"/>
        <w:spacing w:after="80"/>
      </w:pPr>
      <w:r>
        <w:t>AI briefing.</w:t>
      </w:r>
    </w:p>
    <w:p>
      <w:pPr>
        <w:pStyle w:val="ListBullet"/>
        <w:spacing w:after="80"/>
      </w:pPr>
      <w:r>
        <w:t>Staff workload.</w:t>
      </w:r>
    </w:p>
    <w:p>
      <w:pPr>
        <w:pStyle w:val="ListBullet"/>
        <w:spacing w:after="80"/>
      </w:pPr>
      <w:r>
        <w:t>Announcements.</w:t>
      </w:r>
    </w:p>
    <w:p>
      <w:pPr>
        <w:pBdr>
          <w:bottom w:val="single" w:sz="6" w:space="1" w:color="D9D9D9"/>
        </w:pBdr>
      </w:pPr>
    </w:p>
    <w:p>
      <w:pPr>
        <w:pStyle w:val="Heading1"/>
      </w:pPr>
      <w:r>
        <w:t>8. Domain Modules</w:t>
      </w:r>
    </w:p>
    <w:p>
      <w:pPr>
        <w:pStyle w:val="Heading2"/>
      </w:pPr>
      <w:r>
        <w:t>8.1 Core Site Module</w:t>
      </w:r>
    </w:p>
    <w:p>
      <w:pPr>
        <w:spacing w:after="120"/>
      </w:pPr>
      <w:r>
        <w:t>Responsibilities:</w:t>
      </w:r>
    </w:p>
    <w:p>
      <w:pPr>
        <w:pStyle w:val="ListBullet"/>
        <w:spacing w:after="80"/>
      </w:pPr>
      <w:r>
        <w:t>Site.</w:t>
      </w:r>
    </w:p>
    <w:p>
      <w:pPr>
        <w:pStyle w:val="ListBullet"/>
        <w:spacing w:after="80"/>
      </w:pPr>
      <w:r>
        <w:t>Blocks.</w:t>
      </w:r>
    </w:p>
    <w:p>
      <w:pPr>
        <w:pStyle w:val="ListBullet"/>
        <w:spacing w:after="80"/>
      </w:pPr>
      <w:r>
        <w:t>Floors.</w:t>
      </w:r>
    </w:p>
    <w:p>
      <w:pPr>
        <w:pStyle w:val="ListBullet"/>
        <w:spacing w:after="80"/>
      </w:pPr>
      <w:r>
        <w:t>Flats.</w:t>
      </w:r>
    </w:p>
    <w:p>
      <w:pPr>
        <w:pStyle w:val="ListBullet"/>
        <w:spacing w:after="80"/>
      </w:pPr>
      <w:r>
        <w:t>Flat status.</w:t>
      </w:r>
    </w:p>
    <w:p>
      <w:pPr>
        <w:pStyle w:val="ListBullet"/>
        <w:spacing w:after="80"/>
      </w:pPr>
      <w:r>
        <w:t>Flat metadata.</w:t>
      </w:r>
    </w:p>
    <w:p>
      <w:pPr>
        <w:pStyle w:val="ListBullet"/>
        <w:spacing w:after="80"/>
      </w:pPr>
      <w:r>
        <w:t>Occupancy history.</w:t>
      </w:r>
    </w:p>
    <w:p>
      <w:pPr>
        <w:pStyle w:val="ListBullet"/>
        <w:spacing w:after="80"/>
      </w:pPr>
      <w:r>
        <w:t>Import/export.</w:t>
      </w:r>
    </w:p>
    <w:p>
      <w:pPr>
        <w:spacing w:after="120"/>
      </w:pPr>
      <w:r>
        <w:t>Key entities:</w:t>
      </w:r>
    </w:p>
    <w:p>
      <w:pPr>
        <w:pStyle w:val="ListBullet"/>
        <w:spacing w:after="80"/>
      </w:pPr>
      <w:r>
        <w:t>sites</w:t>
      </w:r>
    </w:p>
    <w:p>
      <w:pPr>
        <w:pStyle w:val="ListBullet"/>
        <w:spacing w:after="80"/>
      </w:pPr>
      <w:r>
        <w:t>blocks</w:t>
      </w:r>
    </w:p>
    <w:p>
      <w:pPr>
        <w:pStyle w:val="ListBullet"/>
        <w:spacing w:after="80"/>
      </w:pPr>
      <w:r>
        <w:t>flats</w:t>
      </w:r>
    </w:p>
    <w:p>
      <w:pPr>
        <w:pStyle w:val="ListBullet"/>
        <w:spacing w:after="80"/>
      </w:pPr>
      <w:r>
        <w:t>flat_status_events</w:t>
      </w:r>
    </w:p>
    <w:p>
      <w:pPr>
        <w:pStyle w:val="ListBullet"/>
        <w:spacing w:after="80"/>
      </w:pPr>
      <w:r>
        <w:t>occupancies</w:t>
      </w:r>
    </w:p>
    <w:p>
      <w:pPr>
        <w:pStyle w:val="ListBullet"/>
        <w:spacing w:after="80"/>
      </w:pPr>
      <w:r>
        <w:t>import_batches</w:t>
      </w:r>
    </w:p>
    <w:p>
      <w:pPr>
        <w:pStyle w:val="ListBullet"/>
        <w:spacing w:after="80"/>
      </w:pPr>
      <w:r>
        <w:t>import_errors</w:t>
      </w:r>
    </w:p>
    <w:p>
      <w:pPr>
        <w:pStyle w:val="Heading2"/>
      </w:pPr>
      <w:r>
        <w:t>8.2 User And RBAC Module</w:t>
      </w:r>
    </w:p>
    <w:p>
      <w:pPr>
        <w:spacing w:after="120"/>
      </w:pPr>
      <w:r>
        <w:t>Responsibilities:</w:t>
      </w:r>
    </w:p>
    <w:p>
      <w:pPr>
        <w:pStyle w:val="ListBullet"/>
        <w:spacing w:after="80"/>
      </w:pPr>
      <w:r>
        <w:t>User profiles.</w:t>
      </w:r>
    </w:p>
    <w:p>
      <w:pPr>
        <w:pStyle w:val="ListBullet"/>
        <w:spacing w:after="80"/>
      </w:pPr>
      <w:r>
        <w:t>Roles.</w:t>
      </w:r>
    </w:p>
    <w:p>
      <w:pPr>
        <w:pStyle w:val="ListBullet"/>
        <w:spacing w:after="80"/>
      </w:pPr>
      <w:r>
        <w:t>Permissions.</w:t>
      </w:r>
    </w:p>
    <w:p>
      <w:pPr>
        <w:pStyle w:val="ListBullet"/>
        <w:spacing w:after="80"/>
      </w:pPr>
      <w:r>
        <w:t>Flat relationships.</w:t>
      </w:r>
    </w:p>
    <w:p>
      <w:pPr>
        <w:pStyle w:val="ListBullet"/>
        <w:spacing w:after="80"/>
      </w:pPr>
      <w:r>
        <w:t>Staff groups.</w:t>
      </w:r>
    </w:p>
    <w:p>
      <w:pPr>
        <w:pStyle w:val="ListBullet"/>
        <w:spacing w:after="80"/>
      </w:pPr>
      <w:r>
        <w:t>Identity status.</w:t>
      </w:r>
    </w:p>
    <w:p>
      <w:pPr>
        <w:pStyle w:val="ListBullet"/>
        <w:spacing w:after="80"/>
      </w:pPr>
      <w:r>
        <w:t>Document access.</w:t>
      </w:r>
    </w:p>
    <w:p>
      <w:pPr>
        <w:spacing w:after="120"/>
      </w:pPr>
      <w:r>
        <w:t>Key entities:</w:t>
      </w:r>
    </w:p>
    <w:p>
      <w:pPr>
        <w:pStyle w:val="ListBullet"/>
        <w:spacing w:after="80"/>
      </w:pPr>
      <w:r>
        <w:t>profiles</w:t>
      </w:r>
    </w:p>
    <w:p>
      <w:pPr>
        <w:pStyle w:val="ListBullet"/>
        <w:spacing w:after="80"/>
      </w:pPr>
      <w:r>
        <w:t>roles</w:t>
      </w:r>
    </w:p>
    <w:p>
      <w:pPr>
        <w:pStyle w:val="ListBullet"/>
        <w:spacing w:after="80"/>
      </w:pPr>
      <w:r>
        <w:t>permissions</w:t>
      </w:r>
    </w:p>
    <w:p>
      <w:pPr>
        <w:pStyle w:val="ListBullet"/>
        <w:spacing w:after="80"/>
      </w:pPr>
      <w:r>
        <w:t>role_permissions</w:t>
      </w:r>
    </w:p>
    <w:p>
      <w:pPr>
        <w:pStyle w:val="ListBullet"/>
        <w:spacing w:after="80"/>
      </w:pPr>
      <w:r>
        <w:t>user_roles</w:t>
      </w:r>
    </w:p>
    <w:p>
      <w:pPr>
        <w:pStyle w:val="ListBullet"/>
        <w:spacing w:after="80"/>
      </w:pPr>
      <w:r>
        <w:t>staff_groups</w:t>
      </w:r>
    </w:p>
    <w:p>
      <w:pPr>
        <w:pStyle w:val="ListBullet"/>
        <w:spacing w:after="80"/>
      </w:pPr>
      <w:r>
        <w:t>staff_group_members</w:t>
      </w:r>
    </w:p>
    <w:p>
      <w:pPr>
        <w:pStyle w:val="ListBullet"/>
        <w:spacing w:after="80"/>
      </w:pPr>
      <w:r>
        <w:t>identity_verifications</w:t>
      </w:r>
    </w:p>
    <w:p>
      <w:pPr>
        <w:pStyle w:val="Heading2"/>
      </w:pPr>
      <w:r>
        <w:t>8.3 Finance Ledger Module</w:t>
      </w:r>
    </w:p>
    <w:p>
      <w:pPr>
        <w:spacing w:after="120"/>
      </w:pPr>
      <w:r>
        <w:t>Responsibilities:</w:t>
      </w:r>
    </w:p>
    <w:p>
      <w:pPr>
        <w:pStyle w:val="ListBullet"/>
        <w:spacing w:after="80"/>
      </w:pPr>
      <w:r>
        <w:t>Accounts.</w:t>
      </w:r>
    </w:p>
    <w:p>
      <w:pPr>
        <w:pStyle w:val="ListBullet"/>
        <w:spacing w:after="80"/>
      </w:pPr>
      <w:r>
        <w:t>Journal entries.</w:t>
      </w:r>
    </w:p>
    <w:p>
      <w:pPr>
        <w:pStyle w:val="ListBullet"/>
        <w:spacing w:after="80"/>
      </w:pPr>
      <w:r>
        <w:t>Transactions.</w:t>
      </w:r>
    </w:p>
    <w:p>
      <w:pPr>
        <w:pStyle w:val="ListBullet"/>
        <w:spacing w:after="80"/>
      </w:pPr>
      <w:r>
        <w:t>Accruals.</w:t>
      </w:r>
    </w:p>
    <w:p>
      <w:pPr>
        <w:pStyle w:val="ListBullet"/>
        <w:spacing w:after="80"/>
      </w:pPr>
      <w:r>
        <w:t>Balances.</w:t>
      </w:r>
    </w:p>
    <w:p>
      <w:pPr>
        <w:pStyle w:val="ListBullet"/>
        <w:spacing w:after="80"/>
      </w:pPr>
      <w:r>
        <w:t>Statements.</w:t>
      </w:r>
    </w:p>
    <w:p>
      <w:pPr>
        <w:pStyle w:val="ListBullet"/>
        <w:spacing w:after="80"/>
      </w:pPr>
      <w:r>
        <w:t>Reversals.</w:t>
      </w:r>
    </w:p>
    <w:p>
      <w:pPr>
        <w:pStyle w:val="ListBullet"/>
        <w:spacing w:after="80"/>
      </w:pPr>
      <w:r>
        <w:t>Reports.</w:t>
      </w:r>
    </w:p>
    <w:p>
      <w:pPr>
        <w:spacing w:after="120"/>
      </w:pPr>
      <w:r>
        <w:t>Key entities:</w:t>
      </w:r>
    </w:p>
    <w:p>
      <w:pPr>
        <w:pStyle w:val="ListBullet"/>
        <w:spacing w:after="80"/>
      </w:pPr>
      <w:r>
        <w:t>accounts</w:t>
      </w:r>
    </w:p>
    <w:p>
      <w:pPr>
        <w:pStyle w:val="ListBullet"/>
        <w:spacing w:after="80"/>
      </w:pPr>
      <w:r>
        <w:t>journal_entries</w:t>
      </w:r>
    </w:p>
    <w:p>
      <w:pPr>
        <w:pStyle w:val="ListBullet"/>
        <w:spacing w:after="80"/>
      </w:pPr>
      <w:r>
        <w:t>journal_lines</w:t>
      </w:r>
    </w:p>
    <w:p>
      <w:pPr>
        <w:pStyle w:val="ListBullet"/>
        <w:spacing w:after="80"/>
      </w:pPr>
      <w:r>
        <w:t>transactions</w:t>
      </w:r>
    </w:p>
    <w:p>
      <w:pPr>
        <w:pStyle w:val="ListBullet"/>
        <w:spacing w:after="80"/>
      </w:pPr>
      <w:r>
        <w:t>accrual_batches</w:t>
      </w:r>
    </w:p>
    <w:p>
      <w:pPr>
        <w:pStyle w:val="ListBullet"/>
        <w:spacing w:after="80"/>
      </w:pPr>
      <w:r>
        <w:t>account_balances</w:t>
      </w:r>
    </w:p>
    <w:p>
      <w:pPr>
        <w:pStyle w:val="ListBullet"/>
        <w:spacing w:after="80"/>
      </w:pPr>
      <w:r>
        <w:t>statement_runs</w:t>
      </w:r>
    </w:p>
    <w:p>
      <w:pPr>
        <w:pStyle w:val="ListBullet"/>
        <w:spacing w:after="80"/>
      </w:pPr>
      <w:r>
        <w:t>finance_adjustments</w:t>
      </w:r>
    </w:p>
    <w:p>
      <w:pPr>
        <w:pStyle w:val="Heading2"/>
      </w:pPr>
      <w:r>
        <w:t>8.4 Payment And Deposit Module</w:t>
      </w:r>
    </w:p>
    <w:p>
      <w:pPr>
        <w:spacing w:after="120"/>
      </w:pPr>
      <w:r>
        <w:t>Responsibilities:</w:t>
      </w:r>
    </w:p>
    <w:p>
      <w:pPr>
        <w:pStyle w:val="ListBullet"/>
        <w:spacing w:after="80"/>
      </w:pPr>
      <w:r>
        <w:t>Payment intents.</w:t>
      </w:r>
    </w:p>
    <w:p>
      <w:pPr>
        <w:pStyle w:val="ListBullet"/>
        <w:spacing w:after="80"/>
      </w:pPr>
      <w:r>
        <w:t>Manual payment posting.</w:t>
      </w:r>
    </w:p>
    <w:p>
      <w:pPr>
        <w:pStyle w:val="ListBullet"/>
        <w:spacing w:after="80"/>
      </w:pPr>
      <w:r>
        <w:t>Provider webhooks.</w:t>
      </w:r>
    </w:p>
    <w:p>
      <w:pPr>
        <w:pStyle w:val="ListBullet"/>
        <w:spacing w:after="80"/>
      </w:pPr>
      <w:r>
        <w:t>Bank import.</w:t>
      </w:r>
    </w:p>
    <w:p>
      <w:pPr>
        <w:pStyle w:val="ListBullet"/>
        <w:spacing w:after="80"/>
      </w:pPr>
      <w:r>
        <w:t>Reconciliation.</w:t>
      </w:r>
    </w:p>
    <w:p>
      <w:pPr>
        <w:pStyle w:val="ListBullet"/>
        <w:spacing w:after="80"/>
      </w:pPr>
      <w:r>
        <w:t>Deposits.</w:t>
      </w:r>
    </w:p>
    <w:p>
      <w:pPr>
        <w:pStyle w:val="ListBullet"/>
        <w:spacing w:after="80"/>
      </w:pPr>
      <w:r>
        <w:t>Refunds.</w:t>
      </w:r>
    </w:p>
    <w:p>
      <w:pPr>
        <w:pStyle w:val="ListBullet"/>
        <w:spacing w:after="80"/>
      </w:pPr>
      <w:r>
        <w:t>Debt restrictions.</w:t>
      </w:r>
    </w:p>
    <w:p>
      <w:pPr>
        <w:spacing w:after="120"/>
      </w:pPr>
      <w:r>
        <w:t>Key entities:</w:t>
      </w:r>
    </w:p>
    <w:p>
      <w:pPr>
        <w:pStyle w:val="ListBullet"/>
        <w:spacing w:after="80"/>
      </w:pPr>
      <w:r>
        <w:t>payment_intents</w:t>
      </w:r>
    </w:p>
    <w:p>
      <w:pPr>
        <w:pStyle w:val="ListBullet"/>
        <w:spacing w:after="80"/>
      </w:pPr>
      <w:r>
        <w:t>payment_events</w:t>
      </w:r>
    </w:p>
    <w:p>
      <w:pPr>
        <w:pStyle w:val="ListBullet"/>
        <w:spacing w:after="80"/>
      </w:pPr>
      <w:r>
        <w:t>bank_imports</w:t>
      </w:r>
    </w:p>
    <w:p>
      <w:pPr>
        <w:pStyle w:val="ListBullet"/>
        <w:spacing w:after="80"/>
      </w:pPr>
      <w:r>
        <w:t>bank_import_lines</w:t>
      </w:r>
    </w:p>
    <w:p>
      <w:pPr>
        <w:pStyle w:val="ListBullet"/>
        <w:spacing w:after="80"/>
      </w:pPr>
      <w:r>
        <w:t>reconciliation_matches</w:t>
      </w:r>
    </w:p>
    <w:p>
      <w:pPr>
        <w:pStyle w:val="ListBullet"/>
        <w:spacing w:after="80"/>
      </w:pPr>
      <w:r>
        <w:t>deposits</w:t>
      </w:r>
    </w:p>
    <w:p>
      <w:pPr>
        <w:pStyle w:val="ListBullet"/>
        <w:spacing w:after="80"/>
      </w:pPr>
      <w:r>
        <w:t>deposit_events</w:t>
      </w:r>
    </w:p>
    <w:p>
      <w:pPr>
        <w:pStyle w:val="ListBullet"/>
        <w:spacing w:after="80"/>
      </w:pPr>
      <w:r>
        <w:t>refund_requests</w:t>
      </w:r>
    </w:p>
    <w:p>
      <w:pPr>
        <w:pStyle w:val="ListBullet"/>
        <w:spacing w:after="80"/>
      </w:pPr>
      <w:r>
        <w:t>restriction_rules</w:t>
      </w:r>
    </w:p>
    <w:p>
      <w:pPr>
        <w:pStyle w:val="ListBullet"/>
        <w:spacing w:after="80"/>
      </w:pPr>
      <w:r>
        <w:t>restriction_events</w:t>
      </w:r>
    </w:p>
    <w:p>
      <w:pPr>
        <w:pStyle w:val="Heading2"/>
      </w:pPr>
      <w:r>
        <w:t>8.5 Service Desk And Ticket Module</w:t>
      </w:r>
    </w:p>
    <w:p>
      <w:pPr>
        <w:spacing w:after="120"/>
      </w:pPr>
      <w:r>
        <w:t>Responsibilities:</w:t>
      </w:r>
    </w:p>
    <w:p>
      <w:pPr>
        <w:pStyle w:val="ListBullet"/>
        <w:spacing w:after="80"/>
      </w:pPr>
      <w:r>
        <w:t>Service catalogue.</w:t>
      </w:r>
    </w:p>
    <w:p>
      <w:pPr>
        <w:pStyle w:val="ListBullet"/>
        <w:spacing w:after="80"/>
      </w:pPr>
      <w:r>
        <w:t>Service orders.</w:t>
      </w:r>
    </w:p>
    <w:p>
      <w:pPr>
        <w:pStyle w:val="ListBullet"/>
        <w:spacing w:after="80"/>
      </w:pPr>
      <w:r>
        <w:t>Tickets.</w:t>
      </w:r>
    </w:p>
    <w:p>
      <w:pPr>
        <w:pStyle w:val="ListBullet"/>
        <w:spacing w:after="80"/>
      </w:pPr>
      <w:r>
        <w:t>Task assignment.</w:t>
      </w:r>
    </w:p>
    <w:p>
      <w:pPr>
        <w:pStyle w:val="ListBullet"/>
        <w:spacing w:after="80"/>
      </w:pPr>
      <w:r>
        <w:t>SLA.</w:t>
      </w:r>
    </w:p>
    <w:p>
      <w:pPr>
        <w:pStyle w:val="ListBullet"/>
        <w:spacing w:after="80"/>
      </w:pPr>
      <w:r>
        <w:t>Media reports.</w:t>
      </w:r>
    </w:p>
    <w:p>
      <w:pPr>
        <w:pStyle w:val="ListBullet"/>
        <w:spacing w:after="80"/>
      </w:pPr>
      <w:r>
        <w:t>Escalation.</w:t>
      </w:r>
    </w:p>
    <w:p>
      <w:pPr>
        <w:pStyle w:val="ListBullet"/>
        <w:spacing w:after="80"/>
      </w:pPr>
      <w:r>
        <w:t>Tour control.</w:t>
      </w:r>
    </w:p>
    <w:p>
      <w:pPr>
        <w:spacing w:after="120"/>
      </w:pPr>
      <w:r>
        <w:t>Key entities:</w:t>
      </w:r>
    </w:p>
    <w:p>
      <w:pPr>
        <w:pStyle w:val="ListBullet"/>
        <w:spacing w:after="80"/>
      </w:pPr>
      <w:r>
        <w:t>service_catalog</w:t>
      </w:r>
    </w:p>
    <w:p>
      <w:pPr>
        <w:pStyle w:val="ListBullet"/>
        <w:spacing w:after="80"/>
      </w:pPr>
      <w:r>
        <w:t>service_orders</w:t>
      </w:r>
    </w:p>
    <w:p>
      <w:pPr>
        <w:pStyle w:val="ListBullet"/>
        <w:spacing w:after="80"/>
      </w:pPr>
      <w:r>
        <w:t>tickets</w:t>
      </w:r>
    </w:p>
    <w:p>
      <w:pPr>
        <w:pStyle w:val="ListBullet"/>
        <w:spacing w:after="80"/>
      </w:pPr>
      <w:r>
        <w:t>ticket_events</w:t>
      </w:r>
    </w:p>
    <w:p>
      <w:pPr>
        <w:pStyle w:val="ListBullet"/>
        <w:spacing w:after="80"/>
      </w:pPr>
      <w:r>
        <w:t>ticket_assignments</w:t>
      </w:r>
    </w:p>
    <w:p>
      <w:pPr>
        <w:pStyle w:val="ListBullet"/>
        <w:spacing w:after="80"/>
      </w:pPr>
      <w:r>
        <w:t>ticket_sla_events</w:t>
      </w:r>
    </w:p>
    <w:p>
      <w:pPr>
        <w:pStyle w:val="ListBullet"/>
        <w:spacing w:after="80"/>
      </w:pPr>
      <w:r>
        <w:t>media_reports</w:t>
      </w:r>
    </w:p>
    <w:p>
      <w:pPr>
        <w:pStyle w:val="ListBullet"/>
        <w:spacing w:after="80"/>
      </w:pPr>
      <w:r>
        <w:t>tour_routes</w:t>
      </w:r>
    </w:p>
    <w:p>
      <w:pPr>
        <w:pStyle w:val="ListBullet"/>
        <w:spacing w:after="80"/>
      </w:pPr>
      <w:r>
        <w:t>tour_checkpoints</w:t>
      </w:r>
    </w:p>
    <w:p>
      <w:pPr>
        <w:pStyle w:val="ListBullet"/>
        <w:spacing w:after="80"/>
      </w:pPr>
      <w:r>
        <w:t>tour_runs</w:t>
      </w:r>
    </w:p>
    <w:p>
      <w:pPr>
        <w:pStyle w:val="Heading2"/>
      </w:pPr>
      <w:r>
        <w:t>8.6 Booking, Move-In And Checkout Module</w:t>
      </w:r>
    </w:p>
    <w:p>
      <w:pPr>
        <w:spacing w:after="120"/>
      </w:pPr>
      <w:r>
        <w:t>Responsibilities:</w:t>
      </w:r>
    </w:p>
    <w:p>
      <w:pPr>
        <w:pStyle w:val="ListBullet"/>
        <w:spacing w:after="80"/>
      </w:pPr>
      <w:r>
        <w:t>Availability.</w:t>
      </w:r>
    </w:p>
    <w:p>
      <w:pPr>
        <w:pStyle w:val="ListBullet"/>
        <w:spacing w:after="80"/>
      </w:pPr>
      <w:r>
        <w:t>Booking.</w:t>
      </w:r>
    </w:p>
    <w:p>
      <w:pPr>
        <w:pStyle w:val="ListBullet"/>
        <w:spacing w:after="80"/>
      </w:pPr>
      <w:r>
        <w:t>Payment verification.</w:t>
      </w:r>
    </w:p>
    <w:p>
      <w:pPr>
        <w:pStyle w:val="ListBullet"/>
        <w:spacing w:after="80"/>
      </w:pPr>
      <w:r>
        <w:t>Move-in.</w:t>
      </w:r>
    </w:p>
    <w:p>
      <w:pPr>
        <w:pStyle w:val="ListBullet"/>
        <w:spacing w:after="80"/>
      </w:pPr>
      <w:r>
        <w:t>Checkout.</w:t>
      </w:r>
    </w:p>
    <w:p>
      <w:pPr>
        <w:pStyle w:val="ListBullet"/>
        <w:spacing w:after="80"/>
      </w:pPr>
      <w:r>
        <w:t>Deposit settlement.</w:t>
      </w:r>
    </w:p>
    <w:p>
      <w:pPr>
        <w:pStyle w:val="ListBullet"/>
        <w:spacing w:after="80"/>
      </w:pPr>
      <w:r>
        <w:t>Access action generation.</w:t>
      </w:r>
    </w:p>
    <w:p>
      <w:pPr>
        <w:spacing w:after="120"/>
      </w:pPr>
      <w:r>
        <w:t>Key entities:</w:t>
      </w:r>
    </w:p>
    <w:p>
      <w:pPr>
        <w:pStyle w:val="ListBullet"/>
        <w:spacing w:after="80"/>
      </w:pPr>
      <w:r>
        <w:t>bookings</w:t>
      </w:r>
    </w:p>
    <w:p>
      <w:pPr>
        <w:pStyle w:val="ListBullet"/>
        <w:spacing w:after="80"/>
      </w:pPr>
      <w:r>
        <w:t>booking_events</w:t>
      </w:r>
    </w:p>
    <w:p>
      <w:pPr>
        <w:pStyle w:val="ListBullet"/>
        <w:spacing w:after="80"/>
      </w:pPr>
      <w:r>
        <w:t>availability_blocks</w:t>
      </w:r>
    </w:p>
    <w:p>
      <w:pPr>
        <w:pStyle w:val="ListBullet"/>
        <w:spacing w:after="80"/>
      </w:pPr>
      <w:r>
        <w:t>move_in_checklists</w:t>
      </w:r>
    </w:p>
    <w:p>
      <w:pPr>
        <w:pStyle w:val="ListBullet"/>
        <w:spacing w:after="80"/>
      </w:pPr>
      <w:r>
        <w:t>checkout_inspections</w:t>
      </w:r>
    </w:p>
    <w:p>
      <w:pPr>
        <w:pStyle w:val="ListBullet"/>
        <w:spacing w:after="80"/>
      </w:pPr>
      <w:r>
        <w:t>settlements</w:t>
      </w:r>
    </w:p>
    <w:p>
      <w:pPr>
        <w:pStyle w:val="ListBullet"/>
        <w:spacing w:after="80"/>
      </w:pPr>
      <w:r>
        <w:t>access_action_requests</w:t>
      </w:r>
    </w:p>
    <w:p>
      <w:pPr>
        <w:pStyle w:val="Heading2"/>
      </w:pPr>
      <w:r>
        <w:t>8.7 Communication And Notification Module</w:t>
      </w:r>
    </w:p>
    <w:p>
      <w:pPr>
        <w:spacing w:after="120"/>
      </w:pPr>
      <w:r>
        <w:t>Responsibilities:</w:t>
      </w:r>
    </w:p>
    <w:p>
      <w:pPr>
        <w:pStyle w:val="ListBullet"/>
        <w:spacing w:after="80"/>
      </w:pPr>
      <w:r>
        <w:t>Chat.</w:t>
      </w:r>
    </w:p>
    <w:p>
      <w:pPr>
        <w:pStyle w:val="ListBullet"/>
        <w:spacing w:after="80"/>
      </w:pPr>
      <w:r>
        <w:t>Internal communication.</w:t>
      </w:r>
    </w:p>
    <w:p>
      <w:pPr>
        <w:pStyle w:val="ListBullet"/>
        <w:spacing w:after="80"/>
      </w:pPr>
      <w:r>
        <w:t>Announcements.</w:t>
      </w:r>
    </w:p>
    <w:p>
      <w:pPr>
        <w:pStyle w:val="ListBullet"/>
        <w:spacing w:after="80"/>
      </w:pPr>
      <w:r>
        <w:t>Notifications.</w:t>
      </w:r>
    </w:p>
    <w:p>
      <w:pPr>
        <w:pStyle w:val="ListBullet"/>
        <w:spacing w:after="80"/>
      </w:pPr>
      <w:r>
        <w:t>Templates.</w:t>
      </w:r>
    </w:p>
    <w:p>
      <w:pPr>
        <w:pStyle w:val="ListBullet"/>
        <w:spacing w:after="80"/>
      </w:pPr>
      <w:r>
        <w:t>Delivery logs.</w:t>
      </w:r>
    </w:p>
    <w:p>
      <w:pPr>
        <w:spacing w:after="120"/>
      </w:pPr>
      <w:r>
        <w:t>Key entities:</w:t>
      </w:r>
    </w:p>
    <w:p>
      <w:pPr>
        <w:pStyle w:val="ListBullet"/>
        <w:spacing w:after="80"/>
      </w:pPr>
      <w:r>
        <w:t>message_threads</w:t>
      </w:r>
    </w:p>
    <w:p>
      <w:pPr>
        <w:pStyle w:val="ListBullet"/>
        <w:spacing w:after="80"/>
      </w:pPr>
      <w:r>
        <w:t>messages</w:t>
      </w:r>
    </w:p>
    <w:p>
      <w:pPr>
        <w:pStyle w:val="ListBullet"/>
        <w:spacing w:after="80"/>
      </w:pPr>
      <w:r>
        <w:t>message_participants</w:t>
      </w:r>
    </w:p>
    <w:p>
      <w:pPr>
        <w:pStyle w:val="ListBullet"/>
        <w:spacing w:after="80"/>
      </w:pPr>
      <w:r>
        <w:t>announcements</w:t>
      </w:r>
    </w:p>
    <w:p>
      <w:pPr>
        <w:pStyle w:val="ListBullet"/>
        <w:spacing w:after="80"/>
      </w:pPr>
      <w:r>
        <w:t>notification_templates</w:t>
      </w:r>
    </w:p>
    <w:p>
      <w:pPr>
        <w:pStyle w:val="ListBullet"/>
        <w:spacing w:after="80"/>
      </w:pPr>
      <w:r>
        <w:t>notifications</w:t>
      </w:r>
    </w:p>
    <w:p>
      <w:pPr>
        <w:pStyle w:val="ListBullet"/>
        <w:spacing w:after="80"/>
      </w:pPr>
      <w:r>
        <w:t>notification_deliveries</w:t>
      </w:r>
    </w:p>
    <w:p>
      <w:pPr>
        <w:pStyle w:val="Heading2"/>
      </w:pPr>
      <w:r>
        <w:t>8.8 Documents Module</w:t>
      </w:r>
    </w:p>
    <w:p>
      <w:pPr>
        <w:spacing w:after="120"/>
      </w:pPr>
      <w:r>
        <w:t>Responsibilities:</w:t>
      </w:r>
    </w:p>
    <w:p>
      <w:pPr>
        <w:pStyle w:val="ListBullet"/>
        <w:spacing w:after="80"/>
      </w:pPr>
      <w:r>
        <w:t>Document metadata.</w:t>
      </w:r>
    </w:p>
    <w:p>
      <w:pPr>
        <w:pStyle w:val="ListBullet"/>
        <w:spacing w:after="80"/>
      </w:pPr>
      <w:r>
        <w:t>Access permissions.</w:t>
      </w:r>
    </w:p>
    <w:p>
      <w:pPr>
        <w:pStyle w:val="ListBullet"/>
        <w:spacing w:after="80"/>
      </w:pPr>
      <w:r>
        <w:t>Statements.</w:t>
      </w:r>
    </w:p>
    <w:p>
      <w:pPr>
        <w:pStyle w:val="ListBullet"/>
        <w:spacing w:after="80"/>
      </w:pPr>
      <w:r>
        <w:t>Reports.</w:t>
      </w:r>
    </w:p>
    <w:p>
      <w:pPr>
        <w:pStyle w:val="ListBullet"/>
        <w:spacing w:after="80"/>
      </w:pPr>
      <w:r>
        <w:t>Identity files.</w:t>
      </w:r>
    </w:p>
    <w:p>
      <w:pPr>
        <w:pStyle w:val="ListBullet"/>
        <w:spacing w:after="80"/>
      </w:pPr>
      <w:r>
        <w:t>Ticket media.</w:t>
      </w:r>
    </w:p>
    <w:p>
      <w:pPr>
        <w:spacing w:after="120"/>
      </w:pPr>
      <w:r>
        <w:t>Key entities:</w:t>
      </w:r>
    </w:p>
    <w:p>
      <w:pPr>
        <w:pStyle w:val="ListBullet"/>
        <w:spacing w:after="80"/>
      </w:pPr>
      <w:r>
        <w:t>documents</w:t>
      </w:r>
    </w:p>
    <w:p>
      <w:pPr>
        <w:pStyle w:val="ListBullet"/>
        <w:spacing w:after="80"/>
      </w:pPr>
      <w:r>
        <w:t>document_permissions</w:t>
      </w:r>
    </w:p>
    <w:p>
      <w:pPr>
        <w:pStyle w:val="ListBullet"/>
        <w:spacing w:after="80"/>
      </w:pPr>
      <w:r>
        <w:t>document_versions</w:t>
      </w:r>
    </w:p>
    <w:p>
      <w:pPr>
        <w:pStyle w:val="ListBullet"/>
        <w:spacing w:after="80"/>
      </w:pPr>
      <w:r>
        <w:t>generated_documents</w:t>
      </w:r>
    </w:p>
    <w:p>
      <w:pPr>
        <w:pStyle w:val="Heading2"/>
      </w:pPr>
      <w:r>
        <w:t>8.9 Reporting Module</w:t>
      </w:r>
    </w:p>
    <w:p>
      <w:pPr>
        <w:spacing w:after="120"/>
      </w:pPr>
      <w:r>
        <w:t>Responsibilities:</w:t>
      </w:r>
    </w:p>
    <w:p>
      <w:pPr>
        <w:pStyle w:val="ListBullet"/>
        <w:spacing w:after="80"/>
      </w:pPr>
      <w:r>
        <w:t>Dashboard metrics.</w:t>
      </w:r>
    </w:p>
    <w:p>
      <w:pPr>
        <w:pStyle w:val="ListBullet"/>
        <w:spacing w:after="80"/>
      </w:pPr>
      <w:r>
        <w:t>Finance reports.</w:t>
      </w:r>
    </w:p>
    <w:p>
      <w:pPr>
        <w:pStyle w:val="ListBullet"/>
        <w:spacing w:after="80"/>
      </w:pPr>
      <w:r>
        <w:t>Operations reports.</w:t>
      </w:r>
    </w:p>
    <w:p>
      <w:pPr>
        <w:pStyle w:val="ListBullet"/>
        <w:spacing w:after="80"/>
      </w:pPr>
      <w:r>
        <w:t>Booking reports.</w:t>
      </w:r>
    </w:p>
    <w:p>
      <w:pPr>
        <w:pStyle w:val="ListBullet"/>
        <w:spacing w:after="80"/>
      </w:pPr>
      <w:r>
        <w:t>Staff reports.</w:t>
      </w:r>
    </w:p>
    <w:p>
      <w:pPr>
        <w:pStyle w:val="ListBullet"/>
        <w:spacing w:after="80"/>
      </w:pPr>
      <w:r>
        <w:t>Export jobs.</w:t>
      </w:r>
    </w:p>
    <w:p>
      <w:pPr>
        <w:spacing w:after="120"/>
      </w:pPr>
      <w:r>
        <w:t>Key entities:</w:t>
      </w:r>
    </w:p>
    <w:p>
      <w:pPr>
        <w:pStyle w:val="ListBullet"/>
        <w:spacing w:after="80"/>
      </w:pPr>
      <w:r>
        <w:t>report_definitions</w:t>
      </w:r>
    </w:p>
    <w:p>
      <w:pPr>
        <w:pStyle w:val="ListBullet"/>
        <w:spacing w:after="80"/>
      </w:pPr>
      <w:r>
        <w:t>report_runs</w:t>
      </w:r>
    </w:p>
    <w:p>
      <w:pPr>
        <w:pStyle w:val="ListBullet"/>
        <w:spacing w:after="80"/>
      </w:pPr>
      <w:r>
        <w:t>export_jobs</w:t>
      </w:r>
    </w:p>
    <w:p>
      <w:pPr>
        <w:pStyle w:val="ListBullet"/>
        <w:spacing w:after="80"/>
      </w:pPr>
      <w:r>
        <w:t>dashboard_snapshots</w:t>
      </w:r>
    </w:p>
    <w:p>
      <w:pPr>
        <w:pStyle w:val="Heading2"/>
      </w:pPr>
      <w:r>
        <w:t>8.10 AI Operations Module</w:t>
      </w:r>
    </w:p>
    <w:p>
      <w:pPr>
        <w:spacing w:after="120"/>
      </w:pPr>
      <w:r>
        <w:t>Responsibilities:</w:t>
      </w:r>
    </w:p>
    <w:p>
      <w:pPr>
        <w:pStyle w:val="ListBullet"/>
        <w:spacing w:after="80"/>
      </w:pPr>
      <w:r>
        <w:t>AI prompts.</w:t>
      </w:r>
    </w:p>
    <w:p>
      <w:pPr>
        <w:pStyle w:val="ListBullet"/>
        <w:spacing w:after="80"/>
      </w:pPr>
      <w:r>
        <w:t>AI responses.</w:t>
      </w:r>
    </w:p>
    <w:p>
      <w:pPr>
        <w:pStyle w:val="ListBullet"/>
        <w:spacing w:after="80"/>
      </w:pPr>
      <w:r>
        <w:t>AI recommendations.</w:t>
      </w:r>
    </w:p>
    <w:p>
      <w:pPr>
        <w:pStyle w:val="ListBullet"/>
        <w:spacing w:after="80"/>
      </w:pPr>
      <w:r>
        <w:t>AI approvals.</w:t>
      </w:r>
    </w:p>
    <w:p>
      <w:pPr>
        <w:pStyle w:val="ListBullet"/>
        <w:spacing w:after="80"/>
      </w:pPr>
      <w:r>
        <w:t>AI evaluations.</w:t>
      </w:r>
    </w:p>
    <w:p>
      <w:pPr>
        <w:pStyle w:val="ListBullet"/>
        <w:spacing w:after="80"/>
      </w:pPr>
      <w:r>
        <w:t>Retrieval knowledge.</w:t>
      </w:r>
    </w:p>
    <w:p>
      <w:pPr>
        <w:spacing w:after="120"/>
      </w:pPr>
      <w:r>
        <w:t>Key entities:</w:t>
      </w:r>
    </w:p>
    <w:p>
      <w:pPr>
        <w:pStyle w:val="ListBullet"/>
        <w:spacing w:after="80"/>
      </w:pPr>
      <w:r>
        <w:t>ai_events</w:t>
      </w:r>
    </w:p>
    <w:p>
      <w:pPr>
        <w:pStyle w:val="ListBullet"/>
        <w:spacing w:after="80"/>
      </w:pPr>
      <w:r>
        <w:t>ai_recommendations</w:t>
      </w:r>
    </w:p>
    <w:p>
      <w:pPr>
        <w:pStyle w:val="ListBullet"/>
        <w:spacing w:after="80"/>
      </w:pPr>
      <w:r>
        <w:t>ai_approval_actions</w:t>
      </w:r>
    </w:p>
    <w:p>
      <w:pPr>
        <w:pStyle w:val="ListBullet"/>
        <w:spacing w:after="80"/>
      </w:pPr>
      <w:r>
        <w:t>ai_eval_cases</w:t>
      </w:r>
    </w:p>
    <w:p>
      <w:pPr>
        <w:pStyle w:val="ListBullet"/>
        <w:spacing w:after="80"/>
      </w:pPr>
      <w:r>
        <w:t>ai_eval_results</w:t>
      </w:r>
    </w:p>
    <w:p>
      <w:pPr>
        <w:pStyle w:val="ListBullet"/>
        <w:spacing w:after="80"/>
      </w:pPr>
      <w:r>
        <w:t>knowledge_documents</w:t>
      </w:r>
    </w:p>
    <w:p>
      <w:pPr>
        <w:pStyle w:val="ListBullet"/>
        <w:spacing w:after="80"/>
      </w:pPr>
      <w:r>
        <w:t>knowledge_chunks</w:t>
      </w:r>
    </w:p>
    <w:p>
      <w:pPr>
        <w:pStyle w:val="Heading2"/>
      </w:pPr>
      <w:r>
        <w:t>8.11 Integration Module</w:t>
      </w:r>
    </w:p>
    <w:p>
      <w:pPr>
        <w:spacing w:after="120"/>
      </w:pPr>
      <w:r>
        <w:t>Responsibilities:</w:t>
      </w:r>
    </w:p>
    <w:p>
      <w:pPr>
        <w:pStyle w:val="ListBullet"/>
        <w:spacing w:after="80"/>
      </w:pPr>
      <w:r>
        <w:t>Payment providers.</w:t>
      </w:r>
    </w:p>
    <w:p>
      <w:pPr>
        <w:pStyle w:val="ListBullet"/>
        <w:spacing w:after="80"/>
      </w:pPr>
      <w:r>
        <w:t>Banks.</w:t>
      </w:r>
    </w:p>
    <w:p>
      <w:pPr>
        <w:pStyle w:val="ListBullet"/>
        <w:spacing w:after="80"/>
      </w:pPr>
      <w:r>
        <w:t>Identity providers.</w:t>
      </w:r>
    </w:p>
    <w:p>
      <w:pPr>
        <w:pStyle w:val="ListBullet"/>
        <w:spacing w:after="80"/>
      </w:pPr>
      <w:r>
        <w:t>Access systems.</w:t>
      </w:r>
    </w:p>
    <w:p>
      <w:pPr>
        <w:pStyle w:val="ListBullet"/>
        <w:spacing w:after="80"/>
      </w:pPr>
      <w:r>
        <w:t>Cameras.</w:t>
      </w:r>
    </w:p>
    <w:p>
      <w:pPr>
        <w:pStyle w:val="ListBullet"/>
        <w:spacing w:after="80"/>
      </w:pPr>
      <w:r>
        <w:t>Meters.</w:t>
      </w:r>
    </w:p>
    <w:p>
      <w:pPr>
        <w:pStyle w:val="ListBullet"/>
        <w:spacing w:after="80"/>
      </w:pPr>
      <w:r>
        <w:t>SMS/email/push.</w:t>
      </w:r>
    </w:p>
    <w:p>
      <w:pPr>
        <w:pStyle w:val="ListBullet"/>
        <w:spacing w:after="80"/>
      </w:pPr>
      <w:r>
        <w:t>Webhooks.</w:t>
      </w:r>
    </w:p>
    <w:p>
      <w:pPr>
        <w:pStyle w:val="ListBullet"/>
        <w:spacing w:after="80"/>
      </w:pPr>
      <w:r>
        <w:t>Retry queue.</w:t>
      </w:r>
    </w:p>
    <w:p>
      <w:pPr>
        <w:spacing w:after="120"/>
      </w:pPr>
      <w:r>
        <w:t>Key entities:</w:t>
      </w:r>
    </w:p>
    <w:p>
      <w:pPr>
        <w:pStyle w:val="ListBullet"/>
        <w:spacing w:after="80"/>
      </w:pPr>
      <w:r>
        <w:t>integration_connections</w:t>
      </w:r>
    </w:p>
    <w:p>
      <w:pPr>
        <w:pStyle w:val="ListBullet"/>
        <w:spacing w:after="80"/>
      </w:pPr>
      <w:r>
        <w:t>integration_credentials</w:t>
      </w:r>
    </w:p>
    <w:p>
      <w:pPr>
        <w:pStyle w:val="ListBullet"/>
        <w:spacing w:after="80"/>
      </w:pPr>
      <w:r>
        <w:t>integration_events</w:t>
      </w:r>
    </w:p>
    <w:p>
      <w:pPr>
        <w:pStyle w:val="ListBullet"/>
        <w:spacing w:after="80"/>
      </w:pPr>
      <w:r>
        <w:t>webhook_events</w:t>
      </w:r>
    </w:p>
    <w:p>
      <w:pPr>
        <w:pStyle w:val="ListBullet"/>
        <w:spacing w:after="80"/>
      </w:pPr>
      <w:r>
        <w:t>integration_retries</w:t>
      </w:r>
    </w:p>
    <w:p>
      <w:pPr>
        <w:pStyle w:val="ListBullet"/>
        <w:spacing w:after="80"/>
      </w:pPr>
      <w:r>
        <w:t>integration_health_checks</w:t>
      </w:r>
    </w:p>
    <w:p>
      <w:pPr>
        <w:pStyle w:val="Heading2"/>
      </w:pPr>
      <w:r>
        <w:t>8.12 Audit Module</w:t>
      </w:r>
    </w:p>
    <w:p>
      <w:pPr>
        <w:spacing w:after="120"/>
      </w:pPr>
      <w:r>
        <w:t>Responsibilities:</w:t>
      </w:r>
    </w:p>
    <w:p>
      <w:pPr>
        <w:pStyle w:val="ListBullet"/>
        <w:spacing w:after="80"/>
      </w:pPr>
      <w:r>
        <w:t>Immutable audit records.</w:t>
      </w:r>
    </w:p>
    <w:p>
      <w:pPr>
        <w:pStyle w:val="ListBullet"/>
        <w:spacing w:after="80"/>
      </w:pPr>
      <w:r>
        <w:t>Actor tracking.</w:t>
      </w:r>
    </w:p>
    <w:p>
      <w:pPr>
        <w:pStyle w:val="ListBullet"/>
        <w:spacing w:after="80"/>
      </w:pPr>
      <w:r>
        <w:t>Before/after snapshots.</w:t>
      </w:r>
    </w:p>
    <w:p>
      <w:pPr>
        <w:pStyle w:val="ListBullet"/>
        <w:spacing w:after="80"/>
      </w:pPr>
      <w:r>
        <w:t>IP/device metadata.</w:t>
      </w:r>
    </w:p>
    <w:p>
      <w:pPr>
        <w:pStyle w:val="ListBullet"/>
        <w:spacing w:after="80"/>
      </w:pPr>
      <w:r>
        <w:t>Sensitive action review.</w:t>
      </w:r>
    </w:p>
    <w:p>
      <w:pPr>
        <w:spacing w:after="120"/>
      </w:pPr>
      <w:r>
        <w:t>Key entities:</w:t>
      </w:r>
    </w:p>
    <w:p>
      <w:pPr>
        <w:pStyle w:val="ListBullet"/>
        <w:spacing w:after="80"/>
      </w:pPr>
      <w:r>
        <w:t>audit_logs</w:t>
      </w:r>
    </w:p>
    <w:p>
      <w:pPr>
        <w:pStyle w:val="ListBullet"/>
        <w:spacing w:after="80"/>
      </w:pPr>
      <w:r>
        <w:t>security_events</w:t>
      </w:r>
    </w:p>
    <w:p>
      <w:pPr>
        <w:pStyle w:val="ListBullet"/>
        <w:spacing w:after="80"/>
      </w:pPr>
      <w:r>
        <w:t>admin_actions</w:t>
      </w:r>
    </w:p>
    <w:p>
      <w:pPr>
        <w:pBdr>
          <w:bottom w:val="single" w:sz="6" w:space="1" w:color="D9D9D9"/>
        </w:pBdr>
      </w:pPr>
    </w:p>
    <w:p>
      <w:pPr>
        <w:pStyle w:val="Heading1"/>
      </w:pPr>
      <w:r>
        <w:t>9. Data Model Overview</w:t>
      </w:r>
    </w:p>
    <w:p>
      <w:pPr>
        <w:spacing w:after="120"/>
      </w:pPr>
      <w:r>
        <w:t>_Diagram: Data Model Overview. Source is included below; regenerate a rendered diagram only when a stakeholder export explicitly needs it._</w:t>
      </w:r>
    </w:p>
    <w:p>
      <w:pPr>
        <w:spacing w:after="120"/>
      </w:pPr>
      <w:r>
        <w:t>_Figure: Data Model Overview. Source retained in this document for regeneration._</w:t>
      </w:r>
    </w:p>
    <w:p>
      <w:pPr>
        <w:spacing w:after="0"/>
        <w:ind w:left="259"/>
      </w:pPr>
      <w:r>
        <w:rPr>
          <w:rFonts w:ascii="Consolas" w:hAnsi="Consolas"/>
          <w:b w:val="0"/>
          <w:color w:val="334155"/>
          <w:sz w:val="17"/>
        </w:rPr>
        <w:t>erDiagram</w:t>
      </w:r>
    </w:p>
    <w:p>
      <w:pPr>
        <w:spacing w:after="0"/>
        <w:ind w:left="259"/>
      </w:pPr>
      <w:r>
        <w:rPr>
          <w:rFonts w:ascii="Consolas" w:hAnsi="Consolas"/>
          <w:b w:val="0"/>
          <w:color w:val="334155"/>
          <w:sz w:val="17"/>
        </w:rPr>
        <w:t xml:space="preserve">  sites ||--o{ blocks : contains</w:t>
      </w:r>
    </w:p>
    <w:p>
      <w:pPr>
        <w:spacing w:after="0"/>
        <w:ind w:left="259"/>
      </w:pPr>
      <w:r>
        <w:rPr>
          <w:rFonts w:ascii="Consolas" w:hAnsi="Consolas"/>
          <w:b w:val="0"/>
          <w:color w:val="334155"/>
          <w:sz w:val="17"/>
        </w:rPr>
        <w:t xml:space="preserve">  blocks ||--o{ flats : contains</w:t>
      </w:r>
    </w:p>
    <w:p>
      <w:pPr>
        <w:spacing w:after="0"/>
        <w:ind w:left="259"/>
      </w:pPr>
      <w:r>
        <w:rPr>
          <w:rFonts w:ascii="Consolas" w:hAnsi="Consolas"/>
          <w:b w:val="0"/>
          <w:color w:val="334155"/>
          <w:sz w:val="17"/>
        </w:rPr>
        <w:t xml:space="preserve">  flats ||--o{ occupancies : has</w:t>
      </w:r>
    </w:p>
    <w:p>
      <w:pPr>
        <w:spacing w:after="0"/>
        <w:ind w:left="259"/>
      </w:pPr>
      <w:r>
        <w:rPr>
          <w:rFonts w:ascii="Consolas" w:hAnsi="Consolas"/>
          <w:b w:val="0"/>
          <w:color w:val="334155"/>
          <w:sz w:val="17"/>
        </w:rPr>
        <w:t xml:space="preserve">  profiles ||--o{ occupancies : linked_to</w:t>
      </w:r>
    </w:p>
    <w:p>
      <w:pPr>
        <w:spacing w:after="0"/>
        <w:ind w:left="259"/>
      </w:pPr>
      <w:r>
        <w:rPr>
          <w:rFonts w:ascii="Consolas" w:hAnsi="Consolas"/>
          <w:b w:val="0"/>
          <w:color w:val="334155"/>
          <w:sz w:val="17"/>
        </w:rPr>
        <w:t xml:space="preserve">  profiles ||--o{ accounts : owns</w:t>
      </w:r>
    </w:p>
    <w:p>
      <w:pPr>
        <w:spacing w:after="0"/>
        <w:ind w:left="259"/>
      </w:pPr>
      <w:r>
        <w:rPr>
          <w:rFonts w:ascii="Consolas" w:hAnsi="Consolas"/>
          <w:b w:val="0"/>
          <w:color w:val="334155"/>
          <w:sz w:val="17"/>
        </w:rPr>
        <w:t xml:space="preserve">  flats ||--o{ accounts : has</w:t>
      </w:r>
    </w:p>
    <w:p>
      <w:pPr>
        <w:spacing w:after="0"/>
        <w:ind w:left="259"/>
      </w:pPr>
      <w:r>
        <w:rPr>
          <w:rFonts w:ascii="Consolas" w:hAnsi="Consolas"/>
          <w:b w:val="0"/>
          <w:color w:val="334155"/>
          <w:sz w:val="17"/>
        </w:rPr>
        <w:t xml:space="preserve">  accounts ||--o{ journal_lines : records</w:t>
      </w:r>
    </w:p>
    <w:p>
      <w:pPr>
        <w:spacing w:after="0"/>
        <w:ind w:left="259"/>
      </w:pPr>
      <w:r>
        <w:rPr>
          <w:rFonts w:ascii="Consolas" w:hAnsi="Consolas"/>
          <w:b w:val="0"/>
          <w:color w:val="334155"/>
          <w:sz w:val="17"/>
        </w:rPr>
        <w:t xml:space="preserve">  journal_entries ||--o{ journal_lines : contains</w:t>
      </w:r>
    </w:p>
    <w:p>
      <w:pPr>
        <w:spacing w:after="0"/>
        <w:ind w:left="259"/>
      </w:pPr>
      <w:r>
        <w:rPr>
          <w:rFonts w:ascii="Consolas" w:hAnsi="Consolas"/>
          <w:b w:val="0"/>
          <w:color w:val="334155"/>
          <w:sz w:val="17"/>
        </w:rPr>
        <w:t xml:space="preserve">  flats ||--o{ bookings : booked_for</w:t>
      </w:r>
    </w:p>
    <w:p>
      <w:pPr>
        <w:spacing w:after="0"/>
        <w:ind w:left="259"/>
      </w:pPr>
      <w:r>
        <w:rPr>
          <w:rFonts w:ascii="Consolas" w:hAnsi="Consolas"/>
          <w:b w:val="0"/>
          <w:color w:val="334155"/>
          <w:sz w:val="17"/>
        </w:rPr>
        <w:t xml:space="preserve">  bookings ||--o{ deposits : secures</w:t>
      </w:r>
    </w:p>
    <w:p>
      <w:pPr>
        <w:spacing w:after="0"/>
        <w:ind w:left="259"/>
      </w:pPr>
      <w:r>
        <w:rPr>
          <w:rFonts w:ascii="Consolas" w:hAnsi="Consolas"/>
          <w:b w:val="0"/>
          <w:color w:val="334155"/>
          <w:sz w:val="17"/>
        </w:rPr>
        <w:t xml:space="preserve">  bookings ||--o{ checkout_inspections : closes_with</w:t>
      </w:r>
    </w:p>
    <w:p>
      <w:pPr>
        <w:spacing w:after="0"/>
        <w:ind w:left="259"/>
      </w:pPr>
      <w:r>
        <w:rPr>
          <w:rFonts w:ascii="Consolas" w:hAnsi="Consolas"/>
          <w:b w:val="0"/>
          <w:color w:val="334155"/>
          <w:sz w:val="17"/>
        </w:rPr>
        <w:t xml:space="preserve">  service_catalog ||--o{ service_orders : ordered_as</w:t>
      </w:r>
    </w:p>
    <w:p>
      <w:pPr>
        <w:spacing w:after="0"/>
        <w:ind w:left="259"/>
      </w:pPr>
      <w:r>
        <w:rPr>
          <w:rFonts w:ascii="Consolas" w:hAnsi="Consolas"/>
          <w:b w:val="0"/>
          <w:color w:val="334155"/>
          <w:sz w:val="17"/>
        </w:rPr>
        <w:t xml:space="preserve">  service_orders ||--o{ tickets : creates</w:t>
      </w:r>
    </w:p>
    <w:p>
      <w:pPr>
        <w:spacing w:after="0"/>
        <w:ind w:left="259"/>
      </w:pPr>
      <w:r>
        <w:rPr>
          <w:rFonts w:ascii="Consolas" w:hAnsi="Consolas"/>
          <w:b w:val="0"/>
          <w:color w:val="334155"/>
          <w:sz w:val="17"/>
        </w:rPr>
        <w:t xml:space="preserve">  tickets ||--o{ ticket_events : has</w:t>
      </w:r>
    </w:p>
    <w:p>
      <w:pPr>
        <w:spacing w:after="0"/>
        <w:ind w:left="259"/>
      </w:pPr>
      <w:r>
        <w:rPr>
          <w:rFonts w:ascii="Consolas" w:hAnsi="Consolas"/>
          <w:b w:val="0"/>
          <w:color w:val="334155"/>
          <w:sz w:val="17"/>
        </w:rPr>
        <w:t xml:space="preserve">  tickets ||--o{ media_reports : has</w:t>
      </w:r>
    </w:p>
    <w:p>
      <w:pPr>
        <w:spacing w:after="0"/>
        <w:ind w:left="259"/>
      </w:pPr>
      <w:r>
        <w:rPr>
          <w:rFonts w:ascii="Consolas" w:hAnsi="Consolas"/>
          <w:b w:val="0"/>
          <w:color w:val="334155"/>
          <w:sz w:val="17"/>
        </w:rPr>
        <w:t xml:space="preserve">  profiles ||--o{ tickets : assigned</w:t>
      </w:r>
    </w:p>
    <w:p>
      <w:pPr>
        <w:spacing w:after="0"/>
        <w:ind w:left="259"/>
      </w:pPr>
      <w:r>
        <w:rPr>
          <w:rFonts w:ascii="Consolas" w:hAnsi="Consolas"/>
          <w:b w:val="0"/>
          <w:color w:val="334155"/>
          <w:sz w:val="17"/>
        </w:rPr>
        <w:t xml:space="preserve">  message_threads ||--o{ messages : contains</w:t>
      </w:r>
    </w:p>
    <w:p>
      <w:pPr>
        <w:spacing w:after="0"/>
        <w:ind w:left="259"/>
      </w:pPr>
      <w:r>
        <w:rPr>
          <w:rFonts w:ascii="Consolas" w:hAnsi="Consolas"/>
          <w:b w:val="0"/>
          <w:color w:val="334155"/>
          <w:sz w:val="17"/>
        </w:rPr>
        <w:t xml:space="preserve">  profiles ||--o{ messages : sends</w:t>
      </w:r>
    </w:p>
    <w:p>
      <w:pPr>
        <w:spacing w:after="0"/>
        <w:ind w:left="259"/>
      </w:pPr>
      <w:r>
        <w:rPr>
          <w:rFonts w:ascii="Consolas" w:hAnsi="Consolas"/>
          <w:b w:val="0"/>
          <w:color w:val="334155"/>
          <w:sz w:val="17"/>
        </w:rPr>
        <w:t xml:space="preserve">  documents ||--o{ document_permissions : secured_by</w:t>
      </w:r>
    </w:p>
    <w:p>
      <w:pPr>
        <w:spacing w:after="0"/>
        <w:ind w:left="259"/>
      </w:pPr>
      <w:r>
        <w:rPr>
          <w:rFonts w:ascii="Consolas" w:hAnsi="Consolas"/>
          <w:b w:val="0"/>
          <w:color w:val="334155"/>
          <w:sz w:val="17"/>
        </w:rPr>
        <w:t xml:space="preserve">  integration_connections ||--o{ integration_events : emits</w:t>
      </w:r>
    </w:p>
    <w:p>
      <w:pPr>
        <w:spacing w:after="0"/>
        <w:ind w:left="259"/>
      </w:pPr>
      <w:r>
        <w:rPr>
          <w:rFonts w:ascii="Consolas" w:hAnsi="Consolas"/>
          <w:b w:val="0"/>
          <w:color w:val="334155"/>
          <w:sz w:val="17"/>
        </w:rPr>
        <w:t xml:space="preserve">  profiles ||--o{ audit_logs : actor</w:t>
      </w:r>
    </w:p>
    <w:p>
      <w:pPr>
        <w:spacing w:after="0"/>
        <w:ind w:left="259"/>
      </w:pPr>
      <w:r>
        <w:rPr>
          <w:rFonts w:ascii="Consolas" w:hAnsi="Consolas"/>
          <w:b w:val="0"/>
          <w:color w:val="334155"/>
          <w:sz w:val="17"/>
        </w:rPr>
        <w:t xml:space="preserve">  ai_events ||--o{ ai_recommendations : creates</w:t>
      </w:r>
    </w:p>
    <w:p/>
    <w:p>
      <w:pPr>
        <w:pBdr>
          <w:bottom w:val="single" w:sz="6" w:space="1" w:color="D9D9D9"/>
        </w:pBdr>
      </w:pPr>
    </w:p>
    <w:p>
      <w:pPr>
        <w:pStyle w:val="Heading1"/>
      </w:pPr>
      <w:r>
        <w:t>10. Database Requirements</w:t>
      </w:r>
    </w:p>
    <w:p>
      <w:pPr>
        <w:pStyle w:val="Heading2"/>
      </w:pPr>
      <w:r>
        <w:t>10.1 PostgreSQL Requirements</w:t>
      </w:r>
    </w:p>
    <w:p>
      <w:pPr>
        <w:pStyle w:val="ListBullet"/>
        <w:spacing w:after="80"/>
      </w:pPr>
      <w:r>
        <w:t>Use UUID primary keys unless existing system integration requires numeric IDs.</w:t>
      </w:r>
    </w:p>
    <w:p>
      <w:pPr>
        <w:pStyle w:val="ListBullet"/>
        <w:spacing w:after="80"/>
      </w:pPr>
      <w:r>
        <w:t>Use created_at, updated_at, created_by, updated_by on operational tables.</w:t>
      </w:r>
    </w:p>
    <w:p>
      <w:pPr>
        <w:pStyle w:val="ListBullet"/>
        <w:spacing w:after="80"/>
      </w:pPr>
      <w:r>
        <w:t>Use immutable records for financial postings.</w:t>
      </w:r>
    </w:p>
    <w:p>
      <w:pPr>
        <w:pStyle w:val="ListBullet"/>
        <w:spacing w:after="80"/>
      </w:pPr>
      <w:r>
        <w:t>Use explicit status enums through check constraints or enum tables.</w:t>
      </w:r>
    </w:p>
    <w:p>
      <w:pPr>
        <w:pStyle w:val="ListBullet"/>
        <w:spacing w:after="80"/>
      </w:pPr>
      <w:r>
        <w:t>Use foreign keys for critical relationships.</w:t>
      </w:r>
    </w:p>
    <w:p>
      <w:pPr>
        <w:pStyle w:val="ListBullet"/>
        <w:spacing w:after="80"/>
      </w:pPr>
      <w:r>
        <w:t>Use indexes for search and dashboard filters.</w:t>
      </w:r>
    </w:p>
    <w:p>
      <w:pPr>
        <w:pStyle w:val="ListBullet"/>
        <w:spacing w:after="80"/>
      </w:pPr>
      <w:r>
        <w:t>Use views/materialized views for heavy dashboard/reporting calculations where needed.</w:t>
      </w:r>
    </w:p>
    <w:p>
      <w:pPr>
        <w:pStyle w:val="ListBullet"/>
        <w:spacing w:after="80"/>
      </w:pPr>
      <w:r>
        <w:t>Use RLS for tenant/owner/staff data isolation.</w:t>
      </w:r>
    </w:p>
    <w:p>
      <w:pPr>
        <w:pStyle w:val="Heading2"/>
      </w:pPr>
      <w:r>
        <w:t>10.2 Critical Indexes</w:t>
      </w:r>
    </w:p>
    <w:p>
      <w:pPr>
        <w:spacing w:after="120"/>
      </w:pPr>
      <w:r>
        <w:t>Required indexes include:</w:t>
      </w:r>
    </w:p>
    <w:p>
      <w:pPr>
        <w:pStyle w:val="ListBullet"/>
        <w:spacing w:after="80"/>
      </w:pPr>
      <w:r>
        <w:t>flats(site_id, block_id, floor, number)</w:t>
      </w:r>
    </w:p>
    <w:p>
      <w:pPr>
        <w:pStyle w:val="ListBullet"/>
        <w:spacing w:after="80"/>
      </w:pPr>
      <w:r>
        <w:t>flats(status)</w:t>
      </w:r>
    </w:p>
    <w:p>
      <w:pPr>
        <w:pStyle w:val="ListBullet"/>
        <w:spacing w:after="80"/>
      </w:pPr>
      <w:r>
        <w:t>occupancies(flat_id, start_date, end_date)</w:t>
      </w:r>
    </w:p>
    <w:p>
      <w:pPr>
        <w:pStyle w:val="ListBullet"/>
        <w:spacing w:after="80"/>
      </w:pPr>
      <w:r>
        <w:t>occupancies(user_id)</w:t>
      </w:r>
    </w:p>
    <w:p>
      <w:pPr>
        <w:pStyle w:val="ListBullet"/>
        <w:spacing w:after="80"/>
      </w:pPr>
      <w:r>
        <w:t>accounts(owner_user_id)</w:t>
      </w:r>
    </w:p>
    <w:p>
      <w:pPr>
        <w:pStyle w:val="ListBullet"/>
        <w:spacing w:after="80"/>
      </w:pPr>
      <w:r>
        <w:t>accounts(flat_id)</w:t>
      </w:r>
    </w:p>
    <w:p>
      <w:pPr>
        <w:pStyle w:val="ListBullet"/>
        <w:spacing w:after="80"/>
      </w:pPr>
      <w:r>
        <w:t>journal_lines(account_id, posted_at)</w:t>
      </w:r>
    </w:p>
    <w:p>
      <w:pPr>
        <w:pStyle w:val="ListBullet"/>
        <w:spacing w:after="80"/>
      </w:pPr>
      <w:r>
        <w:t>journal_entries(source_type, source_id)</w:t>
      </w:r>
    </w:p>
    <w:p>
      <w:pPr>
        <w:pStyle w:val="ListBullet"/>
        <w:spacing w:after="80"/>
      </w:pPr>
      <w:r>
        <w:t>transactions(status, posted_at)</w:t>
      </w:r>
    </w:p>
    <w:p>
      <w:pPr>
        <w:pStyle w:val="ListBullet"/>
        <w:spacing w:after="80"/>
      </w:pPr>
      <w:r>
        <w:t>payment_events(provider, provider_event_id)</w:t>
      </w:r>
    </w:p>
    <w:p>
      <w:pPr>
        <w:pStyle w:val="ListBullet"/>
        <w:spacing w:after="80"/>
      </w:pPr>
      <w:r>
        <w:t>tickets(status, priority, assigned_to)</w:t>
      </w:r>
    </w:p>
    <w:p>
      <w:pPr>
        <w:pStyle w:val="ListBullet"/>
        <w:spacing w:after="80"/>
      </w:pPr>
      <w:r>
        <w:t>tickets(flat_id)</w:t>
      </w:r>
    </w:p>
    <w:p>
      <w:pPr>
        <w:pStyle w:val="ListBullet"/>
        <w:spacing w:after="80"/>
      </w:pPr>
      <w:r>
        <w:t>tickets(sla_due_at)</w:t>
      </w:r>
    </w:p>
    <w:p>
      <w:pPr>
        <w:pStyle w:val="ListBullet"/>
        <w:spacing w:after="80"/>
      </w:pPr>
      <w:r>
        <w:t>bookings(flat_id, date_range)</w:t>
      </w:r>
    </w:p>
    <w:p>
      <w:pPr>
        <w:pStyle w:val="ListBullet"/>
        <w:spacing w:after="80"/>
      </w:pPr>
      <w:r>
        <w:t>messages(thread_id, created_at)</w:t>
      </w:r>
    </w:p>
    <w:p>
      <w:pPr>
        <w:pStyle w:val="ListBullet"/>
        <w:spacing w:after="80"/>
      </w:pPr>
      <w:r>
        <w:t>notifications(user_id, status)</w:t>
      </w:r>
    </w:p>
    <w:p>
      <w:pPr>
        <w:pStyle w:val="ListBullet"/>
        <w:spacing w:after="80"/>
      </w:pPr>
      <w:r>
        <w:t>audit_logs(entity_type, entity_id, created_at)</w:t>
      </w:r>
    </w:p>
    <w:p>
      <w:pPr>
        <w:pStyle w:val="ListBullet"/>
        <w:spacing w:after="80"/>
      </w:pPr>
      <w:r>
        <w:t>ai_events(user_id, created_at)</w:t>
      </w:r>
    </w:p>
    <w:p>
      <w:pPr>
        <w:pStyle w:val="Heading2"/>
      </w:pPr>
      <w:r>
        <w:t>10.3 Ledger Integrity Rules</w:t>
      </w:r>
    </w:p>
    <w:p>
      <w:pPr>
        <w:pStyle w:val="ListBullet"/>
        <w:spacing w:after="80"/>
      </w:pPr>
      <w:r>
        <w:t>Journal entries must balance.</w:t>
      </w:r>
    </w:p>
    <w:p>
      <w:pPr>
        <w:pStyle w:val="ListBullet"/>
        <w:spacing w:after="80"/>
      </w:pPr>
      <w:r>
        <w:t>Posted entries cannot be edited.</w:t>
      </w:r>
    </w:p>
    <w:p>
      <w:pPr>
        <w:pStyle w:val="ListBullet"/>
        <w:spacing w:after="80"/>
      </w:pPr>
      <w:r>
        <w:t>Reversal entries must reference original entries.</w:t>
      </w:r>
    </w:p>
    <w:p>
      <w:pPr>
        <w:pStyle w:val="ListBullet"/>
        <w:spacing w:after="80"/>
      </w:pPr>
      <w:r>
        <w:t>Every account balance must be derivable from journal lines.</w:t>
      </w:r>
    </w:p>
    <w:p>
      <w:pPr>
        <w:pStyle w:val="ListBullet"/>
        <w:spacing w:after="80"/>
      </w:pPr>
      <w:r>
        <w:t>Every payment event must be idempotent.</w:t>
      </w:r>
    </w:p>
    <w:p>
      <w:pPr>
        <w:pStyle w:val="ListBullet"/>
        <w:spacing w:after="80"/>
      </w:pPr>
      <w:r>
        <w:t>Manual corrections require accountant/admin permission.</w:t>
      </w:r>
    </w:p>
    <w:p>
      <w:pPr>
        <w:pStyle w:val="ListBullet"/>
        <w:spacing w:after="80"/>
      </w:pPr>
      <w:r>
        <w:t>Financial data must be backed up and restorable.</w:t>
      </w:r>
    </w:p>
    <w:p>
      <w:pPr>
        <w:pBdr>
          <w:bottom w:val="single" w:sz="6" w:space="1" w:color="D9D9D9"/>
        </w:pBdr>
      </w:pPr>
    </w:p>
    <w:p>
      <w:pPr>
        <w:pStyle w:val="Heading1"/>
      </w:pPr>
      <w:r>
        <w:t>11. API Requirements</w:t>
      </w:r>
    </w:p>
    <w:p>
      <w:pPr>
        <w:pStyle w:val="Heading2"/>
      </w:pPr>
      <w:r>
        <w:t>11.1 API Style</w:t>
      </w:r>
    </w:p>
    <w:p>
      <w:pPr>
        <w:spacing w:after="120"/>
      </w:pPr>
      <w:r>
        <w:t>Use Next.js server actions for tightly coupled app mutations and API routes for external/integration-facing endpoints. Keep business logic in domain services, not directly inside UI components.</w:t>
      </w:r>
    </w:p>
    <w:p>
      <w:pPr>
        <w:pStyle w:val="Heading2"/>
      </w:pPr>
      <w:r>
        <w:t>11.2 API Standards</w:t>
      </w:r>
    </w:p>
    <w:p>
      <w:pPr>
        <w:spacing w:after="120"/>
      </w:pPr>
      <w:r>
        <w:t>All write APIs must include:</w:t>
      </w:r>
    </w:p>
    <w:p>
      <w:pPr>
        <w:pStyle w:val="ListBullet"/>
        <w:spacing w:after="80"/>
      </w:pPr>
      <w:r>
        <w:t>Authentication.</w:t>
      </w:r>
    </w:p>
    <w:p>
      <w:pPr>
        <w:pStyle w:val="ListBullet"/>
        <w:spacing w:after="80"/>
      </w:pPr>
      <w:r>
        <w:t>Authorization.</w:t>
      </w:r>
    </w:p>
    <w:p>
      <w:pPr>
        <w:pStyle w:val="ListBullet"/>
        <w:spacing w:after="80"/>
      </w:pPr>
      <w:r>
        <w:t>Input validation.</w:t>
      </w:r>
    </w:p>
    <w:p>
      <w:pPr>
        <w:pStyle w:val="ListBullet"/>
        <w:spacing w:after="80"/>
      </w:pPr>
      <w:r>
        <w:t>Idempotency key where needed.</w:t>
      </w:r>
    </w:p>
    <w:p>
      <w:pPr>
        <w:pStyle w:val="ListBullet"/>
        <w:spacing w:after="80"/>
      </w:pPr>
      <w:r>
        <w:t>Domain rule validation.</w:t>
      </w:r>
    </w:p>
    <w:p>
      <w:pPr>
        <w:pStyle w:val="ListBullet"/>
        <w:spacing w:after="80"/>
      </w:pPr>
      <w:r>
        <w:t>Audit logging.</w:t>
      </w:r>
    </w:p>
    <w:p>
      <w:pPr>
        <w:pStyle w:val="ListBullet"/>
        <w:spacing w:after="80"/>
      </w:pPr>
      <w:r>
        <w:t>Structured error handling.</w:t>
      </w:r>
    </w:p>
    <w:p>
      <w:pPr>
        <w:pStyle w:val="ListBullet"/>
        <w:spacing w:after="80"/>
      </w:pPr>
      <w:r>
        <w:t>Transaction boundary.</w:t>
      </w:r>
    </w:p>
    <w:p>
      <w:pPr>
        <w:pStyle w:val="Heading2"/>
      </w:pPr>
      <w:r>
        <w:t>11.3 Core API Examples</w:t>
      </w:r>
    </w:p>
    <w:p>
      <w:pPr>
        <w:spacing w:after="120"/>
      </w:pPr>
      <w:r>
        <w:t>Core site:</w:t>
      </w:r>
    </w:p>
    <w:p>
      <w:pPr>
        <w:pStyle w:val="ListBullet"/>
        <w:spacing w:after="80"/>
      </w:pPr>
      <w:r>
        <w:t>GET /api/sites/:siteId/overview</w:t>
      </w:r>
    </w:p>
    <w:p>
      <w:pPr>
        <w:pStyle w:val="ListBullet"/>
        <w:spacing w:after="80"/>
      </w:pPr>
      <w:r>
        <w:t>GET /api/blocks</w:t>
      </w:r>
    </w:p>
    <w:p>
      <w:pPr>
        <w:pStyle w:val="ListBullet"/>
        <w:spacing w:after="80"/>
      </w:pPr>
      <w:r>
        <w:t>POST /api/blocks</w:t>
      </w:r>
    </w:p>
    <w:p>
      <w:pPr>
        <w:pStyle w:val="ListBullet"/>
        <w:spacing w:after="80"/>
      </w:pPr>
      <w:r>
        <w:t>GET /api/flats</w:t>
      </w:r>
    </w:p>
    <w:p>
      <w:pPr>
        <w:pStyle w:val="ListBullet"/>
        <w:spacing w:after="80"/>
      </w:pPr>
      <w:r>
        <w:t>POST /api/flats</w:t>
      </w:r>
    </w:p>
    <w:p>
      <w:pPr>
        <w:pStyle w:val="ListBullet"/>
        <w:spacing w:after="80"/>
      </w:pPr>
      <w:r>
        <w:t>GET /api/flats/:flatId</w:t>
      </w:r>
    </w:p>
    <w:p>
      <w:pPr>
        <w:pStyle w:val="ListBullet"/>
        <w:spacing w:after="80"/>
      </w:pPr>
      <w:r>
        <w:t>POST /api/imports/flats/preview</w:t>
      </w:r>
    </w:p>
    <w:p>
      <w:pPr>
        <w:pStyle w:val="ListBullet"/>
        <w:spacing w:after="80"/>
      </w:pPr>
      <w:r>
        <w:t>POST /api/imports/flats/commit</w:t>
      </w:r>
    </w:p>
    <w:p>
      <w:pPr>
        <w:spacing w:after="120"/>
      </w:pPr>
      <w:r>
        <w:t>Users:</w:t>
      </w:r>
    </w:p>
    <w:p>
      <w:pPr>
        <w:pStyle w:val="ListBullet"/>
        <w:spacing w:after="80"/>
      </w:pPr>
      <w:r>
        <w:t>GET /api/users</w:t>
      </w:r>
    </w:p>
    <w:p>
      <w:pPr>
        <w:pStyle w:val="ListBullet"/>
        <w:spacing w:after="80"/>
      </w:pPr>
      <w:r>
        <w:t>POST /api/users</w:t>
      </w:r>
    </w:p>
    <w:p>
      <w:pPr>
        <w:pStyle w:val="ListBullet"/>
        <w:spacing w:after="80"/>
      </w:pPr>
      <w:r>
        <w:t>GET /api/users/:userId</w:t>
      </w:r>
    </w:p>
    <w:p>
      <w:pPr>
        <w:pStyle w:val="ListBullet"/>
        <w:spacing w:after="80"/>
      </w:pPr>
      <w:r>
        <w:t>POST /api/occupancies</w:t>
      </w:r>
    </w:p>
    <w:p>
      <w:pPr>
        <w:pStyle w:val="ListBullet"/>
        <w:spacing w:after="80"/>
      </w:pPr>
      <w:r>
        <w:t>PATCH /api/occupancies/:id</w:t>
      </w:r>
    </w:p>
    <w:p>
      <w:pPr>
        <w:spacing w:after="120"/>
      </w:pPr>
      <w:r>
        <w:t>Finance:</w:t>
      </w:r>
    </w:p>
    <w:p>
      <w:pPr>
        <w:pStyle w:val="ListBullet"/>
        <w:spacing w:after="80"/>
      </w:pPr>
      <w:r>
        <w:t>GET /api/accounts/:accountId</w:t>
      </w:r>
    </w:p>
    <w:p>
      <w:pPr>
        <w:pStyle w:val="ListBullet"/>
        <w:spacing w:after="80"/>
      </w:pPr>
      <w:r>
        <w:t>GET /api/accounts/:accountId/ledger</w:t>
      </w:r>
    </w:p>
    <w:p>
      <w:pPr>
        <w:pStyle w:val="ListBullet"/>
        <w:spacing w:after="80"/>
      </w:pPr>
      <w:r>
        <w:t>POST /api/accruals</w:t>
      </w:r>
    </w:p>
    <w:p>
      <w:pPr>
        <w:pStyle w:val="ListBullet"/>
        <w:spacing w:after="80"/>
      </w:pPr>
      <w:r>
        <w:t>POST /api/journal-entries</w:t>
      </w:r>
    </w:p>
    <w:p>
      <w:pPr>
        <w:pStyle w:val="ListBullet"/>
        <w:spacing w:after="80"/>
      </w:pPr>
      <w:r>
        <w:t>POST /api/journal-entries/:id/reverse</w:t>
      </w:r>
    </w:p>
    <w:p>
      <w:pPr>
        <w:pStyle w:val="ListBullet"/>
        <w:spacing w:after="80"/>
      </w:pPr>
      <w:r>
        <w:t>GET /api/reports/debts</w:t>
      </w:r>
    </w:p>
    <w:p>
      <w:pPr>
        <w:pStyle w:val="ListBullet"/>
        <w:spacing w:after="80"/>
      </w:pPr>
      <w:r>
        <w:t>GET /api/reports/cash-flow</w:t>
      </w:r>
    </w:p>
    <w:p>
      <w:pPr>
        <w:spacing w:after="120"/>
      </w:pPr>
      <w:r>
        <w:t>Payments and deposits:</w:t>
      </w:r>
    </w:p>
    <w:p>
      <w:pPr>
        <w:pStyle w:val="ListBullet"/>
        <w:spacing w:after="80"/>
      </w:pPr>
      <w:r>
        <w:t>POST /api/payments/intents</w:t>
      </w:r>
    </w:p>
    <w:p>
      <w:pPr>
        <w:pStyle w:val="ListBullet"/>
        <w:spacing w:after="80"/>
      </w:pPr>
      <w:r>
        <w:t>POST /api/payments/manual</w:t>
      </w:r>
    </w:p>
    <w:p>
      <w:pPr>
        <w:pStyle w:val="ListBullet"/>
        <w:spacing w:after="80"/>
      </w:pPr>
      <w:r>
        <w:t>POST /api/webhooks/payments/:provider</w:t>
      </w:r>
    </w:p>
    <w:p>
      <w:pPr>
        <w:pStyle w:val="ListBullet"/>
        <w:spacing w:after="80"/>
      </w:pPr>
      <w:r>
        <w:t>POST /api/deposits/block</w:t>
      </w:r>
    </w:p>
    <w:p>
      <w:pPr>
        <w:pStyle w:val="ListBullet"/>
        <w:spacing w:after="80"/>
      </w:pPr>
      <w:r>
        <w:t>POST /api/deposits/use</w:t>
      </w:r>
    </w:p>
    <w:p>
      <w:pPr>
        <w:pStyle w:val="ListBullet"/>
        <w:spacing w:after="80"/>
      </w:pPr>
      <w:r>
        <w:t>POST /api/deposits/refund-request</w:t>
      </w:r>
    </w:p>
    <w:p>
      <w:pPr>
        <w:pStyle w:val="ListBullet"/>
        <w:spacing w:after="80"/>
      </w:pPr>
      <w:r>
        <w:t>GET /api/restrictions/:flatId</w:t>
      </w:r>
    </w:p>
    <w:p>
      <w:pPr>
        <w:spacing w:after="120"/>
      </w:pPr>
      <w:r>
        <w:t>Services and tickets:</w:t>
      </w:r>
    </w:p>
    <w:p>
      <w:pPr>
        <w:pStyle w:val="ListBullet"/>
        <w:spacing w:after="80"/>
      </w:pPr>
      <w:r>
        <w:t>GET /api/services/catalog</w:t>
      </w:r>
    </w:p>
    <w:p>
      <w:pPr>
        <w:pStyle w:val="ListBullet"/>
        <w:spacing w:after="80"/>
      </w:pPr>
      <w:r>
        <w:t>POST /api/services/catalog</w:t>
      </w:r>
    </w:p>
    <w:p>
      <w:pPr>
        <w:pStyle w:val="ListBullet"/>
        <w:spacing w:after="80"/>
      </w:pPr>
      <w:r>
        <w:t>POST /api/service-orders</w:t>
      </w:r>
    </w:p>
    <w:p>
      <w:pPr>
        <w:pStyle w:val="ListBullet"/>
        <w:spacing w:after="80"/>
      </w:pPr>
      <w:r>
        <w:t>GET /api/tickets</w:t>
      </w:r>
    </w:p>
    <w:p>
      <w:pPr>
        <w:pStyle w:val="ListBullet"/>
        <w:spacing w:after="80"/>
      </w:pPr>
      <w:r>
        <w:t>POST /api/tickets/:ticketId/assign</w:t>
      </w:r>
    </w:p>
    <w:p>
      <w:pPr>
        <w:pStyle w:val="ListBullet"/>
        <w:spacing w:after="80"/>
      </w:pPr>
      <w:r>
        <w:t>POST /api/tickets/:ticketId/status</w:t>
      </w:r>
    </w:p>
    <w:p>
      <w:pPr>
        <w:pStyle w:val="ListBullet"/>
        <w:spacing w:after="80"/>
      </w:pPr>
      <w:r>
        <w:t>POST /api/tickets/:ticketId/media</w:t>
      </w:r>
    </w:p>
    <w:p>
      <w:pPr>
        <w:pStyle w:val="ListBullet"/>
        <w:spacing w:after="80"/>
      </w:pPr>
      <w:r>
        <w:t>POST /api/tours/:tourId/runs</w:t>
      </w:r>
    </w:p>
    <w:p>
      <w:pPr>
        <w:spacing w:after="120"/>
      </w:pPr>
      <w:r>
        <w:t>Bookings:</w:t>
      </w:r>
    </w:p>
    <w:p>
      <w:pPr>
        <w:pStyle w:val="ListBullet"/>
        <w:spacing w:after="80"/>
      </w:pPr>
      <w:r>
        <w:t>GET /api/bookings/availability</w:t>
      </w:r>
    </w:p>
    <w:p>
      <w:pPr>
        <w:pStyle w:val="ListBullet"/>
        <w:spacing w:after="80"/>
      </w:pPr>
      <w:r>
        <w:t>POST /api/bookings</w:t>
      </w:r>
    </w:p>
    <w:p>
      <w:pPr>
        <w:pStyle w:val="ListBullet"/>
        <w:spacing w:after="80"/>
      </w:pPr>
      <w:r>
        <w:t>POST /api/bookings/:bookingId/check-in</w:t>
      </w:r>
    </w:p>
    <w:p>
      <w:pPr>
        <w:pStyle w:val="ListBullet"/>
        <w:spacing w:after="80"/>
      </w:pPr>
      <w:r>
        <w:t>POST /api/bookings/:bookingId/check-out</w:t>
      </w:r>
    </w:p>
    <w:p>
      <w:pPr>
        <w:pStyle w:val="ListBullet"/>
        <w:spacing w:after="80"/>
      </w:pPr>
      <w:r>
        <w:t>POST /api/bookings/:bookingId/settlement</w:t>
      </w:r>
    </w:p>
    <w:p>
      <w:pPr>
        <w:spacing w:after="120"/>
      </w:pPr>
      <w:r>
        <w:t>Communication:</w:t>
      </w:r>
    </w:p>
    <w:p>
      <w:pPr>
        <w:pStyle w:val="ListBullet"/>
        <w:spacing w:after="80"/>
      </w:pPr>
      <w:r>
        <w:t>GET /api/messages/threads</w:t>
      </w:r>
    </w:p>
    <w:p>
      <w:pPr>
        <w:pStyle w:val="ListBullet"/>
        <w:spacing w:after="80"/>
      </w:pPr>
      <w:r>
        <w:t>POST /api/messages/threads</w:t>
      </w:r>
    </w:p>
    <w:p>
      <w:pPr>
        <w:pStyle w:val="ListBullet"/>
        <w:spacing w:after="80"/>
      </w:pPr>
      <w:r>
        <w:t>POST /api/messages</w:t>
      </w:r>
    </w:p>
    <w:p>
      <w:pPr>
        <w:pStyle w:val="ListBullet"/>
        <w:spacing w:after="80"/>
      </w:pPr>
      <w:r>
        <w:t>POST /api/announcements</w:t>
      </w:r>
    </w:p>
    <w:p>
      <w:pPr>
        <w:pStyle w:val="ListBullet"/>
        <w:spacing w:after="80"/>
      </w:pPr>
      <w:r>
        <w:t>POST /api/notifications/send</w:t>
      </w:r>
    </w:p>
    <w:p>
      <w:pPr>
        <w:spacing w:after="120"/>
      </w:pPr>
      <w:r>
        <w:t>AI:</w:t>
      </w:r>
    </w:p>
    <w:p>
      <w:pPr>
        <w:pStyle w:val="ListBullet"/>
        <w:spacing w:after="80"/>
      </w:pPr>
      <w:r>
        <w:t>POST /api/ai/ask</w:t>
      </w:r>
    </w:p>
    <w:p>
      <w:pPr>
        <w:pStyle w:val="ListBullet"/>
        <w:spacing w:after="80"/>
      </w:pPr>
      <w:r>
        <w:t>POST /api/ai/recommendations</w:t>
      </w:r>
    </w:p>
    <w:p>
      <w:pPr>
        <w:pStyle w:val="ListBullet"/>
        <w:spacing w:after="80"/>
      </w:pPr>
      <w:r>
        <w:t>POST /api/ai/recommendations/:id/approve</w:t>
      </w:r>
    </w:p>
    <w:p>
      <w:pPr>
        <w:pStyle w:val="ListBullet"/>
        <w:spacing w:after="80"/>
      </w:pPr>
      <w:r>
        <w:t>POST /api/ai/recommendations/:id/decline</w:t>
      </w:r>
    </w:p>
    <w:p>
      <w:pPr>
        <w:spacing w:after="120"/>
      </w:pPr>
      <w:r>
        <w:t>Integrations:</w:t>
      </w:r>
    </w:p>
    <w:p>
      <w:pPr>
        <w:pStyle w:val="ListBullet"/>
        <w:spacing w:after="80"/>
      </w:pPr>
      <w:r>
        <w:t>GET /api/integrations</w:t>
      </w:r>
    </w:p>
    <w:p>
      <w:pPr>
        <w:pStyle w:val="ListBullet"/>
        <w:spacing w:after="80"/>
      </w:pPr>
      <w:r>
        <w:t>POST /api/integrations</w:t>
      </w:r>
    </w:p>
    <w:p>
      <w:pPr>
        <w:pStyle w:val="ListBullet"/>
        <w:spacing w:after="80"/>
      </w:pPr>
      <w:r>
        <w:t>POST /api/webhooks/:integration</w:t>
      </w:r>
    </w:p>
    <w:p>
      <w:pPr>
        <w:pStyle w:val="ListBullet"/>
        <w:spacing w:after="80"/>
      </w:pPr>
      <w:r>
        <w:t>POST /api/integrations/:id/retry</w:t>
      </w:r>
    </w:p>
    <w:p>
      <w:pPr>
        <w:pBdr>
          <w:bottom w:val="single" w:sz="6" w:space="1" w:color="D9D9D9"/>
        </w:pBdr>
      </w:pPr>
    </w:p>
    <w:p>
      <w:pPr>
        <w:pStyle w:val="Heading1"/>
      </w:pPr>
      <w:r>
        <w:t>12. Service Desk / Ticketing Technical Requirements</w:t>
      </w:r>
    </w:p>
    <w:p>
      <w:pPr>
        <w:pStyle w:val="Heading2"/>
      </w:pPr>
      <w:r>
        <w:t>12.1 Ticket Lifecycle</w:t>
      </w:r>
    </w:p>
    <w:p>
      <w:pPr>
        <w:spacing w:after="120"/>
      </w:pPr>
      <w:r>
        <w:t>_Diagram: Ticket Lifecycle. Source is included below; regenerate a rendered diagram only when a stakeholder export explicitly needs it._</w:t>
      </w:r>
    </w:p>
    <w:p>
      <w:pPr>
        <w:spacing w:after="120"/>
      </w:pPr>
      <w:r>
        <w:t>_Figure: Ticket Lifecycle. Source retained in this document for regeneration._</w:t>
      </w:r>
    </w:p>
    <w:p>
      <w:pPr>
        <w:spacing w:after="0"/>
        <w:ind w:left="259"/>
      </w:pPr>
      <w:r>
        <w:rPr>
          <w:rFonts w:ascii="Consolas" w:hAnsi="Consolas"/>
          <w:b w:val="0"/>
          <w:color w:val="334155"/>
          <w:sz w:val="17"/>
        </w:rPr>
        <w:t>stateDiagram-v2</w:t>
      </w:r>
    </w:p>
    <w:p>
      <w:pPr>
        <w:spacing w:after="0"/>
        <w:ind w:left="259"/>
      </w:pPr>
      <w:r>
        <w:rPr>
          <w:rFonts w:ascii="Consolas" w:hAnsi="Consolas"/>
          <w:b w:val="0"/>
          <w:color w:val="334155"/>
          <w:sz w:val="17"/>
        </w:rPr>
        <w:t xml:space="preserve">  [*] --&gt; New</w:t>
      </w:r>
    </w:p>
    <w:p>
      <w:pPr>
        <w:spacing w:after="0"/>
        <w:ind w:left="259"/>
      </w:pPr>
      <w:r>
        <w:rPr>
          <w:rFonts w:ascii="Consolas" w:hAnsi="Consolas"/>
          <w:b w:val="0"/>
          <w:color w:val="334155"/>
          <w:sz w:val="17"/>
        </w:rPr>
        <w:t xml:space="preserve">  New --&gt; Triage</w:t>
      </w:r>
    </w:p>
    <w:p>
      <w:pPr>
        <w:spacing w:after="0"/>
        <w:ind w:left="259"/>
      </w:pPr>
      <w:r>
        <w:rPr>
          <w:rFonts w:ascii="Consolas" w:hAnsi="Consolas"/>
          <w:b w:val="0"/>
          <w:color w:val="334155"/>
          <w:sz w:val="17"/>
        </w:rPr>
        <w:t xml:space="preserve">  Triage --&gt; WaitingForPayment</w:t>
      </w:r>
    </w:p>
    <w:p>
      <w:pPr>
        <w:spacing w:after="0"/>
        <w:ind w:left="259"/>
      </w:pPr>
      <w:r>
        <w:rPr>
          <w:rFonts w:ascii="Consolas" w:hAnsi="Consolas"/>
          <w:b w:val="0"/>
          <w:color w:val="334155"/>
          <w:sz w:val="17"/>
        </w:rPr>
        <w:t xml:space="preserve">  Triage --&gt; Assigned</w:t>
      </w:r>
    </w:p>
    <w:p>
      <w:pPr>
        <w:spacing w:after="0"/>
        <w:ind w:left="259"/>
      </w:pPr>
      <w:r>
        <w:rPr>
          <w:rFonts w:ascii="Consolas" w:hAnsi="Consolas"/>
          <w:b w:val="0"/>
          <w:color w:val="334155"/>
          <w:sz w:val="17"/>
        </w:rPr>
        <w:t xml:space="preserve">  WaitingForPayment --&gt; Assigned</w:t>
      </w:r>
    </w:p>
    <w:p>
      <w:pPr>
        <w:spacing w:after="0"/>
        <w:ind w:left="259"/>
      </w:pPr>
      <w:r>
        <w:rPr>
          <w:rFonts w:ascii="Consolas" w:hAnsi="Consolas"/>
          <w:b w:val="0"/>
          <w:color w:val="334155"/>
          <w:sz w:val="17"/>
        </w:rPr>
        <w:t xml:space="preserve">  Assigned --&gt; InProgress</w:t>
      </w:r>
    </w:p>
    <w:p>
      <w:pPr>
        <w:spacing w:after="0"/>
        <w:ind w:left="259"/>
      </w:pPr>
      <w:r>
        <w:rPr>
          <w:rFonts w:ascii="Consolas" w:hAnsi="Consolas"/>
          <w:b w:val="0"/>
          <w:color w:val="334155"/>
          <w:sz w:val="17"/>
        </w:rPr>
        <w:t xml:space="preserve">  InProgress --&gt; WaitingForResident</w:t>
      </w:r>
    </w:p>
    <w:p>
      <w:pPr>
        <w:spacing w:after="0"/>
        <w:ind w:left="259"/>
      </w:pPr>
      <w:r>
        <w:rPr>
          <w:rFonts w:ascii="Consolas" w:hAnsi="Consolas"/>
          <w:b w:val="0"/>
          <w:color w:val="334155"/>
          <w:sz w:val="17"/>
        </w:rPr>
        <w:t xml:space="preserve">  WaitingForResident --&gt; InProgress</w:t>
      </w:r>
    </w:p>
    <w:p>
      <w:pPr>
        <w:spacing w:after="0"/>
        <w:ind w:left="259"/>
      </w:pPr>
      <w:r>
        <w:rPr>
          <w:rFonts w:ascii="Consolas" w:hAnsi="Consolas"/>
          <w:b w:val="0"/>
          <w:color w:val="334155"/>
          <w:sz w:val="17"/>
        </w:rPr>
        <w:t xml:space="preserve">  InProgress --&gt; ManagerReview</w:t>
      </w:r>
    </w:p>
    <w:p>
      <w:pPr>
        <w:spacing w:after="0"/>
        <w:ind w:left="259"/>
      </w:pPr>
      <w:r>
        <w:rPr>
          <w:rFonts w:ascii="Consolas" w:hAnsi="Consolas"/>
          <w:b w:val="0"/>
          <w:color w:val="334155"/>
          <w:sz w:val="17"/>
        </w:rPr>
        <w:t xml:space="preserve">  ManagerReview --&gt; Completed</w:t>
      </w:r>
    </w:p>
    <w:p>
      <w:pPr>
        <w:spacing w:after="0"/>
        <w:ind w:left="259"/>
      </w:pPr>
      <w:r>
        <w:rPr>
          <w:rFonts w:ascii="Consolas" w:hAnsi="Consolas"/>
          <w:b w:val="0"/>
          <w:color w:val="334155"/>
          <w:sz w:val="17"/>
        </w:rPr>
        <w:t xml:space="preserve">  ManagerReview --&gt; Rework</w:t>
      </w:r>
    </w:p>
    <w:p>
      <w:pPr>
        <w:spacing w:after="0"/>
        <w:ind w:left="259"/>
      </w:pPr>
      <w:r>
        <w:rPr>
          <w:rFonts w:ascii="Consolas" w:hAnsi="Consolas"/>
          <w:b w:val="0"/>
          <w:color w:val="334155"/>
          <w:sz w:val="17"/>
        </w:rPr>
        <w:t xml:space="preserve">  Rework --&gt; InProgress</w:t>
      </w:r>
    </w:p>
    <w:p>
      <w:pPr>
        <w:spacing w:after="0"/>
        <w:ind w:left="259"/>
      </w:pPr>
      <w:r>
        <w:rPr>
          <w:rFonts w:ascii="Consolas" w:hAnsi="Consolas"/>
          <w:b w:val="0"/>
          <w:color w:val="334155"/>
          <w:sz w:val="17"/>
        </w:rPr>
        <w:t xml:space="preserve">  Completed --&gt; Closed</w:t>
      </w:r>
    </w:p>
    <w:p>
      <w:pPr>
        <w:spacing w:after="0"/>
        <w:ind w:left="259"/>
      </w:pPr>
      <w:r>
        <w:rPr>
          <w:rFonts w:ascii="Consolas" w:hAnsi="Consolas"/>
          <w:b w:val="0"/>
          <w:color w:val="334155"/>
          <w:sz w:val="17"/>
        </w:rPr>
        <w:t xml:space="preserve">  New --&gt; Cancelled</w:t>
      </w:r>
    </w:p>
    <w:p>
      <w:pPr>
        <w:spacing w:after="0"/>
        <w:ind w:left="259"/>
      </w:pPr>
      <w:r>
        <w:rPr>
          <w:rFonts w:ascii="Consolas" w:hAnsi="Consolas"/>
          <w:b w:val="0"/>
          <w:color w:val="334155"/>
          <w:sz w:val="17"/>
        </w:rPr>
        <w:t xml:space="preserve">  Assigned --&gt; Cancelled</w:t>
      </w:r>
    </w:p>
    <w:p>
      <w:pPr>
        <w:spacing w:after="0"/>
        <w:ind w:left="259"/>
      </w:pPr>
      <w:r>
        <w:rPr>
          <w:rFonts w:ascii="Consolas" w:hAnsi="Consolas"/>
          <w:b w:val="0"/>
          <w:color w:val="334155"/>
          <w:sz w:val="17"/>
        </w:rPr>
        <w:t xml:space="preserve">  Closed --&gt; [*]</w:t>
      </w:r>
    </w:p>
    <w:p>
      <w:pPr>
        <w:spacing w:after="0"/>
        <w:ind w:left="259"/>
      </w:pPr>
      <w:r>
        <w:rPr>
          <w:rFonts w:ascii="Consolas" w:hAnsi="Consolas"/>
          <w:b w:val="0"/>
          <w:color w:val="334155"/>
          <w:sz w:val="17"/>
        </w:rPr>
        <w:t xml:space="preserve">  Cancelled --&gt; [*]</w:t>
      </w:r>
    </w:p>
    <w:p/>
    <w:p>
      <w:pPr>
        <w:pStyle w:val="Heading2"/>
      </w:pPr>
      <w:r>
        <w:t>12.2 Ticket Fields</w:t>
      </w:r>
    </w:p>
    <w:p>
      <w:pPr>
        <w:spacing w:after="120"/>
      </w:pPr>
      <w:r>
        <w:t>Required fields:</w:t>
      </w:r>
    </w:p>
    <w:p>
      <w:pPr>
        <w:pStyle w:val="ListBullet"/>
        <w:spacing w:after="80"/>
      </w:pPr>
      <w:r>
        <w:t>id</w:t>
      </w:r>
    </w:p>
    <w:p>
      <w:pPr>
        <w:pStyle w:val="ListBullet"/>
        <w:spacing w:after="80"/>
      </w:pPr>
      <w:r>
        <w:t>site_id</w:t>
      </w:r>
    </w:p>
    <w:p>
      <w:pPr>
        <w:pStyle w:val="ListBullet"/>
        <w:spacing w:after="80"/>
      </w:pPr>
      <w:r>
        <w:t>flat_id</w:t>
      </w:r>
    </w:p>
    <w:p>
      <w:pPr>
        <w:pStyle w:val="ListBullet"/>
        <w:spacing w:after="80"/>
      </w:pPr>
      <w:r>
        <w:t>requester_id</w:t>
      </w:r>
    </w:p>
    <w:p>
      <w:pPr>
        <w:pStyle w:val="ListBullet"/>
        <w:spacing w:after="80"/>
      </w:pPr>
      <w:r>
        <w:t>category</w:t>
      </w:r>
    </w:p>
    <w:p>
      <w:pPr>
        <w:pStyle w:val="ListBullet"/>
        <w:spacing w:after="80"/>
      </w:pPr>
      <w:r>
        <w:t>priority</w:t>
      </w:r>
    </w:p>
    <w:p>
      <w:pPr>
        <w:pStyle w:val="ListBullet"/>
        <w:spacing w:after="80"/>
      </w:pPr>
      <w:r>
        <w:t>status</w:t>
      </w:r>
    </w:p>
    <w:p>
      <w:pPr>
        <w:pStyle w:val="ListBullet"/>
        <w:spacing w:after="80"/>
      </w:pPr>
      <w:r>
        <w:t>assigned_to</w:t>
      </w:r>
    </w:p>
    <w:p>
      <w:pPr>
        <w:pStyle w:val="ListBullet"/>
        <w:spacing w:after="80"/>
      </w:pPr>
      <w:r>
        <w:t>sla_due_at</w:t>
      </w:r>
    </w:p>
    <w:p>
      <w:pPr>
        <w:pStyle w:val="ListBullet"/>
        <w:spacing w:after="80"/>
      </w:pPr>
      <w:r>
        <w:t>source_type</w:t>
      </w:r>
    </w:p>
    <w:p>
      <w:pPr>
        <w:pStyle w:val="ListBullet"/>
        <w:spacing w:after="80"/>
      </w:pPr>
      <w:r>
        <w:t>source_id</w:t>
      </w:r>
    </w:p>
    <w:p>
      <w:pPr>
        <w:pStyle w:val="ListBullet"/>
        <w:spacing w:after="80"/>
      </w:pPr>
      <w:r>
        <w:t>description</w:t>
      </w:r>
    </w:p>
    <w:p>
      <w:pPr>
        <w:pStyle w:val="ListBullet"/>
        <w:spacing w:after="80"/>
      </w:pPr>
      <w:r>
        <w:t>internal_notes</w:t>
      </w:r>
    </w:p>
    <w:p>
      <w:pPr>
        <w:pStyle w:val="ListBullet"/>
        <w:spacing w:after="80"/>
      </w:pPr>
      <w:r>
        <w:t>created_at</w:t>
      </w:r>
    </w:p>
    <w:p>
      <w:pPr>
        <w:pStyle w:val="ListBullet"/>
        <w:spacing w:after="80"/>
      </w:pPr>
      <w:r>
        <w:t>closed_at</w:t>
      </w:r>
    </w:p>
    <w:p>
      <w:pPr>
        <w:pStyle w:val="Heading2"/>
      </w:pPr>
      <w:r>
        <w:t>12.3 SLA Rules</w:t>
      </w:r>
    </w:p>
    <w:p>
      <w:pPr>
        <w:pStyle w:val="ListBullet"/>
        <w:spacing w:after="80"/>
      </w:pPr>
      <w:r>
        <w:t>SLA starts when ticket is accepted or assigned, depending on category configuration.</w:t>
      </w:r>
    </w:p>
    <w:p>
      <w:pPr>
        <w:pStyle w:val="ListBullet"/>
        <w:spacing w:after="80"/>
      </w:pPr>
      <w:r>
        <w:t>Emergency priority must have separate SLA.</w:t>
      </w:r>
    </w:p>
    <w:p>
      <w:pPr>
        <w:pStyle w:val="ListBullet"/>
        <w:spacing w:after="80"/>
      </w:pPr>
      <w:r>
        <w:t>Overdue tickets must appear on manager dashboard.</w:t>
      </w:r>
    </w:p>
    <w:p>
      <w:pPr>
        <w:pStyle w:val="ListBullet"/>
        <w:spacing w:after="80"/>
      </w:pPr>
      <w:r>
        <w:t>SLA pause rules must be explicitly configured.</w:t>
      </w:r>
    </w:p>
    <w:p>
      <w:pPr>
        <w:pStyle w:val="ListBullet"/>
        <w:spacing w:after="80"/>
      </w:pPr>
      <w:r>
        <w:t>SLA changes must be audited.</w:t>
      </w:r>
    </w:p>
    <w:p>
      <w:pPr>
        <w:pStyle w:val="Heading2"/>
      </w:pPr>
      <w:r>
        <w:t>12.4 Media Requirements</w:t>
      </w:r>
    </w:p>
    <w:p>
      <w:pPr>
        <w:pStyle w:val="ListBullet"/>
        <w:spacing w:after="80"/>
      </w:pPr>
      <w:r>
        <w:t>Allow photo/video upload.</w:t>
      </w:r>
    </w:p>
    <w:p>
      <w:pPr>
        <w:pStyle w:val="ListBullet"/>
        <w:spacing w:after="80"/>
      </w:pPr>
      <w:r>
        <w:t>Store original metadata.</w:t>
      </w:r>
    </w:p>
    <w:p>
      <w:pPr>
        <w:pStyle w:val="ListBullet"/>
        <w:spacing w:after="80"/>
      </w:pPr>
      <w:r>
        <w:t>Compress or limit media size where needed.</w:t>
      </w:r>
    </w:p>
    <w:p>
      <w:pPr>
        <w:pStyle w:val="ListBullet"/>
        <w:spacing w:after="80"/>
      </w:pPr>
      <w:r>
        <w:t>Attach media to ticket and completion report.</w:t>
      </w:r>
    </w:p>
    <w:p>
      <w:pPr>
        <w:pStyle w:val="ListBullet"/>
        <w:spacing w:after="80"/>
      </w:pPr>
      <w:r>
        <w:t>Restrict media visibility by role.</w:t>
      </w:r>
    </w:p>
    <w:p>
      <w:pPr>
        <w:pStyle w:val="ListBullet"/>
        <w:spacing w:after="80"/>
      </w:pPr>
      <w:r>
        <w:t>Do not expose staff internal notes to residents.</w:t>
      </w:r>
    </w:p>
    <w:p>
      <w:pPr>
        <w:pBdr>
          <w:bottom w:val="single" w:sz="6" w:space="1" w:color="D9D9D9"/>
        </w:pBdr>
      </w:pPr>
    </w:p>
    <w:p>
      <w:pPr>
        <w:pStyle w:val="Heading1"/>
      </w:pPr>
      <w:r>
        <w:t>13. Payment, Deposit And Restriction Technical Flow</w:t>
      </w:r>
    </w:p>
    <w:p>
      <w:pPr>
        <w:pStyle w:val="Heading2"/>
      </w:pPr>
      <w:r>
        <w:t>13.1 Payment Flow</w:t>
      </w:r>
    </w:p>
    <w:p>
      <w:pPr>
        <w:spacing w:after="120"/>
      </w:pPr>
      <w:r>
        <w:t>_Diagram: Payment Flow. Source is included below; regenerate a rendered diagram only when a stakeholder export explicitly needs it._</w:t>
      </w:r>
    </w:p>
    <w:p>
      <w:pPr>
        <w:spacing w:after="120"/>
      </w:pPr>
      <w:r>
        <w:t>_Figure: Payment Flow. Source retained in this document for regeneration._</w:t>
      </w:r>
    </w:p>
    <w:p>
      <w:pPr>
        <w:spacing w:after="0"/>
        <w:ind w:left="259"/>
      </w:pPr>
      <w:r>
        <w:rPr>
          <w:rFonts w:ascii="Consolas" w:hAnsi="Consolas"/>
          <w:b w:val="0"/>
          <w:color w:val="334155"/>
          <w:sz w:val="17"/>
        </w:rPr>
        <w:t>sequenceDiagram</w:t>
      </w:r>
    </w:p>
    <w:p>
      <w:pPr>
        <w:spacing w:after="0"/>
        <w:ind w:left="259"/>
      </w:pPr>
      <w:r>
        <w:rPr>
          <w:rFonts w:ascii="Consolas" w:hAnsi="Consolas"/>
          <w:b w:val="0"/>
          <w:color w:val="334155"/>
          <w:sz w:val="17"/>
        </w:rPr>
        <w:t xml:space="preserve">  participant User</w:t>
      </w:r>
    </w:p>
    <w:p>
      <w:pPr>
        <w:spacing w:after="0"/>
        <w:ind w:left="259"/>
      </w:pPr>
      <w:r>
        <w:rPr>
          <w:rFonts w:ascii="Consolas" w:hAnsi="Consolas"/>
          <w:b w:val="0"/>
          <w:color w:val="334155"/>
          <w:sz w:val="17"/>
        </w:rPr>
        <w:t xml:space="preserve">  participant WebApp</w:t>
      </w:r>
    </w:p>
    <w:p>
      <w:pPr>
        <w:spacing w:after="0"/>
        <w:ind w:left="259"/>
      </w:pPr>
      <w:r>
        <w:rPr>
          <w:rFonts w:ascii="Consolas" w:hAnsi="Consolas"/>
          <w:b w:val="0"/>
          <w:color w:val="334155"/>
          <w:sz w:val="17"/>
        </w:rPr>
        <w:t xml:space="preserve">  participant PaymentModule</w:t>
      </w:r>
    </w:p>
    <w:p>
      <w:pPr>
        <w:spacing w:after="0"/>
        <w:ind w:left="259"/>
      </w:pPr>
      <w:r>
        <w:rPr>
          <w:rFonts w:ascii="Consolas" w:hAnsi="Consolas"/>
          <w:b w:val="0"/>
          <w:color w:val="334155"/>
          <w:sz w:val="17"/>
        </w:rPr>
        <w:t xml:space="preserve">  participant Provider</w:t>
      </w:r>
    </w:p>
    <w:p>
      <w:pPr>
        <w:spacing w:after="0"/>
        <w:ind w:left="259"/>
      </w:pPr>
      <w:r>
        <w:rPr>
          <w:rFonts w:ascii="Consolas" w:hAnsi="Consolas"/>
          <w:b w:val="0"/>
          <w:color w:val="334155"/>
          <w:sz w:val="17"/>
        </w:rPr>
        <w:t xml:space="preserve">  participant Ledger</w:t>
      </w:r>
    </w:p>
    <w:p>
      <w:pPr>
        <w:spacing w:after="0"/>
        <w:ind w:left="259"/>
      </w:pPr>
      <w:r>
        <w:rPr>
          <w:rFonts w:ascii="Consolas" w:hAnsi="Consolas"/>
          <w:b w:val="0"/>
          <w:color w:val="334155"/>
          <w:sz w:val="17"/>
        </w:rPr>
        <w:t xml:space="preserve">  participant Audit</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User-&gt;&gt;WebApp: Start payment</w:t>
      </w:r>
    </w:p>
    <w:p>
      <w:pPr>
        <w:spacing w:after="0"/>
        <w:ind w:left="259"/>
      </w:pPr>
      <w:r>
        <w:rPr>
          <w:rFonts w:ascii="Consolas" w:hAnsi="Consolas"/>
          <w:b w:val="0"/>
          <w:color w:val="334155"/>
          <w:sz w:val="17"/>
        </w:rPr>
        <w:t xml:space="preserve">  WebApp-&gt;&gt;PaymentModule: Create payment intent</w:t>
      </w:r>
    </w:p>
    <w:p>
      <w:pPr>
        <w:spacing w:after="0"/>
        <w:ind w:left="259"/>
      </w:pPr>
      <w:r>
        <w:rPr>
          <w:rFonts w:ascii="Consolas" w:hAnsi="Consolas"/>
          <w:b w:val="0"/>
          <w:color w:val="334155"/>
          <w:sz w:val="17"/>
        </w:rPr>
        <w:t xml:space="preserve">  PaymentModule-&gt;&gt;Provider: Create provider payment</w:t>
      </w:r>
    </w:p>
    <w:p>
      <w:pPr>
        <w:spacing w:after="0"/>
        <w:ind w:left="259"/>
      </w:pPr>
      <w:r>
        <w:rPr>
          <w:rFonts w:ascii="Consolas" w:hAnsi="Consolas"/>
          <w:b w:val="0"/>
          <w:color w:val="334155"/>
          <w:sz w:val="17"/>
        </w:rPr>
        <w:t xml:space="preserve">  Provider--&gt;&gt;PaymentModule: Provider reference</w:t>
      </w:r>
    </w:p>
    <w:p>
      <w:pPr>
        <w:spacing w:after="0"/>
        <w:ind w:left="259"/>
      </w:pPr>
      <w:r>
        <w:rPr>
          <w:rFonts w:ascii="Consolas" w:hAnsi="Consolas"/>
          <w:b w:val="0"/>
          <w:color w:val="334155"/>
          <w:sz w:val="17"/>
        </w:rPr>
        <w:t xml:space="preserve">  PaymentModule--&gt;&gt;WebApp: Payment URL/reference</w:t>
      </w:r>
    </w:p>
    <w:p>
      <w:pPr>
        <w:spacing w:after="0"/>
        <w:ind w:left="259"/>
      </w:pPr>
      <w:r>
        <w:rPr>
          <w:rFonts w:ascii="Consolas" w:hAnsi="Consolas"/>
          <w:b w:val="0"/>
          <w:color w:val="334155"/>
          <w:sz w:val="17"/>
        </w:rPr>
        <w:t xml:space="preserve">  User-&gt;&gt;Provider: Complete payment</w:t>
      </w:r>
    </w:p>
    <w:p>
      <w:pPr>
        <w:spacing w:after="0"/>
        <w:ind w:left="259"/>
      </w:pPr>
      <w:r>
        <w:rPr>
          <w:rFonts w:ascii="Consolas" w:hAnsi="Consolas"/>
          <w:b w:val="0"/>
          <w:color w:val="334155"/>
          <w:sz w:val="17"/>
        </w:rPr>
        <w:t xml:space="preserve">  Provider-&gt;&gt;PaymentModule: Webhook event</w:t>
      </w:r>
    </w:p>
    <w:p>
      <w:pPr>
        <w:spacing w:after="0"/>
        <w:ind w:left="259"/>
      </w:pPr>
      <w:r>
        <w:rPr>
          <w:rFonts w:ascii="Consolas" w:hAnsi="Consolas"/>
          <w:b w:val="0"/>
          <w:color w:val="334155"/>
          <w:sz w:val="17"/>
        </w:rPr>
        <w:t xml:space="preserve">  PaymentModule-&gt;&gt;PaymentModule: Verify signature and idempotency</w:t>
      </w:r>
    </w:p>
    <w:p>
      <w:pPr>
        <w:spacing w:after="0"/>
        <w:ind w:left="259"/>
      </w:pPr>
      <w:r>
        <w:rPr>
          <w:rFonts w:ascii="Consolas" w:hAnsi="Consolas"/>
          <w:b w:val="0"/>
          <w:color w:val="334155"/>
          <w:sz w:val="17"/>
        </w:rPr>
        <w:t xml:space="preserve">  PaymentModule-&gt;&gt;Ledger: Post payment journal entry</w:t>
      </w:r>
    </w:p>
    <w:p>
      <w:pPr>
        <w:spacing w:after="0"/>
        <w:ind w:left="259"/>
      </w:pPr>
      <w:r>
        <w:rPr>
          <w:rFonts w:ascii="Consolas" w:hAnsi="Consolas"/>
          <w:b w:val="0"/>
          <w:color w:val="334155"/>
          <w:sz w:val="17"/>
        </w:rPr>
        <w:t xml:space="preserve">  Ledger--&gt;&gt;PaymentModule: Posted</w:t>
      </w:r>
    </w:p>
    <w:p>
      <w:pPr>
        <w:spacing w:after="0"/>
        <w:ind w:left="259"/>
      </w:pPr>
      <w:r>
        <w:rPr>
          <w:rFonts w:ascii="Consolas" w:hAnsi="Consolas"/>
          <w:b w:val="0"/>
          <w:color w:val="334155"/>
          <w:sz w:val="17"/>
        </w:rPr>
        <w:t xml:space="preserve">  PaymentModule-&gt;&gt;Audit: Write audit log</w:t>
      </w:r>
    </w:p>
    <w:p>
      <w:pPr>
        <w:spacing w:after="0"/>
        <w:ind w:left="259"/>
      </w:pPr>
      <w:r>
        <w:rPr>
          <w:rFonts w:ascii="Consolas" w:hAnsi="Consolas"/>
          <w:b w:val="0"/>
          <w:color w:val="334155"/>
          <w:sz w:val="17"/>
        </w:rPr>
        <w:t xml:space="preserve">  PaymentModule--&gt;&gt;WebApp: Updated payment status</w:t>
      </w:r>
    </w:p>
    <w:p/>
    <w:p>
      <w:pPr>
        <w:pStyle w:val="Heading2"/>
      </w:pPr>
      <w:r>
        <w:t>13.2 Deposit Flow</w:t>
      </w:r>
    </w:p>
    <w:p>
      <w:pPr>
        <w:pStyle w:val="ListBullet"/>
        <w:spacing w:after="80"/>
      </w:pPr>
      <w:r>
        <w:t>Deposit is created during booking/move-in.</w:t>
      </w:r>
    </w:p>
    <w:p>
      <w:pPr>
        <w:pStyle w:val="ListBullet"/>
        <w:spacing w:after="80"/>
      </w:pPr>
      <w:r>
        <w:t>Deposit amount is blocked and linked to booking/flat/user.</w:t>
      </w:r>
    </w:p>
    <w:p>
      <w:pPr>
        <w:pStyle w:val="ListBullet"/>
        <w:spacing w:after="80"/>
      </w:pPr>
      <w:r>
        <w:t>Deposit cannot be used except through approved settlement.</w:t>
      </w:r>
    </w:p>
    <w:p>
      <w:pPr>
        <w:pStyle w:val="ListBullet"/>
        <w:spacing w:after="80"/>
      </w:pPr>
      <w:r>
        <w:t>Deposit events track block, partial use, full use, refund request, refund paid and closed.</w:t>
      </w:r>
    </w:p>
    <w:p>
      <w:pPr>
        <w:pStyle w:val="ListBullet"/>
        <w:spacing w:after="80"/>
      </w:pPr>
      <w:r>
        <w:t>Refund requires permission and audit.</w:t>
      </w:r>
    </w:p>
    <w:p>
      <w:pPr>
        <w:pStyle w:val="Heading2"/>
      </w:pPr>
      <w:r>
        <w:t>13.3 Restriction Flow</w:t>
      </w:r>
    </w:p>
    <w:p>
      <w:pPr>
        <w:pStyle w:val="ListBullet"/>
        <w:spacing w:after="80"/>
      </w:pPr>
      <w:r>
        <w:t>Restriction engine evaluates debt rules.</w:t>
      </w:r>
    </w:p>
    <w:p>
      <w:pPr>
        <w:pStyle w:val="ListBullet"/>
        <w:spacing w:after="80"/>
      </w:pPr>
      <w:r>
        <w:t>Result creates restriction event.</w:t>
      </w:r>
    </w:p>
    <w:p>
      <w:pPr>
        <w:pStyle w:val="ListBullet"/>
        <w:spacing w:after="80"/>
      </w:pPr>
      <w:r>
        <w:t>UI displays restriction status.</w:t>
      </w:r>
    </w:p>
    <w:p>
      <w:pPr>
        <w:pStyle w:val="ListBullet"/>
        <w:spacing w:after="80"/>
      </w:pPr>
      <w:r>
        <w:t>Service and booking APIs must call restriction check before accepting request.</w:t>
      </w:r>
    </w:p>
    <w:p>
      <w:pPr>
        <w:pStyle w:val="ListBullet"/>
        <w:spacing w:after="80"/>
      </w:pPr>
      <w:r>
        <w:t>Access actions are queued and sent through integration adapter.</w:t>
      </w:r>
    </w:p>
    <w:p>
      <w:pPr>
        <w:pStyle w:val="ListBullet"/>
        <w:spacing w:after="80"/>
      </w:pPr>
      <w:r>
        <w:t>AI cannot execute restriction changes directly.</w:t>
      </w:r>
    </w:p>
    <w:p>
      <w:pPr>
        <w:pBdr>
          <w:bottom w:val="single" w:sz="6" w:space="1" w:color="D9D9D9"/>
        </w:pBdr>
      </w:pPr>
    </w:p>
    <w:p>
      <w:pPr>
        <w:pStyle w:val="Heading1"/>
      </w:pPr>
      <w:r>
        <w:t>14. Access, Security And Physical-System Integration</w:t>
      </w:r>
    </w:p>
    <w:p>
      <w:pPr>
        <w:pStyle w:val="Heading2"/>
      </w:pPr>
      <w:r>
        <w:t>14.1 Access Integration Requirements</w:t>
      </w:r>
    </w:p>
    <w:p>
      <w:pPr>
        <w:pStyle w:val="ListBullet"/>
        <w:spacing w:after="80"/>
      </w:pPr>
      <w:r>
        <w:t>Support adapter pattern because the vendor is unknown.</w:t>
      </w:r>
    </w:p>
    <w:p>
      <w:pPr>
        <w:pStyle w:val="ListBullet"/>
        <w:spacing w:after="80"/>
      </w:pPr>
      <w:r>
        <w:t>Store external card/access identifiers separately from user IDs.</w:t>
      </w:r>
    </w:p>
    <w:p>
      <w:pPr>
        <w:pStyle w:val="ListBullet"/>
        <w:spacing w:after="80"/>
      </w:pPr>
      <w:r>
        <w:t>Queue access activation/deactivation actions.</w:t>
      </w:r>
    </w:p>
    <w:p>
      <w:pPr>
        <w:pStyle w:val="ListBullet"/>
        <w:spacing w:after="80"/>
      </w:pPr>
      <w:r>
        <w:t>Log every request and result.</w:t>
      </w:r>
    </w:p>
    <w:p>
      <w:pPr>
        <w:pStyle w:val="ListBullet"/>
        <w:spacing w:after="80"/>
      </w:pPr>
      <w:r>
        <w:t>Retry failed vendor calls.</w:t>
      </w:r>
    </w:p>
    <w:p>
      <w:pPr>
        <w:pStyle w:val="ListBullet"/>
        <w:spacing w:after="80"/>
      </w:pPr>
      <w:r>
        <w:t>Provide manual fallback status.</w:t>
      </w:r>
    </w:p>
    <w:p>
      <w:pPr>
        <w:pStyle w:val="ListBullet"/>
        <w:spacing w:after="80"/>
      </w:pPr>
      <w:r>
        <w:t>Require high privilege for manual override.</w:t>
      </w:r>
    </w:p>
    <w:p>
      <w:pPr>
        <w:pStyle w:val="Heading2"/>
      </w:pPr>
      <w:r>
        <w:t>14.2 Access Flow</w:t>
      </w:r>
    </w:p>
    <w:p>
      <w:pPr>
        <w:spacing w:after="120"/>
      </w:pPr>
      <w:r>
        <w:t>_Diagram: Access Flow. Source is included below; regenerate a rendered diagram only when a stakeholder export explicitly needs it._</w:t>
      </w:r>
    </w:p>
    <w:p>
      <w:pPr>
        <w:spacing w:after="120"/>
      </w:pPr>
      <w:r>
        <w:t>_Figure: Access 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A[Business event: move-in, checkout, debt restriction] --&gt; B[Restriction/access service evaluates]</w:t>
      </w:r>
    </w:p>
    <w:p>
      <w:pPr>
        <w:spacing w:after="0"/>
        <w:ind w:left="259"/>
      </w:pPr>
      <w:r>
        <w:rPr>
          <w:rFonts w:ascii="Consolas" w:hAnsi="Consolas"/>
          <w:b w:val="0"/>
          <w:color w:val="334155"/>
          <w:sz w:val="17"/>
        </w:rPr>
        <w:t xml:space="preserve">  B --&gt; C[Create access action request]</w:t>
      </w:r>
    </w:p>
    <w:p>
      <w:pPr>
        <w:spacing w:after="0"/>
        <w:ind w:left="259"/>
      </w:pPr>
      <w:r>
        <w:rPr>
          <w:rFonts w:ascii="Consolas" w:hAnsi="Consolas"/>
          <w:b w:val="0"/>
          <w:color w:val="334155"/>
          <w:sz w:val="17"/>
        </w:rPr>
        <w:t xml:space="preserve">  C --&gt; D{Approval required?}</w:t>
      </w:r>
    </w:p>
    <w:p>
      <w:pPr>
        <w:spacing w:after="0"/>
        <w:ind w:left="259"/>
      </w:pPr>
      <w:r>
        <w:rPr>
          <w:rFonts w:ascii="Consolas" w:hAnsi="Consolas"/>
          <w:b w:val="0"/>
          <w:color w:val="334155"/>
          <w:sz w:val="17"/>
        </w:rPr>
        <w:t xml:space="preserve">  D --&gt;|Yes| E[Manager/Admin approval]</w:t>
      </w:r>
    </w:p>
    <w:p>
      <w:pPr>
        <w:spacing w:after="0"/>
        <w:ind w:left="259"/>
      </w:pPr>
      <w:r>
        <w:rPr>
          <w:rFonts w:ascii="Consolas" w:hAnsi="Consolas"/>
          <w:b w:val="0"/>
          <w:color w:val="334155"/>
          <w:sz w:val="17"/>
        </w:rPr>
        <w:t xml:space="preserve">  D --&gt;|No| F[Send to integration adapter]</w:t>
      </w:r>
    </w:p>
    <w:p>
      <w:pPr>
        <w:spacing w:after="0"/>
        <w:ind w:left="259"/>
      </w:pPr>
      <w:r>
        <w:rPr>
          <w:rFonts w:ascii="Consolas" w:hAnsi="Consolas"/>
          <w:b w:val="0"/>
          <w:color w:val="334155"/>
          <w:sz w:val="17"/>
        </w:rPr>
        <w:t xml:space="preserve">  E --&gt; F</w:t>
      </w:r>
    </w:p>
    <w:p>
      <w:pPr>
        <w:spacing w:after="0"/>
        <w:ind w:left="259"/>
      </w:pPr>
      <w:r>
        <w:rPr>
          <w:rFonts w:ascii="Consolas" w:hAnsi="Consolas"/>
          <w:b w:val="0"/>
          <w:color w:val="334155"/>
          <w:sz w:val="17"/>
        </w:rPr>
        <w:t xml:space="preserve">  F --&gt; G[Vendor API / manual export]</w:t>
      </w:r>
    </w:p>
    <w:p>
      <w:pPr>
        <w:spacing w:after="0"/>
        <w:ind w:left="259"/>
      </w:pPr>
      <w:r>
        <w:rPr>
          <w:rFonts w:ascii="Consolas" w:hAnsi="Consolas"/>
          <w:b w:val="0"/>
          <w:color w:val="334155"/>
          <w:sz w:val="17"/>
        </w:rPr>
        <w:t xml:space="preserve">  G --&gt; H{Success?}</w:t>
      </w:r>
    </w:p>
    <w:p>
      <w:pPr>
        <w:spacing w:after="0"/>
        <w:ind w:left="259"/>
      </w:pPr>
      <w:r>
        <w:rPr>
          <w:rFonts w:ascii="Consolas" w:hAnsi="Consolas"/>
          <w:b w:val="0"/>
          <w:color w:val="334155"/>
          <w:sz w:val="17"/>
        </w:rPr>
        <w:t xml:space="preserve">  H --&gt;|Yes| I[Update access status]</w:t>
      </w:r>
    </w:p>
    <w:p>
      <w:pPr>
        <w:spacing w:after="0"/>
        <w:ind w:left="259"/>
      </w:pPr>
      <w:r>
        <w:rPr>
          <w:rFonts w:ascii="Consolas" w:hAnsi="Consolas"/>
          <w:b w:val="0"/>
          <w:color w:val="334155"/>
          <w:sz w:val="17"/>
        </w:rPr>
        <w:t xml:space="preserve">  H --&gt;|No| J[Retry queue and alert]</w:t>
      </w:r>
    </w:p>
    <w:p>
      <w:pPr>
        <w:spacing w:after="0"/>
        <w:ind w:left="259"/>
      </w:pPr>
      <w:r>
        <w:rPr>
          <w:rFonts w:ascii="Consolas" w:hAnsi="Consolas"/>
          <w:b w:val="0"/>
          <w:color w:val="334155"/>
          <w:sz w:val="17"/>
        </w:rPr>
        <w:t xml:space="preserve">  I --&gt; K[Audit log]</w:t>
      </w:r>
    </w:p>
    <w:p>
      <w:pPr>
        <w:spacing w:after="0"/>
        <w:ind w:left="259"/>
      </w:pPr>
      <w:r>
        <w:rPr>
          <w:rFonts w:ascii="Consolas" w:hAnsi="Consolas"/>
          <w:b w:val="0"/>
          <w:color w:val="334155"/>
          <w:sz w:val="17"/>
        </w:rPr>
        <w:t xml:space="preserve">  J --&gt; K</w:t>
      </w:r>
    </w:p>
    <w:p/>
    <w:p>
      <w:pPr>
        <w:pStyle w:val="Heading2"/>
      </w:pPr>
      <w:r>
        <w:t>14.3 Camera Integration Requirements</w:t>
      </w:r>
    </w:p>
    <w:p>
      <w:pPr>
        <w:spacing w:after="120"/>
      </w:pPr>
      <w:r>
        <w:t>Camera integration should not be first-core unless required by client. Recommended first version:</w:t>
      </w:r>
    </w:p>
    <w:p>
      <w:pPr>
        <w:pStyle w:val="ListBullet"/>
        <w:spacing w:after="80"/>
      </w:pPr>
      <w:r>
        <w:t>Store camera system references or event IDs.</w:t>
      </w:r>
    </w:p>
    <w:p>
      <w:pPr>
        <w:pStyle w:val="ListBullet"/>
        <w:spacing w:after="80"/>
      </w:pPr>
      <w:r>
        <w:t>Link events to tickets/access incidents where provided.</w:t>
      </w:r>
    </w:p>
    <w:p>
      <w:pPr>
        <w:pStyle w:val="ListBullet"/>
        <w:spacing w:after="80"/>
      </w:pPr>
      <w:r>
        <w:t>Avoid storing raw video unless there is clear legal basis, storage plan and retention policy.</w:t>
      </w:r>
    </w:p>
    <w:p>
      <w:pPr>
        <w:pStyle w:val="ListBullet"/>
        <w:spacing w:after="80"/>
      </w:pPr>
      <w:r>
        <w:t>Apply strict permissions and retention.</w:t>
      </w:r>
    </w:p>
    <w:p>
      <w:pPr>
        <w:pStyle w:val="Heading2"/>
      </w:pPr>
      <w:r>
        <w:t>14.4 Meter Integration Requirements</w:t>
      </w:r>
    </w:p>
    <w:p>
      <w:pPr>
        <w:pStyle w:val="ListBullet"/>
        <w:spacing w:after="80"/>
      </w:pPr>
      <w:r>
        <w:t>Adapter pattern.</w:t>
      </w:r>
    </w:p>
    <w:p>
      <w:pPr>
        <w:pStyle w:val="ListBullet"/>
        <w:spacing w:after="80"/>
      </w:pPr>
      <w:r>
        <w:t>Store meter readings.</w:t>
      </w:r>
    </w:p>
    <w:p>
      <w:pPr>
        <w:pStyle w:val="ListBullet"/>
        <w:spacing w:after="80"/>
      </w:pPr>
      <w:r>
        <w:t>Validate reading anomalies.</w:t>
      </w:r>
    </w:p>
    <w:p>
      <w:pPr>
        <w:pStyle w:val="ListBullet"/>
        <w:spacing w:after="80"/>
      </w:pPr>
      <w:r>
        <w:t>Generate utility accruals after approval.</w:t>
      </w:r>
    </w:p>
    <w:p>
      <w:pPr>
        <w:pStyle w:val="ListBullet"/>
        <w:spacing w:after="80"/>
      </w:pPr>
      <w:r>
        <w:t>AI can flag unusual usage but not auto-bill without rules/approval.</w:t>
      </w:r>
    </w:p>
    <w:p>
      <w:pPr>
        <w:pBdr>
          <w:bottom w:val="single" w:sz="6" w:space="1" w:color="D9D9D9"/>
        </w:pBdr>
      </w:pPr>
    </w:p>
    <w:p>
      <w:pPr>
        <w:pStyle w:val="Heading1"/>
      </w:pPr>
      <w:r>
        <w:t>15. AI Technical Architecture</w:t>
      </w:r>
    </w:p>
    <w:p>
      <w:pPr>
        <w:pStyle w:val="Heading2"/>
      </w:pPr>
      <w:r>
        <w:t>15.1 AI Components</w:t>
      </w:r>
    </w:p>
    <w:p>
      <w:pPr>
        <w:pStyle w:val="ListBullet"/>
        <w:spacing w:after="80"/>
      </w:pPr>
      <w:r>
        <w:t>AI prompt templates.</w:t>
      </w:r>
    </w:p>
    <w:p>
      <w:pPr>
        <w:pStyle w:val="ListBullet"/>
        <w:spacing w:after="80"/>
      </w:pPr>
      <w:r>
        <w:t>AI context builder.</w:t>
      </w:r>
    </w:p>
    <w:p>
      <w:pPr>
        <w:pStyle w:val="ListBullet"/>
        <w:spacing w:after="80"/>
      </w:pPr>
      <w:r>
        <w:t>Retrieval layer.</w:t>
      </w:r>
    </w:p>
    <w:p>
      <w:pPr>
        <w:pStyle w:val="ListBullet"/>
        <w:spacing w:after="80"/>
      </w:pPr>
      <w:r>
        <w:t>AI event log.</w:t>
      </w:r>
    </w:p>
    <w:p>
      <w:pPr>
        <w:pStyle w:val="ListBullet"/>
        <w:spacing w:after="80"/>
      </w:pPr>
      <w:r>
        <w:t>AI recommendation queue.</w:t>
      </w:r>
    </w:p>
    <w:p>
      <w:pPr>
        <w:pStyle w:val="ListBullet"/>
        <w:spacing w:after="80"/>
      </w:pPr>
      <w:r>
        <w:t>Approval workflow.</w:t>
      </w:r>
    </w:p>
    <w:p>
      <w:pPr>
        <w:pStyle w:val="ListBullet"/>
        <w:spacing w:after="80"/>
      </w:pPr>
      <w:r>
        <w:t>Evaluation dataset.</w:t>
      </w:r>
    </w:p>
    <w:p>
      <w:pPr>
        <w:pStyle w:val="ListBullet"/>
        <w:spacing w:after="80"/>
      </w:pPr>
      <w:r>
        <w:t>Safety policy engine.</w:t>
      </w:r>
    </w:p>
    <w:p>
      <w:pPr>
        <w:pStyle w:val="Heading2"/>
      </w:pPr>
      <w:r>
        <w:t>15.2 AI Data Sources</w:t>
      </w:r>
    </w:p>
    <w:p>
      <w:pPr>
        <w:spacing w:after="120"/>
      </w:pPr>
      <w:r>
        <w:t>AI may read only authorized data:</w:t>
      </w:r>
    </w:p>
    <w:p>
      <w:pPr>
        <w:pStyle w:val="ListBullet"/>
        <w:spacing w:after="80"/>
      </w:pPr>
      <w:r>
        <w:t>Flats.</w:t>
      </w:r>
    </w:p>
    <w:p>
      <w:pPr>
        <w:pStyle w:val="ListBullet"/>
        <w:spacing w:after="80"/>
      </w:pPr>
      <w:r>
        <w:t>User profiles allowed by role.</w:t>
      </w:r>
    </w:p>
    <w:p>
      <w:pPr>
        <w:pStyle w:val="ListBullet"/>
        <w:spacing w:after="80"/>
      </w:pPr>
      <w:r>
        <w:t>Tickets.</w:t>
      </w:r>
    </w:p>
    <w:p>
      <w:pPr>
        <w:pStyle w:val="ListBullet"/>
        <w:spacing w:after="80"/>
      </w:pPr>
      <w:r>
        <w:t>Service orders.</w:t>
      </w:r>
    </w:p>
    <w:p>
      <w:pPr>
        <w:pStyle w:val="ListBullet"/>
        <w:spacing w:after="80"/>
      </w:pPr>
      <w:r>
        <w:t>Booking status.</w:t>
      </w:r>
    </w:p>
    <w:p>
      <w:pPr>
        <w:pStyle w:val="ListBullet"/>
        <w:spacing w:after="80"/>
      </w:pPr>
      <w:r>
        <w:t>Ledger summaries.</w:t>
      </w:r>
    </w:p>
    <w:p>
      <w:pPr>
        <w:pStyle w:val="ListBullet"/>
        <w:spacing w:after="80"/>
      </w:pPr>
      <w:r>
        <w:t>Reports.</w:t>
      </w:r>
    </w:p>
    <w:p>
      <w:pPr>
        <w:pStyle w:val="ListBullet"/>
        <w:spacing w:after="80"/>
      </w:pPr>
      <w:r>
        <w:t>Documents marked as AI-readable.</w:t>
      </w:r>
    </w:p>
    <w:p>
      <w:pPr>
        <w:pStyle w:val="ListBullet"/>
        <w:spacing w:after="80"/>
      </w:pPr>
      <w:r>
        <w:t>Knowledge base articles.</w:t>
      </w:r>
    </w:p>
    <w:p>
      <w:pPr>
        <w:pStyle w:val="ListBullet"/>
        <w:spacing w:after="80"/>
      </w:pPr>
      <w:r>
        <w:t>Policies and rules.</w:t>
      </w:r>
    </w:p>
    <w:p>
      <w:pPr>
        <w:spacing w:after="120"/>
      </w:pPr>
      <w:r>
        <w:t>AI must not read:</w:t>
      </w:r>
    </w:p>
    <w:p>
      <w:pPr>
        <w:pStyle w:val="ListBullet"/>
        <w:spacing w:after="80"/>
      </w:pPr>
      <w:r>
        <w:t>Unauthorized user data.</w:t>
      </w:r>
    </w:p>
    <w:p>
      <w:pPr>
        <w:pStyle w:val="ListBullet"/>
        <w:spacing w:after="80"/>
      </w:pPr>
      <w:r>
        <w:t>Raw secrets.</w:t>
      </w:r>
    </w:p>
    <w:p>
      <w:pPr>
        <w:pStyle w:val="ListBullet"/>
        <w:spacing w:after="80"/>
      </w:pPr>
      <w:r>
        <w:t>Payment credentials.</w:t>
      </w:r>
    </w:p>
    <w:p>
      <w:pPr>
        <w:pStyle w:val="ListBullet"/>
        <w:spacing w:after="80"/>
      </w:pPr>
      <w:r>
        <w:t>Private identity documents unless explicitly allowed and legally approved.</w:t>
      </w:r>
    </w:p>
    <w:p>
      <w:pPr>
        <w:pStyle w:val="ListBullet"/>
        <w:spacing w:after="80"/>
      </w:pPr>
      <w:r>
        <w:t>Camera/media files unless included in a controlled AI workflow.</w:t>
      </w:r>
    </w:p>
    <w:p>
      <w:pPr>
        <w:pStyle w:val="Heading2"/>
      </w:pPr>
      <w:r>
        <w:t>15.3 AI Use Cases</w:t>
      </w:r>
    </w:p>
    <w:p>
      <w:pPr>
        <w:spacing w:after="120"/>
      </w:pPr>
      <w:r>
        <w:t>Manager:</w:t>
      </w:r>
    </w:p>
    <w:p>
      <w:pPr>
        <w:pStyle w:val="ListBullet"/>
        <w:spacing w:after="80"/>
      </w:pPr>
      <w:r>
        <w:t>Daily briefing.</w:t>
      </w:r>
    </w:p>
    <w:p>
      <w:pPr>
        <w:pStyle w:val="ListBullet"/>
        <w:spacing w:after="80"/>
      </w:pPr>
      <w:r>
        <w:t>Debt risk summary.</w:t>
      </w:r>
    </w:p>
    <w:p>
      <w:pPr>
        <w:pStyle w:val="ListBullet"/>
        <w:spacing w:after="80"/>
      </w:pPr>
      <w:r>
        <w:t>Overdue task summary.</w:t>
      </w:r>
    </w:p>
    <w:p>
      <w:pPr>
        <w:pStyle w:val="ListBullet"/>
        <w:spacing w:after="80"/>
      </w:pPr>
      <w:r>
        <w:t>Staff workload summary.</w:t>
      </w:r>
    </w:p>
    <w:p>
      <w:pPr>
        <w:pStyle w:val="ListBullet"/>
        <w:spacing w:after="80"/>
      </w:pPr>
      <w:r>
        <w:t>Booking and checkout risk alerts.</w:t>
      </w:r>
    </w:p>
    <w:p>
      <w:pPr>
        <w:spacing w:after="120"/>
      </w:pPr>
      <w:r>
        <w:t>Accountant:</w:t>
      </w:r>
    </w:p>
    <w:p>
      <w:pPr>
        <w:pStyle w:val="ListBullet"/>
        <w:spacing w:after="80"/>
      </w:pPr>
      <w:r>
        <w:t>Ledger explanation.</w:t>
      </w:r>
    </w:p>
    <w:p>
      <w:pPr>
        <w:pStyle w:val="ListBullet"/>
        <w:spacing w:after="80"/>
      </w:pPr>
      <w:r>
        <w:t>Unmatched payment suggestions.</w:t>
      </w:r>
    </w:p>
    <w:p>
      <w:pPr>
        <w:pStyle w:val="ListBullet"/>
        <w:spacing w:after="80"/>
      </w:pPr>
      <w:r>
        <w:t>Debt aging summary.</w:t>
      </w:r>
    </w:p>
    <w:p>
      <w:pPr>
        <w:pStyle w:val="ListBullet"/>
        <w:spacing w:after="80"/>
      </w:pPr>
      <w:r>
        <w:t>Billing anomaly alerts.</w:t>
      </w:r>
    </w:p>
    <w:p>
      <w:pPr>
        <w:spacing w:after="120"/>
      </w:pPr>
      <w:r>
        <w:t>Resident:</w:t>
      </w:r>
    </w:p>
    <w:p>
      <w:pPr>
        <w:pStyle w:val="ListBullet"/>
        <w:spacing w:after="80"/>
      </w:pPr>
      <w:r>
        <w:t>Balance explanation.</w:t>
      </w:r>
    </w:p>
    <w:p>
      <w:pPr>
        <w:pStyle w:val="ListBullet"/>
        <w:spacing w:after="80"/>
      </w:pPr>
      <w:r>
        <w:t>Service request help.</w:t>
      </w:r>
    </w:p>
    <w:p>
      <w:pPr>
        <w:pStyle w:val="ListBullet"/>
        <w:spacing w:after="80"/>
      </w:pPr>
      <w:r>
        <w:t>Document lookup.</w:t>
      </w:r>
    </w:p>
    <w:p>
      <w:pPr>
        <w:pStyle w:val="ListBullet"/>
        <w:spacing w:after="80"/>
      </w:pPr>
      <w:r>
        <w:t>Booking status help.</w:t>
      </w:r>
    </w:p>
    <w:p>
      <w:pPr>
        <w:spacing w:after="120"/>
      </w:pPr>
      <w:r>
        <w:t>Staff:</w:t>
      </w:r>
    </w:p>
    <w:p>
      <w:pPr>
        <w:pStyle w:val="ListBullet"/>
        <w:spacing w:after="80"/>
      </w:pPr>
      <w:r>
        <w:t>Task summary.</w:t>
      </w:r>
    </w:p>
    <w:p>
      <w:pPr>
        <w:pStyle w:val="ListBullet"/>
        <w:spacing w:after="80"/>
      </w:pPr>
      <w:r>
        <w:t>Suggested next task order.</w:t>
      </w:r>
    </w:p>
    <w:p>
      <w:pPr>
        <w:pStyle w:val="ListBullet"/>
        <w:spacing w:after="80"/>
      </w:pPr>
      <w:r>
        <w:t>Completion report draft.</w:t>
      </w:r>
    </w:p>
    <w:p>
      <w:pPr>
        <w:pStyle w:val="Heading2"/>
      </w:pPr>
      <w:r>
        <w:t>15.4 AI Guardrails</w:t>
      </w:r>
    </w:p>
    <w:p>
      <w:pPr>
        <w:pStyle w:val="ListBullet"/>
        <w:spacing w:after="80"/>
      </w:pPr>
      <w:r>
        <w:t>No direct payment posting.</w:t>
      </w:r>
    </w:p>
    <w:p>
      <w:pPr>
        <w:pStyle w:val="ListBullet"/>
        <w:spacing w:after="80"/>
      </w:pPr>
      <w:r>
        <w:t>No direct refund.</w:t>
      </w:r>
    </w:p>
    <w:p>
      <w:pPr>
        <w:pStyle w:val="ListBullet"/>
        <w:spacing w:after="80"/>
      </w:pPr>
      <w:r>
        <w:t>No direct access activation/deactivation.</w:t>
      </w:r>
    </w:p>
    <w:p>
      <w:pPr>
        <w:pStyle w:val="ListBullet"/>
        <w:spacing w:after="80"/>
      </w:pPr>
      <w:r>
        <w:t>No direct ledger mutation.</w:t>
      </w:r>
    </w:p>
    <w:p>
      <w:pPr>
        <w:pStyle w:val="ListBullet"/>
        <w:spacing w:after="80"/>
      </w:pPr>
      <w:r>
        <w:t>No automatic legal/accounting conclusions.</w:t>
      </w:r>
    </w:p>
    <w:p>
      <w:pPr>
        <w:pStyle w:val="ListBullet"/>
        <w:spacing w:after="80"/>
      </w:pPr>
      <w:r>
        <w:t>Human approval required for sensitive recommendations.</w:t>
      </w:r>
    </w:p>
    <w:p>
      <w:pPr>
        <w:pStyle w:val="ListBullet"/>
        <w:spacing w:after="80"/>
      </w:pPr>
      <w:r>
        <w:t>Prompt and output logging required.</w:t>
      </w:r>
    </w:p>
    <w:p>
      <w:pPr>
        <w:pStyle w:val="ListBullet"/>
        <w:spacing w:after="80"/>
      </w:pPr>
      <w:r>
        <w:t>Source-linked recommendations required.</w:t>
      </w:r>
    </w:p>
    <w:p>
      <w:pPr>
        <w:pStyle w:val="Heading2"/>
      </w:pPr>
      <w:r>
        <w:t>15.5 AI Evaluation</w:t>
      </w:r>
    </w:p>
    <w:p>
      <w:pPr>
        <w:spacing w:after="120"/>
      </w:pPr>
      <w:r>
        <w:t>Evaluation cases should include:</w:t>
      </w:r>
    </w:p>
    <w:p>
      <w:pPr>
        <w:pStyle w:val="ListBullet"/>
        <w:spacing w:after="80"/>
      </w:pPr>
      <w:r>
        <w:t>Service categorization.</w:t>
      </w:r>
    </w:p>
    <w:p>
      <w:pPr>
        <w:pStyle w:val="ListBullet"/>
        <w:spacing w:after="80"/>
      </w:pPr>
      <w:r>
        <w:t>Urgency classification.</w:t>
      </w:r>
    </w:p>
    <w:p>
      <w:pPr>
        <w:pStyle w:val="ListBullet"/>
        <w:spacing w:after="80"/>
      </w:pPr>
      <w:r>
        <w:t>Debt summary accuracy.</w:t>
      </w:r>
    </w:p>
    <w:p>
      <w:pPr>
        <w:pStyle w:val="ListBullet"/>
        <w:spacing w:after="80"/>
      </w:pPr>
      <w:r>
        <w:t>Ledger explanation accuracy.</w:t>
      </w:r>
    </w:p>
    <w:p>
      <w:pPr>
        <w:pStyle w:val="ListBullet"/>
        <w:spacing w:after="80"/>
      </w:pPr>
      <w:r>
        <w:t>Turkish response quality.</w:t>
      </w:r>
    </w:p>
    <w:p>
      <w:pPr>
        <w:pStyle w:val="ListBullet"/>
        <w:spacing w:after="80"/>
      </w:pPr>
      <w:r>
        <w:t>Permission boundary tests.</w:t>
      </w:r>
    </w:p>
    <w:p>
      <w:pPr>
        <w:pStyle w:val="ListBullet"/>
        <w:spacing w:after="80"/>
      </w:pPr>
      <w:r>
        <w:t>Refusal behavior for restricted actions.</w:t>
      </w:r>
    </w:p>
    <w:p>
      <w:pPr>
        <w:spacing w:after="120"/>
      </w:pPr>
      <w:r>
        <w:t>Minimum acceptance should be defined per use case before production release.</w:t>
      </w:r>
    </w:p>
    <w:p>
      <w:pPr>
        <w:pBdr>
          <w:bottom w:val="single" w:sz="6" w:space="1" w:color="D9D9D9"/>
        </w:pBdr>
      </w:pPr>
    </w:p>
    <w:p>
      <w:pPr>
        <w:pStyle w:val="Heading1"/>
      </w:pPr>
      <w:r>
        <w:t>16. Security Requirements</w:t>
      </w:r>
    </w:p>
    <w:p>
      <w:pPr>
        <w:pStyle w:val="Heading2"/>
      </w:pPr>
      <w:r>
        <w:t>16.1 Authentication</w:t>
      </w:r>
    </w:p>
    <w:p>
      <w:pPr>
        <w:pStyle w:val="ListBullet"/>
        <w:spacing w:after="80"/>
      </w:pPr>
      <w:r>
        <w:t>Supabase Auth.</w:t>
      </w:r>
    </w:p>
    <w:p>
      <w:pPr>
        <w:pStyle w:val="ListBullet"/>
        <w:spacing w:after="80"/>
      </w:pPr>
      <w:r>
        <w:t>Email/password or magic link depending on client preference.</w:t>
      </w:r>
    </w:p>
    <w:p>
      <w:pPr>
        <w:pStyle w:val="ListBullet"/>
        <w:spacing w:after="80"/>
      </w:pPr>
      <w:r>
        <w:t>MFA for admin/accountant/manager roles if feasible.</w:t>
      </w:r>
    </w:p>
    <w:p>
      <w:pPr>
        <w:pStyle w:val="ListBullet"/>
        <w:spacing w:after="80"/>
      </w:pPr>
      <w:r>
        <w:t>Session expiry and refresh handling.</w:t>
      </w:r>
    </w:p>
    <w:p>
      <w:pPr>
        <w:pStyle w:val="ListBullet"/>
        <w:spacing w:after="80"/>
      </w:pPr>
      <w:r>
        <w:t>Secure password reset.</w:t>
      </w:r>
    </w:p>
    <w:p>
      <w:pPr>
        <w:pStyle w:val="Heading2"/>
      </w:pPr>
      <w:r>
        <w:t>16.2 Authorization</w:t>
      </w:r>
    </w:p>
    <w:p>
      <w:pPr>
        <w:pStyle w:val="ListBullet"/>
        <w:spacing w:after="80"/>
      </w:pPr>
      <w:r>
        <w:t>App-level RBAC.</w:t>
      </w:r>
    </w:p>
    <w:p>
      <w:pPr>
        <w:pStyle w:val="ListBullet"/>
        <w:spacing w:after="80"/>
      </w:pPr>
      <w:r>
        <w:t>PostgreSQL RLS.</w:t>
      </w:r>
    </w:p>
    <w:p>
      <w:pPr>
        <w:pStyle w:val="ListBullet"/>
        <w:spacing w:after="80"/>
      </w:pPr>
      <w:r>
        <w:t>Permission checks at every write endpoint.</w:t>
      </w:r>
    </w:p>
    <w:p>
      <w:pPr>
        <w:pStyle w:val="ListBullet"/>
        <w:spacing w:after="80"/>
      </w:pPr>
      <w:r>
        <w:t>Role-specific navigation.</w:t>
      </w:r>
    </w:p>
    <w:p>
      <w:pPr>
        <w:pStyle w:val="ListBullet"/>
        <w:spacing w:after="80"/>
      </w:pPr>
      <w:r>
        <w:t>Data-level checks for owner/tenant/flat relationship.</w:t>
      </w:r>
    </w:p>
    <w:p>
      <w:pPr>
        <w:pStyle w:val="Heading2"/>
      </w:pPr>
      <w:r>
        <w:t>16.3 Audit Logging</w:t>
      </w:r>
    </w:p>
    <w:p>
      <w:pPr>
        <w:spacing w:after="120"/>
      </w:pPr>
      <w:r>
        <w:t>Audit required for:</w:t>
      </w:r>
    </w:p>
    <w:p>
      <w:pPr>
        <w:pStyle w:val="ListBullet"/>
        <w:spacing w:after="80"/>
      </w:pPr>
      <w:r>
        <w:t>Login and admin actions.</w:t>
      </w:r>
    </w:p>
    <w:p>
      <w:pPr>
        <w:pStyle w:val="ListBullet"/>
        <w:spacing w:after="80"/>
      </w:pPr>
      <w:r>
        <w:t>Role changes.</w:t>
      </w:r>
    </w:p>
    <w:p>
      <w:pPr>
        <w:pStyle w:val="ListBullet"/>
        <w:spacing w:after="80"/>
      </w:pPr>
      <w:r>
        <w:t>Permission changes.</w:t>
      </w:r>
    </w:p>
    <w:p>
      <w:pPr>
        <w:pStyle w:val="ListBullet"/>
        <w:spacing w:after="80"/>
      </w:pPr>
      <w:r>
        <w:t>Financial postings.</w:t>
      </w:r>
    </w:p>
    <w:p>
      <w:pPr>
        <w:pStyle w:val="ListBullet"/>
        <w:spacing w:after="80"/>
      </w:pPr>
      <w:r>
        <w:t>Payment events.</w:t>
      </w:r>
    </w:p>
    <w:p>
      <w:pPr>
        <w:pStyle w:val="ListBullet"/>
        <w:spacing w:after="80"/>
      </w:pPr>
      <w:r>
        <w:t>Deposit events.</w:t>
      </w:r>
    </w:p>
    <w:p>
      <w:pPr>
        <w:pStyle w:val="ListBullet"/>
        <w:spacing w:after="80"/>
      </w:pPr>
      <w:r>
        <w:t>Refund requests.</w:t>
      </w:r>
    </w:p>
    <w:p>
      <w:pPr>
        <w:pStyle w:val="ListBullet"/>
        <w:spacing w:after="80"/>
      </w:pPr>
      <w:r>
        <w:t>Restriction events.</w:t>
      </w:r>
    </w:p>
    <w:p>
      <w:pPr>
        <w:pStyle w:val="ListBullet"/>
        <w:spacing w:after="80"/>
      </w:pPr>
      <w:r>
        <w:t>Access activation/deactivation.</w:t>
      </w:r>
    </w:p>
    <w:p>
      <w:pPr>
        <w:pStyle w:val="ListBullet"/>
        <w:spacing w:after="80"/>
      </w:pPr>
      <w:r>
        <w:t>Booking changes.</w:t>
      </w:r>
    </w:p>
    <w:p>
      <w:pPr>
        <w:pStyle w:val="ListBullet"/>
        <w:spacing w:after="80"/>
      </w:pPr>
      <w:r>
        <w:t>Service/ticket status changes.</w:t>
      </w:r>
    </w:p>
    <w:p>
      <w:pPr>
        <w:pStyle w:val="ListBullet"/>
        <w:spacing w:after="80"/>
      </w:pPr>
      <w:r>
        <w:t>Document access/download for sensitive documents.</w:t>
      </w:r>
    </w:p>
    <w:p>
      <w:pPr>
        <w:pStyle w:val="ListBullet"/>
        <w:spacing w:after="80"/>
      </w:pPr>
      <w:r>
        <w:t>AI recommendations and approvals.</w:t>
      </w:r>
    </w:p>
    <w:p>
      <w:pPr>
        <w:pStyle w:val="Heading2"/>
      </w:pPr>
      <w:r>
        <w:t>16.4 Data Protection</w:t>
      </w:r>
    </w:p>
    <w:p>
      <w:pPr>
        <w:pStyle w:val="ListBullet"/>
        <w:spacing w:after="80"/>
      </w:pPr>
      <w:r>
        <w:t>KVKK-aware processing.</w:t>
      </w:r>
    </w:p>
    <w:p>
      <w:pPr>
        <w:pStyle w:val="ListBullet"/>
        <w:spacing w:after="80"/>
      </w:pPr>
      <w:r>
        <w:t>Document access policies.</w:t>
      </w:r>
    </w:p>
    <w:p>
      <w:pPr>
        <w:pStyle w:val="ListBullet"/>
        <w:spacing w:after="80"/>
      </w:pPr>
      <w:r>
        <w:t>Retention policy.</w:t>
      </w:r>
    </w:p>
    <w:p>
      <w:pPr>
        <w:pStyle w:val="ListBullet"/>
        <w:spacing w:after="80"/>
      </w:pPr>
      <w:r>
        <w:t>Data export/deletion policy where legally possible.</w:t>
      </w:r>
    </w:p>
    <w:p>
      <w:pPr>
        <w:pStyle w:val="ListBullet"/>
        <w:spacing w:after="80"/>
      </w:pPr>
      <w:r>
        <w:t>Encryption in transit.</w:t>
      </w:r>
    </w:p>
    <w:p>
      <w:pPr>
        <w:pStyle w:val="ListBullet"/>
        <w:spacing w:after="80"/>
      </w:pPr>
      <w:r>
        <w:t>Encryption at rest through provider defaults.</w:t>
      </w:r>
    </w:p>
    <w:p>
      <w:pPr>
        <w:pStyle w:val="ListBullet"/>
        <w:spacing w:after="80"/>
      </w:pPr>
      <w:r>
        <w:t>No secrets in client code.</w:t>
      </w:r>
    </w:p>
    <w:p>
      <w:pPr>
        <w:pStyle w:val="ListBullet"/>
        <w:spacing w:after="80"/>
      </w:pPr>
      <w:r>
        <w:t>Secure credential storage for integration keys.</w:t>
      </w:r>
    </w:p>
    <w:p>
      <w:pPr>
        <w:pStyle w:val="Heading2"/>
      </w:pPr>
      <w:r>
        <w:t>16.5 OWASP Controls</w:t>
      </w:r>
    </w:p>
    <w:p>
      <w:pPr>
        <w:spacing w:after="120"/>
      </w:pPr>
      <w:r>
        <w:t>The system should align with OWASP ASVS categories including:</w:t>
      </w:r>
    </w:p>
    <w:p>
      <w:pPr>
        <w:pStyle w:val="ListBullet"/>
        <w:spacing w:after="80"/>
      </w:pPr>
      <w:r>
        <w:t>Authentication.</w:t>
      </w:r>
    </w:p>
    <w:p>
      <w:pPr>
        <w:pStyle w:val="ListBullet"/>
        <w:spacing w:after="80"/>
      </w:pPr>
      <w:r>
        <w:t>Session management.</w:t>
      </w:r>
    </w:p>
    <w:p>
      <w:pPr>
        <w:pStyle w:val="ListBullet"/>
        <w:spacing w:after="80"/>
      </w:pPr>
      <w:r>
        <w:t>Access control.</w:t>
      </w:r>
    </w:p>
    <w:p>
      <w:pPr>
        <w:pStyle w:val="ListBullet"/>
        <w:spacing w:after="80"/>
      </w:pPr>
      <w:r>
        <w:t>Validation.</w:t>
      </w:r>
    </w:p>
    <w:p>
      <w:pPr>
        <w:pStyle w:val="ListBullet"/>
        <w:spacing w:after="80"/>
      </w:pPr>
      <w:r>
        <w:t>Stored cryptography.</w:t>
      </w:r>
    </w:p>
    <w:p>
      <w:pPr>
        <w:pStyle w:val="ListBullet"/>
        <w:spacing w:after="80"/>
      </w:pPr>
      <w:r>
        <w:t>Error handling and logging.</w:t>
      </w:r>
    </w:p>
    <w:p>
      <w:pPr>
        <w:pStyle w:val="ListBullet"/>
        <w:spacing w:after="80"/>
      </w:pPr>
      <w:r>
        <w:t>Data protection.</w:t>
      </w:r>
    </w:p>
    <w:p>
      <w:pPr>
        <w:pStyle w:val="ListBullet"/>
        <w:spacing w:after="80"/>
      </w:pPr>
      <w:r>
        <w:t>Communication security.</w:t>
      </w:r>
    </w:p>
    <w:p>
      <w:pPr>
        <w:pStyle w:val="ListBullet"/>
        <w:spacing w:after="80"/>
      </w:pPr>
      <w:r>
        <w:t>Malicious input handling.</w:t>
      </w:r>
    </w:p>
    <w:p>
      <w:pPr>
        <w:pStyle w:val="ListBullet"/>
        <w:spacing w:after="80"/>
      </w:pPr>
      <w:r>
        <w:t>API security.</w:t>
      </w:r>
    </w:p>
    <w:p>
      <w:pPr>
        <w:pBdr>
          <w:bottom w:val="single" w:sz="6" w:space="1" w:color="D9D9D9"/>
        </w:pBdr>
      </w:pPr>
    </w:p>
    <w:p>
      <w:pPr>
        <w:pStyle w:val="Heading1"/>
      </w:pPr>
      <w:r>
        <w:t>17. Reporting And Analytics Technical Requirements</w:t>
      </w:r>
    </w:p>
    <w:p>
      <w:pPr>
        <w:pStyle w:val="Heading2"/>
      </w:pPr>
      <w:r>
        <w:t>17.1 Dashboard Metrics</w:t>
      </w:r>
    </w:p>
    <w:p>
      <w:pPr>
        <w:spacing w:after="120"/>
      </w:pPr>
      <w:r>
        <w:t>Dashboard metrics should come from database views or service-level aggregation, not hardcoded frontend calculations.</w:t>
      </w:r>
    </w:p>
    <w:p>
      <w:pPr>
        <w:spacing w:after="120"/>
      </w:pPr>
      <w:r>
        <w:t>Required metrics:</w:t>
      </w:r>
    </w:p>
    <w:p>
      <w:pPr>
        <w:pStyle w:val="ListBullet"/>
        <w:spacing w:after="80"/>
      </w:pPr>
      <w:r>
        <w:t>Total flats.</w:t>
      </w:r>
    </w:p>
    <w:p>
      <w:pPr>
        <w:pStyle w:val="ListBullet"/>
        <w:spacing w:after="80"/>
      </w:pPr>
      <w:r>
        <w:t>Occupied/vacant/maintenance flats.</w:t>
      </w:r>
    </w:p>
    <w:p>
      <w:pPr>
        <w:pStyle w:val="ListBullet"/>
        <w:spacing w:after="80"/>
      </w:pPr>
      <w:r>
        <w:t>Total debt.</w:t>
      </w:r>
    </w:p>
    <w:p>
      <w:pPr>
        <w:pStyle w:val="ListBullet"/>
        <w:spacing w:after="80"/>
      </w:pPr>
      <w:r>
        <w:t>Debt by age bucket.</w:t>
      </w:r>
    </w:p>
    <w:p>
      <w:pPr>
        <w:pStyle w:val="ListBullet"/>
        <w:spacing w:after="80"/>
      </w:pPr>
      <w:r>
        <w:t>Income.</w:t>
      </w:r>
    </w:p>
    <w:p>
      <w:pPr>
        <w:pStyle w:val="ListBullet"/>
        <w:spacing w:after="80"/>
      </w:pPr>
      <w:r>
        <w:t>Expenses.</w:t>
      </w:r>
    </w:p>
    <w:p>
      <w:pPr>
        <w:pStyle w:val="ListBullet"/>
        <w:spacing w:after="80"/>
      </w:pPr>
      <w:r>
        <w:t>Payments today.</w:t>
      </w:r>
    </w:p>
    <w:p>
      <w:pPr>
        <w:pStyle w:val="ListBullet"/>
        <w:spacing w:after="80"/>
      </w:pPr>
      <w:r>
        <w:t>Open tickets.</w:t>
      </w:r>
    </w:p>
    <w:p>
      <w:pPr>
        <w:pStyle w:val="ListBullet"/>
        <w:spacing w:after="80"/>
      </w:pPr>
      <w:r>
        <w:t>Overdue tickets.</w:t>
      </w:r>
    </w:p>
    <w:p>
      <w:pPr>
        <w:pStyle w:val="ListBullet"/>
        <w:spacing w:after="80"/>
      </w:pPr>
      <w:r>
        <w:t>SLA compliance.</w:t>
      </w:r>
    </w:p>
    <w:p>
      <w:pPr>
        <w:pStyle w:val="ListBullet"/>
        <w:spacing w:after="80"/>
      </w:pPr>
      <w:r>
        <w:t>Upcoming bookings.</w:t>
      </w:r>
    </w:p>
    <w:p>
      <w:pPr>
        <w:pStyle w:val="ListBullet"/>
        <w:spacing w:after="80"/>
      </w:pPr>
      <w:r>
        <w:t>Pending checkouts.</w:t>
      </w:r>
    </w:p>
    <w:p>
      <w:pPr>
        <w:pStyle w:val="ListBullet"/>
        <w:spacing w:after="80"/>
      </w:pPr>
      <w:r>
        <w:t>Deposit exposure.</w:t>
      </w:r>
    </w:p>
    <w:p>
      <w:pPr>
        <w:pStyle w:val="ListBullet"/>
        <w:spacing w:after="80"/>
      </w:pPr>
      <w:r>
        <w:t>AI risk count.</w:t>
      </w:r>
    </w:p>
    <w:p>
      <w:pPr>
        <w:pStyle w:val="Heading2"/>
      </w:pPr>
      <w:r>
        <w:t>17.2 Report Generation</w:t>
      </w:r>
    </w:p>
    <w:p>
      <w:pPr>
        <w:spacing w:after="120"/>
      </w:pPr>
      <w:r>
        <w:t>Reports should support:</w:t>
      </w:r>
    </w:p>
    <w:p>
      <w:pPr>
        <w:pStyle w:val="ListBullet"/>
        <w:spacing w:after="80"/>
      </w:pPr>
      <w:r>
        <w:t>Filters.</w:t>
      </w:r>
    </w:p>
    <w:p>
      <w:pPr>
        <w:pStyle w:val="ListBullet"/>
        <w:spacing w:after="80"/>
      </w:pPr>
      <w:r>
        <w:t>Date ranges.</w:t>
      </w:r>
    </w:p>
    <w:p>
      <w:pPr>
        <w:pStyle w:val="ListBullet"/>
        <w:spacing w:after="80"/>
      </w:pPr>
      <w:r>
        <w:t>Export to Excel/CSV.</w:t>
      </w:r>
    </w:p>
    <w:p>
      <w:pPr>
        <w:pStyle w:val="ListBullet"/>
        <w:spacing w:after="80"/>
      </w:pPr>
      <w:r>
        <w:t>Export to PDF for statements where required.</w:t>
      </w:r>
    </w:p>
    <w:p>
      <w:pPr>
        <w:pStyle w:val="ListBullet"/>
        <w:spacing w:after="80"/>
      </w:pPr>
      <w:r>
        <w:t>Saved report definitions.</w:t>
      </w:r>
    </w:p>
    <w:p>
      <w:pPr>
        <w:pStyle w:val="ListBullet"/>
        <w:spacing w:after="80"/>
      </w:pPr>
      <w:r>
        <w:t>Background generation for heavy reports.</w:t>
      </w:r>
    </w:p>
    <w:p>
      <w:pPr>
        <w:pStyle w:val="ListBullet"/>
        <w:spacing w:after="80"/>
      </w:pPr>
      <w:r>
        <w:t>Audit record for sensitive exports.</w:t>
      </w:r>
    </w:p>
    <w:p>
      <w:pPr>
        <w:pStyle w:val="Heading2"/>
      </w:pPr>
      <w:r>
        <w:t>17.3 Analytics Architecture</w:t>
      </w:r>
    </w:p>
    <w:p>
      <w:pPr>
        <w:spacing w:after="120"/>
      </w:pPr>
      <w:r>
        <w:t>Initial version:</w:t>
      </w:r>
    </w:p>
    <w:p>
      <w:pPr>
        <w:pStyle w:val="ListBullet"/>
        <w:spacing w:after="80"/>
      </w:pPr>
      <w:r>
        <w:t>PostgreSQL views.</w:t>
      </w:r>
    </w:p>
    <w:p>
      <w:pPr>
        <w:pStyle w:val="ListBullet"/>
        <w:spacing w:after="80"/>
      </w:pPr>
      <w:r>
        <w:t>Materialized views where necessary.</w:t>
      </w:r>
    </w:p>
    <w:p>
      <w:pPr>
        <w:pStyle w:val="ListBullet"/>
        <w:spacing w:after="80"/>
      </w:pPr>
      <w:r>
        <w:t>Scheduled refresh jobs.</w:t>
      </w:r>
    </w:p>
    <w:p>
      <w:pPr>
        <w:spacing w:after="120"/>
      </w:pPr>
      <w:r>
        <w:t>Later version:</w:t>
      </w:r>
    </w:p>
    <w:p>
      <w:pPr>
        <w:pStyle w:val="ListBullet"/>
        <w:spacing w:after="80"/>
      </w:pPr>
      <w:r>
        <w:t>Dedicated analytics warehouse if data volume or reporting load grows.</w:t>
      </w:r>
    </w:p>
    <w:p>
      <w:pPr>
        <w:pStyle w:val="ListBullet"/>
        <w:spacing w:after="80"/>
      </w:pPr>
      <w:r>
        <w:t>Event stream for operational analytics.</w:t>
      </w:r>
    </w:p>
    <w:p>
      <w:pPr>
        <w:pBdr>
          <w:bottom w:val="single" w:sz="6" w:space="1" w:color="D9D9D9"/>
        </w:pBdr>
      </w:pPr>
    </w:p>
    <w:p>
      <w:pPr>
        <w:pStyle w:val="Heading1"/>
      </w:pPr>
      <w:r>
        <w:t>18. PWA Technical Requirements</w:t>
      </w:r>
    </w:p>
    <w:p>
      <w:pPr>
        <w:pStyle w:val="Heading2"/>
      </w:pPr>
      <w:r>
        <w:t>18.1 PWA Scope</w:t>
      </w:r>
    </w:p>
    <w:p>
      <w:pPr>
        <w:spacing w:after="120"/>
      </w:pPr>
      <w:r>
        <w:t>The PWA must support:</w:t>
      </w:r>
    </w:p>
    <w:p>
      <w:pPr>
        <w:pStyle w:val="ListBullet"/>
        <w:spacing w:after="80"/>
      </w:pPr>
      <w:r>
        <w:t>Installable app metadata.</w:t>
      </w:r>
    </w:p>
    <w:p>
      <w:pPr>
        <w:pStyle w:val="ListBullet"/>
        <w:spacing w:after="80"/>
      </w:pPr>
      <w:r>
        <w:t>Responsive layout.</w:t>
      </w:r>
    </w:p>
    <w:p>
      <w:pPr>
        <w:pStyle w:val="ListBullet"/>
        <w:spacing w:after="80"/>
      </w:pPr>
      <w:r>
        <w:t>Mobile navigation.</w:t>
      </w:r>
    </w:p>
    <w:p>
      <w:pPr>
        <w:pStyle w:val="ListBullet"/>
        <w:spacing w:after="80"/>
      </w:pPr>
      <w:r>
        <w:t>App icons.</w:t>
      </w:r>
    </w:p>
    <w:p>
      <w:pPr>
        <w:pStyle w:val="ListBullet"/>
        <w:spacing w:after="80"/>
      </w:pPr>
      <w:r>
        <w:t>Service worker strategy where appropriate.</w:t>
      </w:r>
    </w:p>
    <w:p>
      <w:pPr>
        <w:pStyle w:val="ListBullet"/>
        <w:spacing w:after="80"/>
      </w:pPr>
      <w:r>
        <w:t>Push notification support where browser support and provider allow.</w:t>
      </w:r>
    </w:p>
    <w:p>
      <w:pPr>
        <w:pStyle w:val="ListBullet"/>
        <w:spacing w:after="80"/>
      </w:pPr>
      <w:r>
        <w:t>Offline-friendly drafts for staff completion forms if feasible.</w:t>
      </w:r>
    </w:p>
    <w:p>
      <w:pPr>
        <w:pStyle w:val="Heading2"/>
      </w:pPr>
      <w:r>
        <w:t>18.2 PWA Non-Goals At Launch</w:t>
      </w:r>
    </w:p>
    <w:p>
      <w:pPr>
        <w:pStyle w:val="ListBullet"/>
        <w:spacing w:after="80"/>
      </w:pPr>
      <w:r>
        <w:t>Native App Store submission.</w:t>
      </w:r>
    </w:p>
    <w:p>
      <w:pPr>
        <w:pStyle w:val="ListBullet"/>
        <w:spacing w:after="80"/>
      </w:pPr>
      <w:r>
        <w:t>Native Play Store submission.</w:t>
      </w:r>
    </w:p>
    <w:p>
      <w:pPr>
        <w:pStyle w:val="ListBullet"/>
        <w:spacing w:after="80"/>
      </w:pPr>
      <w:r>
        <w:t>Native biometric APIs.</w:t>
      </w:r>
    </w:p>
    <w:p>
      <w:pPr>
        <w:pStyle w:val="ListBullet"/>
        <w:spacing w:after="80"/>
      </w:pPr>
      <w:r>
        <w:t>Heavy offline-first sync for all modules.</w:t>
      </w:r>
    </w:p>
    <w:p>
      <w:pPr>
        <w:pStyle w:val="ListBullet"/>
        <w:spacing w:after="80"/>
      </w:pPr>
      <w:r>
        <w:t>Native camera scanning beyond browser upload/camera capture.</w:t>
      </w:r>
    </w:p>
    <w:p>
      <w:pPr>
        <w:pStyle w:val="Heading2"/>
      </w:pPr>
      <w:r>
        <w:t>18.3 Mobile Performance Requirements</w:t>
      </w:r>
    </w:p>
    <w:p>
      <w:pPr>
        <w:pStyle w:val="ListBullet"/>
        <w:spacing w:after="80"/>
      </w:pPr>
      <w:r>
        <w:t>Avoid large unneeded client bundles.</w:t>
      </w:r>
    </w:p>
    <w:p>
      <w:pPr>
        <w:pStyle w:val="ListBullet"/>
        <w:spacing w:after="80"/>
      </w:pPr>
      <w:r>
        <w:t>Lazy-load heavy modules.</w:t>
      </w:r>
    </w:p>
    <w:p>
      <w:pPr>
        <w:pStyle w:val="ListBullet"/>
        <w:spacing w:after="80"/>
      </w:pPr>
      <w:r>
        <w:t>Optimize images.</w:t>
      </w:r>
    </w:p>
    <w:p>
      <w:pPr>
        <w:pStyle w:val="ListBullet"/>
        <w:spacing w:after="80"/>
      </w:pPr>
      <w:r>
        <w:t>Use server rendering for important screens.</w:t>
      </w:r>
    </w:p>
    <w:p>
      <w:pPr>
        <w:pStyle w:val="ListBullet"/>
        <w:spacing w:after="80"/>
      </w:pPr>
      <w:r>
        <w:t>Keep staff/resident flows minimal.</w:t>
      </w:r>
    </w:p>
    <w:p>
      <w:pPr>
        <w:pBdr>
          <w:bottom w:val="single" w:sz="6" w:space="1" w:color="D9D9D9"/>
        </w:pBdr>
      </w:pPr>
    </w:p>
    <w:p>
      <w:pPr>
        <w:pStyle w:val="Heading1"/>
      </w:pPr>
      <w:r>
        <w:t>19. Integration Architecture</w:t>
      </w:r>
    </w:p>
    <w:p>
      <w:pPr>
        <w:pStyle w:val="Heading2"/>
      </w:pPr>
      <w:r>
        <w:t>19.1 Adapter Pattern</w:t>
      </w:r>
    </w:p>
    <w:p>
      <w:pPr>
        <w:spacing w:after="120"/>
      </w:pPr>
      <w:r>
        <w:t>Each integration must implement a common adapter contract:</w:t>
      </w:r>
    </w:p>
    <w:p>
      <w:pPr>
        <w:pStyle w:val="ListBullet"/>
        <w:spacing w:after="80"/>
      </w:pPr>
      <w:r>
        <w:t>connect</w:t>
      </w:r>
    </w:p>
    <w:p>
      <w:pPr>
        <w:pStyle w:val="ListBullet"/>
        <w:spacing w:after="80"/>
      </w:pPr>
      <w:r>
        <w:t>validateCredentials</w:t>
      </w:r>
    </w:p>
    <w:p>
      <w:pPr>
        <w:pStyle w:val="ListBullet"/>
        <w:spacing w:after="80"/>
      </w:pPr>
      <w:r>
        <w:t>send</w:t>
      </w:r>
    </w:p>
    <w:p>
      <w:pPr>
        <w:pStyle w:val="ListBullet"/>
        <w:spacing w:after="80"/>
      </w:pPr>
      <w:r>
        <w:t>receiveWebhook</w:t>
      </w:r>
    </w:p>
    <w:p>
      <w:pPr>
        <w:pStyle w:val="ListBullet"/>
        <w:spacing w:after="80"/>
      </w:pPr>
      <w:r>
        <w:t>parseEvent</w:t>
      </w:r>
    </w:p>
    <w:p>
      <w:pPr>
        <w:pStyle w:val="ListBullet"/>
        <w:spacing w:after="80"/>
      </w:pPr>
      <w:r>
        <w:t>retry</w:t>
      </w:r>
    </w:p>
    <w:p>
      <w:pPr>
        <w:pStyle w:val="ListBullet"/>
        <w:spacing w:after="80"/>
      </w:pPr>
      <w:r>
        <w:t>healthCheck</w:t>
      </w:r>
    </w:p>
    <w:p>
      <w:pPr>
        <w:pStyle w:val="ListBullet"/>
        <w:spacing w:after="80"/>
      </w:pPr>
      <w:r>
        <w:t>disconnect</w:t>
      </w:r>
    </w:p>
    <w:p>
      <w:pPr>
        <w:pStyle w:val="Heading2"/>
      </w:pPr>
      <w:r>
        <w:t>19.2 Integration Reliability</w:t>
      </w:r>
    </w:p>
    <w:p>
      <w:pPr>
        <w:spacing w:after="120"/>
      </w:pPr>
      <w:r>
        <w:t>All integrations must support:</w:t>
      </w:r>
    </w:p>
    <w:p>
      <w:pPr>
        <w:pStyle w:val="ListBullet"/>
        <w:spacing w:after="80"/>
      </w:pPr>
      <w:r>
        <w:t>Idempotency.</w:t>
      </w:r>
    </w:p>
    <w:p>
      <w:pPr>
        <w:pStyle w:val="ListBullet"/>
        <w:spacing w:after="80"/>
      </w:pPr>
      <w:r>
        <w:t>Webhook signature verification where available.</w:t>
      </w:r>
    </w:p>
    <w:p>
      <w:pPr>
        <w:pStyle w:val="ListBullet"/>
        <w:spacing w:after="80"/>
      </w:pPr>
      <w:r>
        <w:t>Retry with backoff.</w:t>
      </w:r>
    </w:p>
    <w:p>
      <w:pPr>
        <w:pStyle w:val="ListBullet"/>
        <w:spacing w:after="80"/>
      </w:pPr>
      <w:r>
        <w:t>Dead-letter/error queue.</w:t>
      </w:r>
    </w:p>
    <w:p>
      <w:pPr>
        <w:pStyle w:val="ListBullet"/>
        <w:spacing w:after="80"/>
      </w:pPr>
      <w:r>
        <w:t>Manual retry.</w:t>
      </w:r>
    </w:p>
    <w:p>
      <w:pPr>
        <w:pStyle w:val="ListBullet"/>
        <w:spacing w:after="80"/>
      </w:pPr>
      <w:r>
        <w:t>Integration health status.</w:t>
      </w:r>
    </w:p>
    <w:p>
      <w:pPr>
        <w:pStyle w:val="ListBullet"/>
        <w:spacing w:after="80"/>
      </w:pPr>
      <w:r>
        <w:t>Audit logs.</w:t>
      </w:r>
    </w:p>
    <w:p>
      <w:pPr>
        <w:pStyle w:val="Heading2"/>
      </w:pPr>
      <w:r>
        <w:t>19.3 Integration Priority</w:t>
      </w:r>
    </w:p>
    <w:p>
      <w:pPr>
        <w:spacing w:after="120"/>
      </w:pPr>
      <w:r>
        <w:t>Priority 1:</w:t>
      </w:r>
    </w:p>
    <w:p>
      <w:pPr>
        <w:pStyle w:val="ListBullet"/>
        <w:spacing w:after="80"/>
      </w:pPr>
      <w:r>
        <w:t>Payment provider or bank import.</w:t>
      </w:r>
    </w:p>
    <w:p>
      <w:pPr>
        <w:pStyle w:val="ListBullet"/>
        <w:spacing w:after="80"/>
      </w:pPr>
      <w:r>
        <w:t>SMS/email.</w:t>
      </w:r>
    </w:p>
    <w:p>
      <w:pPr>
        <w:pStyle w:val="ListBullet"/>
        <w:spacing w:after="80"/>
      </w:pPr>
      <w:r>
        <w:t>Access integration if client confirms vendor and launch dependency.</w:t>
      </w:r>
    </w:p>
    <w:p>
      <w:pPr>
        <w:spacing w:after="120"/>
      </w:pPr>
      <w:r>
        <w:t>Priority 2:</w:t>
      </w:r>
    </w:p>
    <w:p>
      <w:pPr>
        <w:pStyle w:val="ListBullet"/>
        <w:spacing w:after="80"/>
      </w:pPr>
      <w:r>
        <w:t>Identity verification.</w:t>
      </w:r>
    </w:p>
    <w:p>
      <w:pPr>
        <w:pStyle w:val="ListBullet"/>
        <w:spacing w:after="80"/>
      </w:pPr>
      <w:r>
        <w:t>Push notifications.</w:t>
      </w:r>
    </w:p>
    <w:p>
      <w:pPr>
        <w:pStyle w:val="ListBullet"/>
        <w:spacing w:after="80"/>
      </w:pPr>
      <w:r>
        <w:t>Bank reconciliation improvements.</w:t>
      </w:r>
    </w:p>
    <w:p>
      <w:pPr>
        <w:spacing w:after="120"/>
      </w:pPr>
      <w:r>
        <w:t>Priority 3:</w:t>
      </w:r>
    </w:p>
    <w:p>
      <w:pPr>
        <w:pStyle w:val="ListBullet"/>
        <w:spacing w:after="80"/>
      </w:pPr>
      <w:r>
        <w:t>Cameras.</w:t>
      </w:r>
    </w:p>
    <w:p>
      <w:pPr>
        <w:pStyle w:val="ListBullet"/>
        <w:spacing w:after="80"/>
      </w:pPr>
      <w:r>
        <w:t>Meter readings/billing.</w:t>
      </w:r>
    </w:p>
    <w:p>
      <w:pPr>
        <w:pStyle w:val="ListBullet"/>
        <w:spacing w:after="80"/>
      </w:pPr>
      <w:r>
        <w:t>Advanced open API/webhooks.</w:t>
      </w:r>
    </w:p>
    <w:p>
      <w:pPr>
        <w:pBdr>
          <w:bottom w:val="single" w:sz="6" w:space="1" w:color="D9D9D9"/>
        </w:pBdr>
      </w:pPr>
    </w:p>
    <w:p>
      <w:pPr>
        <w:pStyle w:val="Heading1"/>
      </w:pPr>
      <w:r>
        <w:t>20. Phase-By-Phase Technical Delivery</w:t>
      </w:r>
    </w:p>
    <w:p>
      <w:pPr>
        <w:pStyle w:val="Heading1"/>
      </w:pPr>
      <w:r>
        <w:t>Phase 1: Discovery, Requirement Lock And Market Benchmark</w:t>
      </w:r>
    </w:p>
    <w:p>
      <w:pPr>
        <w:spacing w:after="120"/>
      </w:pPr>
      <w:r>
        <w:t>Technical deliverables:</w:t>
      </w:r>
    </w:p>
    <w:p>
      <w:pPr>
        <w:pStyle w:val="ListBullet"/>
        <w:spacing w:after="80"/>
      </w:pPr>
      <w:r>
        <w:t>System context diagram.</w:t>
      </w:r>
    </w:p>
    <w:p>
      <w:pPr>
        <w:pStyle w:val="ListBullet"/>
        <w:spacing w:after="80"/>
      </w:pPr>
      <w:r>
        <w:t>Initial domain model.</w:t>
      </w:r>
    </w:p>
    <w:p>
      <w:pPr>
        <w:pStyle w:val="ListBullet"/>
        <w:spacing w:after="80"/>
      </w:pPr>
      <w:r>
        <w:t>Integration inventory.</w:t>
      </w:r>
    </w:p>
    <w:p>
      <w:pPr>
        <w:pStyle w:val="ListBullet"/>
        <w:spacing w:after="80"/>
      </w:pPr>
      <w:r>
        <w:t>Data migration inventory.</w:t>
      </w:r>
    </w:p>
    <w:p>
      <w:pPr>
        <w:pStyle w:val="ListBullet"/>
        <w:spacing w:after="80"/>
      </w:pPr>
      <w:r>
        <w:t>Risk register.</w:t>
      </w:r>
    </w:p>
    <w:p>
      <w:pPr>
        <w:pStyle w:val="ListBullet"/>
        <w:spacing w:after="80"/>
      </w:pPr>
      <w:r>
        <w:t>Non-functional requirements.</w:t>
      </w:r>
    </w:p>
    <w:p>
      <w:pPr>
        <w:spacing w:after="120"/>
      </w:pPr>
      <w:r>
        <w:t>Engineering outputs:</w:t>
      </w:r>
    </w:p>
    <w:p>
      <w:pPr>
        <w:pStyle w:val="ListBullet"/>
        <w:spacing w:after="80"/>
      </w:pPr>
      <w:r>
        <w:t>Architecture decision log.</w:t>
      </w:r>
    </w:p>
    <w:p>
      <w:pPr>
        <w:pStyle w:val="ListBullet"/>
        <w:spacing w:after="80"/>
      </w:pPr>
      <w:r>
        <w:t>Open questions.</w:t>
      </w:r>
    </w:p>
    <w:p>
      <w:pPr>
        <w:pStyle w:val="ListBullet"/>
        <w:spacing w:after="80"/>
      </w:pPr>
      <w:r>
        <w:t>Technical assumptions.</w:t>
      </w:r>
    </w:p>
    <w:p>
      <w:pPr>
        <w:spacing w:after="120"/>
      </w:pPr>
      <w:r>
        <w:t>Definition of done:</w:t>
      </w:r>
    </w:p>
    <w:p>
      <w:pPr>
        <w:pStyle w:val="ListBullet"/>
        <w:spacing w:after="80"/>
      </w:pPr>
      <w:r>
        <w:t>Signed technical assumptions.</w:t>
      </w:r>
    </w:p>
    <w:p>
      <w:pPr>
        <w:pStyle w:val="ListBullet"/>
        <w:spacing w:after="80"/>
      </w:pPr>
      <w:r>
        <w:t>Confirmed native mobile exclusion and PWA-first decision.</w:t>
      </w:r>
    </w:p>
    <w:p>
      <w:pPr>
        <w:pStyle w:val="Heading1"/>
      </w:pPr>
      <w:r>
        <w:t>Phase 2: UX/UI Design System And Product Navigation</w:t>
      </w:r>
    </w:p>
    <w:p>
      <w:pPr>
        <w:spacing w:after="120"/>
      </w:pPr>
      <w:r>
        <w:t>Technical deliverables:</w:t>
      </w:r>
    </w:p>
    <w:p>
      <w:pPr>
        <w:pStyle w:val="ListBullet"/>
        <w:spacing w:after="80"/>
      </w:pPr>
      <w:r>
        <w:t>Design system tokens.</w:t>
      </w:r>
    </w:p>
    <w:p>
      <w:pPr>
        <w:pStyle w:val="ListBullet"/>
        <w:spacing w:after="80"/>
      </w:pPr>
      <w:r>
        <w:t>Component inventory.</w:t>
      </w:r>
    </w:p>
    <w:p>
      <w:pPr>
        <w:pStyle w:val="ListBullet"/>
        <w:spacing w:after="80"/>
      </w:pPr>
      <w:r>
        <w:t>Route map.</w:t>
      </w:r>
    </w:p>
    <w:p>
      <w:pPr>
        <w:pStyle w:val="ListBullet"/>
        <w:spacing w:after="80"/>
      </w:pPr>
      <w:r>
        <w:t>Role navigation map.</w:t>
      </w:r>
    </w:p>
    <w:p>
      <w:pPr>
        <w:pStyle w:val="ListBullet"/>
        <w:spacing w:after="80"/>
      </w:pPr>
      <w:r>
        <w:t>PWA layout patterns.</w:t>
      </w:r>
    </w:p>
    <w:p>
      <w:pPr>
        <w:spacing w:after="120"/>
      </w:pPr>
      <w:r>
        <w:t>Engineering outputs:</w:t>
      </w:r>
    </w:p>
    <w:p>
      <w:pPr>
        <w:pStyle w:val="ListBullet"/>
        <w:spacing w:after="80"/>
      </w:pPr>
      <w:r>
        <w:t>Shared UI primitives.</w:t>
      </w:r>
    </w:p>
    <w:p>
      <w:pPr>
        <w:pStyle w:val="ListBullet"/>
        <w:spacing w:after="80"/>
      </w:pPr>
      <w:r>
        <w:t>Responsive shells.</w:t>
      </w:r>
    </w:p>
    <w:p>
      <w:pPr>
        <w:pStyle w:val="ListBullet"/>
        <w:spacing w:after="80"/>
      </w:pPr>
      <w:r>
        <w:t>Prototype routes.</w:t>
      </w:r>
    </w:p>
    <w:p>
      <w:pPr>
        <w:spacing w:after="120"/>
      </w:pPr>
      <w:r>
        <w:t>Definition of done:</w:t>
      </w:r>
    </w:p>
    <w:p>
      <w:pPr>
        <w:pStyle w:val="ListBullet"/>
        <w:spacing w:after="80"/>
      </w:pPr>
      <w:r>
        <w:t>Role-based UI shells approved.</w:t>
      </w:r>
    </w:p>
    <w:p>
      <w:pPr>
        <w:pStyle w:val="ListBullet"/>
        <w:spacing w:after="80"/>
      </w:pPr>
      <w:r>
        <w:t>Prototype covers core workflows.</w:t>
      </w:r>
    </w:p>
    <w:p>
      <w:pPr>
        <w:pStyle w:val="Heading1"/>
      </w:pPr>
      <w:r>
        <w:t>Phase 3: Platform Foundation, Auth, RBAC And Audit</w:t>
      </w:r>
    </w:p>
    <w:p>
      <w:pPr>
        <w:spacing w:after="120"/>
      </w:pPr>
      <w:r>
        <w:t>Technical deliverables:</w:t>
      </w:r>
    </w:p>
    <w:p>
      <w:pPr>
        <w:pStyle w:val="ListBullet"/>
        <w:spacing w:after="80"/>
      </w:pPr>
      <w:r>
        <w:t>Auth setup.</w:t>
      </w:r>
    </w:p>
    <w:p>
      <w:pPr>
        <w:pStyle w:val="ListBullet"/>
        <w:spacing w:after="80"/>
      </w:pPr>
      <w:r>
        <w:t>RBAC tables.</w:t>
      </w:r>
    </w:p>
    <w:p>
      <w:pPr>
        <w:pStyle w:val="ListBullet"/>
        <w:spacing w:after="80"/>
      </w:pPr>
      <w:r>
        <w:t>Permission middleware.</w:t>
      </w:r>
    </w:p>
    <w:p>
      <w:pPr>
        <w:pStyle w:val="ListBullet"/>
        <w:spacing w:after="80"/>
      </w:pPr>
      <w:r>
        <w:t>RLS policies.</w:t>
      </w:r>
    </w:p>
    <w:p>
      <w:pPr>
        <w:pStyle w:val="ListBullet"/>
        <w:spacing w:after="80"/>
      </w:pPr>
      <w:r>
        <w:t>Audit log schema.</w:t>
      </w:r>
    </w:p>
    <w:p>
      <w:pPr>
        <w:pStyle w:val="ListBullet"/>
        <w:spacing w:after="80"/>
      </w:pPr>
      <w:r>
        <w:t>Protected route system.</w:t>
      </w:r>
    </w:p>
    <w:p>
      <w:pPr>
        <w:spacing w:after="120"/>
      </w:pPr>
      <w:r>
        <w:t>Engineering outputs:</w:t>
      </w:r>
    </w:p>
    <w:p>
      <w:pPr>
        <w:pStyle w:val="ListBullet"/>
        <w:spacing w:after="80"/>
      </w:pPr>
      <w:r>
        <w:t>profiles, roles, permissions, audit_logs.</w:t>
      </w:r>
    </w:p>
    <w:p>
      <w:pPr>
        <w:pStyle w:val="ListBullet"/>
        <w:spacing w:after="80"/>
      </w:pPr>
      <w:r>
        <w:t>Auth pages.</w:t>
      </w:r>
    </w:p>
    <w:p>
      <w:pPr>
        <w:pStyle w:val="ListBullet"/>
        <w:spacing w:after="80"/>
      </w:pPr>
      <w:r>
        <w:t>Role-aware navigation.</w:t>
      </w:r>
    </w:p>
    <w:p>
      <w:pPr>
        <w:spacing w:after="120"/>
      </w:pPr>
      <w:r>
        <w:t>Definition of done:</w:t>
      </w:r>
    </w:p>
    <w:p>
      <w:pPr>
        <w:pStyle w:val="ListBullet"/>
        <w:spacing w:after="80"/>
      </w:pPr>
      <w:r>
        <w:t>Unauthorized role access blocked.</w:t>
      </w:r>
    </w:p>
    <w:p>
      <w:pPr>
        <w:pStyle w:val="ListBullet"/>
        <w:spacing w:after="80"/>
      </w:pPr>
      <w:r>
        <w:t>All test writes produce audit logs.</w:t>
      </w:r>
    </w:p>
    <w:p>
      <w:pPr>
        <w:pStyle w:val="Heading1"/>
      </w:pPr>
      <w:r>
        <w:t>Phase 4: Site, Block, Floor, Flat And Data Import</w:t>
      </w:r>
    </w:p>
    <w:p>
      <w:pPr>
        <w:spacing w:after="120"/>
      </w:pPr>
      <w:r>
        <w:t>Technical deliverables:</w:t>
      </w:r>
    </w:p>
    <w:p>
      <w:pPr>
        <w:pStyle w:val="ListBullet"/>
        <w:spacing w:after="80"/>
      </w:pPr>
      <w:r>
        <w:t>Site/block/flat schema.</w:t>
      </w:r>
    </w:p>
    <w:p>
      <w:pPr>
        <w:pStyle w:val="ListBullet"/>
        <w:spacing w:after="80"/>
      </w:pPr>
      <w:r>
        <w:t>Flat matrix query.</w:t>
      </w:r>
    </w:p>
    <w:p>
      <w:pPr>
        <w:pStyle w:val="ListBullet"/>
        <w:spacing w:after="80"/>
      </w:pPr>
      <w:r>
        <w:t>Import preview/commit APIs.</w:t>
      </w:r>
    </w:p>
    <w:p>
      <w:pPr>
        <w:pStyle w:val="ListBullet"/>
        <w:spacing w:after="80"/>
      </w:pPr>
      <w:r>
        <w:t>Data validation rules.</w:t>
      </w:r>
    </w:p>
    <w:p>
      <w:pPr>
        <w:spacing w:after="120"/>
      </w:pPr>
      <w:r>
        <w:t>Engineering outputs:</w:t>
      </w:r>
    </w:p>
    <w:p>
      <w:pPr>
        <w:pStyle w:val="ListBullet"/>
        <w:spacing w:after="80"/>
      </w:pPr>
      <w:r>
        <w:t>Flat matrix UI.</w:t>
      </w:r>
    </w:p>
    <w:p>
      <w:pPr>
        <w:pStyle w:val="ListBullet"/>
        <w:spacing w:after="80"/>
      </w:pPr>
      <w:r>
        <w:t>Flat detail.</w:t>
      </w:r>
    </w:p>
    <w:p>
      <w:pPr>
        <w:pStyle w:val="ListBullet"/>
        <w:spacing w:after="80"/>
      </w:pPr>
      <w:r>
        <w:t>Import wizard.</w:t>
      </w:r>
    </w:p>
    <w:p>
      <w:pPr>
        <w:spacing w:after="120"/>
      </w:pPr>
      <w:r>
        <w:t>Definition of done:</w:t>
      </w:r>
    </w:p>
    <w:p>
      <w:pPr>
        <w:pStyle w:val="ListBullet"/>
        <w:spacing w:after="80"/>
      </w:pPr>
      <w:r>
        <w:t>769 flats load and filter correctly.</w:t>
      </w:r>
    </w:p>
    <w:p>
      <w:pPr>
        <w:pStyle w:val="ListBullet"/>
        <w:spacing w:after="80"/>
      </w:pPr>
      <w:r>
        <w:t>Import errors shown before commit.</w:t>
      </w:r>
    </w:p>
    <w:p>
      <w:pPr>
        <w:pStyle w:val="Heading1"/>
      </w:pPr>
      <w:r>
        <w:t>Phase 5: User, Owner, Tenant And Staff Management</w:t>
      </w:r>
    </w:p>
    <w:p>
      <w:pPr>
        <w:spacing w:after="120"/>
      </w:pPr>
      <w:r>
        <w:t>Technical deliverables:</w:t>
      </w:r>
    </w:p>
    <w:p>
      <w:pPr>
        <w:pStyle w:val="ListBullet"/>
        <w:spacing w:after="80"/>
      </w:pPr>
      <w:r>
        <w:t>Extended profile schema.</w:t>
      </w:r>
    </w:p>
    <w:p>
      <w:pPr>
        <w:pStyle w:val="ListBullet"/>
        <w:spacing w:after="80"/>
      </w:pPr>
      <w:r>
        <w:t>Occupancy relationships.</w:t>
      </w:r>
    </w:p>
    <w:p>
      <w:pPr>
        <w:pStyle w:val="ListBullet"/>
        <w:spacing w:after="80"/>
      </w:pPr>
      <w:r>
        <w:t>Document metadata.</w:t>
      </w:r>
    </w:p>
    <w:p>
      <w:pPr>
        <w:pStyle w:val="ListBullet"/>
        <w:spacing w:after="80"/>
      </w:pPr>
      <w:r>
        <w:t>Identity status.</w:t>
      </w:r>
    </w:p>
    <w:p>
      <w:pPr>
        <w:pStyle w:val="ListBullet"/>
        <w:spacing w:after="80"/>
      </w:pPr>
      <w:r>
        <w:t>Staff groups.</w:t>
      </w:r>
    </w:p>
    <w:p>
      <w:pPr>
        <w:spacing w:after="120"/>
      </w:pPr>
      <w:r>
        <w:t>Engineering outputs:</w:t>
      </w:r>
    </w:p>
    <w:p>
      <w:pPr>
        <w:pStyle w:val="ListBullet"/>
        <w:spacing w:after="80"/>
      </w:pPr>
      <w:r>
        <w:t>User directory.</w:t>
      </w:r>
    </w:p>
    <w:p>
      <w:pPr>
        <w:pStyle w:val="ListBullet"/>
        <w:spacing w:after="80"/>
      </w:pPr>
      <w:r>
        <w:t>Owner/tenant/staff detail pages.</w:t>
      </w:r>
    </w:p>
    <w:p>
      <w:pPr>
        <w:pStyle w:val="ListBullet"/>
        <w:spacing w:after="80"/>
      </w:pPr>
      <w:r>
        <w:t>Document vault foundation.</w:t>
      </w:r>
    </w:p>
    <w:p>
      <w:pPr>
        <w:spacing w:after="120"/>
      </w:pPr>
      <w:r>
        <w:t>Definition of done:</w:t>
      </w:r>
    </w:p>
    <w:p>
      <w:pPr>
        <w:pStyle w:val="ListBullet"/>
        <w:spacing w:after="80"/>
      </w:pPr>
      <w:r>
        <w:t>Users link to flats with correct permission boundaries.</w:t>
      </w:r>
    </w:p>
    <w:p>
      <w:pPr>
        <w:pStyle w:val="Heading1"/>
      </w:pPr>
      <w:r>
        <w:t>Phase 6: Financial Ledger Engine</w:t>
      </w:r>
    </w:p>
    <w:p>
      <w:pPr>
        <w:spacing w:after="120"/>
      </w:pPr>
      <w:r>
        <w:t>Technical deliverables:</w:t>
      </w:r>
    </w:p>
    <w:p>
      <w:pPr>
        <w:pStyle w:val="ListBullet"/>
        <w:spacing w:after="80"/>
      </w:pPr>
      <w:r>
        <w:t>Account schema.</w:t>
      </w:r>
    </w:p>
    <w:p>
      <w:pPr>
        <w:pStyle w:val="ListBullet"/>
        <w:spacing w:after="80"/>
      </w:pPr>
      <w:r>
        <w:t>Journal entry schema.</w:t>
      </w:r>
    </w:p>
    <w:p>
      <w:pPr>
        <w:pStyle w:val="ListBullet"/>
        <w:spacing w:after="80"/>
      </w:pPr>
      <w:r>
        <w:t>Posting service.</w:t>
      </w:r>
    </w:p>
    <w:p>
      <w:pPr>
        <w:pStyle w:val="ListBullet"/>
        <w:spacing w:after="80"/>
      </w:pPr>
      <w:r>
        <w:t>Balance views.</w:t>
      </w:r>
    </w:p>
    <w:p>
      <w:pPr>
        <w:pStyle w:val="ListBullet"/>
        <w:spacing w:after="80"/>
      </w:pPr>
      <w:r>
        <w:t>Statement generation.</w:t>
      </w:r>
    </w:p>
    <w:p>
      <w:pPr>
        <w:pStyle w:val="ListBullet"/>
        <w:spacing w:after="80"/>
      </w:pPr>
      <w:r>
        <w:t>Reversal logic.</w:t>
      </w:r>
    </w:p>
    <w:p>
      <w:pPr>
        <w:spacing w:after="120"/>
      </w:pPr>
      <w:r>
        <w:t>Engineering outputs:</w:t>
      </w:r>
    </w:p>
    <w:p>
      <w:pPr>
        <w:pStyle w:val="ListBullet"/>
        <w:spacing w:after="80"/>
      </w:pPr>
      <w:r>
        <w:t>Account ledger UI.</w:t>
      </w:r>
    </w:p>
    <w:p>
      <w:pPr>
        <w:pStyle w:val="ListBullet"/>
        <w:spacing w:after="80"/>
      </w:pPr>
      <w:r>
        <w:t>Accrual posting.</w:t>
      </w:r>
    </w:p>
    <w:p>
      <w:pPr>
        <w:pStyle w:val="ListBullet"/>
        <w:spacing w:after="80"/>
      </w:pPr>
      <w:r>
        <w:t>Statement export.</w:t>
      </w:r>
    </w:p>
    <w:p>
      <w:pPr>
        <w:spacing w:after="120"/>
      </w:pPr>
      <w:r>
        <w:t>Definition of done:</w:t>
      </w:r>
    </w:p>
    <w:p>
      <w:pPr>
        <w:pStyle w:val="ListBullet"/>
        <w:spacing w:after="80"/>
      </w:pPr>
      <w:r>
        <w:t>Balances reconcile to journal lines.</w:t>
      </w:r>
    </w:p>
    <w:p>
      <w:pPr>
        <w:pStyle w:val="ListBullet"/>
        <w:spacing w:after="80"/>
      </w:pPr>
      <w:r>
        <w:t>Posted entries cannot be edited directly.</w:t>
      </w:r>
    </w:p>
    <w:p>
      <w:pPr>
        <w:pStyle w:val="Heading1"/>
      </w:pPr>
      <w:r>
        <w:t>Phase 7: Payments, Deposits, Reconciliation And Debt Restrictions</w:t>
      </w:r>
    </w:p>
    <w:p>
      <w:pPr>
        <w:spacing w:after="120"/>
      </w:pPr>
      <w:r>
        <w:t>Technical deliverables:</w:t>
      </w:r>
    </w:p>
    <w:p>
      <w:pPr>
        <w:pStyle w:val="ListBullet"/>
        <w:spacing w:after="80"/>
      </w:pPr>
      <w:r>
        <w:t>Payment intent model.</w:t>
      </w:r>
    </w:p>
    <w:p>
      <w:pPr>
        <w:pStyle w:val="ListBullet"/>
        <w:spacing w:after="80"/>
      </w:pPr>
      <w:r>
        <w:t>Provider webhook endpoint.</w:t>
      </w:r>
    </w:p>
    <w:p>
      <w:pPr>
        <w:pStyle w:val="ListBullet"/>
        <w:spacing w:after="80"/>
      </w:pPr>
      <w:r>
        <w:t>Bank import model.</w:t>
      </w:r>
    </w:p>
    <w:p>
      <w:pPr>
        <w:pStyle w:val="ListBullet"/>
        <w:spacing w:after="80"/>
      </w:pPr>
      <w:r>
        <w:t>Reconciliation service.</w:t>
      </w:r>
    </w:p>
    <w:p>
      <w:pPr>
        <w:pStyle w:val="ListBullet"/>
        <w:spacing w:after="80"/>
      </w:pPr>
      <w:r>
        <w:t>Deposit service.</w:t>
      </w:r>
    </w:p>
    <w:p>
      <w:pPr>
        <w:pStyle w:val="ListBullet"/>
        <w:spacing w:after="80"/>
      </w:pPr>
      <w:r>
        <w:t>Restriction engine.</w:t>
      </w:r>
    </w:p>
    <w:p>
      <w:pPr>
        <w:spacing w:after="120"/>
      </w:pPr>
      <w:r>
        <w:t>Engineering outputs:</w:t>
      </w:r>
    </w:p>
    <w:p>
      <w:pPr>
        <w:pStyle w:val="ListBullet"/>
        <w:spacing w:after="80"/>
      </w:pPr>
      <w:r>
        <w:t>Payment screen.</w:t>
      </w:r>
    </w:p>
    <w:p>
      <w:pPr>
        <w:pStyle w:val="ListBullet"/>
        <w:spacing w:after="80"/>
      </w:pPr>
      <w:r>
        <w:t>Deposit center.</w:t>
      </w:r>
    </w:p>
    <w:p>
      <w:pPr>
        <w:pStyle w:val="ListBullet"/>
        <w:spacing w:after="80"/>
      </w:pPr>
      <w:r>
        <w:t>Restriction center.</w:t>
      </w:r>
    </w:p>
    <w:p>
      <w:pPr>
        <w:pStyle w:val="ListBullet"/>
        <w:spacing w:after="80"/>
      </w:pPr>
      <w:r>
        <w:t>Accountant approval queue.</w:t>
      </w:r>
    </w:p>
    <w:p>
      <w:pPr>
        <w:spacing w:after="120"/>
      </w:pPr>
      <w:r>
        <w:t>Definition of done:</w:t>
      </w:r>
    </w:p>
    <w:p>
      <w:pPr>
        <w:pStyle w:val="ListBullet"/>
        <w:spacing w:after="80"/>
      </w:pPr>
      <w:r>
        <w:t>Debt restrictions are enforced by APIs, not only UI.</w:t>
      </w:r>
    </w:p>
    <w:p>
      <w:pPr>
        <w:pStyle w:val="Heading1"/>
      </w:pPr>
      <w:r>
        <w:t>Phase 8: Service Catalogue And Service Order Flow</w:t>
      </w:r>
    </w:p>
    <w:p>
      <w:pPr>
        <w:spacing w:after="120"/>
      </w:pPr>
      <w:r>
        <w:t>Technical deliverables:</w:t>
      </w:r>
    </w:p>
    <w:p>
      <w:pPr>
        <w:pStyle w:val="ListBullet"/>
        <w:spacing w:after="80"/>
      </w:pPr>
      <w:r>
        <w:t>Service catalogue schema.</w:t>
      </w:r>
    </w:p>
    <w:p>
      <w:pPr>
        <w:pStyle w:val="ListBullet"/>
        <w:spacing w:after="80"/>
      </w:pPr>
      <w:r>
        <w:t>Service order state machine.</w:t>
      </w:r>
    </w:p>
    <w:p>
      <w:pPr>
        <w:pStyle w:val="ListBullet"/>
        <w:spacing w:after="80"/>
      </w:pPr>
      <w:r>
        <w:t>Debt check integration.</w:t>
      </w:r>
    </w:p>
    <w:p>
      <w:pPr>
        <w:pStyle w:val="ListBullet"/>
        <w:spacing w:after="80"/>
      </w:pPr>
      <w:r>
        <w:t>Task/ticket creation integration.</w:t>
      </w:r>
    </w:p>
    <w:p>
      <w:pPr>
        <w:spacing w:after="120"/>
      </w:pPr>
      <w:r>
        <w:t>Engineering outputs:</w:t>
      </w:r>
    </w:p>
    <w:p>
      <w:pPr>
        <w:pStyle w:val="ListBullet"/>
        <w:spacing w:after="80"/>
      </w:pPr>
      <w:r>
        <w:t>Service catalogue admin.</w:t>
      </w:r>
    </w:p>
    <w:p>
      <w:pPr>
        <w:pStyle w:val="ListBullet"/>
        <w:spacing w:after="80"/>
      </w:pPr>
      <w:r>
        <w:t>Resident service order wizard.</w:t>
      </w:r>
    </w:p>
    <w:p>
      <w:pPr>
        <w:pStyle w:val="ListBullet"/>
        <w:spacing w:after="80"/>
      </w:pPr>
      <w:r>
        <w:t>Service order detail.</w:t>
      </w:r>
    </w:p>
    <w:p>
      <w:pPr>
        <w:spacing w:after="120"/>
      </w:pPr>
      <w:r>
        <w:t>Definition of done:</w:t>
      </w:r>
    </w:p>
    <w:p>
      <w:pPr>
        <w:pStyle w:val="ListBullet"/>
        <w:spacing w:after="80"/>
      </w:pPr>
      <w:r>
        <w:t>Accepted service order always creates a ticket/task.</w:t>
      </w:r>
    </w:p>
    <w:p>
      <w:pPr>
        <w:pStyle w:val="Heading1"/>
      </w:pPr>
      <w:r>
        <w:t>Phase 9: Task, Workforce, SLA And Field Reporting</w:t>
      </w:r>
    </w:p>
    <w:p>
      <w:pPr>
        <w:spacing w:after="120"/>
      </w:pPr>
      <w:r>
        <w:t>Technical deliverables:</w:t>
      </w:r>
    </w:p>
    <w:p>
      <w:pPr>
        <w:pStyle w:val="ListBullet"/>
        <w:spacing w:after="80"/>
      </w:pPr>
      <w:r>
        <w:t>Ticket schema.</w:t>
      </w:r>
    </w:p>
    <w:p>
      <w:pPr>
        <w:pStyle w:val="ListBullet"/>
        <w:spacing w:after="80"/>
      </w:pPr>
      <w:r>
        <w:t>SLA rules.</w:t>
      </w:r>
    </w:p>
    <w:p>
      <w:pPr>
        <w:pStyle w:val="ListBullet"/>
        <w:spacing w:after="80"/>
      </w:pPr>
      <w:r>
        <w:t>Assignment service.</w:t>
      </w:r>
    </w:p>
    <w:p>
      <w:pPr>
        <w:pStyle w:val="ListBullet"/>
        <w:spacing w:after="80"/>
      </w:pPr>
      <w:r>
        <w:t>Media upload.</w:t>
      </w:r>
    </w:p>
    <w:p>
      <w:pPr>
        <w:pStyle w:val="ListBullet"/>
        <w:spacing w:after="80"/>
      </w:pPr>
      <w:r>
        <w:t>Ticket event timeline.</w:t>
      </w:r>
    </w:p>
    <w:p>
      <w:pPr>
        <w:pStyle w:val="ListBullet"/>
        <w:spacing w:after="80"/>
      </w:pPr>
      <w:r>
        <w:t>Tour control schema.</w:t>
      </w:r>
    </w:p>
    <w:p>
      <w:pPr>
        <w:spacing w:after="120"/>
      </w:pPr>
      <w:r>
        <w:t>Engineering outputs:</w:t>
      </w:r>
    </w:p>
    <w:p>
      <w:pPr>
        <w:pStyle w:val="ListBullet"/>
        <w:spacing w:after="80"/>
      </w:pPr>
      <w:r>
        <w:t>Ticket board.</w:t>
      </w:r>
    </w:p>
    <w:p>
      <w:pPr>
        <w:pStyle w:val="ListBullet"/>
        <w:spacing w:after="80"/>
      </w:pPr>
      <w:r>
        <w:t>Staff PWA task view.</w:t>
      </w:r>
    </w:p>
    <w:p>
      <w:pPr>
        <w:pStyle w:val="ListBullet"/>
        <w:spacing w:after="80"/>
      </w:pPr>
      <w:r>
        <w:t>Completion report.</w:t>
      </w:r>
    </w:p>
    <w:p>
      <w:pPr>
        <w:pStyle w:val="ListBullet"/>
        <w:spacing w:after="80"/>
      </w:pPr>
      <w:r>
        <w:t>SLA dashboard.</w:t>
      </w:r>
    </w:p>
    <w:p>
      <w:pPr>
        <w:spacing w:after="120"/>
      </w:pPr>
      <w:r>
        <w:t>Definition of done:</w:t>
      </w:r>
    </w:p>
    <w:p>
      <w:pPr>
        <w:pStyle w:val="ListBullet"/>
        <w:spacing w:after="80"/>
      </w:pPr>
      <w:r>
        <w:t>Staff can complete ticket with media from mobile.</w:t>
      </w:r>
    </w:p>
    <w:p>
      <w:pPr>
        <w:pStyle w:val="Heading1"/>
      </w:pPr>
      <w:r>
        <w:t>Phase 10: Booking, Letting, Move-In And Checkout</w:t>
      </w:r>
    </w:p>
    <w:p>
      <w:pPr>
        <w:spacing w:after="120"/>
      </w:pPr>
      <w:r>
        <w:t>Technical deliverables:</w:t>
      </w:r>
    </w:p>
    <w:p>
      <w:pPr>
        <w:pStyle w:val="ListBullet"/>
        <w:spacing w:after="80"/>
      </w:pPr>
      <w:r>
        <w:t>Booking schema.</w:t>
      </w:r>
    </w:p>
    <w:p>
      <w:pPr>
        <w:pStyle w:val="ListBullet"/>
        <w:spacing w:after="80"/>
      </w:pPr>
      <w:r>
        <w:t>Availability query.</w:t>
      </w:r>
    </w:p>
    <w:p>
      <w:pPr>
        <w:pStyle w:val="ListBullet"/>
        <w:spacing w:after="80"/>
      </w:pPr>
      <w:r>
        <w:t>Move-in workflow.</w:t>
      </w:r>
    </w:p>
    <w:p>
      <w:pPr>
        <w:pStyle w:val="ListBullet"/>
        <w:spacing w:after="80"/>
      </w:pPr>
      <w:r>
        <w:t>Checkout workflow.</w:t>
      </w:r>
    </w:p>
    <w:p>
      <w:pPr>
        <w:pStyle w:val="ListBullet"/>
        <w:spacing w:after="80"/>
      </w:pPr>
      <w:r>
        <w:t>Settlement service.</w:t>
      </w:r>
    </w:p>
    <w:p>
      <w:pPr>
        <w:pStyle w:val="ListBullet"/>
        <w:spacing w:after="80"/>
      </w:pPr>
      <w:r>
        <w:t>Access action queue.</w:t>
      </w:r>
    </w:p>
    <w:p>
      <w:pPr>
        <w:spacing w:after="120"/>
      </w:pPr>
      <w:r>
        <w:t>Engineering outputs:</w:t>
      </w:r>
    </w:p>
    <w:p>
      <w:pPr>
        <w:pStyle w:val="ListBullet"/>
        <w:spacing w:after="80"/>
      </w:pPr>
      <w:r>
        <w:t>Booking calendar.</w:t>
      </w:r>
    </w:p>
    <w:p>
      <w:pPr>
        <w:pStyle w:val="ListBullet"/>
        <w:spacing w:after="80"/>
      </w:pPr>
      <w:r>
        <w:t>Move-in wizard.</w:t>
      </w:r>
    </w:p>
    <w:p>
      <w:pPr>
        <w:pStyle w:val="ListBullet"/>
        <w:spacing w:after="80"/>
      </w:pPr>
      <w:r>
        <w:t>Checkout wizard.</w:t>
      </w:r>
    </w:p>
    <w:p>
      <w:pPr>
        <w:pStyle w:val="ListBullet"/>
        <w:spacing w:after="80"/>
      </w:pPr>
      <w:r>
        <w:t>Settlement view.</w:t>
      </w:r>
    </w:p>
    <w:p>
      <w:pPr>
        <w:spacing w:after="120"/>
      </w:pPr>
      <w:r>
        <w:t>Definition of done:</w:t>
      </w:r>
    </w:p>
    <w:p>
      <w:pPr>
        <w:pStyle w:val="ListBullet"/>
        <w:spacing w:after="80"/>
      </w:pPr>
      <w:r>
        <w:t>Booking, move-in, checkout mandatory scenario passes E2E.</w:t>
      </w:r>
    </w:p>
    <w:p>
      <w:pPr>
        <w:pStyle w:val="Heading1"/>
      </w:pPr>
      <w:r>
        <w:t>Phase 11: Communication, Notifications And Documents</w:t>
      </w:r>
    </w:p>
    <w:p>
      <w:pPr>
        <w:spacing w:after="120"/>
      </w:pPr>
      <w:r>
        <w:t>Technical deliverables:</w:t>
      </w:r>
    </w:p>
    <w:p>
      <w:pPr>
        <w:pStyle w:val="ListBullet"/>
        <w:spacing w:after="80"/>
      </w:pPr>
      <w:r>
        <w:t>Message thread schema.</w:t>
      </w:r>
    </w:p>
    <w:p>
      <w:pPr>
        <w:pStyle w:val="ListBullet"/>
        <w:spacing w:after="80"/>
      </w:pPr>
      <w:r>
        <w:t>Notification engine.</w:t>
      </w:r>
    </w:p>
    <w:p>
      <w:pPr>
        <w:pStyle w:val="ListBullet"/>
        <w:spacing w:after="80"/>
      </w:pPr>
      <w:r>
        <w:t>Email/SMS provider adapter.</w:t>
      </w:r>
    </w:p>
    <w:p>
      <w:pPr>
        <w:pStyle w:val="ListBullet"/>
        <w:spacing w:after="80"/>
      </w:pPr>
      <w:r>
        <w:t>Document permissions.</w:t>
      </w:r>
    </w:p>
    <w:p>
      <w:pPr>
        <w:pStyle w:val="ListBullet"/>
        <w:spacing w:after="80"/>
      </w:pPr>
      <w:r>
        <w:t>Delivery logs.</w:t>
      </w:r>
    </w:p>
    <w:p>
      <w:pPr>
        <w:spacing w:after="120"/>
      </w:pPr>
      <w:r>
        <w:t>Engineering outputs:</w:t>
      </w:r>
    </w:p>
    <w:p>
      <w:pPr>
        <w:pStyle w:val="ListBullet"/>
        <w:spacing w:after="80"/>
      </w:pPr>
      <w:r>
        <w:t>Chat inbox.</w:t>
      </w:r>
    </w:p>
    <w:p>
      <w:pPr>
        <w:pStyle w:val="ListBullet"/>
        <w:spacing w:after="80"/>
      </w:pPr>
      <w:r>
        <w:t>Announcement composer.</w:t>
      </w:r>
    </w:p>
    <w:p>
      <w:pPr>
        <w:pStyle w:val="ListBullet"/>
        <w:spacing w:after="80"/>
      </w:pPr>
      <w:r>
        <w:t>Notification center.</w:t>
      </w:r>
    </w:p>
    <w:p>
      <w:pPr>
        <w:pStyle w:val="ListBullet"/>
        <w:spacing w:after="80"/>
      </w:pPr>
      <w:r>
        <w:t>Document vault.</w:t>
      </w:r>
    </w:p>
    <w:p>
      <w:pPr>
        <w:spacing w:after="120"/>
      </w:pPr>
      <w:r>
        <w:t>Definition of done:</w:t>
      </w:r>
    </w:p>
    <w:p>
      <w:pPr>
        <w:pStyle w:val="ListBullet"/>
        <w:spacing w:after="80"/>
      </w:pPr>
      <w:r>
        <w:t>Messages, notifications and documents respect role permissions.</w:t>
      </w:r>
    </w:p>
    <w:p>
      <w:pPr>
        <w:pStyle w:val="Heading1"/>
      </w:pPr>
      <w:r>
        <w:t>Phase 12: Web App, PWA And Mobile Web Experience</w:t>
      </w:r>
    </w:p>
    <w:p>
      <w:pPr>
        <w:spacing w:after="120"/>
      </w:pPr>
      <w:r>
        <w:t>Technical deliverables:</w:t>
      </w:r>
    </w:p>
    <w:p>
      <w:pPr>
        <w:pStyle w:val="ListBullet"/>
        <w:spacing w:after="80"/>
      </w:pPr>
      <w:r>
        <w:t>PWA manifest.</w:t>
      </w:r>
    </w:p>
    <w:p>
      <w:pPr>
        <w:pStyle w:val="ListBullet"/>
        <w:spacing w:after="80"/>
      </w:pPr>
      <w:r>
        <w:t>Mobile navigation.</w:t>
      </w:r>
    </w:p>
    <w:p>
      <w:pPr>
        <w:pStyle w:val="ListBullet"/>
        <w:spacing w:after="80"/>
      </w:pPr>
      <w:r>
        <w:t>Installable shell.</w:t>
      </w:r>
    </w:p>
    <w:p>
      <w:pPr>
        <w:pStyle w:val="ListBullet"/>
        <w:spacing w:after="80"/>
      </w:pPr>
      <w:r>
        <w:t>Mobile performance optimization.</w:t>
      </w:r>
    </w:p>
    <w:p>
      <w:pPr>
        <w:pStyle w:val="ListBullet"/>
        <w:spacing w:after="80"/>
      </w:pPr>
      <w:r>
        <w:t>Push support where feasible.</w:t>
      </w:r>
    </w:p>
    <w:p>
      <w:pPr>
        <w:spacing w:after="120"/>
      </w:pPr>
      <w:r>
        <w:t>Engineering outputs:</w:t>
      </w:r>
    </w:p>
    <w:p>
      <w:pPr>
        <w:pStyle w:val="ListBullet"/>
        <w:spacing w:after="80"/>
      </w:pPr>
      <w:r>
        <w:t>Resident mobile web.</w:t>
      </w:r>
    </w:p>
    <w:p>
      <w:pPr>
        <w:pStyle w:val="ListBullet"/>
        <w:spacing w:after="80"/>
      </w:pPr>
      <w:r>
        <w:t>Staff mobile web.</w:t>
      </w:r>
    </w:p>
    <w:p>
      <w:pPr>
        <w:pStyle w:val="ListBullet"/>
        <w:spacing w:after="80"/>
      </w:pPr>
      <w:r>
        <w:t>Manager mobile summary.</w:t>
      </w:r>
    </w:p>
    <w:p>
      <w:pPr>
        <w:spacing w:after="120"/>
      </w:pPr>
      <w:r>
        <w:t>Definition of done:</w:t>
      </w:r>
    </w:p>
    <w:p>
      <w:pPr>
        <w:pStyle w:val="ListBullet"/>
        <w:spacing w:after="80"/>
      </w:pPr>
      <w:r>
        <w:t>Core mobile workflows pass Playwright mobile viewport tests.</w:t>
      </w:r>
    </w:p>
    <w:p>
      <w:pPr>
        <w:pStyle w:val="Heading1"/>
      </w:pPr>
      <w:r>
        <w:t>Phase 13: External Integrations</w:t>
      </w:r>
    </w:p>
    <w:p>
      <w:pPr>
        <w:spacing w:after="120"/>
      </w:pPr>
      <w:r>
        <w:t>Technical deliverables:</w:t>
      </w:r>
    </w:p>
    <w:p>
      <w:pPr>
        <w:pStyle w:val="ListBullet"/>
        <w:spacing w:after="80"/>
      </w:pPr>
      <w:r>
        <w:t>Integration registry.</w:t>
      </w:r>
    </w:p>
    <w:p>
      <w:pPr>
        <w:pStyle w:val="ListBullet"/>
        <w:spacing w:after="80"/>
      </w:pPr>
      <w:r>
        <w:t>Adapter interfaces.</w:t>
      </w:r>
    </w:p>
    <w:p>
      <w:pPr>
        <w:pStyle w:val="ListBullet"/>
        <w:spacing w:after="80"/>
      </w:pPr>
      <w:r>
        <w:t>Webhook processor.</w:t>
      </w:r>
    </w:p>
    <w:p>
      <w:pPr>
        <w:pStyle w:val="ListBullet"/>
        <w:spacing w:after="80"/>
      </w:pPr>
      <w:r>
        <w:t>Retry queue.</w:t>
      </w:r>
    </w:p>
    <w:p>
      <w:pPr>
        <w:pStyle w:val="ListBullet"/>
        <w:spacing w:after="80"/>
      </w:pPr>
      <w:r>
        <w:t>Health dashboard.</w:t>
      </w:r>
    </w:p>
    <w:p>
      <w:pPr>
        <w:pStyle w:val="ListBullet"/>
        <w:spacing w:after="80"/>
      </w:pPr>
      <w:r>
        <w:t>Vendor-specific adapters.</w:t>
      </w:r>
    </w:p>
    <w:p>
      <w:pPr>
        <w:spacing w:after="120"/>
      </w:pPr>
      <w:r>
        <w:t>Engineering outputs:</w:t>
      </w:r>
    </w:p>
    <w:p>
      <w:pPr>
        <w:pStyle w:val="ListBullet"/>
        <w:spacing w:after="80"/>
      </w:pPr>
      <w:r>
        <w:t>Integration settings.</w:t>
      </w:r>
    </w:p>
    <w:p>
      <w:pPr>
        <w:pStyle w:val="ListBullet"/>
        <w:spacing w:after="80"/>
      </w:pPr>
      <w:r>
        <w:t>Event logs.</w:t>
      </w:r>
    </w:p>
    <w:p>
      <w:pPr>
        <w:pStyle w:val="ListBullet"/>
        <w:spacing w:after="80"/>
      </w:pPr>
      <w:r>
        <w:t>Manual retry UI.</w:t>
      </w:r>
    </w:p>
    <w:p>
      <w:pPr>
        <w:spacing w:after="120"/>
      </w:pPr>
      <w:r>
        <w:t>Definition of done:</w:t>
      </w:r>
    </w:p>
    <w:p>
      <w:pPr>
        <w:pStyle w:val="ListBullet"/>
        <w:spacing w:after="80"/>
      </w:pPr>
      <w:r>
        <w:t>Each launch integration has test mode, logs and retry handling.</w:t>
      </w:r>
    </w:p>
    <w:p>
      <w:pPr>
        <w:pStyle w:val="Heading1"/>
      </w:pPr>
      <w:r>
        <w:t>Phase 14: AI Premium Layer And Advanced Analytics</w:t>
      </w:r>
    </w:p>
    <w:p>
      <w:pPr>
        <w:spacing w:after="120"/>
      </w:pPr>
      <w:r>
        <w:t>Technical deliverables:</w:t>
      </w:r>
    </w:p>
    <w:p>
      <w:pPr>
        <w:pStyle w:val="ListBullet"/>
        <w:spacing w:after="80"/>
      </w:pPr>
      <w:r>
        <w:t>AI orchestration.</w:t>
      </w:r>
    </w:p>
    <w:p>
      <w:pPr>
        <w:pStyle w:val="ListBullet"/>
        <w:spacing w:after="80"/>
      </w:pPr>
      <w:r>
        <w:t>Retrieval layer.</w:t>
      </w:r>
    </w:p>
    <w:p>
      <w:pPr>
        <w:pStyle w:val="ListBullet"/>
        <w:spacing w:after="80"/>
      </w:pPr>
      <w:r>
        <w:t>AI event log.</w:t>
      </w:r>
    </w:p>
    <w:p>
      <w:pPr>
        <w:pStyle w:val="ListBullet"/>
        <w:spacing w:after="80"/>
      </w:pPr>
      <w:r>
        <w:t>Recommendation queue.</w:t>
      </w:r>
    </w:p>
    <w:p>
      <w:pPr>
        <w:pStyle w:val="ListBullet"/>
        <w:spacing w:after="80"/>
      </w:pPr>
      <w:r>
        <w:t>Approval workflow.</w:t>
      </w:r>
    </w:p>
    <w:p>
      <w:pPr>
        <w:pStyle w:val="ListBullet"/>
        <w:spacing w:after="80"/>
      </w:pPr>
      <w:r>
        <w:t>Evaluation suite.</w:t>
      </w:r>
    </w:p>
    <w:p>
      <w:pPr>
        <w:spacing w:after="120"/>
      </w:pPr>
      <w:r>
        <w:t>Engineering outputs:</w:t>
      </w:r>
    </w:p>
    <w:p>
      <w:pPr>
        <w:pStyle w:val="ListBullet"/>
        <w:spacing w:after="80"/>
      </w:pPr>
      <w:r>
        <w:t>AI command center.</w:t>
      </w:r>
    </w:p>
    <w:p>
      <w:pPr>
        <w:pStyle w:val="ListBullet"/>
        <w:spacing w:after="80"/>
      </w:pPr>
      <w:r>
        <w:t>AI dashboard cards.</w:t>
      </w:r>
    </w:p>
    <w:p>
      <w:pPr>
        <w:pStyle w:val="ListBullet"/>
        <w:spacing w:after="80"/>
      </w:pPr>
      <w:r>
        <w:t>AI recommendations.</w:t>
      </w:r>
    </w:p>
    <w:p>
      <w:pPr>
        <w:pStyle w:val="ListBullet"/>
        <w:spacing w:after="80"/>
      </w:pPr>
      <w:r>
        <w:t>AI approval/decline UI.</w:t>
      </w:r>
    </w:p>
    <w:p>
      <w:pPr>
        <w:spacing w:after="120"/>
      </w:pPr>
      <w:r>
        <w:t>Definition of done:</w:t>
      </w:r>
    </w:p>
    <w:p>
      <w:pPr>
        <w:pStyle w:val="ListBullet"/>
        <w:spacing w:after="80"/>
      </w:pPr>
      <w:r>
        <w:t>AI cannot perform restricted actions directly.</w:t>
      </w:r>
    </w:p>
    <w:p>
      <w:pPr>
        <w:pStyle w:val="ListBullet"/>
        <w:spacing w:after="80"/>
      </w:pPr>
      <w:r>
        <w:t>AI output is logged and source-linked.</w:t>
      </w:r>
    </w:p>
    <w:p>
      <w:pPr>
        <w:pStyle w:val="Heading1"/>
      </w:pPr>
      <w:r>
        <w:t>Phase 15: QA, Security, Performance, UAT, Training And Launch</w:t>
      </w:r>
    </w:p>
    <w:p>
      <w:pPr>
        <w:spacing w:after="120"/>
      </w:pPr>
      <w:r>
        <w:t>Technical deliverables:</w:t>
      </w:r>
    </w:p>
    <w:p>
      <w:pPr>
        <w:pStyle w:val="ListBullet"/>
        <w:spacing w:after="80"/>
      </w:pPr>
      <w:r>
        <w:t>Playwright suite.</w:t>
      </w:r>
    </w:p>
    <w:p>
      <w:pPr>
        <w:pStyle w:val="ListBullet"/>
        <w:spacing w:after="80"/>
      </w:pPr>
      <w:r>
        <w:t>Unit/integration tests.</w:t>
      </w:r>
    </w:p>
    <w:p>
      <w:pPr>
        <w:pStyle w:val="ListBullet"/>
        <w:spacing w:after="80"/>
      </w:pPr>
      <w:r>
        <w:t>Security test checklist.</w:t>
      </w:r>
    </w:p>
    <w:p>
      <w:pPr>
        <w:pStyle w:val="ListBullet"/>
        <w:spacing w:after="80"/>
      </w:pPr>
      <w:r>
        <w:t>Load test plan.</w:t>
      </w:r>
    </w:p>
    <w:p>
      <w:pPr>
        <w:pStyle w:val="ListBullet"/>
        <w:spacing w:after="80"/>
      </w:pPr>
      <w:r>
        <w:t>Backup/restore drill.</w:t>
      </w:r>
    </w:p>
    <w:p>
      <w:pPr>
        <w:pStyle w:val="ListBullet"/>
        <w:spacing w:after="80"/>
      </w:pPr>
      <w:r>
        <w:t>Monitoring.</w:t>
      </w:r>
    </w:p>
    <w:p>
      <w:pPr>
        <w:pStyle w:val="ListBullet"/>
        <w:spacing w:after="80"/>
      </w:pPr>
      <w:r>
        <w:t>Launch runbook.</w:t>
      </w:r>
    </w:p>
    <w:p>
      <w:pPr>
        <w:spacing w:after="120"/>
      </w:pPr>
      <w:r>
        <w:t>Engineering outputs:</w:t>
      </w:r>
    </w:p>
    <w:p>
      <w:pPr>
        <w:pStyle w:val="ListBullet"/>
        <w:spacing w:after="80"/>
      </w:pPr>
      <w:r>
        <w:t>UAT scripts.</w:t>
      </w:r>
    </w:p>
    <w:p>
      <w:pPr>
        <w:pStyle w:val="ListBullet"/>
        <w:spacing w:after="80"/>
      </w:pPr>
      <w:r>
        <w:t>Training content.</w:t>
      </w:r>
    </w:p>
    <w:p>
      <w:pPr>
        <w:pStyle w:val="ListBullet"/>
        <w:spacing w:after="80"/>
      </w:pPr>
      <w:r>
        <w:t>Operational dashboards.</w:t>
      </w:r>
    </w:p>
    <w:p>
      <w:pPr>
        <w:pStyle w:val="ListBullet"/>
        <w:spacing w:after="80"/>
      </w:pPr>
      <w:r>
        <w:t>Release checklist.</w:t>
      </w:r>
    </w:p>
    <w:p>
      <w:pPr>
        <w:spacing w:after="120"/>
      </w:pPr>
      <w:r>
        <w:t>Definition of done:</w:t>
      </w:r>
    </w:p>
    <w:p>
      <w:pPr>
        <w:pStyle w:val="ListBullet"/>
        <w:spacing w:after="80"/>
      </w:pPr>
      <w:r>
        <w:t>All mandatory client scenarios pass.</w:t>
      </w:r>
    </w:p>
    <w:p>
      <w:pPr>
        <w:pStyle w:val="ListBullet"/>
        <w:spacing w:after="80"/>
      </w:pPr>
      <w:r>
        <w:t>No critical security issues remain.</w:t>
      </w:r>
    </w:p>
    <w:p>
      <w:pPr>
        <w:pStyle w:val="ListBullet"/>
        <w:spacing w:after="80"/>
      </w:pPr>
      <w:r>
        <w:t>Go-live checklist approved.</w:t>
      </w:r>
    </w:p>
    <w:p>
      <w:pPr>
        <w:pBdr>
          <w:bottom w:val="single" w:sz="6" w:space="1" w:color="D9D9D9"/>
        </w:pBdr>
      </w:pPr>
    </w:p>
    <w:p>
      <w:pPr>
        <w:pStyle w:val="Heading1"/>
      </w:pPr>
      <w:r>
        <w:t>21. Testing Strategy</w:t>
      </w:r>
    </w:p>
    <w:p>
      <w:pPr>
        <w:pStyle w:val="Heading2"/>
      </w:pPr>
      <w:r>
        <w:t>21.1 Unit Tests</w:t>
      </w:r>
    </w:p>
    <w:p>
      <w:pPr>
        <w:spacing w:after="120"/>
      </w:pPr>
      <w:r>
        <w:t>Required for:</w:t>
      </w:r>
    </w:p>
    <w:p>
      <w:pPr>
        <w:pStyle w:val="ListBullet"/>
        <w:spacing w:after="80"/>
      </w:pPr>
      <w:r>
        <w:t>Ledger posting.</w:t>
      </w:r>
    </w:p>
    <w:p>
      <w:pPr>
        <w:pStyle w:val="ListBullet"/>
        <w:spacing w:after="80"/>
      </w:pPr>
      <w:r>
        <w:t>Balance calculation.</w:t>
      </w:r>
    </w:p>
    <w:p>
      <w:pPr>
        <w:pStyle w:val="ListBullet"/>
        <w:spacing w:after="80"/>
      </w:pPr>
      <w:r>
        <w:t>Debt restrictions.</w:t>
      </w:r>
    </w:p>
    <w:p>
      <w:pPr>
        <w:pStyle w:val="ListBullet"/>
        <w:spacing w:after="80"/>
      </w:pPr>
      <w:r>
        <w:t>Deposit settlement.</w:t>
      </w:r>
    </w:p>
    <w:p>
      <w:pPr>
        <w:pStyle w:val="ListBullet"/>
        <w:spacing w:after="80"/>
      </w:pPr>
      <w:r>
        <w:t>Booking availability.</w:t>
      </w:r>
    </w:p>
    <w:p>
      <w:pPr>
        <w:pStyle w:val="ListBullet"/>
        <w:spacing w:after="80"/>
      </w:pPr>
      <w:r>
        <w:t>SLA calculation.</w:t>
      </w:r>
    </w:p>
    <w:p>
      <w:pPr>
        <w:pStyle w:val="ListBullet"/>
        <w:spacing w:after="80"/>
      </w:pPr>
      <w:r>
        <w:t>Permission checks.</w:t>
      </w:r>
    </w:p>
    <w:p>
      <w:pPr>
        <w:pStyle w:val="ListBullet"/>
        <w:spacing w:after="80"/>
      </w:pPr>
      <w:r>
        <w:t>AI guardrail functions.</w:t>
      </w:r>
    </w:p>
    <w:p>
      <w:pPr>
        <w:pStyle w:val="Heading2"/>
      </w:pPr>
      <w:r>
        <w:t>21.2 Integration Tests</w:t>
      </w:r>
    </w:p>
    <w:p>
      <w:pPr>
        <w:spacing w:after="120"/>
      </w:pPr>
      <w:r>
        <w:t>Required for:</w:t>
      </w:r>
    </w:p>
    <w:p>
      <w:pPr>
        <w:pStyle w:val="ListBullet"/>
        <w:spacing w:after="80"/>
      </w:pPr>
      <w:r>
        <w:t>Payment webhook idempotency.</w:t>
      </w:r>
    </w:p>
    <w:p>
      <w:pPr>
        <w:pStyle w:val="ListBullet"/>
        <w:spacing w:after="80"/>
      </w:pPr>
      <w:r>
        <w:t>Bank import reconciliation.</w:t>
      </w:r>
    </w:p>
    <w:p>
      <w:pPr>
        <w:pStyle w:val="ListBullet"/>
        <w:spacing w:after="80"/>
      </w:pPr>
      <w:r>
        <w:t>Access action queue.</w:t>
      </w:r>
    </w:p>
    <w:p>
      <w:pPr>
        <w:pStyle w:val="ListBullet"/>
        <w:spacing w:after="80"/>
      </w:pPr>
      <w:r>
        <w:t>Notification delivery.</w:t>
      </w:r>
    </w:p>
    <w:p>
      <w:pPr>
        <w:pStyle w:val="ListBullet"/>
        <w:spacing w:after="80"/>
      </w:pPr>
      <w:r>
        <w:t>File permissions.</w:t>
      </w:r>
    </w:p>
    <w:p>
      <w:pPr>
        <w:pStyle w:val="ListBullet"/>
        <w:spacing w:after="80"/>
      </w:pPr>
      <w:r>
        <w:t>RLS behavior.</w:t>
      </w:r>
    </w:p>
    <w:p>
      <w:pPr>
        <w:pStyle w:val="Heading2"/>
      </w:pPr>
      <w:r>
        <w:t>21.3 E2E Tests</w:t>
      </w:r>
    </w:p>
    <w:p>
      <w:pPr>
        <w:spacing w:after="120"/>
      </w:pPr>
      <w:r>
        <w:t>Required scenarios:</w:t>
      </w:r>
    </w:p>
    <w:p>
      <w:pPr>
        <w:pStyle w:val="ListBullet"/>
        <w:spacing w:after="80"/>
      </w:pPr>
      <w:r>
        <w:t>Login by role.</w:t>
      </w:r>
    </w:p>
    <w:p>
      <w:pPr>
        <w:pStyle w:val="ListBullet"/>
        <w:spacing w:after="80"/>
      </w:pPr>
      <w:r>
        <w:t>Owner views balance.</w:t>
      </w:r>
    </w:p>
    <w:p>
      <w:pPr>
        <w:pStyle w:val="ListBullet"/>
        <w:spacing w:after="80"/>
      </w:pPr>
      <w:r>
        <w:t>Tenant submits service request.</w:t>
      </w:r>
    </w:p>
    <w:p>
      <w:pPr>
        <w:pStyle w:val="ListBullet"/>
        <w:spacing w:after="80"/>
      </w:pPr>
      <w:r>
        <w:t>Debt blocks service.</w:t>
      </w:r>
    </w:p>
    <w:p>
      <w:pPr>
        <w:pStyle w:val="ListBullet"/>
        <w:spacing w:after="80"/>
      </w:pPr>
      <w:r>
        <w:t>Payment clears restriction.</w:t>
      </w:r>
    </w:p>
    <w:p>
      <w:pPr>
        <w:pStyle w:val="ListBullet"/>
        <w:spacing w:after="80"/>
      </w:pPr>
      <w:r>
        <w:t>Staff completes ticket with media.</w:t>
      </w:r>
    </w:p>
    <w:p>
      <w:pPr>
        <w:pStyle w:val="ListBullet"/>
        <w:spacing w:after="80"/>
      </w:pPr>
      <w:r>
        <w:t>Booking created.</w:t>
      </w:r>
    </w:p>
    <w:p>
      <w:pPr>
        <w:pStyle w:val="ListBullet"/>
        <w:spacing w:after="80"/>
      </w:pPr>
      <w:r>
        <w:t>Move-in completed.</w:t>
      </w:r>
    </w:p>
    <w:p>
      <w:pPr>
        <w:pStyle w:val="ListBullet"/>
        <w:spacing w:after="80"/>
      </w:pPr>
      <w:r>
        <w:t>Checkout completed.</w:t>
      </w:r>
    </w:p>
    <w:p>
      <w:pPr>
        <w:pStyle w:val="ListBullet"/>
        <w:spacing w:after="80"/>
      </w:pPr>
      <w:r>
        <w:t>Accountant posts accrual.</w:t>
      </w:r>
    </w:p>
    <w:p>
      <w:pPr>
        <w:pStyle w:val="ListBullet"/>
        <w:spacing w:after="80"/>
      </w:pPr>
      <w:r>
        <w:t>Manager views dashboard.</w:t>
      </w:r>
    </w:p>
    <w:p>
      <w:pPr>
        <w:pStyle w:val="ListBullet"/>
        <w:spacing w:after="80"/>
      </w:pPr>
      <w:r>
        <w:t>AI recommendation approval.</w:t>
      </w:r>
    </w:p>
    <w:p>
      <w:pPr>
        <w:pStyle w:val="Heading2"/>
      </w:pPr>
      <w:r>
        <w:t>21.4 UAT Tests</w:t>
      </w:r>
    </w:p>
    <w:p>
      <w:pPr>
        <w:spacing w:after="120"/>
      </w:pPr>
      <w:r>
        <w:t>Business UAT must include:</w:t>
      </w:r>
    </w:p>
    <w:p>
      <w:pPr>
        <w:pStyle w:val="ListBullet"/>
        <w:spacing w:after="80"/>
      </w:pPr>
      <w:r>
        <w:t>Service order.</w:t>
      </w:r>
    </w:p>
    <w:p>
      <w:pPr>
        <w:pStyle w:val="ListBullet"/>
        <w:spacing w:after="80"/>
      </w:pPr>
      <w:r>
        <w:t>Tenant move-in.</w:t>
      </w:r>
    </w:p>
    <w:p>
      <w:pPr>
        <w:pStyle w:val="ListBullet"/>
        <w:spacing w:after="80"/>
      </w:pPr>
      <w:r>
        <w:t>Checkout.</w:t>
      </w:r>
    </w:p>
    <w:p>
      <w:pPr>
        <w:pStyle w:val="ListBullet"/>
        <w:spacing w:after="80"/>
      </w:pPr>
      <w:r>
        <w:t>Debt accumulation.</w:t>
      </w:r>
    </w:p>
    <w:p>
      <w:pPr>
        <w:pStyle w:val="ListBullet"/>
        <w:spacing w:after="80"/>
      </w:pPr>
      <w:r>
        <w:t>Payment reconciliation.</w:t>
      </w:r>
    </w:p>
    <w:p>
      <w:pPr>
        <w:pStyle w:val="ListBullet"/>
        <w:spacing w:after="80"/>
      </w:pPr>
      <w:r>
        <w:t>Access restriction.</w:t>
      </w:r>
    </w:p>
    <w:p>
      <w:pPr>
        <w:pStyle w:val="ListBullet"/>
        <w:spacing w:after="80"/>
      </w:pPr>
      <w:r>
        <w:t>Reporting.</w:t>
      </w:r>
    </w:p>
    <w:p>
      <w:pPr>
        <w:pStyle w:val="ListBullet"/>
        <w:spacing w:after="80"/>
      </w:pPr>
      <w:r>
        <w:t>Mobile PWA.</w:t>
      </w:r>
    </w:p>
    <w:p>
      <w:pPr>
        <w:pBdr>
          <w:bottom w:val="single" w:sz="6" w:space="1" w:color="D9D9D9"/>
        </w:pBdr>
      </w:pPr>
    </w:p>
    <w:p>
      <w:pPr>
        <w:pStyle w:val="Heading1"/>
      </w:pPr>
      <w:r>
        <w:t>22. Deployment And Environments</w:t>
      </w:r>
    </w:p>
    <w:p>
      <w:pPr>
        <w:pStyle w:val="Heading2"/>
      </w:pPr>
      <w:r>
        <w:t>22.1 Environments</w:t>
      </w:r>
    </w:p>
    <w:p>
      <w:pPr>
        <w:pStyle w:val="ListBullet"/>
        <w:spacing w:after="80"/>
      </w:pPr>
      <w:r>
        <w:t>Local development.</w:t>
      </w:r>
    </w:p>
    <w:p>
      <w:pPr>
        <w:pStyle w:val="ListBullet"/>
        <w:spacing w:after="80"/>
      </w:pPr>
      <w:r>
        <w:t>Preview/staging.</w:t>
      </w:r>
    </w:p>
    <w:p>
      <w:pPr>
        <w:pStyle w:val="ListBullet"/>
        <w:spacing w:after="80"/>
      </w:pPr>
      <w:r>
        <w:t>UAT.</w:t>
      </w:r>
    </w:p>
    <w:p>
      <w:pPr>
        <w:pStyle w:val="ListBullet"/>
        <w:spacing w:after="80"/>
      </w:pPr>
      <w:r>
        <w:t>Production.</w:t>
      </w:r>
    </w:p>
    <w:p>
      <w:pPr>
        <w:pStyle w:val="Heading2"/>
      </w:pPr>
      <w:r>
        <w:t>22.2 Environment Requirements</w:t>
      </w:r>
    </w:p>
    <w:p>
      <w:pPr>
        <w:spacing w:after="120"/>
      </w:pPr>
      <w:r>
        <w:t>Each environment must have:</w:t>
      </w:r>
    </w:p>
    <w:p>
      <w:pPr>
        <w:pStyle w:val="ListBullet"/>
        <w:spacing w:after="80"/>
      </w:pPr>
      <w:r>
        <w:t>Separate database.</w:t>
      </w:r>
    </w:p>
    <w:p>
      <w:pPr>
        <w:pStyle w:val="ListBullet"/>
        <w:spacing w:after="80"/>
      </w:pPr>
      <w:r>
        <w:t>Separate storage bucket.</w:t>
      </w:r>
    </w:p>
    <w:p>
      <w:pPr>
        <w:pStyle w:val="ListBullet"/>
        <w:spacing w:after="80"/>
      </w:pPr>
      <w:r>
        <w:t>Separate API keys.</w:t>
      </w:r>
    </w:p>
    <w:p>
      <w:pPr>
        <w:pStyle w:val="ListBullet"/>
        <w:spacing w:after="80"/>
      </w:pPr>
      <w:r>
        <w:t>Separate integration credentials.</w:t>
      </w:r>
    </w:p>
    <w:p>
      <w:pPr>
        <w:pStyle w:val="ListBullet"/>
        <w:spacing w:after="80"/>
      </w:pPr>
      <w:r>
        <w:t>Seed/demo data.</w:t>
      </w:r>
    </w:p>
    <w:p>
      <w:pPr>
        <w:pStyle w:val="ListBullet"/>
        <w:spacing w:after="80"/>
      </w:pPr>
      <w:r>
        <w:t>Backup configuration.</w:t>
      </w:r>
    </w:p>
    <w:p>
      <w:pPr>
        <w:pStyle w:val="Heading2"/>
      </w:pPr>
      <w:r>
        <w:t>22.3 CI/CD</w:t>
      </w:r>
    </w:p>
    <w:p>
      <w:pPr>
        <w:spacing w:after="120"/>
      </w:pPr>
      <w:r>
        <w:t>Pipeline should run:</w:t>
      </w:r>
    </w:p>
    <w:p>
      <w:pPr>
        <w:pStyle w:val="ListBullet"/>
        <w:spacing w:after="80"/>
      </w:pPr>
      <w:r>
        <w:t>Install dependencies.</w:t>
      </w:r>
    </w:p>
    <w:p>
      <w:pPr>
        <w:pStyle w:val="ListBullet"/>
        <w:spacing w:after="80"/>
      </w:pPr>
      <w:r>
        <w:t>Typecheck.</w:t>
      </w:r>
    </w:p>
    <w:p>
      <w:pPr>
        <w:pStyle w:val="ListBullet"/>
        <w:spacing w:after="80"/>
      </w:pPr>
      <w:r>
        <w:t>Lint.</w:t>
      </w:r>
    </w:p>
    <w:p>
      <w:pPr>
        <w:pStyle w:val="ListBullet"/>
        <w:spacing w:after="80"/>
      </w:pPr>
      <w:r>
        <w:t>Unit tests.</w:t>
      </w:r>
    </w:p>
    <w:p>
      <w:pPr>
        <w:pStyle w:val="ListBullet"/>
        <w:spacing w:after="80"/>
      </w:pPr>
      <w:r>
        <w:t>Build.</w:t>
      </w:r>
    </w:p>
    <w:p>
      <w:pPr>
        <w:pStyle w:val="ListBullet"/>
        <w:spacing w:after="80"/>
      </w:pPr>
      <w:r>
        <w:t>Playwright smoke tests.</w:t>
      </w:r>
    </w:p>
    <w:p>
      <w:pPr>
        <w:pStyle w:val="ListBullet"/>
        <w:spacing w:after="80"/>
      </w:pPr>
      <w:r>
        <w:t>Database migration check.</w:t>
      </w:r>
    </w:p>
    <w:p>
      <w:pPr>
        <w:pStyle w:val="ListBullet"/>
        <w:spacing w:after="80"/>
      </w:pPr>
      <w:r>
        <w:t>Deployment preview.</w:t>
      </w:r>
    </w:p>
    <w:p>
      <w:pPr>
        <w:pStyle w:val="Heading2"/>
      </w:pPr>
      <w:r>
        <w:t>22.4 Database Migrations</w:t>
      </w:r>
    </w:p>
    <w:p>
      <w:pPr>
        <w:pStyle w:val="ListBullet"/>
        <w:spacing w:after="80"/>
      </w:pPr>
      <w:r>
        <w:t>All schema changes through versioned migrations.</w:t>
      </w:r>
    </w:p>
    <w:p>
      <w:pPr>
        <w:pStyle w:val="ListBullet"/>
        <w:spacing w:after="80"/>
      </w:pPr>
      <w:r>
        <w:t>Production migrations reviewed before deployment.</w:t>
      </w:r>
    </w:p>
    <w:p>
      <w:pPr>
        <w:pStyle w:val="ListBullet"/>
        <w:spacing w:after="80"/>
      </w:pPr>
      <w:r>
        <w:t>Finance-related migrations require rollback plan.</w:t>
      </w:r>
    </w:p>
    <w:p>
      <w:pPr>
        <w:pStyle w:val="ListBullet"/>
        <w:spacing w:after="80"/>
      </w:pPr>
      <w:r>
        <w:t>Data migrations tested on staging copy.</w:t>
      </w:r>
    </w:p>
    <w:p>
      <w:pPr>
        <w:pBdr>
          <w:bottom w:val="single" w:sz="6" w:space="1" w:color="D9D9D9"/>
        </w:pBdr>
      </w:pPr>
    </w:p>
    <w:p>
      <w:pPr>
        <w:pStyle w:val="Heading1"/>
      </w:pPr>
      <w:r>
        <w:t>23. Observability And Operations</w:t>
      </w:r>
    </w:p>
    <w:p>
      <w:pPr>
        <w:pStyle w:val="Heading2"/>
      </w:pPr>
      <w:r>
        <w:t>23.1 Logging</w:t>
      </w:r>
    </w:p>
    <w:p>
      <w:pPr>
        <w:spacing w:after="120"/>
      </w:pPr>
      <w:r>
        <w:t>Use structured logs with:</w:t>
      </w:r>
    </w:p>
    <w:p>
      <w:pPr>
        <w:pStyle w:val="ListBullet"/>
        <w:spacing w:after="80"/>
      </w:pPr>
      <w:r>
        <w:t>Request ID.</w:t>
      </w:r>
    </w:p>
    <w:p>
      <w:pPr>
        <w:pStyle w:val="ListBullet"/>
        <w:spacing w:after="80"/>
      </w:pPr>
      <w:r>
        <w:t>User ID where safe.</w:t>
      </w:r>
    </w:p>
    <w:p>
      <w:pPr>
        <w:pStyle w:val="ListBullet"/>
        <w:spacing w:after="80"/>
      </w:pPr>
      <w:r>
        <w:t>Site ID.</w:t>
      </w:r>
    </w:p>
    <w:p>
      <w:pPr>
        <w:pStyle w:val="ListBullet"/>
        <w:spacing w:after="80"/>
      </w:pPr>
      <w:r>
        <w:t>Module.</w:t>
      </w:r>
    </w:p>
    <w:p>
      <w:pPr>
        <w:pStyle w:val="ListBullet"/>
        <w:spacing w:after="80"/>
      </w:pPr>
      <w:r>
        <w:t>Entity type.</w:t>
      </w:r>
    </w:p>
    <w:p>
      <w:pPr>
        <w:pStyle w:val="ListBullet"/>
        <w:spacing w:after="80"/>
      </w:pPr>
      <w:r>
        <w:t>Entity ID.</w:t>
      </w:r>
    </w:p>
    <w:p>
      <w:pPr>
        <w:pStyle w:val="ListBullet"/>
        <w:spacing w:after="80"/>
      </w:pPr>
      <w:r>
        <w:t>Error code.</w:t>
      </w:r>
    </w:p>
    <w:p>
      <w:pPr>
        <w:pStyle w:val="Heading2"/>
      </w:pPr>
      <w:r>
        <w:t>23.2 Metrics</w:t>
      </w:r>
    </w:p>
    <w:p>
      <w:pPr>
        <w:spacing w:after="120"/>
      </w:pPr>
      <w:r>
        <w:t>Track:</w:t>
      </w:r>
    </w:p>
    <w:p>
      <w:pPr>
        <w:pStyle w:val="ListBullet"/>
        <w:spacing w:after="80"/>
      </w:pPr>
      <w:r>
        <w:t>API errors.</w:t>
      </w:r>
    </w:p>
    <w:p>
      <w:pPr>
        <w:pStyle w:val="ListBullet"/>
        <w:spacing w:after="80"/>
      </w:pPr>
      <w:r>
        <w:t>API latency.</w:t>
      </w:r>
    </w:p>
    <w:p>
      <w:pPr>
        <w:pStyle w:val="ListBullet"/>
        <w:spacing w:after="80"/>
      </w:pPr>
      <w:r>
        <w:t>Payment webhook failures.</w:t>
      </w:r>
    </w:p>
    <w:p>
      <w:pPr>
        <w:pStyle w:val="ListBullet"/>
        <w:spacing w:after="80"/>
      </w:pPr>
      <w:r>
        <w:t>Integration retries.</w:t>
      </w:r>
    </w:p>
    <w:p>
      <w:pPr>
        <w:pStyle w:val="ListBullet"/>
        <w:spacing w:after="80"/>
      </w:pPr>
      <w:r>
        <w:t>Notification failures.</w:t>
      </w:r>
    </w:p>
    <w:p>
      <w:pPr>
        <w:pStyle w:val="ListBullet"/>
        <w:spacing w:after="80"/>
      </w:pPr>
      <w:r>
        <w:t>Ticket SLA breach count.</w:t>
      </w:r>
    </w:p>
    <w:p>
      <w:pPr>
        <w:pStyle w:val="ListBullet"/>
        <w:spacing w:after="80"/>
      </w:pPr>
      <w:r>
        <w:t>AI recommendation volume.</w:t>
      </w:r>
    </w:p>
    <w:p>
      <w:pPr>
        <w:pStyle w:val="ListBullet"/>
        <w:spacing w:after="80"/>
      </w:pPr>
      <w:r>
        <w:t>AI approval rate.</w:t>
      </w:r>
    </w:p>
    <w:p>
      <w:pPr>
        <w:pStyle w:val="Heading2"/>
      </w:pPr>
      <w:r>
        <w:t>23.3 Alerts</w:t>
      </w:r>
    </w:p>
    <w:p>
      <w:pPr>
        <w:spacing w:after="120"/>
      </w:pPr>
      <w:r>
        <w:t>Alerts required for:</w:t>
      </w:r>
    </w:p>
    <w:p>
      <w:pPr>
        <w:pStyle w:val="ListBullet"/>
        <w:spacing w:after="80"/>
      </w:pPr>
      <w:r>
        <w:t>Payment webhook failure spike.</w:t>
      </w:r>
    </w:p>
    <w:p>
      <w:pPr>
        <w:pStyle w:val="ListBullet"/>
        <w:spacing w:after="80"/>
      </w:pPr>
      <w:r>
        <w:t>Access integration failures.</w:t>
      </w:r>
    </w:p>
    <w:p>
      <w:pPr>
        <w:pStyle w:val="ListBullet"/>
        <w:spacing w:after="80"/>
      </w:pPr>
      <w:r>
        <w:t>Database errors.</w:t>
      </w:r>
    </w:p>
    <w:p>
      <w:pPr>
        <w:pStyle w:val="ListBullet"/>
        <w:spacing w:after="80"/>
      </w:pPr>
      <w:r>
        <w:t>High error rate.</w:t>
      </w:r>
    </w:p>
    <w:p>
      <w:pPr>
        <w:pStyle w:val="ListBullet"/>
        <w:spacing w:after="80"/>
      </w:pPr>
      <w:r>
        <w:t>Failed backup.</w:t>
      </w:r>
    </w:p>
    <w:p>
      <w:pPr>
        <w:pStyle w:val="ListBullet"/>
        <w:spacing w:after="80"/>
      </w:pPr>
      <w:r>
        <w:t>Queue backlog.</w:t>
      </w:r>
    </w:p>
    <w:p>
      <w:pPr>
        <w:pStyle w:val="ListBullet"/>
        <w:spacing w:after="80"/>
      </w:pPr>
      <w:r>
        <w:t>Critical AI safety violation.</w:t>
      </w:r>
    </w:p>
    <w:p>
      <w:pPr>
        <w:pBdr>
          <w:bottom w:val="single" w:sz="6" w:space="1" w:color="D9D9D9"/>
        </w:pBdr>
      </w:pPr>
    </w:p>
    <w:p>
      <w:pPr>
        <w:pStyle w:val="Heading1"/>
      </w:pPr>
      <w:r>
        <w:t>24. Data Migration Requirements</w:t>
      </w:r>
    </w:p>
    <w:p>
      <w:pPr>
        <w:pStyle w:val="Heading2"/>
      </w:pPr>
      <w:r>
        <w:t>24.1 Source Types</w:t>
      </w:r>
    </w:p>
    <w:p>
      <w:pPr>
        <w:spacing w:after="120"/>
      </w:pPr>
      <w:r>
        <w:t>Likely sources:</w:t>
      </w:r>
    </w:p>
    <w:p>
      <w:pPr>
        <w:pStyle w:val="ListBullet"/>
        <w:spacing w:after="80"/>
      </w:pPr>
      <w:r>
        <w:t>Excel flat lists.</w:t>
      </w:r>
    </w:p>
    <w:p>
      <w:pPr>
        <w:pStyle w:val="ListBullet"/>
        <w:spacing w:after="80"/>
      </w:pPr>
      <w:r>
        <w:t>Owner/tenant contact spreadsheets.</w:t>
      </w:r>
    </w:p>
    <w:p>
      <w:pPr>
        <w:pStyle w:val="ListBullet"/>
        <w:spacing w:after="80"/>
      </w:pPr>
      <w:r>
        <w:t>Accounting exports.</w:t>
      </w:r>
    </w:p>
    <w:p>
      <w:pPr>
        <w:pStyle w:val="ListBullet"/>
        <w:spacing w:after="80"/>
      </w:pPr>
      <w:r>
        <w:t>Existing debt lists.</w:t>
      </w:r>
    </w:p>
    <w:p>
      <w:pPr>
        <w:pStyle w:val="ListBullet"/>
        <w:spacing w:after="80"/>
      </w:pPr>
      <w:r>
        <w:t>Service history if available.</w:t>
      </w:r>
    </w:p>
    <w:p>
      <w:pPr>
        <w:pStyle w:val="ListBullet"/>
        <w:spacing w:after="80"/>
      </w:pPr>
      <w:r>
        <w:t>Booking records if available.</w:t>
      </w:r>
    </w:p>
    <w:p>
      <w:pPr>
        <w:pStyle w:val="Heading2"/>
      </w:pPr>
      <w:r>
        <w:t>24.2 Migration Process</w:t>
      </w:r>
    </w:p>
    <w:p>
      <w:pPr>
        <w:pStyle w:val="ListNumber"/>
        <w:spacing w:after="80"/>
      </w:pPr>
      <w:r>
        <w:t>Collect source files.</w:t>
      </w:r>
    </w:p>
    <w:p>
      <w:pPr>
        <w:pStyle w:val="ListNumber"/>
        <w:spacing w:after="80"/>
      </w:pPr>
      <w:r>
        <w:t>Map columns.</w:t>
      </w:r>
    </w:p>
    <w:p>
      <w:pPr>
        <w:pStyle w:val="ListNumber"/>
        <w:spacing w:after="80"/>
      </w:pPr>
      <w:r>
        <w:t>Validate data.</w:t>
      </w:r>
    </w:p>
    <w:p>
      <w:pPr>
        <w:pStyle w:val="ListNumber"/>
        <w:spacing w:after="80"/>
      </w:pPr>
      <w:r>
        <w:t>Preview import.</w:t>
      </w:r>
    </w:p>
    <w:p>
      <w:pPr>
        <w:pStyle w:val="ListNumber"/>
        <w:spacing w:after="80"/>
      </w:pPr>
      <w:r>
        <w:t>Resolve errors.</w:t>
      </w:r>
    </w:p>
    <w:p>
      <w:pPr>
        <w:pStyle w:val="ListNumber"/>
        <w:spacing w:after="80"/>
      </w:pPr>
      <w:r>
        <w:t>Commit import.</w:t>
      </w:r>
    </w:p>
    <w:p>
      <w:pPr>
        <w:pStyle w:val="ListNumber"/>
        <w:spacing w:after="80"/>
      </w:pPr>
      <w:r>
        <w:t>Run reconciliation reports.</w:t>
      </w:r>
    </w:p>
    <w:p>
      <w:pPr>
        <w:pStyle w:val="ListNumber"/>
        <w:spacing w:after="80"/>
      </w:pPr>
      <w:r>
        <w:t>Get client sign-off.</w:t>
      </w:r>
    </w:p>
    <w:p>
      <w:pPr>
        <w:pStyle w:val="Heading2"/>
      </w:pPr>
      <w:r>
        <w:t>24.3 Migration Risks</w:t>
      </w:r>
    </w:p>
    <w:p>
      <w:pPr>
        <w:pStyle w:val="ListBullet"/>
        <w:spacing w:after="80"/>
      </w:pPr>
      <w:r>
        <w:t>Duplicate contacts.</w:t>
      </w:r>
    </w:p>
    <w:p>
      <w:pPr>
        <w:pStyle w:val="ListBullet"/>
        <w:spacing w:after="80"/>
      </w:pPr>
      <w:r>
        <w:t>Missing flat numbers.</w:t>
      </w:r>
    </w:p>
    <w:p>
      <w:pPr>
        <w:pStyle w:val="ListBullet"/>
        <w:spacing w:after="80"/>
      </w:pPr>
      <w:r>
        <w:t>Incorrect owner/tenant relationships.</w:t>
      </w:r>
    </w:p>
    <w:p>
      <w:pPr>
        <w:pStyle w:val="ListBullet"/>
        <w:spacing w:after="80"/>
      </w:pPr>
      <w:r>
        <w:t>Historical finance inconsistencies.</w:t>
      </w:r>
    </w:p>
    <w:p>
      <w:pPr>
        <w:pStyle w:val="ListBullet"/>
        <w:spacing w:after="80"/>
      </w:pPr>
      <w:r>
        <w:t>Unsupported document formats.</w:t>
      </w:r>
    </w:p>
    <w:p>
      <w:pPr>
        <w:pStyle w:val="ListBullet"/>
        <w:spacing w:after="80"/>
      </w:pPr>
      <w:r>
        <w:t>Encoding/language issues.</w:t>
      </w:r>
    </w:p>
    <w:p>
      <w:pPr>
        <w:pBdr>
          <w:bottom w:val="single" w:sz="6" w:space="1" w:color="D9D9D9"/>
        </w:pBdr>
      </w:pPr>
    </w:p>
    <w:p>
      <w:pPr>
        <w:pStyle w:val="Heading1"/>
      </w:pPr>
      <w:r>
        <w:t>25. Technical Edge Cases And Failure Modes</w:t>
      </w:r>
    </w:p>
    <w:p>
      <w:pPr>
        <w:pStyle w:val="Heading2"/>
      </w:pPr>
      <w:r>
        <w:t>25.1 Finance And Payment Failure Modes</w:t>
      </w:r>
    </w:p>
    <w:p>
      <w:pPr>
        <w:pStyle w:val="ListBullet"/>
        <w:spacing w:after="80"/>
      </w:pPr>
      <w:r>
        <w:t>Duplicate provider webhook must not double-post payment.</w:t>
      </w:r>
    </w:p>
    <w:p>
      <w:pPr>
        <w:pStyle w:val="ListBullet"/>
        <w:spacing w:after="80"/>
      </w:pPr>
      <w:r>
        <w:t>Delayed webhook must update payment status when received.</w:t>
      </w:r>
    </w:p>
    <w:p>
      <w:pPr>
        <w:pStyle w:val="ListBullet"/>
        <w:spacing w:after="80"/>
      </w:pPr>
      <w:r>
        <w:t>Failed provider signature verification must reject the event.</w:t>
      </w:r>
    </w:p>
    <w:p>
      <w:pPr>
        <w:pStyle w:val="ListBullet"/>
        <w:spacing w:after="80"/>
      </w:pPr>
      <w:r>
        <w:t>Manual payment correction must create reversal/adjustment, not edit original record.</w:t>
      </w:r>
    </w:p>
    <w:p>
      <w:pPr>
        <w:pStyle w:val="ListBullet"/>
        <w:spacing w:after="80"/>
      </w:pPr>
      <w:r>
        <w:t>Overpayment must create credit balance or refund workflow based on business rule.</w:t>
      </w:r>
    </w:p>
    <w:p>
      <w:pPr>
        <w:pStyle w:val="ListBullet"/>
        <w:spacing w:after="80"/>
      </w:pPr>
      <w:r>
        <w:t>Deposit shortfall must create receivable and settlement note.</w:t>
      </w:r>
    </w:p>
    <w:p>
      <w:pPr>
        <w:pStyle w:val="ListBullet"/>
        <w:spacing w:after="80"/>
      </w:pPr>
      <w:r>
        <w:t>Refund provider failure must keep refund request pending and alert accounting.</w:t>
      </w:r>
    </w:p>
    <w:p>
      <w:pPr>
        <w:pStyle w:val="ListBullet"/>
        <w:spacing w:after="80"/>
      </w:pPr>
      <w:r>
        <w:t>Payment against wrong flat/account must require accountant correction workflow.</w:t>
      </w:r>
    </w:p>
    <w:p>
      <w:pPr>
        <w:pStyle w:val="Heading2"/>
      </w:pPr>
      <w:r>
        <w:t>25.2 Access And Physical-System Failure Modes</w:t>
      </w:r>
    </w:p>
    <w:p>
      <w:pPr>
        <w:pStyle w:val="ListBullet"/>
        <w:spacing w:after="80"/>
      </w:pPr>
      <w:r>
        <w:t>Vendor API unavailable: queue action and alert manager.</w:t>
      </w:r>
    </w:p>
    <w:p>
      <w:pPr>
        <w:pStyle w:val="ListBullet"/>
        <w:spacing w:after="80"/>
      </w:pPr>
      <w:r>
        <w:t>Vendor success but physical card still active: allow manual verification and incident record.</w:t>
      </w:r>
    </w:p>
    <w:p>
      <w:pPr>
        <w:pStyle w:val="ListBullet"/>
        <w:spacing w:after="80"/>
      </w:pPr>
      <w:r>
        <w:t>Debt threshold changed: recompute restrictions and record rule version.</w:t>
      </w:r>
    </w:p>
    <w:p>
      <w:pPr>
        <w:pStyle w:val="ListBullet"/>
        <w:spacing w:after="80"/>
      </w:pPr>
      <w:r>
        <w:t>Emergency service override: require privileged reason and audit.</w:t>
      </w:r>
    </w:p>
    <w:p>
      <w:pPr>
        <w:pStyle w:val="ListBullet"/>
        <w:spacing w:after="80"/>
      </w:pPr>
      <w:r>
        <w:t>Access action generated by checkout but integration is disconnected: show unresolved access action.</w:t>
      </w:r>
    </w:p>
    <w:p>
      <w:pPr>
        <w:pStyle w:val="Heading2"/>
      </w:pPr>
      <w:r>
        <w:t>25.3 Ticket And Workforce Failure Modes</w:t>
      </w:r>
    </w:p>
    <w:p>
      <w:pPr>
        <w:pStyle w:val="ListBullet"/>
        <w:spacing w:after="80"/>
      </w:pPr>
      <w:r>
        <w:t>Media upload fails: save ticket completion as draft and retry upload.</w:t>
      </w:r>
    </w:p>
    <w:p>
      <w:pPr>
        <w:pStyle w:val="ListBullet"/>
        <w:spacing w:after="80"/>
      </w:pPr>
      <w:r>
        <w:t>Staff loses network: preserve local draft where feasible.</w:t>
      </w:r>
    </w:p>
    <w:p>
      <w:pPr>
        <w:pStyle w:val="ListBullet"/>
        <w:spacing w:after="80"/>
      </w:pPr>
      <w:r>
        <w:t>Duplicate ticket: support merge/link action.</w:t>
      </w:r>
    </w:p>
    <w:p>
      <w:pPr>
        <w:pStyle w:val="ListBullet"/>
        <w:spacing w:after="80"/>
      </w:pPr>
      <w:r>
        <w:t>SLA pause: require reason and timeline event.</w:t>
      </w:r>
    </w:p>
    <w:p>
      <w:pPr>
        <w:pStyle w:val="ListBullet"/>
        <w:spacing w:after="80"/>
      </w:pPr>
      <w:r>
        <w:t>Contractor outside system: manager can record external completion with evidence.</w:t>
      </w:r>
    </w:p>
    <w:p>
      <w:pPr>
        <w:pStyle w:val="ListBullet"/>
        <w:spacing w:after="80"/>
      </w:pPr>
      <w:r>
        <w:t>Wrong flat selected: allow controlled correction with audit.</w:t>
      </w:r>
    </w:p>
    <w:p>
      <w:pPr>
        <w:pStyle w:val="Heading2"/>
      </w:pPr>
      <w:r>
        <w:t>25.4 Booking And Occupancy Failure Modes</w:t>
      </w:r>
    </w:p>
    <w:p>
      <w:pPr>
        <w:pStyle w:val="ListBullet"/>
        <w:spacing w:after="80"/>
      </w:pPr>
      <w:r>
        <w:t>Overlapping bookings must be blocked at database/service level.</w:t>
      </w:r>
    </w:p>
    <w:p>
      <w:pPr>
        <w:pStyle w:val="ListBullet"/>
        <w:spacing w:after="80"/>
      </w:pPr>
      <w:r>
        <w:t>Maintenance status must block availability.</w:t>
      </w:r>
    </w:p>
    <w:p>
      <w:pPr>
        <w:pStyle w:val="ListBullet"/>
        <w:spacing w:after="80"/>
      </w:pPr>
      <w:r>
        <w:t>Checkout cannot close if unresolved access/deposit settlement exists.</w:t>
      </w:r>
    </w:p>
    <w:p>
      <w:pPr>
        <w:pStyle w:val="ListBullet"/>
        <w:spacing w:after="80"/>
      </w:pPr>
      <w:r>
        <w:t>Tenant changed mid-booking: create occupancy event, not overwrite history.</w:t>
      </w:r>
    </w:p>
    <w:p>
      <w:pPr>
        <w:pStyle w:val="ListBullet"/>
        <w:spacing w:after="80"/>
      </w:pPr>
      <w:r>
        <w:t>Timezone/date range boundaries must use site timezone consistently.</w:t>
      </w:r>
    </w:p>
    <w:p>
      <w:pPr>
        <w:pStyle w:val="Heading2"/>
      </w:pPr>
      <w:r>
        <w:t>25.5 Communication And Document Failure Modes</w:t>
      </w:r>
    </w:p>
    <w:p>
      <w:pPr>
        <w:pStyle w:val="ListBullet"/>
        <w:spacing w:after="80"/>
      </w:pPr>
      <w:r>
        <w:t>Failed SMS/email delivery must be visible.</w:t>
      </w:r>
    </w:p>
    <w:p>
      <w:pPr>
        <w:pStyle w:val="ListBullet"/>
        <w:spacing w:after="80"/>
      </w:pPr>
      <w:r>
        <w:t>Sensitive document download must be permission checked and optionally audited.</w:t>
      </w:r>
    </w:p>
    <w:p>
      <w:pPr>
        <w:pStyle w:val="ListBullet"/>
        <w:spacing w:after="80"/>
      </w:pPr>
      <w:r>
        <w:t>Staff internal notes must never appear in resident portal.</w:t>
      </w:r>
    </w:p>
    <w:p>
      <w:pPr>
        <w:pStyle w:val="ListBullet"/>
        <w:spacing w:after="80"/>
      </w:pPr>
      <w:r>
        <w:t>Announcement audience must be previewed before sending.</w:t>
      </w:r>
    </w:p>
    <w:p>
      <w:pPr>
        <w:pStyle w:val="ListBullet"/>
        <w:spacing w:after="80"/>
      </w:pPr>
      <w:r>
        <w:t>Document retention/delete policies must not remove finance/audit records unlawfully.</w:t>
      </w:r>
    </w:p>
    <w:p>
      <w:pPr>
        <w:pStyle w:val="Heading2"/>
      </w:pPr>
      <w:r>
        <w:t>25.6 AI Failure Modes</w:t>
      </w:r>
    </w:p>
    <w:p>
      <w:pPr>
        <w:pStyle w:val="ListBullet"/>
        <w:spacing w:after="80"/>
      </w:pPr>
      <w:r>
        <w:t>AI must refuse restricted actions.</w:t>
      </w:r>
    </w:p>
    <w:p>
      <w:pPr>
        <w:pStyle w:val="ListBullet"/>
        <w:spacing w:after="80"/>
      </w:pPr>
      <w:r>
        <w:t>AI must not return data beyond user's role.</w:t>
      </w:r>
    </w:p>
    <w:p>
      <w:pPr>
        <w:pStyle w:val="ListBullet"/>
        <w:spacing w:after="80"/>
      </w:pPr>
      <w:r>
        <w:t>AI recommendations must show confidence/source.</w:t>
      </w:r>
    </w:p>
    <w:p>
      <w:pPr>
        <w:pStyle w:val="ListBullet"/>
        <w:spacing w:after="80"/>
      </w:pPr>
      <w:r>
        <w:t>AI hallucination reports should be captured for evaluation.</w:t>
      </w:r>
    </w:p>
    <w:p>
      <w:pPr>
        <w:pStyle w:val="ListBullet"/>
        <w:spacing w:after="80"/>
      </w:pPr>
      <w:r>
        <w:t>AI output in Turkish must use professional tone.</w:t>
      </w:r>
    </w:p>
    <w:p>
      <w:pPr>
        <w:pStyle w:val="ListBullet"/>
        <w:spacing w:after="80"/>
      </w:pPr>
      <w:r>
        <w:t>AI should not provide legal/accounting final advice; it can recommend human review.</w:t>
      </w:r>
    </w:p>
    <w:p>
      <w:pPr>
        <w:pBdr>
          <w:bottom w:val="single" w:sz="6" w:space="1" w:color="D9D9D9"/>
        </w:pBdr>
      </w:pPr>
    </w:p>
    <w:p>
      <w:pPr>
        <w:pStyle w:val="Heading1"/>
      </w:pPr>
      <w:r>
        <w:t>26. Non-Goals For Launch</w:t>
      </w:r>
    </w:p>
    <w:p>
      <w:pPr>
        <w:spacing w:after="120"/>
      </w:pPr>
      <w:r>
        <w:t>The following are excluded from first launch unless separately approved:</w:t>
      </w:r>
    </w:p>
    <w:p>
      <w:pPr>
        <w:pStyle w:val="ListBullet"/>
        <w:spacing w:after="80"/>
      </w:pPr>
      <w:r>
        <w:t>Native iOS app.</w:t>
      </w:r>
    </w:p>
    <w:p>
      <w:pPr>
        <w:pStyle w:val="ListBullet"/>
        <w:spacing w:after="80"/>
      </w:pPr>
      <w:r>
        <w:t>Native Android app.</w:t>
      </w:r>
    </w:p>
    <w:p>
      <w:pPr>
        <w:pStyle w:val="ListBullet"/>
        <w:spacing w:after="80"/>
      </w:pPr>
      <w:r>
        <w:t>Full offline-first operation.</w:t>
      </w:r>
    </w:p>
    <w:p>
      <w:pPr>
        <w:pStyle w:val="ListBullet"/>
        <w:spacing w:after="80"/>
      </w:pPr>
      <w:r>
        <w:t>Full camera video storage.</w:t>
      </w:r>
    </w:p>
    <w:p>
      <w:pPr>
        <w:pStyle w:val="ListBullet"/>
        <w:spacing w:after="80"/>
      </w:pPr>
      <w:r>
        <w:t>Full meter integration if vendor not confirmed.</w:t>
      </w:r>
    </w:p>
    <w:p>
      <w:pPr>
        <w:pStyle w:val="ListBullet"/>
        <w:spacing w:after="80"/>
      </w:pPr>
      <w:r>
        <w:t>Custom ERP accounting integration.</w:t>
      </w:r>
    </w:p>
    <w:p>
      <w:pPr>
        <w:pStyle w:val="ListBullet"/>
        <w:spacing w:after="80"/>
      </w:pPr>
      <w:r>
        <w:t>Multi-property enterprise marketplace.</w:t>
      </w:r>
    </w:p>
    <w:p>
      <w:pPr>
        <w:pStyle w:val="ListBullet"/>
        <w:spacing w:after="80"/>
      </w:pPr>
      <w:r>
        <w:t>Fully autonomous AI finance actions.</w:t>
      </w:r>
    </w:p>
    <w:p>
      <w:pPr>
        <w:pStyle w:val="ListBullet"/>
        <w:spacing w:after="80"/>
      </w:pPr>
      <w:r>
        <w:t>Fully autonomous access restriction actions.</w:t>
      </w:r>
    </w:p>
    <w:p>
      <w:pPr>
        <w:pBdr>
          <w:bottom w:val="single" w:sz="6" w:space="1" w:color="D9D9D9"/>
        </w:pBdr>
      </w:pPr>
    </w:p>
    <w:p>
      <w:pPr>
        <w:pStyle w:val="Heading1"/>
      </w:pPr>
      <w:r>
        <w:t>27. Technical Open Questions</w:t>
      </w:r>
    </w:p>
    <w:p>
      <w:pPr>
        <w:pStyle w:val="ListNumber"/>
        <w:spacing w:after="80"/>
      </w:pPr>
      <w:r>
        <w:t>Which payment provider or bank must be integrated first?</w:t>
      </w:r>
    </w:p>
    <w:p>
      <w:pPr>
        <w:pStyle w:val="ListNumber"/>
        <w:spacing w:after="80"/>
      </w:pPr>
      <w:r>
        <w:t>Is card payment required at launch?</w:t>
      </w:r>
    </w:p>
    <w:p>
      <w:pPr>
        <w:pStyle w:val="ListNumber"/>
        <w:spacing w:after="80"/>
      </w:pPr>
      <w:r>
        <w:t>Which access control vendor is installed?</w:t>
      </w:r>
    </w:p>
    <w:p>
      <w:pPr>
        <w:pStyle w:val="ListNumber"/>
        <w:spacing w:after="80"/>
      </w:pPr>
      <w:r>
        <w:t>Does access vendor provide API, file import, or manual admin panel only?</w:t>
      </w:r>
    </w:p>
    <w:p>
      <w:pPr>
        <w:pStyle w:val="ListNumber"/>
        <w:spacing w:after="80"/>
      </w:pPr>
      <w:r>
        <w:t>Are cameras required at launch?</w:t>
      </w:r>
    </w:p>
    <w:p>
      <w:pPr>
        <w:pStyle w:val="ListNumber"/>
        <w:spacing w:after="80"/>
      </w:pPr>
      <w:r>
        <w:t>Is meter reading/billing required at launch?</w:t>
      </w:r>
    </w:p>
    <w:p>
      <w:pPr>
        <w:pStyle w:val="ListNumber"/>
        <w:spacing w:after="80"/>
      </w:pPr>
      <w:r>
        <w:t>Is identity verification external provider required or manual document review enough?</w:t>
      </w:r>
    </w:p>
    <w:p>
      <w:pPr>
        <w:pStyle w:val="ListNumber"/>
        <w:spacing w:after="80"/>
      </w:pPr>
      <w:r>
        <w:t>What is the required retention period for documents, audit logs and media?</w:t>
      </w:r>
    </w:p>
    <w:p>
      <w:pPr>
        <w:pStyle w:val="ListNumber"/>
        <w:spacing w:after="80"/>
      </w:pPr>
      <w:r>
        <w:t>What languages are required for launch?</w:t>
      </w:r>
    </w:p>
    <w:p>
      <w:pPr>
        <w:pStyle w:val="ListNumber"/>
        <w:spacing w:after="80"/>
      </w:pPr>
      <w:r>
        <w:t>Does the client require hosting in Turkey or EU?</w:t>
      </w:r>
    </w:p>
    <w:p>
      <w:pPr>
        <w:pStyle w:val="ListNumber"/>
        <w:spacing w:after="80"/>
      </w:pPr>
      <w:r>
        <w:t>Is Supabase acceptable for production hosting and data residency?</w:t>
      </w:r>
    </w:p>
    <w:p>
      <w:pPr>
        <w:pStyle w:val="ListNumber"/>
        <w:spacing w:after="80"/>
      </w:pPr>
      <w:r>
        <w:t>What are expected concurrent users?</w:t>
      </w:r>
    </w:p>
    <w:p>
      <w:pPr>
        <w:pStyle w:val="ListNumber"/>
        <w:spacing w:after="80"/>
      </w:pPr>
      <w:r>
        <w:t>Are there legal constraints around access blocking due to debt?</w:t>
      </w:r>
    </w:p>
    <w:p>
      <w:pPr>
        <w:pStyle w:val="ListNumber"/>
        <w:spacing w:after="80"/>
      </w:pPr>
      <w:r>
        <w:t>Who approves refunds and access changes?</w:t>
      </w:r>
    </w:p>
    <w:p>
      <w:pPr>
        <w:pStyle w:val="ListNumber"/>
        <w:spacing w:after="80"/>
      </w:pPr>
      <w:r>
        <w:t>Which reports are legally/operationally mandatory?</w:t>
      </w:r>
    </w:p>
    <w:p>
      <w:pPr>
        <w:pStyle w:val="ListNumber"/>
        <w:spacing w:after="80"/>
      </w:pPr>
      <w:r>
        <w:t>Which Turkish competitor is the client comparing us against?</w:t>
      </w:r>
    </w:p>
    <w:p>
      <w:pPr>
        <w:pStyle w:val="ListNumber"/>
        <w:spacing w:after="80"/>
      </w:pPr>
      <w:r>
        <w:t>Does the client require Apsiyon-like access/meter/AI capability at launch or in roadmap?</w:t>
      </w:r>
    </w:p>
    <w:p>
      <w:pPr>
        <w:pStyle w:val="ListNumber"/>
        <w:spacing w:after="80"/>
      </w:pPr>
      <w:r>
        <w:t>Which professional facility management services are in-house vs outsourced?</w:t>
      </w:r>
    </w:p>
    <w:p>
      <w:pPr>
        <w:pStyle w:val="ListNumber"/>
        <w:spacing w:after="80"/>
      </w:pPr>
      <w:r>
        <w:t>Should emergency maintenance bypass debt restriction with manager approval?</w:t>
      </w:r>
    </w:p>
    <w:p>
      <w:pPr>
        <w:pStyle w:val="ListNumber"/>
        <w:spacing w:after="80"/>
      </w:pPr>
      <w:r>
        <w:t>Does the client need payroll/leave features later, as seen in some Turkish market offerings?</w:t>
      </w:r>
    </w:p>
    <w:p>
      <w:pPr>
        <w:pBdr>
          <w:bottom w:val="single" w:sz="6" w:space="1" w:color="D9D9D9"/>
        </w:pBdr>
      </w:pPr>
    </w:p>
    <w:p>
      <w:pPr>
        <w:pStyle w:val="Heading1"/>
      </w:pPr>
      <w:r>
        <w:t>28. Technical Design Addendum</w:t>
      </w:r>
    </w:p>
    <w:p>
      <w:pPr>
        <w:pStyle w:val="Heading2"/>
      </w:pPr>
      <w:r>
        <w:t>28.1 Control Architecture</w:t>
      </w:r>
    </w:p>
    <w:p>
      <w:pPr>
        <w:spacing w:after="120"/>
      </w:pPr>
      <w:r>
        <w:t>The platform should apply sensitive controls in layers. UI visibility is useful, but it is not a security boundary. Server-side authorization, database policies, idempotency, audit logs and approval queues must carry the actual control responsibility.</w:t>
      </w:r>
    </w:p>
    <w:p>
      <w:pPr>
        <w:spacing w:after="120"/>
      </w:pPr>
      <w:r>
        <w:t>_Diagram: Control Architecture. Source is included below; regenerate a rendered diagram only when a stakeholder export explicitly needs it._</w:t>
      </w:r>
    </w:p>
    <w:p>
      <w:pPr>
        <w:spacing w:after="120"/>
      </w:pPr>
      <w:r>
        <w:t>_Figure: Control Architecture.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A[User request] --&gt; B[Authenticated session]</w:t>
      </w:r>
    </w:p>
    <w:p>
      <w:pPr>
        <w:spacing w:after="0"/>
        <w:ind w:left="259"/>
      </w:pPr>
      <w:r>
        <w:rPr>
          <w:rFonts w:ascii="Consolas" w:hAnsi="Consolas"/>
          <w:b w:val="0"/>
          <w:color w:val="334155"/>
          <w:sz w:val="17"/>
        </w:rPr>
        <w:t xml:space="preserve">  B --&gt; C[App-level RBAC check]</w:t>
      </w:r>
    </w:p>
    <w:p>
      <w:pPr>
        <w:spacing w:after="0"/>
        <w:ind w:left="259"/>
      </w:pPr>
      <w:r>
        <w:rPr>
          <w:rFonts w:ascii="Consolas" w:hAnsi="Consolas"/>
          <w:b w:val="0"/>
          <w:color w:val="334155"/>
          <w:sz w:val="17"/>
        </w:rPr>
        <w:t xml:space="preserve">  C --&gt; D[Domain rule validation]</w:t>
      </w:r>
    </w:p>
    <w:p>
      <w:pPr>
        <w:spacing w:after="0"/>
        <w:ind w:left="259"/>
      </w:pPr>
      <w:r>
        <w:rPr>
          <w:rFonts w:ascii="Consolas" w:hAnsi="Consolas"/>
          <w:b w:val="0"/>
          <w:color w:val="334155"/>
          <w:sz w:val="17"/>
        </w:rPr>
        <w:t xml:space="preserve">  D --&gt; E[Database transaction]</w:t>
      </w:r>
    </w:p>
    <w:p>
      <w:pPr>
        <w:spacing w:after="0"/>
        <w:ind w:left="259"/>
      </w:pPr>
      <w:r>
        <w:rPr>
          <w:rFonts w:ascii="Consolas" w:hAnsi="Consolas"/>
          <w:b w:val="0"/>
          <w:color w:val="334155"/>
          <w:sz w:val="17"/>
        </w:rPr>
        <w:t xml:space="preserve">  E --&gt; F[PostgreSQL RLS and constraints]</w:t>
      </w:r>
    </w:p>
    <w:p>
      <w:pPr>
        <w:spacing w:after="0"/>
        <w:ind w:left="259"/>
      </w:pPr>
      <w:r>
        <w:rPr>
          <w:rFonts w:ascii="Consolas" w:hAnsi="Consolas"/>
          <w:b w:val="0"/>
          <w:color w:val="334155"/>
          <w:sz w:val="17"/>
        </w:rPr>
        <w:t xml:space="preserve">  F --&gt; G[Audit log write]</w:t>
      </w:r>
    </w:p>
    <w:p>
      <w:pPr>
        <w:spacing w:after="0"/>
        <w:ind w:left="259"/>
      </w:pPr>
      <w:r>
        <w:rPr>
          <w:rFonts w:ascii="Consolas" w:hAnsi="Consolas"/>
          <w:b w:val="0"/>
          <w:color w:val="334155"/>
          <w:sz w:val="17"/>
        </w:rPr>
        <w:t xml:space="preserve">  G --&gt; H[Notification or integration event]</w:t>
      </w:r>
    </w:p>
    <w:p>
      <w:pPr>
        <w:spacing w:after="0"/>
        <w:ind w:left="259"/>
      </w:pPr>
      <w:r>
        <w:rPr>
          <w:rFonts w:ascii="Consolas" w:hAnsi="Consolas"/>
          <w:b w:val="0"/>
          <w:color w:val="334155"/>
          <w:sz w:val="17"/>
        </w:rPr>
        <w:t xml:space="preserve">  D --&gt; I{Sensitive action?}</w:t>
      </w:r>
    </w:p>
    <w:p>
      <w:pPr>
        <w:spacing w:after="0"/>
        <w:ind w:left="259"/>
      </w:pPr>
      <w:r>
        <w:rPr>
          <w:rFonts w:ascii="Consolas" w:hAnsi="Consolas"/>
          <w:b w:val="0"/>
          <w:color w:val="334155"/>
          <w:sz w:val="17"/>
        </w:rPr>
        <w:t xml:space="preserve">  I --&gt;|No| E</w:t>
      </w:r>
    </w:p>
    <w:p>
      <w:pPr>
        <w:spacing w:after="0"/>
        <w:ind w:left="259"/>
      </w:pPr>
      <w:r>
        <w:rPr>
          <w:rFonts w:ascii="Consolas" w:hAnsi="Consolas"/>
          <w:b w:val="0"/>
          <w:color w:val="334155"/>
          <w:sz w:val="17"/>
        </w:rPr>
        <w:t xml:space="preserve">  I --&gt;|Yes| J[Approval queue]</w:t>
      </w:r>
    </w:p>
    <w:p>
      <w:pPr>
        <w:spacing w:after="0"/>
        <w:ind w:left="259"/>
      </w:pPr>
      <w:r>
        <w:rPr>
          <w:rFonts w:ascii="Consolas" w:hAnsi="Consolas"/>
          <w:b w:val="0"/>
          <w:color w:val="334155"/>
          <w:sz w:val="17"/>
        </w:rPr>
        <w:t xml:space="preserve">  J --&gt; K[Authorized reviewer decision]</w:t>
      </w:r>
    </w:p>
    <w:p>
      <w:pPr>
        <w:spacing w:after="0"/>
        <w:ind w:left="259"/>
      </w:pPr>
      <w:r>
        <w:rPr>
          <w:rFonts w:ascii="Consolas" w:hAnsi="Consolas"/>
          <w:b w:val="0"/>
          <w:color w:val="334155"/>
          <w:sz w:val="17"/>
        </w:rPr>
        <w:t xml:space="preserve">  K --&gt; E</w:t>
      </w:r>
    </w:p>
    <w:p/>
    <w:p>
      <w:pPr>
        <w:spacing w:after="120"/>
      </w:pPr>
      <w:r>
        <w:t>Required rule:</w:t>
      </w:r>
    </w:p>
    <w:p>
      <w:pPr>
        <w:pStyle w:val="ListBullet"/>
        <w:spacing w:after="80"/>
      </w:pPr>
      <w:r>
        <w:t>Finance, deposit, refund, access and AI recommendation approvals must be enforced by server-side services and database rules, not only by hidden buttons.</w:t>
      </w:r>
    </w:p>
    <w:p>
      <w:pPr>
        <w:pStyle w:val="Heading2"/>
      </w:pPr>
      <w:r>
        <w:t>28.2 Integration Lifecycle</w:t>
      </w:r>
    </w:p>
    <w:p>
      <w:pPr>
        <w:spacing w:after="120"/>
      </w:pPr>
      <w:r>
        <w:t>Every external integration must behave like an auditable state machine. This is especially important for payments, banks, access cards/barriers, SMS/email, identity verification and meter systems.</w:t>
      </w:r>
    </w:p>
    <w:p>
      <w:pPr>
        <w:spacing w:after="120"/>
      </w:pPr>
      <w:r>
        <w:t>_Diagram: Integration Lifecycle. Source is included below; regenerate a rendered diagram only when a stakeholder export explicitly needs it._</w:t>
      </w:r>
    </w:p>
    <w:p>
      <w:pPr>
        <w:spacing w:after="120"/>
      </w:pPr>
      <w:r>
        <w:t>_Figure: Integration Lifecycle.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A[Integration configured] --&gt; B[Test mode validation]</w:t>
      </w:r>
    </w:p>
    <w:p>
      <w:pPr>
        <w:spacing w:after="0"/>
        <w:ind w:left="259"/>
      </w:pPr>
      <w:r>
        <w:rPr>
          <w:rFonts w:ascii="Consolas" w:hAnsi="Consolas"/>
          <w:b w:val="0"/>
          <w:color w:val="334155"/>
          <w:sz w:val="17"/>
        </w:rPr>
        <w:t xml:space="preserve">  B --&gt; C[Credential health check]</w:t>
      </w:r>
    </w:p>
    <w:p>
      <w:pPr>
        <w:spacing w:after="0"/>
        <w:ind w:left="259"/>
      </w:pPr>
      <w:r>
        <w:rPr>
          <w:rFonts w:ascii="Consolas" w:hAnsi="Consolas"/>
          <w:b w:val="0"/>
          <w:color w:val="334155"/>
          <w:sz w:val="17"/>
        </w:rPr>
        <w:t xml:space="preserve">  C --&gt; D[Event received or outbound action queued]</w:t>
      </w:r>
    </w:p>
    <w:p>
      <w:pPr>
        <w:spacing w:after="0"/>
        <w:ind w:left="259"/>
      </w:pPr>
      <w:r>
        <w:rPr>
          <w:rFonts w:ascii="Consolas" w:hAnsi="Consolas"/>
          <w:b w:val="0"/>
          <w:color w:val="334155"/>
          <w:sz w:val="17"/>
        </w:rPr>
        <w:t xml:space="preserve">  D --&gt; E[Signature and idempotency check]</w:t>
      </w:r>
    </w:p>
    <w:p>
      <w:pPr>
        <w:spacing w:after="0"/>
        <w:ind w:left="259"/>
      </w:pPr>
      <w:r>
        <w:rPr>
          <w:rFonts w:ascii="Consolas" w:hAnsi="Consolas"/>
          <w:b w:val="0"/>
          <w:color w:val="334155"/>
          <w:sz w:val="17"/>
        </w:rPr>
        <w:t xml:space="preserve">  E --&gt; F[Domain mapping]</w:t>
      </w:r>
    </w:p>
    <w:p>
      <w:pPr>
        <w:spacing w:after="0"/>
        <w:ind w:left="259"/>
      </w:pPr>
      <w:r>
        <w:rPr>
          <w:rFonts w:ascii="Consolas" w:hAnsi="Consolas"/>
          <w:b w:val="0"/>
          <w:color w:val="334155"/>
          <w:sz w:val="17"/>
        </w:rPr>
        <w:t xml:space="preserve">  F --&gt; G{Success?}</w:t>
      </w:r>
    </w:p>
    <w:p>
      <w:pPr>
        <w:spacing w:after="0"/>
        <w:ind w:left="259"/>
      </w:pPr>
      <w:r>
        <w:rPr>
          <w:rFonts w:ascii="Consolas" w:hAnsi="Consolas"/>
          <w:b w:val="0"/>
          <w:color w:val="334155"/>
          <w:sz w:val="17"/>
        </w:rPr>
        <w:t xml:space="preserve">  G --&gt;|Yes| H[Persist event and update domain record]</w:t>
      </w:r>
    </w:p>
    <w:p>
      <w:pPr>
        <w:spacing w:after="0"/>
        <w:ind w:left="259"/>
      </w:pPr>
      <w:r>
        <w:rPr>
          <w:rFonts w:ascii="Consolas" w:hAnsi="Consolas"/>
          <w:b w:val="0"/>
          <w:color w:val="334155"/>
          <w:sz w:val="17"/>
        </w:rPr>
        <w:t xml:space="preserve">  G --&gt;|No| I[Retry queue]</w:t>
      </w:r>
    </w:p>
    <w:p>
      <w:pPr>
        <w:spacing w:after="0"/>
        <w:ind w:left="259"/>
      </w:pPr>
      <w:r>
        <w:rPr>
          <w:rFonts w:ascii="Consolas" w:hAnsi="Consolas"/>
          <w:b w:val="0"/>
          <w:color w:val="334155"/>
          <w:sz w:val="17"/>
        </w:rPr>
        <w:t xml:space="preserve">  I --&gt; J[Alert and manual resolution]</w:t>
      </w:r>
    </w:p>
    <w:p>
      <w:pPr>
        <w:spacing w:after="0"/>
        <w:ind w:left="259"/>
      </w:pPr>
      <w:r>
        <w:rPr>
          <w:rFonts w:ascii="Consolas" w:hAnsi="Consolas"/>
          <w:b w:val="0"/>
          <w:color w:val="334155"/>
          <w:sz w:val="17"/>
        </w:rPr>
        <w:t xml:space="preserve">  H --&gt; K[Audit and dashboard status]</w:t>
      </w:r>
    </w:p>
    <w:p>
      <w:pPr>
        <w:spacing w:after="0"/>
        <w:ind w:left="259"/>
      </w:pPr>
      <w:r>
        <w:rPr>
          <w:rFonts w:ascii="Consolas" w:hAnsi="Consolas"/>
          <w:b w:val="0"/>
          <w:color w:val="334155"/>
          <w:sz w:val="17"/>
        </w:rPr>
        <w:t xml:space="preserve">  J --&gt; K</w:t>
      </w:r>
    </w:p>
    <w:p/>
    <w:p>
      <w:pPr>
        <w:spacing w:after="120"/>
      </w:pPr>
      <w:r>
        <w:t>Required rule:</w:t>
      </w:r>
    </w:p>
    <w:p>
      <w:pPr>
        <w:pStyle w:val="ListBullet"/>
        <w:spacing w:after="80"/>
      </w:pPr>
      <w:r>
        <w:t>No payment, access or notification integration may fail silently.</w:t>
      </w:r>
    </w:p>
    <w:p>
      <w:pPr>
        <w:pStyle w:val="ListBullet"/>
        <w:spacing w:after="80"/>
      </w:pPr>
      <w:r>
        <w:t>Each integration must expose status, last successful event, last failed event, retry count and manual fallback guidance.</w:t>
      </w:r>
    </w:p>
    <w:p>
      <w:pPr>
        <w:pStyle w:val="Heading2"/>
      </w:pPr>
      <w:r>
        <w:t>28.3 Data Lifecycle</w:t>
      </w:r>
    </w:p>
    <w:p>
      <w:pPr>
        <w:spacing w:after="120"/>
      </w:pPr>
      <w:r>
        <w:t>_Diagram: Data Lifecycle. Source is included below; regenerate a rendered diagram only when a stakeholder export explicitly needs it._</w:t>
      </w:r>
    </w:p>
    <w:p>
      <w:pPr>
        <w:spacing w:after="120"/>
      </w:pPr>
      <w:r>
        <w:t>_Figure: Data Lifecycle.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A[Data collection] --&gt; B[Purpose and role classification]</w:t>
      </w:r>
    </w:p>
    <w:p>
      <w:pPr>
        <w:spacing w:after="0"/>
        <w:ind w:left="259"/>
      </w:pPr>
      <w:r>
        <w:rPr>
          <w:rFonts w:ascii="Consolas" w:hAnsi="Consolas"/>
          <w:b w:val="0"/>
          <w:color w:val="334155"/>
          <w:sz w:val="17"/>
        </w:rPr>
        <w:t xml:space="preserve">  B --&gt; C[Storage with access policy]</w:t>
      </w:r>
    </w:p>
    <w:p>
      <w:pPr>
        <w:spacing w:after="0"/>
        <w:ind w:left="259"/>
      </w:pPr>
      <w:r>
        <w:rPr>
          <w:rFonts w:ascii="Consolas" w:hAnsi="Consolas"/>
          <w:b w:val="0"/>
          <w:color w:val="334155"/>
          <w:sz w:val="17"/>
        </w:rPr>
        <w:t xml:space="preserve">  C --&gt; D[Operational use]</w:t>
      </w:r>
    </w:p>
    <w:p>
      <w:pPr>
        <w:spacing w:after="0"/>
        <w:ind w:left="259"/>
      </w:pPr>
      <w:r>
        <w:rPr>
          <w:rFonts w:ascii="Consolas" w:hAnsi="Consolas"/>
          <w:b w:val="0"/>
          <w:color w:val="334155"/>
          <w:sz w:val="17"/>
        </w:rPr>
        <w:t xml:space="preserve">  D --&gt; E[Report or export]</w:t>
      </w:r>
    </w:p>
    <w:p>
      <w:pPr>
        <w:spacing w:after="0"/>
        <w:ind w:left="259"/>
      </w:pPr>
      <w:r>
        <w:rPr>
          <w:rFonts w:ascii="Consolas" w:hAnsi="Consolas"/>
          <w:b w:val="0"/>
          <w:color w:val="334155"/>
          <w:sz w:val="17"/>
        </w:rPr>
        <w:t xml:space="preserve">  D --&gt; F[AI-readable summary if allowed]</w:t>
      </w:r>
    </w:p>
    <w:p>
      <w:pPr>
        <w:spacing w:after="0"/>
        <w:ind w:left="259"/>
      </w:pPr>
      <w:r>
        <w:rPr>
          <w:rFonts w:ascii="Consolas" w:hAnsi="Consolas"/>
          <w:b w:val="0"/>
          <w:color w:val="334155"/>
          <w:sz w:val="17"/>
        </w:rPr>
        <w:t xml:space="preserve">  E --&gt; G[Audit and retention record]</w:t>
      </w:r>
    </w:p>
    <w:p>
      <w:pPr>
        <w:spacing w:after="0"/>
        <w:ind w:left="259"/>
      </w:pPr>
      <w:r>
        <w:rPr>
          <w:rFonts w:ascii="Consolas" w:hAnsi="Consolas"/>
          <w:b w:val="0"/>
          <w:color w:val="334155"/>
          <w:sz w:val="17"/>
        </w:rPr>
        <w:t xml:space="preserve">  F --&gt; G</w:t>
      </w:r>
    </w:p>
    <w:p>
      <w:pPr>
        <w:spacing w:after="0"/>
        <w:ind w:left="259"/>
      </w:pPr>
      <w:r>
        <w:rPr>
          <w:rFonts w:ascii="Consolas" w:hAnsi="Consolas"/>
          <w:b w:val="0"/>
          <w:color w:val="334155"/>
          <w:sz w:val="17"/>
        </w:rPr>
        <w:t xml:space="preserve">  G --&gt; H[Retention review]</w:t>
      </w:r>
    </w:p>
    <w:p>
      <w:pPr>
        <w:spacing w:after="0"/>
        <w:ind w:left="259"/>
      </w:pPr>
      <w:r>
        <w:rPr>
          <w:rFonts w:ascii="Consolas" w:hAnsi="Consolas"/>
          <w:b w:val="0"/>
          <w:color w:val="334155"/>
          <w:sz w:val="17"/>
        </w:rPr>
        <w:t xml:space="preserve">  H --&gt; I[Archive, anonymize or retain]</w:t>
      </w:r>
    </w:p>
    <w:p/>
    <w:p>
      <w:pPr>
        <w:spacing w:after="120"/>
      </w:pPr>
      <w:r>
        <w:t>Data design rules:</w:t>
      </w:r>
    </w:p>
    <w:p>
      <w:pPr>
        <w:pStyle w:val="ListBullet"/>
        <w:spacing w:after="80"/>
      </w:pPr>
      <w:r>
        <w:t>Personal, financial, identity, media, access and AI-event data must be classified.</w:t>
      </w:r>
    </w:p>
    <w:p>
      <w:pPr>
        <w:pStyle w:val="ListBullet"/>
        <w:spacing w:after="80"/>
      </w:pPr>
      <w:r>
        <w:t>Export actions should be audited where they include personal or financial data.</w:t>
      </w:r>
    </w:p>
    <w:p>
      <w:pPr>
        <w:pStyle w:val="ListBullet"/>
        <w:spacing w:after="80"/>
      </w:pPr>
      <w:r>
        <w:t>AI retrieval should use explicit AI-readable flags and role-filtered context building.</w:t>
      </w:r>
    </w:p>
    <w:p>
      <w:pPr>
        <w:pStyle w:val="ListBullet"/>
        <w:spacing w:after="80"/>
      </w:pPr>
      <w:r>
        <w:t>Retention decisions require legal/accounting review before production launch.</w:t>
      </w:r>
    </w:p>
    <w:p>
      <w:pPr>
        <w:pStyle w:val="Heading2"/>
      </w:pPr>
      <w:r>
        <w:t>28.4 Engineering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Gate</w:t>
            </w:r>
          </w:p>
        </w:tc>
        <w:tc>
          <w:tcPr>
            <w:tcW w:type="dxa" w:w="3120"/>
            <w:shd w:fill="F2F4F7"/>
            <w:vAlign w:val="center"/>
            <w:tcMar>
              <w:top w:w="80" w:type="dxa"/>
              <w:start w:w="120" w:type="dxa"/>
              <w:bottom w:w="80" w:type="dxa"/>
              <w:end w:w="120" w:type="dxa"/>
            </w:tcMar>
          </w:tcPr>
          <w:p>
            <w:r>
              <w:rPr>
                <w:rFonts w:ascii="Calibri" w:hAnsi="Calibri"/>
                <w:b/>
                <w:color w:val="0F172A"/>
                <w:sz w:val="18"/>
              </w:rPr>
              <w:t>Required Evidence</w:t>
            </w:r>
          </w:p>
        </w:tc>
        <w:tc>
          <w:tcPr>
            <w:tcW w:type="dxa" w:w="3120"/>
            <w:shd w:fill="F2F4F7"/>
            <w:vAlign w:val="center"/>
            <w:tcMar>
              <w:top w:w="80" w:type="dxa"/>
              <w:start w:w="120" w:type="dxa"/>
              <w:bottom w:w="80" w:type="dxa"/>
              <w:end w:w="120" w:type="dxa"/>
            </w:tcMar>
          </w:tcPr>
          <w:p>
            <w:r>
              <w:rPr>
                <w:rFonts w:ascii="Calibri" w:hAnsi="Calibri"/>
                <w:b/>
                <w:color w:val="0F172A"/>
                <w:sz w:val="18"/>
              </w:rPr>
              <w:t>Exit Standard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Domain model, data model, sequence flows, risk register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 flows are technically coherent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checks, ASVS checklist, secret handling, audit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 critical/high unresolved issue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tests, reversal tests, idempotency tests, accountant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Balances reconcile and postings are immutable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Test mode, webhook verification, retry queue, manual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 silent failure path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Prompt logs, source links, role tests, restricted-action refusals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cannot mutate sensitive records directly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Launch 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UAT evidence, backup/restore drill, monitoring, support runbook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owner accepts go-live readiness</w:t>
            </w:r>
          </w:p>
        </w:tc>
      </w:tr>
    </w:tbl>
    <w:p/>
    <w:p>
      <w:pPr>
        <w:pBdr>
          <w:bottom w:val="single" w:sz="6" w:space="1" w:color="D9D9D9"/>
        </w:pBdr>
      </w:pPr>
    </w:p>
    <w:p>
      <w:pPr>
        <w:pStyle w:val="Heading1"/>
      </w:pPr>
      <w:r>
        <w:t>29. Technical Approval Checklist</w:t>
      </w:r>
    </w:p>
    <w:p>
      <w:pPr>
        <w:pStyle w:val="ListBullet"/>
        <w:spacing w:after="80"/>
      </w:pPr>
      <w:r>
        <w:t>Architecture approved.</w:t>
      </w:r>
    </w:p>
    <w:p>
      <w:pPr>
        <w:pStyle w:val="ListBullet"/>
        <w:spacing w:after="80"/>
      </w:pPr>
      <w:r>
        <w:t>Web/PWA launch scope approved.</w:t>
      </w:r>
    </w:p>
    <w:p>
      <w:pPr>
        <w:pStyle w:val="ListBullet"/>
        <w:spacing w:after="80"/>
      </w:pPr>
      <w:r>
        <w:t>Native mobile exclusion approved.</w:t>
      </w:r>
    </w:p>
    <w:p>
      <w:pPr>
        <w:pStyle w:val="ListBullet"/>
        <w:spacing w:after="80"/>
      </w:pPr>
      <w:r>
        <w:t>Tech stack approved.</w:t>
      </w:r>
    </w:p>
    <w:p>
      <w:pPr>
        <w:pStyle w:val="ListBullet"/>
        <w:spacing w:after="80"/>
      </w:pPr>
      <w:r>
        <w:t>Data model approved.</w:t>
      </w:r>
    </w:p>
    <w:p>
      <w:pPr>
        <w:pStyle w:val="ListBullet"/>
        <w:spacing w:after="80"/>
      </w:pPr>
      <w:r>
        <w:t>Finance ledger approach approved.</w:t>
      </w:r>
    </w:p>
    <w:p>
      <w:pPr>
        <w:pStyle w:val="ListBullet"/>
        <w:spacing w:after="80"/>
      </w:pPr>
      <w:r>
        <w:t>RBAC/RLS approach approved.</w:t>
      </w:r>
    </w:p>
    <w:p>
      <w:pPr>
        <w:pStyle w:val="ListBullet"/>
        <w:spacing w:after="80"/>
      </w:pPr>
      <w:r>
        <w:t>API approach approved.</w:t>
      </w:r>
    </w:p>
    <w:p>
      <w:pPr>
        <w:pStyle w:val="ListBullet"/>
        <w:spacing w:after="80"/>
      </w:pPr>
      <w:r>
        <w:t>Integration strategy approved.</w:t>
      </w:r>
    </w:p>
    <w:p>
      <w:pPr>
        <w:pStyle w:val="ListBullet"/>
        <w:spacing w:after="80"/>
      </w:pPr>
      <w:r>
        <w:t>AI guardrails approved.</w:t>
      </w:r>
    </w:p>
    <w:p>
      <w:pPr>
        <w:pStyle w:val="ListBullet"/>
        <w:spacing w:after="80"/>
      </w:pPr>
      <w:r>
        <w:t>Security/KVKK approach approved.</w:t>
      </w:r>
    </w:p>
    <w:p>
      <w:pPr>
        <w:pStyle w:val="ListBullet"/>
        <w:spacing w:after="80"/>
      </w:pPr>
      <w:r>
        <w:t>Turkish top-player technical implications reviewed.</w:t>
      </w:r>
    </w:p>
    <w:p>
      <w:pPr>
        <w:pStyle w:val="ListBullet"/>
        <w:spacing w:after="80"/>
      </w:pPr>
      <w:r>
        <w:t>Edge-case and failure-mode coverage reviewed.</w:t>
      </w:r>
    </w:p>
    <w:p>
      <w:pPr>
        <w:pStyle w:val="ListBullet"/>
        <w:spacing w:after="80"/>
      </w:pPr>
      <w:r>
        <w:t>Control architecture approved.</w:t>
      </w:r>
    </w:p>
    <w:p>
      <w:pPr>
        <w:pStyle w:val="ListBullet"/>
        <w:spacing w:after="80"/>
      </w:pPr>
      <w:r>
        <w:t>Integration lifecycle approved.</w:t>
      </w:r>
    </w:p>
    <w:p>
      <w:pPr>
        <w:pStyle w:val="ListBullet"/>
        <w:spacing w:after="80"/>
      </w:pPr>
      <w:r>
        <w:t>Data lifecycle approved.</w:t>
      </w:r>
    </w:p>
    <w:p>
      <w:pPr>
        <w:pStyle w:val="ListBullet"/>
        <w:spacing w:after="80"/>
      </w:pPr>
      <w:r>
        <w:t>Engineering gates approved.</w:t>
      </w:r>
    </w:p>
    <w:p>
      <w:pPr>
        <w:pStyle w:val="ListBullet"/>
        <w:spacing w:after="80"/>
      </w:pPr>
      <w:r>
        <w:t>Test strategy approved.</w:t>
      </w:r>
    </w:p>
    <w:p>
      <w:pPr>
        <w:pStyle w:val="ListBullet"/>
        <w:spacing w:after="80"/>
      </w:pPr>
      <w:r>
        <w:t>Deployment strategy approved.</w:t>
      </w:r>
    </w:p>
    <w:p>
      <w:pPr>
        <w:pStyle w:val="ListBullet"/>
        <w:spacing w:after="80"/>
      </w:pPr>
      <w:r>
        <w:t>Open technical questions assigned.</w:t>
      </w:r>
    </w:p>
    <w:p>
      <w:r>
        <w:br w:type="page"/>
      </w:r>
    </w:p>
    <w:p>
      <w:pPr>
        <w:pStyle w:val="Title"/>
      </w:pPr>
      <w:r>
        <w:t>Third-Party Integration And Vendor Plan</w:t>
      </w:r>
    </w:p>
    <w:p>
      <w:pPr>
        <w:spacing w:after="120"/>
      </w:pPr>
      <w:r>
        <w:t>Status: active decision plan</w:t>
      </w:r>
    </w:p>
    <w:p>
      <w:pPr>
        <w:spacing w:after="120"/>
      </w:pPr>
      <w:r>
        <w:t>Last reviewed: 26 June 2026</w:t>
      </w:r>
    </w:p>
    <w:p>
      <w:pPr>
        <w:spacing w:after="120"/>
      </w:pPr>
      <w:r>
        <w:t>Confidentiality: STRICTLY CONFIDENTIAL</w:t>
      </w:r>
    </w:p>
    <w:p>
      <w:pPr>
        <w:spacing w:after="120"/>
      </w:pPr>
      <w:r>
        <w:t>This document turns the broad "external integrations" scope into concrete implementation decisions for the 1Cati ERP. It is not a final procurement decision. Final provider choice still needs Ataberk approval, commercial quote, contract review, KVKK/legal review, production credentials and UAT proof.</w:t>
      </w:r>
    </w:p>
    <w:p>
      <w:pPr>
        <w:pStyle w:val="Heading1"/>
      </w:pPr>
      <w:r>
        <w:t>1. Executive Decision</w:t>
      </w:r>
    </w:p>
    <w:p>
      <w:pPr>
        <w:spacing w:after="120"/>
      </w:pPr>
      <w:r>
        <w:t>1Cati should not hard-code one vendor into the core ERP. The correct architecture is an adapter layer with one stable internal contract per capability: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Capability</w:t>
            </w:r>
          </w:p>
        </w:tc>
        <w:tc>
          <w:tcPr>
            <w:tcW w:type="dxa" w:w="3120"/>
            <w:shd w:fill="F2F4F7"/>
            <w:vAlign w:val="center"/>
            <w:tcMar>
              <w:top w:w="80" w:type="dxa"/>
              <w:start w:w="120" w:type="dxa"/>
              <w:bottom w:w="80" w:type="dxa"/>
              <w:end w:w="120" w:type="dxa"/>
            </w:tcMar>
          </w:tcPr>
          <w:p>
            <w:r>
              <w:rPr>
                <w:rFonts w:ascii="Calibri" w:hAnsi="Calibri"/>
                <w:b/>
                <w:color w:val="0F172A"/>
                <w:sz w:val="18"/>
              </w:rPr>
              <w:t>Internal contract</w:t>
            </w:r>
          </w:p>
        </w:tc>
        <w:tc>
          <w:tcPr>
            <w:tcW w:type="dxa" w:w="3120"/>
            <w:shd w:fill="F2F4F7"/>
            <w:vAlign w:val="center"/>
            <w:tcMar>
              <w:top w:w="80" w:type="dxa"/>
              <w:start w:w="120" w:type="dxa"/>
              <w:bottom w:w="80" w:type="dxa"/>
              <w:end w:w="120" w:type="dxa"/>
            </w:tcMar>
          </w:tcPr>
          <w:p>
            <w:r>
              <w:rPr>
                <w:rFonts w:ascii="Calibri" w:hAnsi="Calibri"/>
                <w:b/>
                <w:color w:val="0F172A"/>
                <w:sz w:val="18"/>
              </w:rPr>
              <w:t>Provider can change without rewriting ERP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Card/payment collection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payment_intents, payment_events, ledger_entries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bank_import_batches, bank_transactions, reconciliation_matches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SMS/email/push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notification_messages, notification_attempts, templates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Digital wallet/top-up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resident_wallet_accounts, wallet_movements, ledger postings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Access/barrier/security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access_requests, access_events, integration_jobs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Documents/storage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 storage_objects, signed URL policy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provider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ai_events, ai_sources, ai_approvals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integration_health, audit_logs, incident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Yes</w:t>
            </w:r>
          </w:p>
        </w:tc>
      </w:tr>
    </w:tbl>
    <w:p/>
    <w:p>
      <w:pPr>
        <w:spacing w:after="120"/>
      </w:pPr>
      <w:r>
        <w:t>Recommended MVP stack for Turkey/Alanya:</w:t>
      </w:r>
    </w:p>
    <w:p>
      <w:pPr>
        <w:pStyle w:val="ListBullet"/>
        <w:spacing w:after="80"/>
      </w:pPr>
      <w:r>
        <w:t>Payment: bank transfer/import first, then shortlist iyzico and PayTR for card/online collection; keep Param, Sipay and Paycell as commercial alternates after quotes.</w:t>
      </w:r>
    </w:p>
    <w:p>
      <w:pPr>
        <w:pStyle w:val="ListBullet"/>
        <w:spacing w:after="80"/>
      </w:pPr>
      <w:r>
        <w:t>SMS: shortlist Netgsm and Ileti Merkezi; use SMS only for OTP and high-priority notices, because push/email are cheaper for routine messages.</w:t>
      </w:r>
    </w:p>
    <w:p>
      <w:pPr>
        <w:pStyle w:val="ListBullet"/>
        <w:spacing w:after="80"/>
      </w:pPr>
      <w:r>
        <w:t>Email: Postmark for transactional reliability or Amazon SES for lowest-cost scale; Brevo/Mailgun/SendGrid are fallback choices if deliverability or regional procurement requires them.</w:t>
      </w:r>
    </w:p>
    <w:p>
      <w:pPr>
        <w:pStyle w:val="ListBullet"/>
        <w:spacing w:after="80"/>
      </w:pPr>
      <w:r>
        <w:t>Push: Firebase Cloud Messaging for PWA push; OneSignal only if non-technical staff need a richer campaign console.</w:t>
      </w:r>
    </w:p>
    <w:p>
      <w:pPr>
        <w:pStyle w:val="ListBullet"/>
        <w:spacing w:after="80"/>
      </w:pPr>
      <w:r>
        <w:t>Wallet/top-up: do not become an electronic money custodian. Implement an internal ledger balance and connect Papara/Paycell or a bank/payment provider only if Ataberk explicitly wants resident stored-value/top-up behavior and legal review approves it.</w:t>
      </w:r>
    </w:p>
    <w:p>
      <w:pPr>
        <w:pStyle w:val="ListBullet"/>
        <w:spacing w:after="80"/>
      </w:pPr>
      <w:r>
        <w:t>Access/security: do not choose a hardware vendor blind. Inventory the installed gate, barrier, card, camera and visitor systems first; then build the adapter against the confirmed API. Candidate families can include Hikvision, Dahua, ZKTeco, dormakaba or local installer APIs, but only after site inspection.</w:t>
      </w:r>
    </w:p>
    <w:p>
      <w:pPr>
        <w:pStyle w:val="ListBullet"/>
        <w:spacing w:after="80"/>
      </w:pPr>
      <w:r>
        <w:t>Accounting/e-invoice: keep export-first in MVP; integrate Logo, Mikro, Parasut or Uyumsoft only after the accountant confirms the target workflow.</w:t>
      </w:r>
    </w:p>
    <w:p>
      <w:pPr>
        <w:pStyle w:val="ListBullet"/>
        <w:spacing w:after="80"/>
      </w:pPr>
      <w:r>
        <w:t>Monitoring: Sentry plus Vercel/Supabase logs for application errors, with Better Stack or UptimeRobot for external uptime checks.</w:t>
      </w:r>
    </w:p>
    <w:p>
      <w:pPr>
        <w:pStyle w:val="Heading1"/>
      </w:pPr>
      <w:r>
        <w:t>2. External Dependency And Cost Register</w:t>
      </w:r>
    </w:p>
    <w:p>
      <w:pPr>
        <w:spacing w:after="120"/>
      </w:pPr>
      <w:r>
        <w:t>This section is the active management view for external dependencies, paid tools and 3rd-party services. It is intentionally grouped so Ataberk, WAMOCON, finance and engineering can see what must be bought, what can wait, what is quote-based and what needs a Jira ticket before production credentials are used.</w:t>
      </w:r>
    </w:p>
    <w:p>
      <w:pPr>
        <w:spacing w:after="120"/>
      </w:pPr>
      <w:r>
        <w:t>Completeness assessment on 26 June 2026: the dependency categories below are complete enough for delivery planning and Jira tracking, but not complete enough for final purchase. Exact prices, commercial terms, data-processing terms, Turkish tax treatment and production credentials must be confirmed with the selected vendor before contract signature.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F2F4F7"/>
            <w:vAlign w:val="center"/>
            <w:tcMar>
              <w:top w:w="80" w:type="dxa"/>
              <w:start w:w="120" w:type="dxa"/>
              <w:bottom w:w="80" w:type="dxa"/>
              <w:end w:w="120" w:type="dxa"/>
            </w:tcMar>
          </w:tcPr>
          <w:p>
            <w:r>
              <w:rPr>
                <w:rFonts w:ascii="Calibri" w:hAnsi="Calibri"/>
                <w:b/>
                <w:color w:val="0F172A"/>
                <w:sz w:val="18"/>
              </w:rPr>
              <w:t>Group</w:t>
            </w:r>
          </w:p>
        </w:tc>
        <w:tc>
          <w:tcPr>
            <w:tcW w:type="dxa" w:w="1872"/>
            <w:shd w:fill="F2F4F7"/>
            <w:vAlign w:val="center"/>
            <w:tcMar>
              <w:top w:w="80" w:type="dxa"/>
              <w:start w:w="120" w:type="dxa"/>
              <w:bottom w:w="80" w:type="dxa"/>
              <w:end w:w="120" w:type="dxa"/>
            </w:tcMar>
          </w:tcPr>
          <w:p>
            <w:r>
              <w:rPr>
                <w:rFonts w:ascii="Calibri" w:hAnsi="Calibri"/>
                <w:b/>
                <w:color w:val="0F172A"/>
                <w:sz w:val="18"/>
              </w:rPr>
              <w:t>Dependency</w:t>
            </w:r>
          </w:p>
        </w:tc>
        <w:tc>
          <w:tcPr>
            <w:tcW w:type="dxa" w:w="1872"/>
            <w:shd w:fill="F2F4F7"/>
            <w:vAlign w:val="center"/>
            <w:tcMar>
              <w:top w:w="80" w:type="dxa"/>
              <w:start w:w="120" w:type="dxa"/>
              <w:bottom w:w="80" w:type="dxa"/>
              <w:end w:w="120" w:type="dxa"/>
            </w:tcMar>
          </w:tcPr>
          <w:p>
            <w:r>
              <w:rPr>
                <w:rFonts w:ascii="Calibri" w:hAnsi="Calibri"/>
                <w:b/>
                <w:color w:val="0F172A"/>
                <w:sz w:val="18"/>
              </w:rPr>
              <w:t>Required for</w:t>
            </w:r>
          </w:p>
        </w:tc>
        <w:tc>
          <w:tcPr>
            <w:tcW w:type="dxa" w:w="1872"/>
            <w:shd w:fill="F2F4F7"/>
            <w:vAlign w:val="center"/>
            <w:tcMar>
              <w:top w:w="80" w:type="dxa"/>
              <w:start w:w="120" w:type="dxa"/>
              <w:bottom w:w="80" w:type="dxa"/>
              <w:end w:w="120" w:type="dxa"/>
            </w:tcMar>
          </w:tcPr>
          <w:p>
            <w:r>
              <w:rPr>
                <w:rFonts w:ascii="Calibri" w:hAnsi="Calibri"/>
                <w:b/>
                <w:color w:val="0F172A"/>
                <w:sz w:val="18"/>
              </w:rPr>
              <w:t>Cost status</w:t>
            </w:r>
          </w:p>
        </w:tc>
        <w:tc>
          <w:tcPr>
            <w:tcW w:type="dxa" w:w="1872"/>
            <w:shd w:fill="F2F4F7"/>
            <w:vAlign w:val="center"/>
            <w:tcMar>
              <w:top w:w="80" w:type="dxa"/>
              <w:start w:w="120" w:type="dxa"/>
              <w:bottom w:w="80" w:type="dxa"/>
              <w:end w:w="120" w:type="dxa"/>
            </w:tcMar>
          </w:tcPr>
          <w:p>
            <w:r>
              <w:rPr>
                <w:rFonts w:ascii="Calibri" w:hAnsi="Calibri"/>
                <w:b/>
                <w:color w:val="0F172A"/>
                <w:sz w:val="18"/>
              </w:rPr>
              <w:t>Owner and decision gate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Core cloud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Cloud Pro</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Production Postgres, Auth, Realtime, Storage, backups and operational database hosting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Paid cloud plan plus metered usage/compute/storage/egress; use the public pricing page as the procurement source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proposes region/env model; Ataberk approves billing owner, budget cap, backup policy and production project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Core hosting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Vercel Pro</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Production hosting, preview deployments, team workflow and managed Next.js deployment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Paid team plan plus usage; confirm current public pricing before purchase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and finance approve account owner, domains, spend alerts and environment separation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Delivery tooling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Jira Cloud and Xray Cloud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Phase epics, requirements traceability, UAT/Xray tests and delivery reporting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Paid per-user SaaS/subscription; Xray is a separate app/subscription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WAMOCON delivery owner confirms user count, project admin, attachment policy and live-sync approval</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Sentry plus Better Stack or UptimeRobot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Error tracking, uptime checks, incident triage and integration health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Sentry has paid usage tiers; uptime tools can start low-cost but need production alert rules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defines alert recipients, severity levels, retention and incident ownership</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Transactional email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Postmark or Amazon SES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Login, notices, document links, ticket updates and accounting notifications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Usage/monthly email cost; domain setup required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and operations approve sender domains, DKIM/SPF/DMARC, bounce handling and templates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SMS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Netgsm or Ileti Merkezi</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OTP, urgent resident notices and service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Quote or volume-based SMS cost; sender name approval may add process time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Operations approves sender ID, consent language, monthly volume cap and fallback rules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Push notifications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Firebase Cloud Messaging; OneSignal optional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PWA push and later native/mobile push</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FCM is normally no direct messaging subscription, but surrounding cloud usage and optional OneSignal plans must be checked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 confirms PWA push UX; operations confirms whether a non-technical campaign console is needed</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iyzico, PayTR; Param, Sipay, Paycell as alternates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Card/online collection, deposits, refunds and payment webhooks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Provider fees, commissions, settlement timing and virtual POS terms are quote/contract dependent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Finance and legal approve provider, fee model, refund rules, settlement, chargeback process and production credentials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Bank CSV/Excel first; later bank API/open-banking partner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Bank import, matching and accounting reconciliation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CSV/Excel has low platform cost; API/open-banking is bank/provider dependent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Accountant confirms bank list, export format, matching tolerance and later API value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Wallet/top-up</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Internal ledger first; Papara/Paycell only if approved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Resident prepaid balances or top-up behavior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Internal ledger has no provider fee; stored-value provider creates legal/commercial cost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Legal and finance must approve before enabling any stored-value or resident-wallet provider</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Documents/storage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Storage first; S3-compatible storage if volumes grow</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Contracts, invoices, resident documents and signed URLs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usage-based storage first; external storage only if volume/security requires it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Engineering approves retention, access policy, backup/export and file-size limits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AI provider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Configurable OpenAI-compatible gateway and optional local/on-prem model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Assistant, summaries, triage, reports and analytics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Usage/token or infrastructure cost; exact model pricing can change frequently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 security and finance approve data classes, budget cap, logging, retention and human approval gates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Access/security hardware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Confirmed gate, barrier, card, camera, VMS/NVR and visitor vendors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Access cards, barrier events, security evidence and visitor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Vendor/API/licensing and installer support are quote-based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Site inspection is mandatory before any adapter build; legal approves restriction and surveillance boundaries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Accounting/e-invoice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Export-first; Logo, Mikro, Parasut, Uyumsoft after accountant choice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 accounting/e-invoice workflows and chart mapping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Export-first has low integration cost; live integration requires subscription/API quote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Accountant approves target system, chart-of-accounts mapping and reconciliation process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Domain/email operations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DNS, production domain, mailbox or sender tooling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Production launch, sender verification and support communications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Low direct cost but required for production reliability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Ataberk confirms domain owner, DNS access, support inboxes and renewal responsibility</w:t>
            </w:r>
          </w:p>
        </w:tc>
      </w:tr>
    </w:tbl>
    <w:p/>
    <w:p>
      <w:pPr>
        <w:spacing w:after="120"/>
      </w:pPr>
      <w:r>
        <w:t>Cost-management rules:</w:t>
      </w:r>
    </w:p>
    <w:p>
      <w:pPr>
        <w:pStyle w:val="ListNumber"/>
        <w:spacing w:after="80"/>
      </w:pPr>
      <w:r>
        <w:t>No paid production account is created without a named Ataberk billing owner and a WAMOCON technical owner.</w:t>
      </w:r>
    </w:p>
    <w:p>
      <w:pPr>
        <w:pStyle w:val="ListNumber"/>
        <w:spacing w:after="80"/>
      </w:pPr>
      <w:r>
        <w:t>Every paid provider gets a Jira story or subtask with labels external-dependency, third-party-cost and vendor-decision.</w:t>
      </w:r>
    </w:p>
    <w:p>
      <w:pPr>
        <w:pStyle w:val="ListNumber"/>
        <w:spacing w:after="80"/>
      </w:pPr>
      <w:r>
        <w:t>Sandbox/test credentials must be separate from production credentials.</w:t>
      </w:r>
    </w:p>
    <w:p>
      <w:pPr>
        <w:pStyle w:val="ListNumber"/>
        <w:spacing w:after="80"/>
      </w:pPr>
      <w:r>
        <w:t>Monthly caps, alert recipients and cancellation/renewal owner must be recorded before live use.</w:t>
      </w:r>
    </w:p>
    <w:p>
      <w:pPr>
        <w:pStyle w:val="ListNumber"/>
        <w:spacing w:after="80"/>
      </w:pPr>
      <w:r>
        <w:t>Provider credentials, service-role keys, invoices and commercial quotes must not be attached to public tickets or committed to the repository.</w:t>
      </w:r>
    </w:p>
    <w:p>
      <w:pPr>
        <w:pStyle w:val="ListNumber"/>
        <w:spacing w:after="80"/>
      </w:pPr>
      <w:r>
        <w:t>Data-processing, KVKK, retention and support terms must be reviewed before any provider handles resident, finance, identity, document or access-control data.</w:t>
      </w:r>
    </w:p>
    <w:p>
      <w:pPr>
        <w:spacing w:after="120"/>
      </w:pPr>
      <w:r>
        <w:t>Jira grouping:</w:t>
      </w:r>
    </w:p>
    <w:p>
      <w:pPr>
        <w:pStyle w:val="ListBullet"/>
        <w:spacing w:after="80"/>
      </w:pPr>
      <w:r>
        <w:t>The Jira sync groups external dependencies under Phase 13, "External Integrations", with a dedicated cost-register story.</w:t>
      </w:r>
    </w:p>
    <w:p>
      <w:pPr>
        <w:pStyle w:val="ListBullet"/>
        <w:spacing w:after="80"/>
      </w:pPr>
      <w:r>
        <w:t>The Third-Party Integration And Vendor Plan DOCX is included in the managed documentation attachment package.</w:t>
      </w:r>
    </w:p>
    <w:p>
      <w:pPr>
        <w:pStyle w:val="ListBullet"/>
        <w:spacing w:after="80"/>
      </w:pPr>
      <w:r>
        <w:t>Jira should show the cost-register story before individual provider-implementation tasks move to production mode.</w:t>
      </w:r>
    </w:p>
    <w:p>
      <w:pPr>
        <w:pStyle w:val="ListBullet"/>
        <w:spacing w:after="80"/>
      </w:pPr>
      <w:r>
        <w:t>If a provider becomes launch-critical, create a child task for quote, contract/legal review, sandbox proof, production credential request, UAT proof and rollback/manual fallback.</w:t>
      </w:r>
    </w:p>
    <w:p>
      <w:pPr>
        <w:spacing w:after="120"/>
      </w:pPr>
      <w:r>
        <w:t>Provider link register for Jira tickets: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Category</w:t>
            </w:r>
          </w:p>
        </w:tc>
        <w:tc>
          <w:tcPr>
            <w:tcW w:type="dxa" w:w="4680"/>
            <w:shd w:fill="F2F4F7"/>
            <w:vAlign w:val="center"/>
            <w:tcMar>
              <w:top w:w="80" w:type="dxa"/>
              <w:start w:w="120" w:type="dxa"/>
              <w:bottom w:w="80" w:type="dxa"/>
              <w:end w:w="120" w:type="dxa"/>
            </w:tcMar>
          </w:tcPr>
          <w:p>
            <w:r>
              <w:rPr>
                <w:rFonts w:ascii="Calibri" w:hAnsi="Calibri"/>
                <w:b/>
                <w:color w:val="0F172A"/>
                <w:sz w:val="18"/>
              </w:rPr>
              <w:t>Official links to include in relevant Jira tickets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Core cloud and hosting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Supabase Pricing: https://supabase.com/pricing; Supabase Realtime: https://supabase.com/docs/guides/realtime; Supabase RLS: https://supabase.com/docs/guides/database/postgres/row-level-security; Vercel Pricing: https://vercel.com/pricing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Delivery tooling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Jira Pricing: https://www.atlassian.com/software/jira/pricing; Xray Cloud Marketplace Pricing: https://marketplace.atlassian.com/apps/1211769/xray-test-management-for-jira?tab=pricing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Payments and wallet candidates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iyzico: https://www.iyzico.com/en/; PayTR: https://www.paytr.com/en; Param: https://param.com.tr/; Sipay: https://sipay.com.tr/; Paycell: https://www.paycell.com.tr/; Papara: https://www.papara.com/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Messaging and push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Netgsm: https://www.netgsm.com.tr/; Ileti Merkezi: https://www.iletimerkezi.com/; Postmark Pricing: https://postmarkapp.com/pricing; Amazon SES: https://aws.amazon.com/ses/; Firebase Pricing: https://firebase.google.com/pricing; OneSignal Pricing: https://onesignal.com/pricing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Monitoring and uptime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Sentry Pricing: https://sentry.io/pricing/; Better Stack Pricing: https://betterstack.com/pricing; UptimeRobot Pricing: https://uptimerobot.com/pricing/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 camera and physical security candidates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Hikvision: https://www.hikvision.com/en/; Dahua Security: https://www.dahuasecurity.com/; ZKTeco: https://www.zkteco.com/en/; dormakaba: https://www.dormakaba.com/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Accounting and e-invoice candidates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Logo Yazilim: https://www.logo.com.tr/; Mikro Yazilim: https://www.mikro.com.tr/; Parasut: https://www.parasut.com/; Uyumsoft: https://www.uyumsoft.com/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AI and security references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OpenAI API Pricing: https://platform.openai.com/docs/pricing; OWASP ASVS: https://owasp.org/www-project-application-security-verification-standard/; WCAG 2.2: https://www.w3.org/TR/WCAG22/</w:t>
            </w:r>
          </w:p>
        </w:tc>
      </w:tr>
    </w:tbl>
    <w:p/>
    <w:p>
      <w:pPr>
        <w:pStyle w:val="Heading1"/>
      </w:pPr>
      <w:r>
        <w:t>3. Competitive Baseline</w:t>
      </w:r>
    </w:p>
    <w:p>
      <w:pPr>
        <w:spacing w:after="120"/>
      </w:pPr>
      <w:r>
        <w:t>Turkish competitors show that a serious site-management product is expected to cover resident portals, dues/aidat, online collection, bank matching, reservation, mobile management, email/SMS and sometimes access/meter/AI features. Apsiyon publicly lists resident and manager products, bank integrations, card collection, reservations, manager mobile, access control, meters, email/SMS and AI assistants. Senyonet lists dues collection, online bank integration, finance, accounting, security and communication modules. Yonetimcell lists dues, online bank integration, credit card/Masterpass collection, resident/security/staff apps and mobile access. Aidatim lists online card collection, bank account matching, reports, meter billing and email/SMS.</w:t>
      </w:r>
    </w:p>
    <w:p>
      <w:pPr>
        <w:spacing w:after="120"/>
      </w:pPr>
      <w:r>
        <w:t>Global property-management players set the same bar at larger scale: Buildium presents accounting/payments, maintenance, resident center, leasing, marketplace integrations, open API and AI/automation; DoorLoop presents accounting, bank sync, leasing, maintenance, owner/resident portals, file storage, communication tools, AI and workflows.</w:t>
      </w:r>
    </w:p>
    <w:p>
      <w:pPr>
        <w:spacing w:after="120"/>
      </w:pPr>
      <w:r>
        <w:t>Implication for 1Cati: Phase 13 must be treated as a real product phase, not as a technical afterthought. Integrations need provider selection, adapter contracts, test mode, webhooks, failure queues, audit, monitoring and manual fallback.</w:t>
      </w:r>
    </w:p>
    <w:p>
      <w:pPr>
        <w:pStyle w:val="Heading1"/>
      </w:pPr>
      <w:r>
        <w:t>4. Architecture Rules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Rule</w:t>
            </w:r>
          </w:p>
        </w:tc>
        <w:tc>
          <w:tcPr>
            <w:tcW w:type="dxa" w:w="4680"/>
            <w:shd w:fill="F2F4F7"/>
            <w:vAlign w:val="center"/>
            <w:tcMar>
              <w:top w:w="80" w:type="dxa"/>
              <w:start w:w="120" w:type="dxa"/>
              <w:bottom w:w="80" w:type="dxa"/>
              <w:end w:w="120" w:type="dxa"/>
            </w:tcMar>
          </w:tcPr>
          <w:p>
            <w:r>
              <w:rPr>
                <w:rFonts w:ascii="Calibri" w:hAnsi="Calibri"/>
                <w:b/>
                <w:color w:val="0F172A"/>
                <w:sz w:val="18"/>
              </w:rPr>
              <w:t>Requirement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Adapter isolation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No UI or finance module calls a vendor SDK directly. It calls an internal service/route.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Idempotency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Every provider event has a unique provider_event_id; duplicates cannot create duplicate ledger entries or access changes.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Signed webhooks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Webhook signatures, timestamps and replay windows are verified before processing.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Test mode first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Every adapter has sandbox credentials and a visible test connection state before production mode.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Manual fallback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bank, SMS, access and meter failures always have a manual queue and operator path.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Auditability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Sensitive actions write user, role, source, before/after status, provider reference and timestamp.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Least privilege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Provider keys are stored only as server-side secrets; service-role keys never reach the browser.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RLS and RBAC</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Integration data is tenant/site scoped and follows the same RBAC model as the rest of the ERP.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Retry safety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Retries use backoff, max attempts, dead-letter state and operator-visible error reasons.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Observability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Each adapter reports health, last success, last failure, latency, error rate and queue length.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Legal boundary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AI or automation may recommend finance/access actions, but human approval is required for refunds, restrictions and physical access changes.</w:t>
            </w:r>
          </w:p>
        </w:tc>
      </w:tr>
    </w:tbl>
    <w:p/>
    <w:p>
      <w:pPr>
        <w:pStyle w:val="Heading1"/>
      </w:pPr>
      <w:r>
        <w:t>5. Vendor Shortlist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Area</w:t>
            </w:r>
          </w:p>
        </w:tc>
        <w:tc>
          <w:tcPr>
            <w:tcW w:type="dxa" w:w="2340"/>
            <w:shd w:fill="F2F4F7"/>
            <w:vAlign w:val="center"/>
            <w:tcMar>
              <w:top w:w="80" w:type="dxa"/>
              <w:start w:w="120" w:type="dxa"/>
              <w:bottom w:w="80" w:type="dxa"/>
              <w:end w:w="120" w:type="dxa"/>
            </w:tcMar>
          </w:tcPr>
          <w:p>
            <w:r>
              <w:rPr>
                <w:rFonts w:ascii="Calibri" w:hAnsi="Calibri"/>
                <w:b/>
                <w:color w:val="0F172A"/>
                <w:sz w:val="18"/>
              </w:rPr>
              <w:t>Primary shortlist</w:t>
            </w:r>
          </w:p>
        </w:tc>
        <w:tc>
          <w:tcPr>
            <w:tcW w:type="dxa" w:w="2340"/>
            <w:shd w:fill="F2F4F7"/>
            <w:vAlign w:val="center"/>
            <w:tcMar>
              <w:top w:w="80" w:type="dxa"/>
              <w:start w:w="120" w:type="dxa"/>
              <w:bottom w:w="80" w:type="dxa"/>
              <w:end w:w="120" w:type="dxa"/>
            </w:tcMar>
          </w:tcPr>
          <w:p>
            <w:r>
              <w:rPr>
                <w:rFonts w:ascii="Calibri" w:hAnsi="Calibri"/>
                <w:b/>
                <w:color w:val="0F172A"/>
                <w:sz w:val="18"/>
              </w:rPr>
              <w:t>Why it fits</w:t>
            </w:r>
          </w:p>
        </w:tc>
        <w:tc>
          <w:tcPr>
            <w:tcW w:type="dxa" w:w="2340"/>
            <w:shd w:fill="F2F4F7"/>
            <w:vAlign w:val="center"/>
            <w:tcMar>
              <w:top w:w="80" w:type="dxa"/>
              <w:start w:w="120" w:type="dxa"/>
              <w:bottom w:w="80" w:type="dxa"/>
              <w:end w:w="120" w:type="dxa"/>
            </w:tcMar>
          </w:tcPr>
          <w:p>
            <w:r>
              <w:rPr>
                <w:rFonts w:ascii="Calibri" w:hAnsi="Calibri"/>
                <w:b/>
                <w:color w:val="0F172A"/>
                <w:sz w:val="18"/>
              </w:rPr>
              <w:t>Decision gate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Card/online payments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iyzico, PayTR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Turkey-focused payment providers with business payment solutions, virtual POS/API/developer resources and fraud/3DS-style capabilities.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Compare fees, settlement, refund flow, subscriptions/recurring payments, marketplace need, contract, support response and sandbox quality.</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 alternates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Param, Sipay, Paycell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Useful commercial fallback if pricing, settlement or acquiring terms are better for Ataberk.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Get formal quote and technical docs before implementation.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Bank reconciliation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Bank CSV/Excel import first; later bank API/open banking partner if approved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Lowest launch risk and keeps accounting in control while data quality is validated.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bank list, export format, reconciliation tolerance and accountant sign-off.</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SMS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Netgsm, Ileti Merkezi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Turkey-local SMS economics and sender-name handling are usually better than global SMS for local notices.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sender ID, pricing, API reliability, delivery reports and KVKK consent flow.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Email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Postmark or Amazon SES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Postmark is simple and reliable for transactional mail; SES is low-cost at scale.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domain ownership, DKIM/SPF/DMARC, bounce handling and support expectations.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Push notifications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Firebase Cloud Messaging; OneSignal optional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FCM is the normal technical base for web/mobile push; OneSignal adds a non-technical dashboard if needed.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PWA push support across target devices and consent UX.</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Wallet/top-up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Ledger wallet first; Papara/Paycell only if needed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Avoids regulated e-money custody in the MVP while still supporting prepaid balance/accounting semantics.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Legal approval, resident terms, refund rules and provider settlement model.</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Access/barrier/security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Site hardware adapter after inventory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Physical systems are installer- and device-specific; wrong early selection creates waste.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Collect hardware model, API docs, network topology and legal approval for restrictions.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Camera/visitor evidence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Existing VMS/NVR adapter only after approval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Camera data is sensitive and high-risk under KVKK.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purpose, retention, access rights, consent/signage and technical API.</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Meter reading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Manual/Excel import first; device adapter later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Meter vendors vary; MVP can still bill with controlled imports.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meter type, reading format, anomaly rules and dispute workflow.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Accounting/e-invoice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Export-first; Logo, Mikro, Parasut, Uyumsoft later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Prevents accounting lock-in before the client accountant validates workflow.</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Accountant approval and chart-of-accounts mapping.</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Configurable OpenAI-compatible gateway plus local/on-prem option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Keeps model choice flexible and allows privacy-sensitive prompts to be routed differently.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Approve data classes allowed for AI, retention, prompt logging and human approval gates.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Monitoring/security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Sentry, Vercel logs, Supabase logs, Better Stack/UptimeRobot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Fast operational visibility without building a custom monitoring suite first.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Confirm alert recipients, SLA, escalation and incident log ownership.</w:t>
            </w:r>
          </w:p>
        </w:tc>
      </w:tr>
    </w:tbl>
    <w:p/>
    <w:p>
      <w:pPr>
        <w:pStyle w:val="Heading1"/>
      </w:pPr>
      <w:r>
        <w:t>6. Phase And Jira Ticket Map</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Phase</w:t>
            </w:r>
          </w:p>
        </w:tc>
        <w:tc>
          <w:tcPr>
            <w:tcW w:type="dxa" w:w="4680"/>
            <w:shd w:fill="F2F4F7"/>
            <w:vAlign w:val="center"/>
            <w:tcMar>
              <w:top w:w="80" w:type="dxa"/>
              <w:start w:w="120" w:type="dxa"/>
              <w:bottom w:w="80" w:type="dxa"/>
              <w:end w:w="120" w:type="dxa"/>
            </w:tcMar>
          </w:tcPr>
          <w:p>
            <w:r>
              <w:rPr>
                <w:rFonts w:ascii="Calibri" w:hAnsi="Calibri"/>
                <w:b/>
                <w:color w:val="0F172A"/>
                <w:sz w:val="18"/>
              </w:rPr>
              <w:t>Tickets to track</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3 Platform/auth/security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Secret management, environment separation, RLS verification, webhook signature verification, audit-log standard, demo-mode shutdown.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6 Finance ledger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Immutable ledger postings, correction/reversal rules, account statements, export format, reconciliation data model.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7 Payments/deposits/restrictions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provider shortlist, payment-intent API, webhook idempotency, refunds, deposits, manual bank matching, legal restriction policy.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11 Communication/docs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Email/SMS/push templates, delivery status, retry queue, consent/opt-out, document storage permissions, signed URLs.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12 Mobile PWA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 push, installability, offline-friendly views, mobile accessibility, resident payment/service/document flows.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13 Integrations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External dependency and cost register, provider registry, adapter interfaces, sandbox test mode, payment adapter, bank adapter, notification adapter, access/security adapter, wallet/top-up decision, monitoring console, integration runbook.</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14 AI/analytics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AI provider gateway, source-grounded answers, confidence, evals, no direct money/access execution, approval workflow.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15 QA/launch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Integration UAT, provider failover tests, RLS tests, accessibility, performance, backup/restore, incident response and training.</w:t>
            </w:r>
          </w:p>
        </w:tc>
      </w:tr>
    </w:tbl>
    <w:p/>
    <w:p>
      <w:pPr>
        <w:pStyle w:val="Heading1"/>
      </w:pPr>
      <w:r>
        <w:t>7. Acceptance Criteria</w:t>
      </w:r>
    </w:p>
    <w:p>
      <w:pPr>
        <w:pStyle w:val="ListBullet"/>
        <w:spacing w:after="80"/>
      </w:pPr>
      <w:r>
        <w:t>Provider can be disabled without breaking the ERP shell.</w:t>
      </w:r>
    </w:p>
    <w:p>
      <w:pPr>
        <w:pStyle w:val="ListBullet"/>
        <w:spacing w:after="80"/>
      </w:pPr>
      <w:r>
        <w:t>Payment webhook duplicates cannot double-book money.</w:t>
      </w:r>
    </w:p>
    <w:p>
      <w:pPr>
        <w:pStyle w:val="ListBullet"/>
        <w:spacing w:after="80"/>
      </w:pPr>
      <w:r>
        <w:t>Failed SMS/email/push attempts are visible and retryable.</w:t>
      </w:r>
    </w:p>
    <w:p>
      <w:pPr>
        <w:pStyle w:val="ListBullet"/>
        <w:spacing w:after="80"/>
      </w:pPr>
      <w:r>
        <w:t>Access-control outage never silently grants or blocks access.</w:t>
      </w:r>
    </w:p>
    <w:p>
      <w:pPr>
        <w:pStyle w:val="ListBullet"/>
        <w:spacing w:after="80"/>
      </w:pPr>
      <w:r>
        <w:t>Wallet/top-up is disabled until legal/commercial approval is recorded.</w:t>
      </w:r>
    </w:p>
    <w:p>
      <w:pPr>
        <w:pStyle w:val="ListBullet"/>
        <w:spacing w:after="80"/>
      </w:pPr>
      <w:r>
        <w:t>Provider credentials are never exposed to client-side code or Jira attachments.</w:t>
      </w:r>
    </w:p>
    <w:p>
      <w:pPr>
        <w:pStyle w:val="ListBullet"/>
        <w:spacing w:after="80"/>
      </w:pPr>
      <w:r>
        <w:t>Integration logs show request ID, provider reference, status, latency, retry count and operator action.</w:t>
      </w:r>
    </w:p>
    <w:p>
      <w:pPr>
        <w:pStyle w:val="ListBullet"/>
        <w:spacing w:after="80"/>
      </w:pPr>
      <w:r>
        <w:t>Every production adapter has sandbox evidence, UAT evidence and a rollback/manual fallback path.</w:t>
      </w:r>
    </w:p>
    <w:p>
      <w:pPr>
        <w:pStyle w:val="Heading1"/>
      </w:pPr>
      <w:r>
        <w:t>8. Non-Goals For MVP</w:t>
      </w:r>
    </w:p>
    <w:p>
      <w:pPr>
        <w:pStyle w:val="ListBullet"/>
        <w:spacing w:after="80"/>
      </w:pPr>
      <w:r>
        <w:t>1Cati will not operate as an electronic money institution.</w:t>
      </w:r>
    </w:p>
    <w:p>
      <w:pPr>
        <w:pStyle w:val="ListBullet"/>
        <w:spacing w:after="80"/>
      </w:pPr>
      <w:r>
        <w:t>1Cati will not directly control biometric access or camera surveillance before legal review.</w:t>
      </w:r>
    </w:p>
    <w:p>
      <w:pPr>
        <w:pStyle w:val="ListBullet"/>
        <w:spacing w:after="80"/>
      </w:pPr>
      <w:r>
        <w:t>1Cati will not automate refunds, debt restrictions or physical access changes without human approval.</w:t>
      </w:r>
    </w:p>
    <w:p>
      <w:pPr>
        <w:pStyle w:val="ListBullet"/>
        <w:spacing w:after="80"/>
      </w:pPr>
      <w:r>
        <w:t>1Cati will not claim a provider is selected until quotes, contracts and credentials are approved.</w:t>
      </w:r>
    </w:p>
    <w:p>
      <w:pPr>
        <w:pStyle w:val="Heading1"/>
      </w:pPr>
      <w:r>
        <w:t>9. Current Source Baseline</w:t>
      </w:r>
    </w:p>
    <w:p>
      <w:pPr>
        <w:spacing w:after="120"/>
      </w:pPr>
      <w:r>
        <w:t>Reviewed sources on 26 June 2026:</w:t>
      </w:r>
    </w:p>
    <w:p>
      <w:pPr>
        <w:pStyle w:val="ListBullet"/>
        <w:spacing w:after="80"/>
      </w:pPr>
      <w:r>
        <w:t>Apsiyon: https://www.apsiyon.com/</w:t>
      </w:r>
    </w:p>
    <w:p>
      <w:pPr>
        <w:pStyle w:val="ListBullet"/>
        <w:spacing w:after="80"/>
      </w:pPr>
      <w:r>
        <w:t>Senyonet: https://www.senyonet.com.tr/</w:t>
      </w:r>
    </w:p>
    <w:p>
      <w:pPr>
        <w:pStyle w:val="ListBullet"/>
        <w:spacing w:after="80"/>
      </w:pPr>
      <w:r>
        <w:t>Yonetimcell: https://www.yonetimcell.com/</w:t>
      </w:r>
    </w:p>
    <w:p>
      <w:pPr>
        <w:pStyle w:val="ListBullet"/>
        <w:spacing w:after="80"/>
      </w:pPr>
      <w:r>
        <w:t>Aidatim: https://www.aidatim.com/</w:t>
      </w:r>
    </w:p>
    <w:p>
      <w:pPr>
        <w:pStyle w:val="ListBullet"/>
        <w:spacing w:after="80"/>
      </w:pPr>
      <w:r>
        <w:t>Buildium features: https://www.buildium.com/features/</w:t>
      </w:r>
    </w:p>
    <w:p>
      <w:pPr>
        <w:pStyle w:val="ListBullet"/>
        <w:spacing w:after="80"/>
      </w:pPr>
      <w:r>
        <w:t>DoorLoop features: https://www.doorloop.com/features</w:t>
      </w:r>
    </w:p>
    <w:p>
      <w:pPr>
        <w:pStyle w:val="ListBullet"/>
        <w:spacing w:after="80"/>
      </w:pPr>
      <w:r>
        <w:t>iyzico: https://www.iyzico.com/en/</w:t>
      </w:r>
    </w:p>
    <w:p>
      <w:pPr>
        <w:pStyle w:val="ListBullet"/>
        <w:spacing w:after="80"/>
      </w:pPr>
      <w:r>
        <w:t>PayTR: https://www.paytr.com/en</w:t>
      </w:r>
    </w:p>
    <w:p>
      <w:pPr>
        <w:pStyle w:val="ListBullet"/>
        <w:spacing w:after="80"/>
      </w:pPr>
      <w:r>
        <w:t>Param: https://param.com.tr/</w:t>
      </w:r>
    </w:p>
    <w:p>
      <w:pPr>
        <w:pStyle w:val="ListBullet"/>
        <w:spacing w:after="80"/>
      </w:pPr>
      <w:r>
        <w:t>Sipay: https://sipay.com.tr/</w:t>
      </w:r>
    </w:p>
    <w:p>
      <w:pPr>
        <w:pStyle w:val="ListBullet"/>
        <w:spacing w:after="80"/>
      </w:pPr>
      <w:r>
        <w:t>Paycell: https://www.paycell.com.tr/</w:t>
      </w:r>
    </w:p>
    <w:p>
      <w:pPr>
        <w:pStyle w:val="ListBullet"/>
        <w:spacing w:after="80"/>
      </w:pPr>
      <w:r>
        <w:t>Papara: https://www.papara.com/</w:t>
      </w:r>
    </w:p>
    <w:p>
      <w:pPr>
        <w:pStyle w:val="ListBullet"/>
        <w:spacing w:after="80"/>
      </w:pPr>
      <w:r>
        <w:t>Netgsm: https://www.netgsm.com.tr/</w:t>
      </w:r>
    </w:p>
    <w:p>
      <w:pPr>
        <w:pStyle w:val="ListBullet"/>
        <w:spacing w:after="80"/>
      </w:pPr>
      <w:r>
        <w:t>Ileti Merkezi: https://www.iletimerkezi.com/</w:t>
      </w:r>
    </w:p>
    <w:p>
      <w:pPr>
        <w:pStyle w:val="ListBullet"/>
        <w:spacing w:after="80"/>
      </w:pPr>
      <w:r>
        <w:t>Supabase Pricing: https://supabase.com/pricing</w:t>
      </w:r>
    </w:p>
    <w:p>
      <w:pPr>
        <w:pStyle w:val="ListBullet"/>
        <w:spacing w:after="80"/>
      </w:pPr>
      <w:r>
        <w:t>Supabase Realtime: https://supabase.com/docs/guides/realtime</w:t>
      </w:r>
    </w:p>
    <w:p>
      <w:pPr>
        <w:pStyle w:val="ListBullet"/>
        <w:spacing w:after="80"/>
      </w:pPr>
      <w:r>
        <w:t>Supabase RLS: https://supabase.com/docs/guides/database/postgres/row-level-security</w:t>
      </w:r>
    </w:p>
    <w:p>
      <w:pPr>
        <w:pStyle w:val="ListBullet"/>
        <w:spacing w:after="80"/>
      </w:pPr>
      <w:r>
        <w:t>Vercel Pricing: https://vercel.com/pricing</w:t>
      </w:r>
    </w:p>
    <w:p>
      <w:pPr>
        <w:pStyle w:val="ListBullet"/>
        <w:spacing w:after="80"/>
      </w:pPr>
      <w:r>
        <w:t>Jira Pricing: https://www.atlassian.com/software/jira/pricing</w:t>
      </w:r>
    </w:p>
    <w:p>
      <w:pPr>
        <w:pStyle w:val="ListBullet"/>
        <w:spacing w:after="80"/>
      </w:pPr>
      <w:r>
        <w:t>Xray Cloud Marketplace Pricing: https://marketplace.atlassian.com/apps/1211769/xray-test-management-for-jira?tab=pricing</w:t>
      </w:r>
    </w:p>
    <w:p>
      <w:pPr>
        <w:pStyle w:val="ListBullet"/>
        <w:spacing w:after="80"/>
      </w:pPr>
      <w:r>
        <w:t>Postmark Pricing: https://postmarkapp.com/pricing</w:t>
      </w:r>
    </w:p>
    <w:p>
      <w:pPr>
        <w:pStyle w:val="ListBullet"/>
        <w:spacing w:after="80"/>
      </w:pPr>
      <w:r>
        <w:t>Amazon SES: https://aws.amazon.com/ses/</w:t>
      </w:r>
    </w:p>
    <w:p>
      <w:pPr>
        <w:pStyle w:val="ListBullet"/>
        <w:spacing w:after="80"/>
      </w:pPr>
      <w:r>
        <w:t>Sentry Pricing: https://sentry.io/pricing/</w:t>
      </w:r>
    </w:p>
    <w:p>
      <w:pPr>
        <w:pStyle w:val="ListBullet"/>
        <w:spacing w:after="80"/>
      </w:pPr>
      <w:r>
        <w:t>Better Stack Pricing: https://betterstack.com/pricing</w:t>
      </w:r>
    </w:p>
    <w:p>
      <w:pPr>
        <w:pStyle w:val="ListBullet"/>
        <w:spacing w:after="80"/>
      </w:pPr>
      <w:r>
        <w:t>UptimeRobot Pricing: https://uptimerobot.com/pricing/</w:t>
      </w:r>
    </w:p>
    <w:p>
      <w:pPr>
        <w:pStyle w:val="ListBullet"/>
        <w:spacing w:after="80"/>
      </w:pPr>
      <w:r>
        <w:t>Firebase Pricing: https://firebase.google.com/pricing</w:t>
      </w:r>
    </w:p>
    <w:p>
      <w:pPr>
        <w:pStyle w:val="ListBullet"/>
        <w:spacing w:after="80"/>
      </w:pPr>
      <w:r>
        <w:t>OneSignal Pricing: https://onesignal.com/pricing</w:t>
      </w:r>
    </w:p>
    <w:p>
      <w:pPr>
        <w:pStyle w:val="ListBullet"/>
        <w:spacing w:after="80"/>
      </w:pPr>
      <w:r>
        <w:t>OpenAI API Pricing: https://platform.openai.com/docs/pricing</w:t>
      </w:r>
    </w:p>
    <w:p>
      <w:pPr>
        <w:pStyle w:val="ListBullet"/>
        <w:spacing w:after="80"/>
      </w:pPr>
      <w:r>
        <w:t>Hikvision: https://www.hikvision.com/en/</w:t>
      </w:r>
    </w:p>
    <w:p>
      <w:pPr>
        <w:pStyle w:val="ListBullet"/>
        <w:spacing w:after="80"/>
      </w:pPr>
      <w:r>
        <w:t>Dahua Security: https://www.dahuasecurity.com/</w:t>
      </w:r>
    </w:p>
    <w:p>
      <w:pPr>
        <w:pStyle w:val="ListBullet"/>
        <w:spacing w:after="80"/>
      </w:pPr>
      <w:r>
        <w:t>ZKTeco: https://www.zkteco.com/en/</w:t>
      </w:r>
    </w:p>
    <w:p>
      <w:pPr>
        <w:pStyle w:val="ListBullet"/>
        <w:spacing w:after="80"/>
      </w:pPr>
      <w:r>
        <w:t>dormakaba: https://www.dormakaba.com/</w:t>
      </w:r>
    </w:p>
    <w:p>
      <w:pPr>
        <w:pStyle w:val="ListBullet"/>
        <w:spacing w:after="80"/>
      </w:pPr>
      <w:r>
        <w:t>Logo Yazilim: https://www.logo.com.tr/</w:t>
      </w:r>
    </w:p>
    <w:p>
      <w:pPr>
        <w:pStyle w:val="ListBullet"/>
        <w:spacing w:after="80"/>
      </w:pPr>
      <w:r>
        <w:t>Mikro Yazilim: https://www.mikro.com.tr/</w:t>
      </w:r>
    </w:p>
    <w:p>
      <w:pPr>
        <w:pStyle w:val="ListBullet"/>
        <w:spacing w:after="80"/>
      </w:pPr>
      <w:r>
        <w:t>Parasut: https://www.parasut.com/</w:t>
      </w:r>
    </w:p>
    <w:p>
      <w:pPr>
        <w:pStyle w:val="ListBullet"/>
        <w:spacing w:after="80"/>
      </w:pPr>
      <w:r>
        <w:t>Uyumsoft: https://www.uyumsoft.com/</w:t>
      </w:r>
    </w:p>
    <w:p>
      <w:pPr>
        <w:pStyle w:val="ListBullet"/>
        <w:spacing w:after="80"/>
      </w:pPr>
      <w:r>
        <w:t>Next.js data updates and Server Functions: https://nextjs.org/docs/app/getting-started/updating-data</w:t>
      </w:r>
    </w:p>
    <w:p>
      <w:pPr>
        <w:pStyle w:val="ListBullet"/>
        <w:spacing w:after="80"/>
      </w:pPr>
      <w:r>
        <w:t>OWASP ASVS: https://owasp.org/www-project-application-security-verification-standard/</w:t>
      </w:r>
    </w:p>
    <w:p>
      <w:pPr>
        <w:pStyle w:val="ListBullet"/>
        <w:spacing w:after="80"/>
      </w:pPr>
      <w:r>
        <w:t>WCAG 2.2: https://www.w3.org/TR/WCAG22/</w:t>
      </w:r>
    </w:p>
    <w:p>
      <w:r>
        <w:br w:type="page"/>
      </w:r>
    </w:p>
    <w:p>
      <w:pPr>
        <w:pStyle w:val="Title"/>
      </w:pPr>
      <w:r>
        <w:t>Implementation Delivery Plan</w:t>
      </w:r>
    </w:p>
    <w:p>
      <w:pPr>
        <w:pStyle w:val="Heading1"/>
      </w:pPr>
      <w:r>
        <w:t>AI-Powered Residential Site Management CRM</w:t>
      </w:r>
    </w:p>
    <w:p>
      <w:pPr>
        <w:spacing w:after="120"/>
      </w:pPr>
      <w:r>
        <w:t>Version: 0.3</w:t>
      </w:r>
    </w:p>
    <w:p>
      <w:pPr>
        <w:spacing w:after="120"/>
      </w:pPr>
      <w:r>
        <w:t>Date: 26 June 2026</w:t>
      </w:r>
    </w:p>
    <w:p>
      <w:pPr>
        <w:spacing w:after="120"/>
      </w:pPr>
      <w:r>
        <w:t>Prepared for: Delivery planning, estimation and client governance</w:t>
      </w:r>
    </w:p>
    <w:p>
      <w:pPr>
        <w:spacing w:after="120"/>
      </w:pPr>
      <w:r>
        <w:t>Prepared by: 1Cati / Product and Engineering</w:t>
      </w:r>
    </w:p>
    <w:p>
      <w:pPr>
        <w:spacing w:after="120"/>
      </w:pPr>
      <w:r>
        <w:t>Primary delivery model: Phased web application and installable PWA</w:t>
      </w:r>
    </w:p>
    <w:p>
      <w:pPr>
        <w:pBdr>
          <w:bottom w:val="single" w:sz="6" w:space="1" w:color="D9D9D9"/>
        </w:pBdr>
      </w:pPr>
    </w:p>
    <w:p>
      <w:pPr>
        <w:pStyle w:val="Heading1"/>
      </w:pPr>
      <w:r>
        <w:t>Executive At-A-Glance</w:t>
      </w:r>
    </w:p>
    <w:p>
      <w:pPr>
        <w:pStyle w:val="ListBullet"/>
        <w:spacing w:after="80"/>
      </w:pPr>
      <w:r>
        <w:t>Delivery should proceed through controlled phases because finance, restrictions, services, bookings, access and audit are tightly connected.</w:t>
      </w:r>
    </w:p>
    <w:p>
      <w:pPr>
        <w:pStyle w:val="ListBullet"/>
        <w:spacing w:after="80"/>
      </w:pPr>
      <w:r>
        <w:t>Each phase should produce a usable business capability with evidence, not only static screens or isolated backend tables.</w:t>
      </w:r>
    </w:p>
    <w:p>
      <w:pPr>
        <w:pStyle w:val="ListBullet"/>
        <w:spacing w:after="80"/>
      </w:pPr>
      <w:r>
        <w:t>The delivery model includes governance cadence, decision log, workstream ownership, risks and launch handover assets.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Implementation Delivery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Delivery leadership, product, engineering, client operations and steering group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Delivery Workflow (source retained in this Markdown; regenerate a rendered diagram only when a stakeholder export explicitly needs it)</w:t>
      </w:r>
    </w:p>
    <w:p>
      <w:pPr>
        <w:pStyle w:val="Heading1"/>
      </w:pPr>
      <w:r>
        <w:t>Current Delivery Baseline</w:t>
      </w:r>
    </w:p>
    <w:p>
      <w:pPr>
        <w:spacing w:after="120"/>
      </w:pPr>
      <w:r>
        <w:t>As of 26 June 2026, the active delivery control model is 15 phases: phases 1-4 complete as a local/product foundation, phase 5 ready for UAT review, phases 6-7 in active build, and phases 8-15 planned production work.</w:t>
      </w:r>
    </w:p>
    <w:p>
      <w:pPr>
        <w:spacing w:after="120"/>
      </w:pPr>
      <w:r>
        <w:t>This plan defines governance and sequencing. It should not be read as proof that every target phase is production complete.</w:t>
      </w:r>
    </w:p>
    <w:p>
      <w:pPr>
        <w:pStyle w:val="Heading1"/>
      </w:pPr>
      <w:r>
        <w:t>1. Executive Summary</w:t>
      </w:r>
    </w:p>
    <w:p>
      <w:pPr>
        <w:spacing w:after="120"/>
      </w:pPr>
      <w:r>
        <w:t>This plan converts the requirements package into a practical delivery model. The product should be delivered in controlled phases because the domains are highly connected: user relationships affect finance, finance affects restrictions, restrictions affect services and bookings, bookings affect deposits and access, and all sensitive actions must be auditable.</w:t>
      </w:r>
    </w:p>
    <w:p>
      <w:pPr>
        <w:spacing w:after="120"/>
      </w:pPr>
      <w:r>
        <w:t>The recommended delivery approach is a phased modular monolith. Each phase should produce a usable business capability, not only backend tables or static screens. The first client-facing milestone should be a realistic demo that proves the operating model. Production work should then move through foundation, finance, services, bookings, communication, integrations, AI, QA and launch.</w:t>
      </w:r>
    </w:p>
    <w:p>
      <w:pPr>
        <w:pBdr>
          <w:bottom w:val="single" w:sz="6" w:space="1" w:color="D9D9D9"/>
        </w:pBdr>
      </w:pPr>
    </w:p>
    <w:p>
      <w:pPr>
        <w:pStyle w:val="Heading1"/>
      </w:pPr>
      <w:r>
        <w:t>2. Delivery Principles</w:t>
      </w:r>
    </w:p>
    <w:p>
      <w:pPr>
        <w:pStyle w:val="ListBullet"/>
        <w:spacing w:after="80"/>
      </w:pPr>
      <w:r>
        <w:t>Deliver business workflows, not isolated pages.</w:t>
      </w:r>
    </w:p>
    <w:p>
      <w:pPr>
        <w:pStyle w:val="ListBullet"/>
        <w:spacing w:after="80"/>
      </w:pPr>
      <w:r>
        <w:t>Make finance and audit foundations early.</w:t>
      </w:r>
    </w:p>
    <w:p>
      <w:pPr>
        <w:pStyle w:val="ListBullet"/>
        <w:spacing w:after="80"/>
      </w:pPr>
      <w:r>
        <w:t>Keep PWA mobile workflows in scope from the first usable release.</w:t>
      </w:r>
    </w:p>
    <w:p>
      <w:pPr>
        <w:pStyle w:val="ListBullet"/>
        <w:spacing w:after="80"/>
      </w:pPr>
      <w:r>
        <w:t>Gate sensitive domains with legal/accounting review.</w:t>
      </w:r>
    </w:p>
    <w:p>
      <w:pPr>
        <w:pStyle w:val="ListBullet"/>
        <w:spacing w:after="80"/>
      </w:pPr>
      <w:r>
        <w:t>Build integrations through adapters and test mode first.</w:t>
      </w:r>
    </w:p>
    <w:p>
      <w:pPr>
        <w:pStyle w:val="ListBullet"/>
        <w:spacing w:after="80"/>
      </w:pPr>
      <w:r>
        <w:t>Treat data migration as a workstream, not a final task.</w:t>
      </w:r>
    </w:p>
    <w:p>
      <w:pPr>
        <w:pStyle w:val="ListBullet"/>
        <w:spacing w:after="80"/>
      </w:pPr>
      <w:r>
        <w:t>Keep AI behind source links, role checks and human approval.</w:t>
      </w:r>
    </w:p>
    <w:p>
      <w:pPr>
        <w:pStyle w:val="ListBullet"/>
        <w:spacing w:after="80"/>
      </w:pPr>
      <w:r>
        <w:t>Use UAT evidence before each major phase is accepted.</w:t>
      </w:r>
    </w:p>
    <w:p>
      <w:pPr>
        <w:pBdr>
          <w:bottom w:val="single" w:sz="6" w:space="1" w:color="D9D9D9"/>
        </w:pBdr>
      </w:pPr>
    </w:p>
    <w:p>
      <w:pPr>
        <w:pStyle w:val="Heading1"/>
      </w:pPr>
      <w:r>
        <w:t>3. Delivery Workflow</w:t>
      </w:r>
    </w:p>
    <w:p>
      <w:pPr>
        <w:spacing w:after="120"/>
      </w:pPr>
      <w:r>
        <w:t>_Diagram: Delivery Workflow. Source is included below; regenerate a rendered diagram only when a stakeholder export explicitly needs it._</w:t>
      </w:r>
    </w:p>
    <w:p>
      <w:pPr>
        <w:spacing w:after="120"/>
      </w:pPr>
      <w:r>
        <w:t>_Figure: Delivery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A[Discovery and scope lock] --&gt; B[Design system and role journeys]</w:t>
      </w:r>
    </w:p>
    <w:p>
      <w:pPr>
        <w:spacing w:after="0"/>
        <w:ind w:left="259"/>
      </w:pPr>
      <w:r>
        <w:rPr>
          <w:rFonts w:ascii="Consolas" w:hAnsi="Consolas"/>
          <w:b w:val="0"/>
          <w:color w:val="334155"/>
          <w:sz w:val="17"/>
        </w:rPr>
        <w:t xml:space="preserve">  B --&gt; C[Technical foundation, auth, RBAC and audit]</w:t>
      </w:r>
    </w:p>
    <w:p>
      <w:pPr>
        <w:spacing w:after="0"/>
        <w:ind w:left="259"/>
      </w:pPr>
      <w:r>
        <w:rPr>
          <w:rFonts w:ascii="Consolas" w:hAnsi="Consolas"/>
          <w:b w:val="0"/>
          <w:color w:val="334155"/>
          <w:sz w:val="17"/>
        </w:rPr>
        <w:t xml:space="preserve">  C --&gt; D[Core site and data import]</w:t>
      </w:r>
    </w:p>
    <w:p>
      <w:pPr>
        <w:spacing w:after="0"/>
        <w:ind w:left="259"/>
      </w:pPr>
      <w:r>
        <w:rPr>
          <w:rFonts w:ascii="Consolas" w:hAnsi="Consolas"/>
          <w:b w:val="0"/>
          <w:color w:val="334155"/>
          <w:sz w:val="17"/>
        </w:rPr>
        <w:t xml:space="preserve">  D --&gt; E[Finance ledger foundation]</w:t>
      </w:r>
    </w:p>
    <w:p>
      <w:pPr>
        <w:spacing w:after="0"/>
        <w:ind w:left="259"/>
      </w:pPr>
      <w:r>
        <w:rPr>
          <w:rFonts w:ascii="Consolas" w:hAnsi="Consolas"/>
          <w:b w:val="0"/>
          <w:color w:val="334155"/>
          <w:sz w:val="17"/>
        </w:rPr>
        <w:t xml:space="preserve">  E --&gt; F[Payments, deposits and restrictions]</w:t>
      </w:r>
    </w:p>
    <w:p>
      <w:pPr>
        <w:spacing w:after="0"/>
        <w:ind w:left="259"/>
      </w:pPr>
      <w:r>
        <w:rPr>
          <w:rFonts w:ascii="Consolas" w:hAnsi="Consolas"/>
          <w:b w:val="0"/>
          <w:color w:val="334155"/>
          <w:sz w:val="17"/>
        </w:rPr>
        <w:t xml:space="preserve">  F --&gt; G[Services, tickets and staff PWA]</w:t>
      </w:r>
    </w:p>
    <w:p>
      <w:pPr>
        <w:spacing w:after="0"/>
        <w:ind w:left="259"/>
      </w:pPr>
      <w:r>
        <w:rPr>
          <w:rFonts w:ascii="Consolas" w:hAnsi="Consolas"/>
          <w:b w:val="0"/>
          <w:color w:val="334155"/>
          <w:sz w:val="17"/>
        </w:rPr>
        <w:t xml:space="preserve">  G --&gt; H[Booking, move-in and checkout]</w:t>
      </w:r>
    </w:p>
    <w:p>
      <w:pPr>
        <w:spacing w:after="0"/>
        <w:ind w:left="259"/>
      </w:pPr>
      <w:r>
        <w:rPr>
          <w:rFonts w:ascii="Consolas" w:hAnsi="Consolas"/>
          <w:b w:val="0"/>
          <w:color w:val="334155"/>
          <w:sz w:val="17"/>
        </w:rPr>
        <w:t xml:space="preserve">  H --&gt; I[Communication, documents and reports]</w:t>
      </w:r>
    </w:p>
    <w:p>
      <w:pPr>
        <w:spacing w:after="0"/>
        <w:ind w:left="259"/>
      </w:pPr>
      <w:r>
        <w:rPr>
          <w:rFonts w:ascii="Consolas" w:hAnsi="Consolas"/>
          <w:b w:val="0"/>
          <w:color w:val="334155"/>
          <w:sz w:val="17"/>
        </w:rPr>
        <w:t xml:space="preserve">  I --&gt; J[Integrations and AI layer]</w:t>
      </w:r>
    </w:p>
    <w:p>
      <w:pPr>
        <w:spacing w:after="0"/>
        <w:ind w:left="259"/>
      </w:pPr>
      <w:r>
        <w:rPr>
          <w:rFonts w:ascii="Consolas" w:hAnsi="Consolas"/>
          <w:b w:val="0"/>
          <w:color w:val="334155"/>
          <w:sz w:val="17"/>
        </w:rPr>
        <w:t xml:space="preserve">  J --&gt; K[Security, performance and UAT]</w:t>
      </w:r>
    </w:p>
    <w:p>
      <w:pPr>
        <w:spacing w:after="0"/>
        <w:ind w:left="259"/>
      </w:pPr>
      <w:r>
        <w:rPr>
          <w:rFonts w:ascii="Consolas" w:hAnsi="Consolas"/>
          <w:b w:val="0"/>
          <w:color w:val="334155"/>
          <w:sz w:val="17"/>
        </w:rPr>
        <w:t xml:space="preserve">  K --&gt; L[Training, launch and hypercare]</w:t>
      </w:r>
    </w:p>
    <w:p/>
    <w:p>
      <w:pPr>
        <w:pBdr>
          <w:bottom w:val="single" w:sz="6" w:space="1" w:color="D9D9D9"/>
        </w:pBdr>
      </w:pPr>
    </w:p>
    <w:p>
      <w:pPr>
        <w:pStyle w:val="Heading1"/>
      </w:pPr>
      <w:r>
        <w:t>4. Phase Plan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Phase</w:t>
            </w:r>
          </w:p>
        </w:tc>
        <w:tc>
          <w:tcPr>
            <w:tcW w:type="dxa" w:w="2340"/>
            <w:shd w:fill="F2F4F7"/>
            <w:vAlign w:val="center"/>
            <w:tcMar>
              <w:top w:w="80" w:type="dxa"/>
              <w:start w:w="120" w:type="dxa"/>
              <w:bottom w:w="80" w:type="dxa"/>
              <w:end w:w="120" w:type="dxa"/>
            </w:tcMar>
          </w:tcPr>
          <w:p>
            <w:r>
              <w:rPr>
                <w:rFonts w:ascii="Calibri" w:hAnsi="Calibri"/>
                <w:b/>
                <w:color w:val="0F172A"/>
                <w:sz w:val="18"/>
              </w:rPr>
              <w:t>Business Outcome</w:t>
            </w:r>
          </w:p>
        </w:tc>
        <w:tc>
          <w:tcPr>
            <w:tcW w:type="dxa" w:w="2340"/>
            <w:shd w:fill="F2F4F7"/>
            <w:vAlign w:val="center"/>
            <w:tcMar>
              <w:top w:w="80" w:type="dxa"/>
              <w:start w:w="120" w:type="dxa"/>
              <w:bottom w:w="80" w:type="dxa"/>
              <w:end w:w="120" w:type="dxa"/>
            </w:tcMar>
          </w:tcPr>
          <w:p>
            <w:r>
              <w:rPr>
                <w:rFonts w:ascii="Calibri" w:hAnsi="Calibri"/>
                <w:b/>
                <w:color w:val="0F172A"/>
                <w:sz w:val="18"/>
              </w:rPr>
              <w:t>Key Deliverables</w:t>
            </w:r>
          </w:p>
        </w:tc>
        <w:tc>
          <w:tcPr>
            <w:tcW w:type="dxa" w:w="2340"/>
            <w:shd w:fill="F2F4F7"/>
            <w:vAlign w:val="center"/>
            <w:tcMar>
              <w:top w:w="80" w:type="dxa"/>
              <w:start w:w="120" w:type="dxa"/>
              <w:bottom w:w="80" w:type="dxa"/>
              <w:end w:w="120" w:type="dxa"/>
            </w:tcMar>
          </w:tcPr>
          <w:p>
            <w:r>
              <w:rPr>
                <w:rFonts w:ascii="Calibri" w:hAnsi="Calibri"/>
                <w:b/>
                <w:color w:val="0F172A"/>
                <w:sz w:val="18"/>
              </w:rPr>
              <w:t>Acceptance Gate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 Discovery and lock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Shared decision baseline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Final questions, data inventory, legal assumptions, integration inventory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Scope and assumptions signed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 UX and navigation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Role journeys are clear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Design system, route map, mobile PWA patterns, clickable workflows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Manager/resident/staff/accountant journeys approved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 Platform foundation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Secure access foundation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Auth, RBAC, RLS, audit log, protected route shell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Unauthorized access blocked and logged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 Site data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769-flat model is usable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Site/block/floor/flat schema, import preview, flat matrix</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769 flats load and filter correctly</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5. People and roles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Owners, tenants and staff are mapped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Profiles, relationships, staff groups, identity status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Users link to flats with correct permissions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6. Ledger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Finance has a reliable base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Accounts, journal entries, balances, reversals, statements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Balances reconcile to ledger lines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7. Payments and restrictions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Debt affects operations safely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 intents, deposits, reconciliation, restriction engine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Restrictions enforced by backend rules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8. Services and tickets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Requests become managed work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Catalogue, service order, ticket creation, SLA, assignment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Accepted service always creates trackable task</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9. Staff execution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Field work is visible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PWA, media upload, completion report, tour control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completes task from mobile with proof</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10. Booking and checkout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Move-in/out is controlled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Availability, booking, deposit, inspection, settlement, access actions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Mandatory booking/check-in/checkout scenario passes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11. Communication/docs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Official communication is centralized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Chat, announcements, notifications, document vault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Messages and documents respect permissions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12. PWA hardening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usage is production-ready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Manifest, mobile navigation, performance optimization, push plan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E2E workflows pass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13. Integrations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External systems are connected safely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Payment/bank/SMS/access adapters, retry queue, health dashboard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No silent integration failure path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14. AI and analytics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Management workload is reduced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briefing, recommendations, source links, evaluation set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cannot execute restricted actions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15. Launch</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Users can adopt safely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UAT, training, runbook, monitoring, hypercare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Go-live checklist accepted</w:t>
            </w:r>
          </w:p>
        </w:tc>
      </w:tr>
    </w:tbl>
    <w:p/>
    <w:p>
      <w:pPr>
        <w:pBdr>
          <w:bottom w:val="single" w:sz="6" w:space="1" w:color="D9D9D9"/>
        </w:pBdr>
      </w:pPr>
    </w:p>
    <w:p>
      <w:pPr>
        <w:pStyle w:val="Heading1"/>
      </w:pPr>
      <w:r>
        <w:t>5. Workstreams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Workstream</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c>
          <w:tcPr>
            <w:tcW w:type="dxa" w:w="3120"/>
            <w:shd w:fill="F2F4F7"/>
            <w:vAlign w:val="center"/>
            <w:tcMar>
              <w:top w:w="80" w:type="dxa"/>
              <w:start w:w="120" w:type="dxa"/>
              <w:bottom w:w="80" w:type="dxa"/>
              <w:end w:w="120" w:type="dxa"/>
            </w:tcMar>
          </w:tcPr>
          <w:p>
            <w:r>
              <w:rPr>
                <w:rFonts w:ascii="Calibri" w:hAnsi="Calibri"/>
                <w:b/>
                <w:color w:val="0F172A"/>
                <w:sz w:val="18"/>
              </w:rPr>
              <w:t>Main Responsibility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and scope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lock, acceptance criteria, roadmap decisions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UX and content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Design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 journeys, Turkish-first UX, resident/staff simplicity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Architecture, implementation, code quality, technical gates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and migration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 inventory, import validation, reconciliation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domain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analyst /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rules, deposits, statements, reconciliation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and compliance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Security/compliance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KVKK, ASVS, audit, retention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QA and UAT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Test strategy, UAT scripts, release evidence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owner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Business rules, staff processes, training attendance</w:t>
            </w:r>
          </w:p>
        </w:tc>
      </w:tr>
    </w:tbl>
    <w:p/>
    <w:p>
      <w:pPr>
        <w:pBdr>
          <w:bottom w:val="single" w:sz="6" w:space="1" w:color="D9D9D9"/>
        </w:pBdr>
      </w:pPr>
    </w:p>
    <w:p>
      <w:pPr>
        <w:pStyle w:val="Heading1"/>
      </w:pPr>
      <w:r>
        <w:t>6. Governance Cadence</w:t>
      </w:r>
    </w:p>
    <w:p>
      <w:pPr>
        <w:pStyle w:val="ListBullet"/>
        <w:spacing w:after="80"/>
      </w:pPr>
      <w:r>
        <w:t>Weekly delivery steering: scope, risks, decisions, timeline.</w:t>
      </w:r>
    </w:p>
    <w:p>
      <w:pPr>
        <w:pStyle w:val="ListBullet"/>
        <w:spacing w:after="80"/>
      </w:pPr>
      <w:r>
        <w:t>Twice-weekly product/engineering working session during build phases.</w:t>
      </w:r>
    </w:p>
    <w:p>
      <w:pPr>
        <w:pStyle w:val="ListBullet"/>
        <w:spacing w:after="80"/>
      </w:pPr>
      <w:r>
        <w:t>Weekly data migration checkpoint once source files are available.</w:t>
      </w:r>
    </w:p>
    <w:p>
      <w:pPr>
        <w:pStyle w:val="ListBullet"/>
        <w:spacing w:after="80"/>
      </w:pPr>
      <w:r>
        <w:t>Security/compliance review before finance, access and document features go live.</w:t>
      </w:r>
    </w:p>
    <w:p>
      <w:pPr>
        <w:pStyle w:val="ListBullet"/>
        <w:spacing w:after="80"/>
      </w:pPr>
      <w:r>
        <w:t>UAT readiness review before each major release candidate.</w:t>
      </w:r>
    </w:p>
    <w:p>
      <w:pPr>
        <w:pStyle w:val="ListBullet"/>
        <w:spacing w:after="80"/>
      </w:pPr>
      <w:r>
        <w:t>Daily launch standup during final go-live week and first hypercare week.</w:t>
      </w:r>
    </w:p>
    <w:p>
      <w:pPr>
        <w:pBdr>
          <w:bottom w:val="single" w:sz="6" w:space="1" w:color="D9D9D9"/>
        </w:pBdr>
      </w:pPr>
    </w:p>
    <w:p>
      <w:pPr>
        <w:pStyle w:val="Heading1"/>
      </w:pPr>
      <w:r>
        <w:t>7. Decision Log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Decision Area</w:t>
            </w:r>
          </w:p>
        </w:tc>
        <w:tc>
          <w:tcPr>
            <w:tcW w:type="dxa" w:w="3120"/>
            <w:shd w:fill="F2F4F7"/>
            <w:vAlign w:val="center"/>
            <w:tcMar>
              <w:top w:w="80" w:type="dxa"/>
              <w:start w:w="120" w:type="dxa"/>
              <w:bottom w:w="80" w:type="dxa"/>
              <w:end w:w="120" w:type="dxa"/>
            </w:tcMar>
          </w:tcPr>
          <w:p>
            <w:r>
              <w:rPr>
                <w:rFonts w:ascii="Calibri" w:hAnsi="Calibri"/>
                <w:b/>
                <w:color w:val="0F172A"/>
                <w:sz w:val="18"/>
              </w:rPr>
              <w:t>Required Decision</w:t>
            </w:r>
          </w:p>
        </w:tc>
        <w:tc>
          <w:tcPr>
            <w:tcW w:type="dxa" w:w="3120"/>
            <w:shd w:fill="F2F4F7"/>
            <w:vAlign w:val="center"/>
            <w:tcMar>
              <w:top w:w="80" w:type="dxa"/>
              <w:start w:w="120" w:type="dxa"/>
              <w:bottom w:w="80" w:type="dxa"/>
              <w:end w:w="120" w:type="dxa"/>
            </w:tcMar>
          </w:tcPr>
          <w:p>
            <w:r>
              <w:rPr>
                <w:rFonts w:ascii="Calibri" w:hAnsi="Calibri"/>
                <w:b/>
                <w:color w:val="0F172A"/>
                <w:sz w:val="18"/>
              </w:rPr>
              <w:t>Recommended Default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launch scope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Native app or PWA-first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PWA-first, native wrapper later only if approved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launch scope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Online provider or manual/bank first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Provider adapter if vendor confirmed; manual/bank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restriction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and operational boundaries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Human-approved access action queue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autonomy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What AI can execute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Recommendation only for sensitive actions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Hosting and data residency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Supabase/Vercel region choice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Confirm with client/legal before production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migration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Historical depth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Opening balances plus active users/flats first; history by priority</w:t>
            </w:r>
          </w:p>
        </w:tc>
      </w:tr>
    </w:tbl>
    <w:p/>
    <w:p>
      <w:pPr>
        <w:pBdr>
          <w:bottom w:val="single" w:sz="6" w:space="1" w:color="D9D9D9"/>
        </w:pBdr>
      </w:pPr>
    </w:p>
    <w:p>
      <w:pPr>
        <w:pStyle w:val="Heading1"/>
      </w:pPr>
      <w:r>
        <w:t>8. Delivery Risks And Mitigations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Risk</w:t>
            </w:r>
          </w:p>
        </w:tc>
        <w:tc>
          <w:tcPr>
            <w:tcW w:type="dxa" w:w="3120"/>
            <w:shd w:fill="F2F4F7"/>
            <w:vAlign w:val="center"/>
            <w:tcMar>
              <w:top w:w="80" w:type="dxa"/>
              <w:start w:w="120" w:type="dxa"/>
              <w:bottom w:w="80" w:type="dxa"/>
              <w:end w:w="120" w:type="dxa"/>
            </w:tcMar>
          </w:tcPr>
          <w:p>
            <w:r>
              <w:rPr>
                <w:rFonts w:ascii="Calibri" w:hAnsi="Calibri"/>
                <w:b/>
                <w:color w:val="0F172A"/>
                <w:sz w:val="18"/>
              </w:rPr>
              <w:t>Impact</w:t>
            </w:r>
          </w:p>
        </w:tc>
        <w:tc>
          <w:tcPr>
            <w:tcW w:type="dxa" w:w="3120"/>
            <w:shd w:fill="F2F4F7"/>
            <w:vAlign w:val="center"/>
            <w:tcMar>
              <w:top w:w="80" w:type="dxa"/>
              <w:start w:w="120" w:type="dxa"/>
              <w:bottom w:w="80" w:type="dxa"/>
              <w:end w:w="120" w:type="dxa"/>
            </w:tcMar>
          </w:tcPr>
          <w:p>
            <w:r>
              <w:rPr>
                <w:rFonts w:ascii="Calibri" w:hAnsi="Calibri"/>
                <w:b/>
                <w:color w:val="0F172A"/>
                <w:sz w:val="18"/>
              </w:rPr>
              <w:t>Mitigation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quality is poor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Setup delay and trust issues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Import preview, error report, reconciliation sign-off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rules are unclear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Wrong balances or disputes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Accountant workshops and ledger acceptance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blocking creates legal risk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 and legal escalation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review, human approval and manual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vendor is not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Delay to payments/access/meter 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Adapter pattern and manual/import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Native app expectation returns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and budget expansion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Written PWA-first decision and optional later phase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overreach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Unsafe recommendations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Guardrails, source links, evaluation and approval queue</w:t>
            </w:r>
          </w:p>
        </w:tc>
      </w:tr>
    </w:tbl>
    <w:p/>
    <w:p>
      <w:pPr>
        <w:pBdr>
          <w:bottom w:val="single" w:sz="6" w:space="1" w:color="D9D9D9"/>
        </w:pBdr>
      </w:pPr>
    </w:p>
    <w:p>
      <w:pPr>
        <w:pStyle w:val="Heading1"/>
      </w:pPr>
      <w:r>
        <w:t>9. Delivery Definition Of Done</w:t>
      </w:r>
    </w:p>
    <w:p>
      <w:pPr>
        <w:pStyle w:val="ListBullet"/>
        <w:spacing w:after="80"/>
      </w:pPr>
      <w:r>
        <w:t>Feature is connected to the relevant domain data, not mocked in production.</w:t>
      </w:r>
    </w:p>
    <w:p>
      <w:pPr>
        <w:pStyle w:val="ListBullet"/>
        <w:spacing w:after="80"/>
      </w:pPr>
      <w:r>
        <w:t>Role permissions are enforced server-side.</w:t>
      </w:r>
    </w:p>
    <w:p>
      <w:pPr>
        <w:pStyle w:val="ListBullet"/>
        <w:spacing w:after="80"/>
      </w:pPr>
      <w:r>
        <w:t>Sensitive writes create audit logs.</w:t>
      </w:r>
    </w:p>
    <w:p>
      <w:pPr>
        <w:pStyle w:val="ListBullet"/>
        <w:spacing w:after="80"/>
      </w:pPr>
      <w:r>
        <w:t>Acceptance criteria have test evidence.</w:t>
      </w:r>
    </w:p>
    <w:p>
      <w:pPr>
        <w:pStyle w:val="ListBullet"/>
        <w:spacing w:after="80"/>
      </w:pPr>
      <w:r>
        <w:t>Mobile behavior is checked for resident/staff workflows.</w:t>
      </w:r>
    </w:p>
    <w:p>
      <w:pPr>
        <w:pStyle w:val="ListBullet"/>
        <w:spacing w:after="80"/>
      </w:pPr>
      <w:r>
        <w:t>Turkish copy is reviewed for clarity and tone.</w:t>
      </w:r>
    </w:p>
    <w:p>
      <w:pPr>
        <w:pStyle w:val="ListBullet"/>
        <w:spacing w:after="80"/>
      </w:pPr>
      <w:r>
        <w:t>Documentation and training notes are updated.</w:t>
      </w:r>
    </w:p>
    <w:p>
      <w:pPr>
        <w:pStyle w:val="ListBullet"/>
        <w:spacing w:after="80"/>
      </w:pPr>
      <w:r>
        <w:t>Open risks are documented with an owner.</w:t>
      </w:r>
    </w:p>
    <w:p>
      <w:pPr>
        <w:pBdr>
          <w:bottom w:val="single" w:sz="6" w:space="1" w:color="D9D9D9"/>
        </w:pBdr>
      </w:pPr>
    </w:p>
    <w:p>
      <w:pPr>
        <w:pStyle w:val="Heading1"/>
      </w:pPr>
      <w:r>
        <w:t>10. Handover Package</w:t>
      </w:r>
    </w:p>
    <w:p>
      <w:pPr>
        <w:spacing w:after="120"/>
      </w:pPr>
      <w:r>
        <w:t>The final launch handover should include:</w:t>
      </w:r>
    </w:p>
    <w:p>
      <w:pPr>
        <w:pStyle w:val="ListBullet"/>
        <w:spacing w:after="80"/>
      </w:pPr>
      <w:r>
        <w:t>Production architecture summary.</w:t>
      </w:r>
    </w:p>
    <w:p>
      <w:pPr>
        <w:pStyle w:val="ListBullet"/>
        <w:spacing w:after="80"/>
      </w:pPr>
      <w:r>
        <w:t>Environment and deployment notes.</w:t>
      </w:r>
    </w:p>
    <w:p>
      <w:pPr>
        <w:pStyle w:val="ListBullet"/>
        <w:spacing w:after="80"/>
      </w:pPr>
      <w:r>
        <w:t>Admin and support playbook.</w:t>
      </w:r>
    </w:p>
    <w:p>
      <w:pPr>
        <w:pStyle w:val="ListBullet"/>
        <w:spacing w:after="80"/>
      </w:pPr>
      <w:r>
        <w:t>Data migration report.</w:t>
      </w:r>
    </w:p>
    <w:p>
      <w:pPr>
        <w:pStyle w:val="ListBullet"/>
        <w:spacing w:after="80"/>
      </w:pPr>
      <w:r>
        <w:t>UAT evidence.</w:t>
      </w:r>
    </w:p>
    <w:p>
      <w:pPr>
        <w:pStyle w:val="ListBullet"/>
        <w:spacing w:after="80"/>
      </w:pPr>
      <w:r>
        <w:t>Security/compliance checklist.</w:t>
      </w:r>
    </w:p>
    <w:p>
      <w:pPr>
        <w:pStyle w:val="ListBullet"/>
        <w:spacing w:after="80"/>
      </w:pPr>
      <w:r>
        <w:t>Backup/restore procedure.</w:t>
      </w:r>
    </w:p>
    <w:p>
      <w:pPr>
        <w:pStyle w:val="ListBullet"/>
        <w:spacing w:after="80"/>
      </w:pPr>
      <w:r>
        <w:t>Role-based training material.</w:t>
      </w:r>
    </w:p>
    <w:p>
      <w:pPr>
        <w:pStyle w:val="ListBullet"/>
        <w:spacing w:after="80"/>
      </w:pPr>
      <w:r>
        <w:t>Post-launch adoption report template.</w:t>
      </w:r>
    </w:p>
    <w:p>
      <w:r>
        <w:br w:type="page"/>
      </w:r>
    </w:p>
    <w:p>
      <w:pPr>
        <w:pStyle w:val="Title"/>
      </w:pPr>
      <w:r>
        <w:t>Security And Compliance Plan</w:t>
      </w:r>
    </w:p>
    <w:p>
      <w:pPr>
        <w:pStyle w:val="Heading1"/>
      </w:pPr>
      <w:r>
        <w:t>AI-Powered Residential Site Management CRM</w:t>
      </w:r>
    </w:p>
    <w:p>
      <w:pPr>
        <w:spacing w:after="120"/>
      </w:pPr>
      <w:r>
        <w:t>Version: 0.3</w:t>
      </w:r>
    </w:p>
    <w:p>
      <w:pPr>
        <w:spacing w:after="120"/>
      </w:pPr>
      <w:r>
        <w:t>Date: 26 June 2026</w:t>
      </w:r>
    </w:p>
    <w:p>
      <w:pPr>
        <w:spacing w:after="120"/>
      </w:pPr>
      <w:r>
        <w:t>Prepared for: Security, privacy, compliance and production readiness</w:t>
      </w:r>
    </w:p>
    <w:p>
      <w:pPr>
        <w:spacing w:after="120"/>
      </w:pPr>
      <w:r>
        <w:t>Prepared by: 1Cati / Product and Engineering</w:t>
      </w:r>
    </w:p>
    <w:p>
      <w:pPr>
        <w:spacing w:after="120"/>
      </w:pPr>
      <w:r>
        <w:t>Reference baseline: KVKK-aware processing and OWASP ASVS-aligned controls</w:t>
      </w:r>
    </w:p>
    <w:p>
      <w:pPr>
        <w:pBdr>
          <w:bottom w:val="single" w:sz="6" w:space="1" w:color="D9D9D9"/>
        </w:pBdr>
      </w:pPr>
    </w:p>
    <w:p>
      <w:pPr>
        <w:pStyle w:val="Heading1"/>
      </w:pPr>
      <w:r>
        <w:t>Executive At-A-Glance</w:t>
      </w:r>
    </w:p>
    <w:p>
      <w:pPr>
        <w:pStyle w:val="ListBullet"/>
        <w:spacing w:after="80"/>
      </w:pPr>
      <w:r>
        <w:t>The system will process personal, financial, document, media, access and AI-event data, so security must be designed into launch scope.</w:t>
      </w:r>
    </w:p>
    <w:p>
      <w:pPr>
        <w:pStyle w:val="ListBullet"/>
        <w:spacing w:after="80"/>
      </w:pPr>
      <w:r>
        <w:t>Controls should combine authentication, RBAC, RLS, domain validation, audit logs, monitoring and approval workflows.</w:t>
      </w:r>
    </w:p>
    <w:p>
      <w:pPr>
        <w:pStyle w:val="ListBullet"/>
        <w:spacing w:after="80"/>
      </w:pPr>
      <w:r>
        <w:t>Debt-based access restriction, identity data, camera/media handling, payment compliance and retention require legal/accounting review.</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Security And Compliance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Security, compliance, engineering, product and client leadership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Security Control Model (source retained in this Markdown; regenerate a rendered diagram only when a stakeholder export explicitly needs it)</w:t>
      </w:r>
    </w:p>
    <w:p>
      <w:pPr>
        <w:pStyle w:val="Heading1"/>
      </w:pPr>
      <w:r>
        <w:t>Current Security Baseline</w:t>
      </w:r>
    </w:p>
    <w:p>
      <w:pPr>
        <w:spacing w:after="120"/>
      </w:pPr>
      <w:r>
        <w:t>As of 26 June 2026, the repository includes RBAC/RLS-oriented migrations, protected dashboard routing, demo-auth fallback controls, audit-oriented tables and AI approval rules. Production still requires environment hardening, demo-auth removal or strict gating, RLS policy review, storage policy review, secrets review, backup/restore proof and client/legal sign-off for debt/access restrictions.</w:t>
      </w:r>
    </w:p>
    <w:p>
      <w:pPr>
        <w:spacing w:after="120"/>
      </w:pPr>
      <w:r>
        <w:t>This document is an engineering and delivery checklist, not a legal opinion.</w:t>
      </w:r>
    </w:p>
    <w:p>
      <w:pPr>
        <w:pStyle w:val="Heading1"/>
      </w:pPr>
      <w:r>
        <w:t>1. Executive Summary</w:t>
      </w:r>
    </w:p>
    <w:p>
      <w:pPr>
        <w:spacing w:after="120"/>
      </w:pPr>
      <w:r>
        <w:t>The platform will process personal data, owner/tenant relationships, financial records, documents, media uploads, service communications, access actions and AI events. Security and compliance must be designed into the product from the first production release.</w:t>
      </w:r>
    </w:p>
    <w:p>
      <w:pPr>
        <w:spacing w:after="120"/>
      </w:pPr>
      <w:r>
        <w:t>This plan is not a legal opinion. It is a delivery checklist for engineering, product and operations. Debt restriction, access blocking, identity verification, camera data, document retention and payment compliance must still be reviewed by legal/accounting specialists before production launch.</w:t>
      </w:r>
    </w:p>
    <w:p>
      <w:pPr>
        <w:pBdr>
          <w:bottom w:val="single" w:sz="6" w:space="1" w:color="D9D9D9"/>
        </w:pBdr>
      </w:pPr>
    </w:p>
    <w:p>
      <w:pPr>
        <w:pStyle w:val="Heading1"/>
      </w:pPr>
      <w:r>
        <w:t>2. Reference Baseline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Source</w:t>
            </w:r>
          </w:p>
        </w:tc>
        <w:tc>
          <w:tcPr>
            <w:tcW w:type="dxa" w:w="4680"/>
            <w:shd w:fill="F2F4F7"/>
            <w:vAlign w:val="center"/>
            <w:tcMar>
              <w:top w:w="80" w:type="dxa"/>
              <w:start w:w="120" w:type="dxa"/>
              <w:bottom w:w="80" w:type="dxa"/>
              <w:end w:w="120" w:type="dxa"/>
            </w:tcMar>
          </w:tcPr>
          <w:p>
            <w:r>
              <w:rPr>
                <w:rFonts w:ascii="Calibri" w:hAnsi="Calibri"/>
                <w:b/>
                <w:color w:val="0F172A"/>
                <w:sz w:val="18"/>
              </w:rPr>
              <w:t>How It Applies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KVKK Personal Data Protection Law: https://www.kvkk.gov.tr/Icerik/6649/Personal-Data-Protection-Law</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Personal data must be processed lawfully, fairly, purposefully and proportionately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OWASP ASVS: https://owasp.org/www-project-application-security-verification-standard/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Provides a structured baseline for testing web application security controls; current official page references ASVS 5.0.0</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web.dev PWA guidance: https://web.dev/learn/pwa/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 should be treated as a modern installable web app with responsive design, service worker and secure delivery practices</w:t>
            </w:r>
          </w:p>
        </w:tc>
      </w:tr>
    </w:tbl>
    <w:p/>
    <w:p>
      <w:pPr>
        <w:pBdr>
          <w:bottom w:val="single" w:sz="6" w:space="1" w:color="D9D9D9"/>
        </w:pBdr>
      </w:pPr>
    </w:p>
    <w:p>
      <w:pPr>
        <w:pStyle w:val="Heading1"/>
      </w:pPr>
      <w:r>
        <w:t>3. Security Control Model</w:t>
      </w:r>
    </w:p>
    <w:p>
      <w:pPr>
        <w:spacing w:after="120"/>
      </w:pPr>
      <w:r>
        <w:t>_Diagram: Security Control Model. Source is included below; regenerate a rendered diagram only when a stakeholder export explicitly needs it._</w:t>
      </w:r>
    </w:p>
    <w:p>
      <w:pPr>
        <w:spacing w:after="120"/>
      </w:pPr>
      <w:r>
        <w:t>_Figure: Security Control Model.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A[Authentication] --&gt; B[Role and relationship authorization]</w:t>
      </w:r>
    </w:p>
    <w:p>
      <w:pPr>
        <w:spacing w:after="0"/>
        <w:ind w:left="259"/>
      </w:pPr>
      <w:r>
        <w:rPr>
          <w:rFonts w:ascii="Consolas" w:hAnsi="Consolas"/>
          <w:b w:val="0"/>
          <w:color w:val="334155"/>
          <w:sz w:val="17"/>
        </w:rPr>
        <w:t xml:space="preserve">  B --&gt; C[Server-side domain validation]</w:t>
      </w:r>
    </w:p>
    <w:p>
      <w:pPr>
        <w:spacing w:after="0"/>
        <w:ind w:left="259"/>
      </w:pPr>
      <w:r>
        <w:rPr>
          <w:rFonts w:ascii="Consolas" w:hAnsi="Consolas"/>
          <w:b w:val="0"/>
          <w:color w:val="334155"/>
          <w:sz w:val="17"/>
        </w:rPr>
        <w:t xml:space="preserve">  C --&gt; D[PostgreSQL RLS and constraints]</w:t>
      </w:r>
    </w:p>
    <w:p>
      <w:pPr>
        <w:spacing w:after="0"/>
        <w:ind w:left="259"/>
      </w:pPr>
      <w:r>
        <w:rPr>
          <w:rFonts w:ascii="Consolas" w:hAnsi="Consolas"/>
          <w:b w:val="0"/>
          <w:color w:val="334155"/>
          <w:sz w:val="17"/>
        </w:rPr>
        <w:t xml:space="preserve">  D --&gt; E[Immutable audit log]</w:t>
      </w:r>
    </w:p>
    <w:p>
      <w:pPr>
        <w:spacing w:after="0"/>
        <w:ind w:left="259"/>
      </w:pPr>
      <w:r>
        <w:rPr>
          <w:rFonts w:ascii="Consolas" w:hAnsi="Consolas"/>
          <w:b w:val="0"/>
          <w:color w:val="334155"/>
          <w:sz w:val="17"/>
        </w:rPr>
        <w:t xml:space="preserve">  E --&gt; F[Monitoring and alerting]</w:t>
      </w:r>
    </w:p>
    <w:p>
      <w:pPr>
        <w:spacing w:after="0"/>
        <w:ind w:left="259"/>
      </w:pPr>
      <w:r>
        <w:rPr>
          <w:rFonts w:ascii="Consolas" w:hAnsi="Consolas"/>
          <w:b w:val="0"/>
          <w:color w:val="334155"/>
          <w:sz w:val="17"/>
        </w:rPr>
        <w:t xml:space="preserve">  C --&gt; G{Sensitive action?}</w:t>
      </w:r>
    </w:p>
    <w:p>
      <w:pPr>
        <w:spacing w:after="0"/>
        <w:ind w:left="259"/>
      </w:pPr>
      <w:r>
        <w:rPr>
          <w:rFonts w:ascii="Consolas" w:hAnsi="Consolas"/>
          <w:b w:val="0"/>
          <w:color w:val="334155"/>
          <w:sz w:val="17"/>
        </w:rPr>
        <w:t xml:space="preserve">  G --&gt;|No| H[Execute transaction]</w:t>
      </w:r>
    </w:p>
    <w:p>
      <w:pPr>
        <w:spacing w:after="0"/>
        <w:ind w:left="259"/>
      </w:pPr>
      <w:r>
        <w:rPr>
          <w:rFonts w:ascii="Consolas" w:hAnsi="Consolas"/>
          <w:b w:val="0"/>
          <w:color w:val="334155"/>
          <w:sz w:val="17"/>
        </w:rPr>
        <w:t xml:space="preserve">  G --&gt;|Yes| I[Approval workflow]</w:t>
      </w:r>
    </w:p>
    <w:p>
      <w:pPr>
        <w:spacing w:after="0"/>
        <w:ind w:left="259"/>
      </w:pPr>
      <w:r>
        <w:rPr>
          <w:rFonts w:ascii="Consolas" w:hAnsi="Consolas"/>
          <w:b w:val="0"/>
          <w:color w:val="334155"/>
          <w:sz w:val="17"/>
        </w:rPr>
        <w:t xml:space="preserve">  I --&gt; H</w:t>
      </w:r>
    </w:p>
    <w:p>
      <w:pPr>
        <w:spacing w:after="0"/>
        <w:ind w:left="259"/>
      </w:pPr>
      <w:r>
        <w:rPr>
          <w:rFonts w:ascii="Consolas" w:hAnsi="Consolas"/>
          <w:b w:val="0"/>
          <w:color w:val="334155"/>
          <w:sz w:val="17"/>
        </w:rPr>
        <w:t xml:space="preserve">  H --&gt; E</w:t>
      </w:r>
    </w:p>
    <w:p/>
    <w:p>
      <w:pPr>
        <w:pBdr>
          <w:bottom w:val="single" w:sz="6" w:space="1" w:color="D9D9D9"/>
        </w:pBdr>
      </w:pPr>
    </w:p>
    <w:p>
      <w:pPr>
        <w:pStyle w:val="Heading1"/>
      </w:pPr>
      <w:r>
        <w:t>4. Data Classification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Data Class</w:t>
            </w:r>
          </w:p>
        </w:tc>
        <w:tc>
          <w:tcPr>
            <w:tcW w:type="dxa" w:w="3120"/>
            <w:shd w:fill="F2F4F7"/>
            <w:vAlign w:val="center"/>
            <w:tcMar>
              <w:top w:w="80" w:type="dxa"/>
              <w:start w:w="120" w:type="dxa"/>
              <w:bottom w:w="80" w:type="dxa"/>
              <w:end w:w="120" w:type="dxa"/>
            </w:tcMar>
          </w:tcPr>
          <w:p>
            <w:r>
              <w:rPr>
                <w:rFonts w:ascii="Calibri" w:hAnsi="Calibri"/>
                <w:b/>
                <w:color w:val="0F172A"/>
                <w:sz w:val="18"/>
              </w:rPr>
              <w:t>Examples</w:t>
            </w:r>
          </w:p>
        </w:tc>
        <w:tc>
          <w:tcPr>
            <w:tcW w:type="dxa" w:w="3120"/>
            <w:shd w:fill="F2F4F7"/>
            <w:vAlign w:val="center"/>
            <w:tcMar>
              <w:top w:w="80" w:type="dxa"/>
              <w:start w:w="120" w:type="dxa"/>
              <w:bottom w:w="80" w:type="dxa"/>
              <w:end w:w="120" w:type="dxa"/>
            </w:tcMar>
          </w:tcPr>
          <w:p>
            <w:r>
              <w:rPr>
                <w:rFonts w:ascii="Calibri" w:hAnsi="Calibri"/>
                <w:b/>
                <w:color w:val="0F172A"/>
                <w:sz w:val="18"/>
              </w:rPr>
              <w:t>Required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Public/marketing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landing page content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Normal web publishing controls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Tickets, bookings, service categories, staff assignments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 audit for status changes, role-specific visibility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Personal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Names, contact data, owner/tenant relationships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Purpose limitation, role access, export caution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Financial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balances, payments, deposits, refunds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Immutable postings, approval, idempotency, audit, restricted exports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Sensitive documents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Identity files, contracts, statements, legal notices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Storage permissions, download audit, retention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Media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Task photos/videos, possible access/camera references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 limits, retention policy, avoid unnecessary storage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control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Card/barrier IDs, activation/deactivation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privilege, approval, manual fallback, audit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events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Prompts, context, outputs, accepted/declined suggestions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 links, role filtering, prompt/output logs, retention policy</w:t>
            </w:r>
          </w:p>
        </w:tc>
      </w:tr>
    </w:tbl>
    <w:p/>
    <w:p>
      <w:pPr>
        <w:pBdr>
          <w:bottom w:val="single" w:sz="6" w:space="1" w:color="D9D9D9"/>
        </w:pBdr>
      </w:pPr>
    </w:p>
    <w:p>
      <w:pPr>
        <w:pStyle w:val="Heading1"/>
      </w:pPr>
      <w:r>
        <w:t>5. Control Matrix</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Area</w:t>
            </w:r>
          </w:p>
        </w:tc>
        <w:tc>
          <w:tcPr>
            <w:tcW w:type="dxa" w:w="3120"/>
            <w:shd w:fill="F2F4F7"/>
            <w:vAlign w:val="center"/>
            <w:tcMar>
              <w:top w:w="80" w:type="dxa"/>
              <w:start w:w="120" w:type="dxa"/>
              <w:bottom w:w="80" w:type="dxa"/>
              <w:end w:w="120" w:type="dxa"/>
            </w:tcMar>
          </w:tcPr>
          <w:p>
            <w:r>
              <w:rPr>
                <w:rFonts w:ascii="Calibri" w:hAnsi="Calibri"/>
                <w:b/>
                <w:color w:val="0F172A"/>
                <w:sz w:val="18"/>
              </w:rPr>
              <w:t>Required Control</w:t>
            </w:r>
          </w:p>
        </w:tc>
        <w:tc>
          <w:tcPr>
            <w:tcW w:type="dxa" w:w="3120"/>
            <w:shd w:fill="F2F4F7"/>
            <w:vAlign w:val="center"/>
            <w:tcMar>
              <w:top w:w="80" w:type="dxa"/>
              <w:start w:w="120" w:type="dxa"/>
              <w:bottom w:w="80" w:type="dxa"/>
              <w:end w:w="120" w:type="dxa"/>
            </w:tcMar>
          </w:tcPr>
          <w:p>
            <w:r>
              <w:rPr>
                <w:rFonts w:ascii="Calibri" w:hAnsi="Calibri"/>
                <w:b/>
                <w:color w:val="0F172A"/>
                <w:sz w:val="18"/>
              </w:rPr>
              <w:t>Acceptance Evidence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Authentication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Auth, secure session refresh, password reset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Login/logout/session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Authorization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App-level RBAC plus database RLS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E2E and RLS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Immutable ledger, reversals, idempotency keys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 and integration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Private buckets, signed URLs where needed, permission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Unauthorized file access 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Audit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Actor, timestamp, entity, action and sensitive before/after context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Audit log inspection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Signature verification, retry queue, health dashboard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Webhook and failure-mode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Source-linked, role-filtered, no direct sensitive mutations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safety/evaluation 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Secrets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 secrets in client code or repository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Secret scan and env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Logging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Structured logs without unnecessary personal data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Log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Backup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Backup and restore drill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Restore evidence</w:t>
            </w:r>
          </w:p>
        </w:tc>
      </w:tr>
    </w:tbl>
    <w:p/>
    <w:p>
      <w:pPr>
        <w:pBdr>
          <w:bottom w:val="single" w:sz="6" w:space="1" w:color="D9D9D9"/>
        </w:pBdr>
      </w:pPr>
    </w:p>
    <w:p>
      <w:pPr>
        <w:pStyle w:val="Heading1"/>
      </w:pPr>
      <w:r>
        <w:t>6. Sensitive Workflow Rules</w:t>
      </w:r>
    </w:p>
    <w:p>
      <w:pPr>
        <w:pStyle w:val="Heading2"/>
      </w:pPr>
      <w:r>
        <w:t>Finance</w:t>
      </w:r>
    </w:p>
    <w:p>
      <w:pPr>
        <w:pStyle w:val="ListBullet"/>
        <w:spacing w:after="80"/>
      </w:pPr>
      <w:r>
        <w:t>Posted records cannot be edited directly.</w:t>
      </w:r>
    </w:p>
    <w:p>
      <w:pPr>
        <w:pStyle w:val="ListBullet"/>
        <w:spacing w:after="80"/>
      </w:pPr>
      <w:r>
        <w:t>Corrections must use reversal or adjustment entries.</w:t>
      </w:r>
    </w:p>
    <w:p>
      <w:pPr>
        <w:pStyle w:val="ListBullet"/>
        <w:spacing w:after="80"/>
      </w:pPr>
      <w:r>
        <w:t>Refunds require explicit permission and audit.</w:t>
      </w:r>
    </w:p>
    <w:p>
      <w:pPr>
        <w:pStyle w:val="ListBullet"/>
        <w:spacing w:after="80"/>
      </w:pPr>
      <w:r>
        <w:t>Duplicate provider events must not double-post.</w:t>
      </w:r>
    </w:p>
    <w:p>
      <w:pPr>
        <w:pStyle w:val="Heading2"/>
      </w:pPr>
      <w:r>
        <w:t>Access</w:t>
      </w:r>
    </w:p>
    <w:p>
      <w:pPr>
        <w:pStyle w:val="ListBullet"/>
        <w:spacing w:after="80"/>
      </w:pPr>
      <w:r>
        <w:t>Access activation/deactivation must be recorded as an action request.</w:t>
      </w:r>
    </w:p>
    <w:p>
      <w:pPr>
        <w:pStyle w:val="ListBullet"/>
        <w:spacing w:after="80"/>
      </w:pPr>
      <w:r>
        <w:t>Manual override requires high privilege, reason and audit.</w:t>
      </w:r>
    </w:p>
    <w:p>
      <w:pPr>
        <w:pStyle w:val="ListBullet"/>
        <w:spacing w:after="80"/>
      </w:pPr>
      <w:r>
        <w:t>Debt-based access restriction requires legal review and client policy approval.</w:t>
      </w:r>
    </w:p>
    <w:p>
      <w:pPr>
        <w:pStyle w:val="ListBullet"/>
        <w:spacing w:after="80"/>
      </w:pPr>
      <w:r>
        <w:t>Failed access integrations must create visible alerts.</w:t>
      </w:r>
    </w:p>
    <w:p>
      <w:pPr>
        <w:pStyle w:val="Heading2"/>
      </w:pPr>
      <w:r>
        <w:t>Documents</w:t>
      </w:r>
    </w:p>
    <w:p>
      <w:pPr>
        <w:pStyle w:val="ListBullet"/>
        <w:spacing w:after="80"/>
      </w:pPr>
      <w:r>
        <w:t>Sensitive documents need role and relationship checks.</w:t>
      </w:r>
    </w:p>
    <w:p>
      <w:pPr>
        <w:pStyle w:val="ListBullet"/>
        <w:spacing w:after="80"/>
      </w:pPr>
      <w:r>
        <w:t>Downloads of sensitive documents should be auditable where required.</w:t>
      </w:r>
    </w:p>
    <w:p>
      <w:pPr>
        <w:pStyle w:val="ListBullet"/>
        <w:spacing w:after="80"/>
      </w:pPr>
      <w:r>
        <w:t>Retention and deletion rules require legal/accounting review.</w:t>
      </w:r>
    </w:p>
    <w:p>
      <w:pPr>
        <w:pStyle w:val="Heading2"/>
      </w:pPr>
      <w:r>
        <w:t>AI</w:t>
      </w:r>
    </w:p>
    <w:p>
      <w:pPr>
        <w:pStyle w:val="ListBullet"/>
        <w:spacing w:after="80"/>
      </w:pPr>
      <w:r>
        <w:t>AI cannot post payments.</w:t>
      </w:r>
    </w:p>
    <w:p>
      <w:pPr>
        <w:pStyle w:val="ListBullet"/>
        <w:spacing w:after="80"/>
      </w:pPr>
      <w:r>
        <w:t>AI cannot refund deposits.</w:t>
      </w:r>
    </w:p>
    <w:p>
      <w:pPr>
        <w:pStyle w:val="ListBullet"/>
        <w:spacing w:after="80"/>
      </w:pPr>
      <w:r>
        <w:t>AI cannot mutate ledger records.</w:t>
      </w:r>
    </w:p>
    <w:p>
      <w:pPr>
        <w:pStyle w:val="ListBullet"/>
        <w:spacing w:after="80"/>
      </w:pPr>
      <w:r>
        <w:t>AI cannot activate or disable access.</w:t>
      </w:r>
    </w:p>
    <w:p>
      <w:pPr>
        <w:pStyle w:val="ListBullet"/>
        <w:spacing w:after="80"/>
      </w:pPr>
      <w:r>
        <w:t>AI recommendations must show source data and be logged.</w:t>
      </w:r>
    </w:p>
    <w:p>
      <w:pPr>
        <w:pBdr>
          <w:bottom w:val="single" w:sz="6" w:space="1" w:color="D9D9D9"/>
        </w:pBdr>
      </w:pPr>
    </w:p>
    <w:p>
      <w:pPr>
        <w:pStyle w:val="Heading1"/>
      </w:pPr>
      <w:r>
        <w:t>7. Compliance Open Questions</w:t>
      </w:r>
    </w:p>
    <w:p>
      <w:pPr>
        <w:pStyle w:val="ListNumber"/>
        <w:spacing w:after="80"/>
      </w:pPr>
      <w:r>
        <w:t>Which data residency requirements apply?</w:t>
      </w:r>
    </w:p>
    <w:p>
      <w:pPr>
        <w:pStyle w:val="ListNumber"/>
        <w:spacing w:after="80"/>
      </w:pPr>
      <w:r>
        <w:t>Which user consent and privacy notices are required?</w:t>
      </w:r>
    </w:p>
    <w:p>
      <w:pPr>
        <w:pStyle w:val="ListNumber"/>
        <w:spacing w:after="80"/>
      </w:pPr>
      <w:r>
        <w:t>What retention periods apply to financial records, identity documents, media and chat?</w:t>
      </w:r>
    </w:p>
    <w:p>
      <w:pPr>
        <w:pStyle w:val="ListNumber"/>
        <w:spacing w:after="80"/>
      </w:pPr>
      <w:r>
        <w:t>What is the legal basis for access restriction due to debt?</w:t>
      </w:r>
    </w:p>
    <w:p>
      <w:pPr>
        <w:pStyle w:val="ListNumber"/>
        <w:spacing w:after="80"/>
      </w:pPr>
      <w:r>
        <w:t>Are camera references or video storage required?</w:t>
      </w:r>
    </w:p>
    <w:p>
      <w:pPr>
        <w:pStyle w:val="ListNumber"/>
        <w:spacing w:after="80"/>
      </w:pPr>
      <w:r>
        <w:t>Which payment provider compliance rules apply?</w:t>
      </w:r>
    </w:p>
    <w:p>
      <w:pPr>
        <w:pStyle w:val="ListNumber"/>
        <w:spacing w:after="80"/>
      </w:pPr>
      <w:r>
        <w:t>Who approves refunds, access changes and sensitive exports?</w:t>
      </w:r>
    </w:p>
    <w:p>
      <w:pPr>
        <w:pStyle w:val="ListNumber"/>
        <w:spacing w:after="80"/>
      </w:pPr>
      <w:r>
        <w:t>Which reports are legally required for site management?</w:t>
      </w:r>
    </w:p>
    <w:p>
      <w:pPr>
        <w:pBdr>
          <w:bottom w:val="single" w:sz="6" w:space="1" w:color="D9D9D9"/>
        </w:pBdr>
      </w:pPr>
    </w:p>
    <w:p>
      <w:pPr>
        <w:pStyle w:val="Heading1"/>
      </w:pPr>
      <w:r>
        <w:t>8. Security Launch Checklist</w:t>
      </w:r>
    </w:p>
    <w:p>
      <w:pPr>
        <w:pStyle w:val="ListBullet"/>
        <w:spacing w:after="80"/>
      </w:pPr>
      <w:r>
        <w:t>RBAC and RLS tests pass.</w:t>
      </w:r>
    </w:p>
    <w:p>
      <w:pPr>
        <w:pStyle w:val="ListBullet"/>
        <w:spacing w:after="80"/>
      </w:pPr>
      <w:r>
        <w:t>Finance integrity tests pass.</w:t>
      </w:r>
    </w:p>
    <w:p>
      <w:pPr>
        <w:pStyle w:val="ListBullet"/>
        <w:spacing w:after="80"/>
      </w:pPr>
      <w:r>
        <w:t>File permission tests pass.</w:t>
      </w:r>
    </w:p>
    <w:p>
      <w:pPr>
        <w:pStyle w:val="ListBullet"/>
        <w:spacing w:after="80"/>
      </w:pPr>
      <w:r>
        <w:t>Integration webhook tests pass.</w:t>
      </w:r>
    </w:p>
    <w:p>
      <w:pPr>
        <w:pStyle w:val="ListBullet"/>
        <w:spacing w:after="80"/>
      </w:pPr>
      <w:r>
        <w:t>Secrets are not committed.</w:t>
      </w:r>
    </w:p>
    <w:p>
      <w:pPr>
        <w:pStyle w:val="ListBullet"/>
        <w:spacing w:after="80"/>
      </w:pPr>
      <w:r>
        <w:t>Audit logs are created for sensitive actions.</w:t>
      </w:r>
    </w:p>
    <w:p>
      <w:pPr>
        <w:pStyle w:val="ListBullet"/>
        <w:spacing w:after="80"/>
      </w:pPr>
      <w:r>
        <w:t>Backup/restore drill is complete.</w:t>
      </w:r>
    </w:p>
    <w:p>
      <w:pPr>
        <w:pStyle w:val="ListBullet"/>
        <w:spacing w:after="80"/>
      </w:pPr>
      <w:r>
        <w:t>AI guardrail tests pass.</w:t>
      </w:r>
    </w:p>
    <w:p>
      <w:pPr>
        <w:pStyle w:val="ListBullet"/>
        <w:spacing w:after="80"/>
      </w:pPr>
      <w:r>
        <w:t>Legal/accounting review is complete for access, debt, payments, identity and retention.</w:t>
      </w:r>
    </w:p>
    <w:p>
      <w:r>
        <w:br w:type="page"/>
      </w:r>
    </w:p>
    <w:p>
      <w:pPr>
        <w:pStyle w:val="Title"/>
      </w:pPr>
      <w:r>
        <w:t>Data Migration Plan</w:t>
      </w:r>
    </w:p>
    <w:p>
      <w:pPr>
        <w:pStyle w:val="Heading1"/>
      </w:pPr>
      <w:r>
        <w:t>AI-Powered Residential Site Management CRM</w:t>
      </w:r>
    </w:p>
    <w:p>
      <w:pPr>
        <w:spacing w:after="120"/>
      </w:pPr>
      <w:r>
        <w:t>Version: 0.3</w:t>
      </w:r>
    </w:p>
    <w:p>
      <w:pPr>
        <w:spacing w:after="120"/>
      </w:pPr>
      <w:r>
        <w:t>Date: 26 June 2026</w:t>
      </w:r>
    </w:p>
    <w:p>
      <w:pPr>
        <w:spacing w:after="120"/>
      </w:pPr>
      <w:r>
        <w:t>Prepared for: Data migration, import validation and launch readiness</w:t>
      </w:r>
    </w:p>
    <w:p>
      <w:pPr>
        <w:spacing w:after="120"/>
      </w:pPr>
      <w:r>
        <w:t>Prepared by: 1Cati / Product and Engineering</w:t>
      </w:r>
    </w:p>
    <w:p>
      <w:pPr>
        <w:spacing w:after="120"/>
      </w:pPr>
      <w:r>
        <w:t>Primary migration scope: 769 flats, owners, tenants, staff, opening balances, documents and operational history where available</w:t>
      </w:r>
    </w:p>
    <w:p>
      <w:pPr>
        <w:pBdr>
          <w:bottom w:val="single" w:sz="6" w:space="1" w:color="D9D9D9"/>
        </w:pBdr>
      </w:pPr>
    </w:p>
    <w:p>
      <w:pPr>
        <w:pStyle w:val="Heading1"/>
      </w:pPr>
      <w:r>
        <w:t>Executive At-A-Glance</w:t>
      </w:r>
    </w:p>
    <w:p>
      <w:pPr>
        <w:pStyle w:val="ListBullet"/>
        <w:spacing w:after="80"/>
      </w:pPr>
      <w:r>
        <w:t>Day-one trust depends on accurate flats, relationships, opening balances, deposits, active bookings, open tickets and essential documents.</w:t>
      </w:r>
    </w:p>
    <w:p>
      <w:pPr>
        <w:pStyle w:val="ListBullet"/>
        <w:spacing w:after="80"/>
      </w:pPr>
      <w:r>
        <w:t>Migration must use preview, validation, staging import, reconciliation and client sign-off before production cutover.</w:t>
      </w:r>
    </w:p>
    <w:p>
      <w:pPr>
        <w:pStyle w:val="ListBullet"/>
        <w:spacing w:after="80"/>
      </w:pPr>
      <w:r>
        <w:t>Historical data should be migrated only when it is useful, legally appropriate and clean enough to avoid production confusion.</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Data Migration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Data migration, product, engineering, finance and client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Migration Workflow (source retained in this Markdown; regenerate a rendered diagram only when a stakeholder export explicitly needs it)</w:t>
      </w:r>
    </w:p>
    <w:p>
      <w:pPr>
        <w:pStyle w:val="Heading1"/>
      </w:pPr>
      <w:r>
        <w:t>Current Migration Baseline</w:t>
      </w:r>
    </w:p>
    <w:p>
      <w:pPr>
        <w:spacing w:after="120"/>
      </w:pPr>
      <w:r>
        <w:t>As of 26 June 2026, local Supabase migrations and seed data exist for realistic development and review. Production migration still requires client-approved source files, mapping sign-off, reconciliation, cloud Supabase setup, RLS/security verification and UAT acceptance.</w:t>
      </w:r>
    </w:p>
    <w:p>
      <w:pPr>
        <w:spacing w:after="120"/>
      </w:pPr>
      <w:r>
        <w:t>Do not treat seeded local data as final production data.</w:t>
      </w:r>
    </w:p>
    <w:p>
      <w:pPr>
        <w:pStyle w:val="Heading1"/>
      </w:pPr>
      <w:r>
        <w:t>1. Executive Summary</w:t>
      </w:r>
    </w:p>
    <w:p>
      <w:pPr>
        <w:spacing w:after="120"/>
      </w:pPr>
      <w:r>
        <w:t>Data migration will decide whether the platform feels trustworthy on day one. The first production migration should focus on correct active records: flats, owner/tenant relationships, user contacts, staff, account opening balances, current debts, deposits, active bookings, open service requests and essential documents.</w:t>
      </w:r>
    </w:p>
    <w:p>
      <w:pPr>
        <w:spacing w:after="120"/>
      </w:pPr>
      <w:r>
        <w:t>Historical data should be migrated only where it has business value and acceptable quality. Poor history should not be imported blindly into the production ledger or audit trail.</w:t>
      </w:r>
    </w:p>
    <w:p>
      <w:pPr>
        <w:pBdr>
          <w:bottom w:val="single" w:sz="6" w:space="1" w:color="D9D9D9"/>
        </w:pBdr>
      </w:pPr>
    </w:p>
    <w:p>
      <w:pPr>
        <w:pStyle w:val="Heading1"/>
      </w:pPr>
      <w:r>
        <w:t>2. Migration Workflow</w:t>
      </w:r>
    </w:p>
    <w:p>
      <w:pPr>
        <w:spacing w:after="120"/>
      </w:pPr>
      <w:r>
        <w:t>_Diagram: Migration Workflow. Source is included below; regenerate a rendered diagram only when a stakeholder export explicitly needs it._</w:t>
      </w:r>
    </w:p>
    <w:p>
      <w:pPr>
        <w:spacing w:after="120"/>
      </w:pPr>
      <w:r>
        <w:t>_Figure: Migration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A[Collect source files] --&gt; B[Profile data quality]</w:t>
      </w:r>
    </w:p>
    <w:p>
      <w:pPr>
        <w:spacing w:after="0"/>
        <w:ind w:left="259"/>
      </w:pPr>
      <w:r>
        <w:rPr>
          <w:rFonts w:ascii="Consolas" w:hAnsi="Consolas"/>
          <w:b w:val="0"/>
          <w:color w:val="334155"/>
          <w:sz w:val="17"/>
        </w:rPr>
        <w:t xml:space="preserve">  B --&gt; C[Map fields to target model]</w:t>
      </w:r>
    </w:p>
    <w:p>
      <w:pPr>
        <w:spacing w:after="0"/>
        <w:ind w:left="259"/>
      </w:pPr>
      <w:r>
        <w:rPr>
          <w:rFonts w:ascii="Consolas" w:hAnsi="Consolas"/>
          <w:b w:val="0"/>
          <w:color w:val="334155"/>
          <w:sz w:val="17"/>
        </w:rPr>
        <w:t xml:space="preserve">  C --&gt; D[Preview import]</w:t>
      </w:r>
    </w:p>
    <w:p>
      <w:pPr>
        <w:spacing w:after="0"/>
        <w:ind w:left="259"/>
      </w:pPr>
      <w:r>
        <w:rPr>
          <w:rFonts w:ascii="Consolas" w:hAnsi="Consolas"/>
          <w:b w:val="0"/>
          <w:color w:val="334155"/>
          <w:sz w:val="17"/>
        </w:rPr>
        <w:t xml:space="preserve">  D --&gt; E{Validation errors?}</w:t>
      </w:r>
    </w:p>
    <w:p>
      <w:pPr>
        <w:spacing w:after="0"/>
        <w:ind w:left="259"/>
      </w:pPr>
      <w:r>
        <w:rPr>
          <w:rFonts w:ascii="Consolas" w:hAnsi="Consolas"/>
          <w:b w:val="0"/>
          <w:color w:val="334155"/>
          <w:sz w:val="17"/>
        </w:rPr>
        <w:t xml:space="preserve">  E --&gt;|Yes| F[Client cleanup and mapping correction]</w:t>
      </w:r>
    </w:p>
    <w:p>
      <w:pPr>
        <w:spacing w:after="0"/>
        <w:ind w:left="259"/>
      </w:pPr>
      <w:r>
        <w:rPr>
          <w:rFonts w:ascii="Consolas" w:hAnsi="Consolas"/>
          <w:b w:val="0"/>
          <w:color w:val="334155"/>
          <w:sz w:val="17"/>
        </w:rPr>
        <w:t xml:space="preserve">  F --&gt; D</w:t>
      </w:r>
    </w:p>
    <w:p>
      <w:pPr>
        <w:spacing w:after="0"/>
        <w:ind w:left="259"/>
      </w:pPr>
      <w:r>
        <w:rPr>
          <w:rFonts w:ascii="Consolas" w:hAnsi="Consolas"/>
          <w:b w:val="0"/>
          <w:color w:val="334155"/>
          <w:sz w:val="17"/>
        </w:rPr>
        <w:t xml:space="preserve">  E --&gt;|No| G[Staging import]</w:t>
      </w:r>
    </w:p>
    <w:p>
      <w:pPr>
        <w:spacing w:after="0"/>
        <w:ind w:left="259"/>
      </w:pPr>
      <w:r>
        <w:rPr>
          <w:rFonts w:ascii="Consolas" w:hAnsi="Consolas"/>
          <w:b w:val="0"/>
          <w:color w:val="334155"/>
          <w:sz w:val="17"/>
        </w:rPr>
        <w:t xml:space="preserve">  G --&gt; H[Reconciliation reports]</w:t>
      </w:r>
    </w:p>
    <w:p>
      <w:pPr>
        <w:spacing w:after="0"/>
        <w:ind w:left="259"/>
      </w:pPr>
      <w:r>
        <w:rPr>
          <w:rFonts w:ascii="Consolas" w:hAnsi="Consolas"/>
          <w:b w:val="0"/>
          <w:color w:val="334155"/>
          <w:sz w:val="17"/>
        </w:rPr>
        <w:t xml:space="preserve">  H --&gt; I{Client sign-off?}</w:t>
      </w:r>
    </w:p>
    <w:p>
      <w:pPr>
        <w:spacing w:after="0"/>
        <w:ind w:left="259"/>
      </w:pPr>
      <w:r>
        <w:rPr>
          <w:rFonts w:ascii="Consolas" w:hAnsi="Consolas"/>
          <w:b w:val="0"/>
          <w:color w:val="334155"/>
          <w:sz w:val="17"/>
        </w:rPr>
        <w:t xml:space="preserve">  I --&gt;|No| F</w:t>
      </w:r>
    </w:p>
    <w:p>
      <w:pPr>
        <w:spacing w:after="0"/>
        <w:ind w:left="259"/>
      </w:pPr>
      <w:r>
        <w:rPr>
          <w:rFonts w:ascii="Consolas" w:hAnsi="Consolas"/>
          <w:b w:val="0"/>
          <w:color w:val="334155"/>
          <w:sz w:val="17"/>
        </w:rPr>
        <w:t xml:space="preserve">  I --&gt;|Yes| J[Production import window]</w:t>
      </w:r>
    </w:p>
    <w:p>
      <w:pPr>
        <w:spacing w:after="0"/>
        <w:ind w:left="259"/>
      </w:pPr>
      <w:r>
        <w:rPr>
          <w:rFonts w:ascii="Consolas" w:hAnsi="Consolas"/>
          <w:b w:val="0"/>
          <w:color w:val="334155"/>
          <w:sz w:val="17"/>
        </w:rPr>
        <w:t xml:space="preserve">  J --&gt; K[Post-import smoke tests]</w:t>
      </w:r>
    </w:p>
    <w:p>
      <w:pPr>
        <w:spacing w:after="0"/>
        <w:ind w:left="259"/>
      </w:pPr>
      <w:r>
        <w:rPr>
          <w:rFonts w:ascii="Consolas" w:hAnsi="Consolas"/>
          <w:b w:val="0"/>
          <w:color w:val="334155"/>
          <w:sz w:val="17"/>
        </w:rPr>
        <w:t xml:space="preserve">  K --&gt; L[Migration report and handover]</w:t>
      </w:r>
    </w:p>
    <w:p/>
    <w:p>
      <w:pPr>
        <w:pBdr>
          <w:bottom w:val="single" w:sz="6" w:space="1" w:color="D9D9D9"/>
        </w:pBdr>
      </w:pPr>
    </w:p>
    <w:p>
      <w:pPr>
        <w:pStyle w:val="Heading1"/>
      </w:pPr>
      <w:r>
        <w:t>3. Source Inventory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Source</w:t>
            </w:r>
          </w:p>
        </w:tc>
        <w:tc>
          <w:tcPr>
            <w:tcW w:type="dxa" w:w="3120"/>
            <w:shd w:fill="F2F4F7"/>
            <w:vAlign w:val="center"/>
            <w:tcMar>
              <w:top w:w="80" w:type="dxa"/>
              <w:start w:w="120" w:type="dxa"/>
              <w:bottom w:w="80" w:type="dxa"/>
              <w:end w:w="120" w:type="dxa"/>
            </w:tcMar>
          </w:tcPr>
          <w:p>
            <w:r>
              <w:rPr>
                <w:rFonts w:ascii="Calibri" w:hAnsi="Calibri"/>
                <w:b/>
                <w:color w:val="0F172A"/>
                <w:sz w:val="18"/>
              </w:rPr>
              <w:t>Expected Content</w:t>
            </w:r>
          </w:p>
        </w:tc>
        <w:tc>
          <w:tcPr>
            <w:tcW w:type="dxa" w:w="3120"/>
            <w:shd w:fill="F2F4F7"/>
            <w:vAlign w:val="center"/>
            <w:tcMar>
              <w:top w:w="80" w:type="dxa"/>
              <w:start w:w="120" w:type="dxa"/>
              <w:bottom w:w="80" w:type="dxa"/>
              <w:end w:w="120" w:type="dxa"/>
            </w:tcMar>
          </w:tcPr>
          <w:p>
            <w:r>
              <w:rPr>
                <w:rFonts w:ascii="Calibri" w:hAnsi="Calibri"/>
                <w:b/>
                <w:color w:val="0F172A"/>
                <w:sz w:val="18"/>
              </w:rPr>
              <w:t>Migration Priority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Flat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Site, block, floor, number, type,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identity, contact, linked flats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identity, contact, occupancy dates, permissions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role, team, contact, employment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 export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Opening balances, debts, payments, deposits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 requests, recent completed work, categories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if available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Active/future bookings, deposits, checkout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if available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Contracts, statements, identity files, rules, notices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High, with legal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 history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Emails/SMS/chat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Optional unless required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Cards, access IDs, active/inactive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Integration-dependent</w:t>
            </w:r>
          </w:p>
        </w:tc>
      </w:tr>
    </w:tbl>
    <w:p/>
    <w:p>
      <w:pPr>
        <w:pBdr>
          <w:bottom w:val="single" w:sz="6" w:space="1" w:color="D9D9D9"/>
        </w:pBdr>
      </w:pPr>
    </w:p>
    <w:p>
      <w:pPr>
        <w:pStyle w:val="Heading1"/>
      </w:pPr>
      <w:r>
        <w:t>4. Data Quality Rules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Data Area</w:t>
            </w:r>
          </w:p>
        </w:tc>
        <w:tc>
          <w:tcPr>
            <w:tcW w:type="dxa" w:w="4680"/>
            <w:shd w:fill="F2F4F7"/>
            <w:vAlign w:val="center"/>
            <w:tcMar>
              <w:top w:w="80" w:type="dxa"/>
              <w:start w:w="120" w:type="dxa"/>
              <w:bottom w:w="80" w:type="dxa"/>
              <w:end w:w="120" w:type="dxa"/>
            </w:tcMar>
          </w:tcPr>
          <w:p>
            <w:r>
              <w:rPr>
                <w:rFonts w:ascii="Calibri" w:hAnsi="Calibri"/>
                <w:b/>
                <w:color w:val="0F172A"/>
                <w:sz w:val="18"/>
              </w:rPr>
              <w:t>Validation Rule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Flats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Block/floor/flat combination must be unique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Users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Duplicate email/phone/identity candidates must be flagged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Relationships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Owner/tenant must link to an existing flat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Occupancy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Dates must not overlap without approved reason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Finance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Opening balance must map to an account and source file row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Deposits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Deposit must link to booking/flat/user where possible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owner, type and visibility must be defined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External card/access IDs must not be stored as user IDs</w:t>
            </w:r>
          </w:p>
        </w:tc>
      </w:tr>
    </w:tbl>
    <w:p/>
    <w:p>
      <w:pPr>
        <w:pBdr>
          <w:bottom w:val="single" w:sz="6" w:space="1" w:color="D9D9D9"/>
        </w:pBdr>
      </w:pPr>
    </w:p>
    <w:p>
      <w:pPr>
        <w:pStyle w:val="Heading1"/>
      </w:pPr>
      <w:r>
        <w:t>5. Reconciliation Reports</w:t>
      </w:r>
    </w:p>
    <w:p>
      <w:pPr>
        <w:spacing w:after="120"/>
      </w:pPr>
      <w:r>
        <w:t>The migration cannot be accepted by file count alone. It needs reconciliation reports:</w:t>
      </w:r>
    </w:p>
    <w:p>
      <w:pPr>
        <w:pStyle w:val="ListBullet"/>
        <w:spacing w:after="80"/>
      </w:pPr>
      <w:r>
        <w:t>Total flats imported vs expected 769.</w:t>
      </w:r>
    </w:p>
    <w:p>
      <w:pPr>
        <w:pStyle w:val="ListBullet"/>
        <w:spacing w:after="80"/>
      </w:pPr>
      <w:r>
        <w:t>Flats by block/floor/status.</w:t>
      </w:r>
    </w:p>
    <w:p>
      <w:pPr>
        <w:pStyle w:val="ListBullet"/>
        <w:spacing w:after="80"/>
      </w:pPr>
      <w:r>
        <w:t>Owners imported and linked to flats.</w:t>
      </w:r>
    </w:p>
    <w:p>
      <w:pPr>
        <w:pStyle w:val="ListBullet"/>
        <w:spacing w:after="80"/>
      </w:pPr>
      <w:r>
        <w:t>Tenants imported and linked to flats.</w:t>
      </w:r>
    </w:p>
    <w:p>
      <w:pPr>
        <w:pStyle w:val="ListBullet"/>
        <w:spacing w:after="80"/>
      </w:pPr>
      <w:r>
        <w:t>Duplicate people candidates.</w:t>
      </w:r>
    </w:p>
    <w:p>
      <w:pPr>
        <w:pStyle w:val="ListBullet"/>
        <w:spacing w:after="80"/>
      </w:pPr>
      <w:r>
        <w:t>Accounts created.</w:t>
      </w:r>
    </w:p>
    <w:p>
      <w:pPr>
        <w:pStyle w:val="ListBullet"/>
        <w:spacing w:after="80"/>
      </w:pPr>
      <w:r>
        <w:t>Opening balances by account and total.</w:t>
      </w:r>
    </w:p>
    <w:p>
      <w:pPr>
        <w:pStyle w:val="ListBullet"/>
        <w:spacing w:after="80"/>
      </w:pPr>
      <w:r>
        <w:t>Debts by age bucket.</w:t>
      </w:r>
    </w:p>
    <w:p>
      <w:pPr>
        <w:pStyle w:val="ListBullet"/>
        <w:spacing w:after="80"/>
      </w:pPr>
      <w:r>
        <w:t>Deposits imported and linked.</w:t>
      </w:r>
    </w:p>
    <w:p>
      <w:pPr>
        <w:pStyle w:val="ListBullet"/>
        <w:spacing w:after="80"/>
      </w:pPr>
      <w:r>
        <w:t>Documents imported by type and visibility.</w:t>
      </w:r>
    </w:p>
    <w:p>
      <w:pPr>
        <w:pStyle w:val="ListBullet"/>
        <w:spacing w:after="80"/>
      </w:pPr>
      <w:r>
        <w:t>Open bookings and open tickets imported.</w:t>
      </w:r>
    </w:p>
    <w:p>
      <w:pPr>
        <w:pStyle w:val="ListBullet"/>
        <w:spacing w:after="80"/>
      </w:pPr>
      <w:r>
        <w:t>Rejected rows with clear reasons.</w:t>
      </w:r>
    </w:p>
    <w:p>
      <w:pPr>
        <w:pBdr>
          <w:bottom w:val="single" w:sz="6" w:space="1" w:color="D9D9D9"/>
        </w:pBdr>
      </w:pPr>
    </w:p>
    <w:p>
      <w:pPr>
        <w:pStyle w:val="Heading1"/>
      </w:pPr>
      <w:r>
        <w:t>6. Migration Cutover Plan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Step</w:t>
            </w:r>
          </w:p>
        </w:tc>
        <w:tc>
          <w:tcPr>
            <w:tcW w:type="dxa" w:w="3120"/>
            <w:shd w:fill="F2F4F7"/>
            <w:vAlign w:val="center"/>
            <w:tcMar>
              <w:top w:w="80" w:type="dxa"/>
              <w:start w:w="120" w:type="dxa"/>
              <w:bottom w:w="80" w:type="dxa"/>
              <w:end w:w="120" w:type="dxa"/>
            </w:tcMar>
          </w:tcPr>
          <w:p>
            <w:r>
              <w:rPr>
                <w:rFonts w:ascii="Calibri" w:hAnsi="Calibri"/>
                <w:b/>
                <w:color w:val="0F172A"/>
                <w:sz w:val="18"/>
              </w:rPr>
              <w:t>Action</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Freeze source spreadsheets/exports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 final validation import in staging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Review reconciliation report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and finance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Approve production import window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Steering group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Backup production database before import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Engineering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 production import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Data/engineering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 smoke tests and reconciliation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signs migration acceptance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owner</w:t>
            </w:r>
          </w:p>
        </w:tc>
      </w:tr>
    </w:tbl>
    <w:p/>
    <w:p>
      <w:pPr>
        <w:pBdr>
          <w:bottom w:val="single" w:sz="6" w:space="1" w:color="D9D9D9"/>
        </w:pBdr>
      </w:pPr>
    </w:p>
    <w:p>
      <w:pPr>
        <w:pStyle w:val="Heading1"/>
      </w:pPr>
      <w:r>
        <w:t>7. Migration Risks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Risk</w:t>
            </w:r>
          </w:p>
        </w:tc>
        <w:tc>
          <w:tcPr>
            <w:tcW w:type="dxa" w:w="4680"/>
            <w:shd w:fill="F2F4F7"/>
            <w:vAlign w:val="center"/>
            <w:tcMar>
              <w:top w:w="80" w:type="dxa"/>
              <w:start w:w="120" w:type="dxa"/>
              <w:bottom w:w="80" w:type="dxa"/>
              <w:end w:w="120" w:type="dxa"/>
            </w:tcMar>
          </w:tcPr>
          <w:p>
            <w:r>
              <w:rPr>
                <w:rFonts w:ascii="Calibri" w:hAnsi="Calibri"/>
                <w:b/>
                <w:color w:val="0F172A"/>
                <w:sz w:val="18"/>
              </w:rPr>
              <w:t>Mitigation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Duplicate users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Candidate matching, manual merge queue, no silent overwrite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Wrong opening balances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Finance reconciliation and accountant sign-off</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Missing flat relationships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Import preview errors and client correction file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Bad encoding/language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UTF-8 normalization and sample import review</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Sensitive document overexposure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Default private visibility and permission mapping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Historical data inconsistency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Import active records first; migrate history only by approved scope</w:t>
            </w:r>
          </w:p>
        </w:tc>
      </w:tr>
    </w:tbl>
    <w:p/>
    <w:p>
      <w:pPr>
        <w:pBdr>
          <w:bottom w:val="single" w:sz="6" w:space="1" w:color="D9D9D9"/>
        </w:pBdr>
      </w:pPr>
    </w:p>
    <w:p>
      <w:pPr>
        <w:pStyle w:val="Heading1"/>
      </w:pPr>
      <w:r>
        <w:t>8. Acceptance Criteria</w:t>
      </w:r>
    </w:p>
    <w:p>
      <w:pPr>
        <w:pStyle w:val="ListBullet"/>
        <w:spacing w:after="80"/>
      </w:pPr>
      <w:r>
        <w:t>100% of expected flats imported or explained.</w:t>
      </w:r>
    </w:p>
    <w:p>
      <w:pPr>
        <w:pStyle w:val="ListBullet"/>
        <w:spacing w:after="80"/>
      </w:pPr>
      <w:r>
        <w:t>Owner/tenant/staff records have accepted duplicate handling.</w:t>
      </w:r>
    </w:p>
    <w:p>
      <w:pPr>
        <w:pStyle w:val="ListBullet"/>
        <w:spacing w:after="80"/>
      </w:pPr>
      <w:r>
        <w:t>Opening balances reconcile to approved source totals.</w:t>
      </w:r>
    </w:p>
    <w:p>
      <w:pPr>
        <w:pStyle w:val="ListBullet"/>
        <w:spacing w:after="80"/>
      </w:pPr>
      <w:r>
        <w:t>Import errors are visible and resolved or accepted.</w:t>
      </w:r>
    </w:p>
    <w:p>
      <w:pPr>
        <w:pStyle w:val="ListBullet"/>
        <w:spacing w:after="80"/>
      </w:pPr>
      <w:r>
        <w:t>Sensitive documents are not publicly accessible.</w:t>
      </w:r>
    </w:p>
    <w:p>
      <w:pPr>
        <w:pStyle w:val="ListBullet"/>
        <w:spacing w:after="80"/>
      </w:pPr>
      <w:r>
        <w:t>Migration report is stored with source file versions and sign-off.</w:t>
      </w:r>
    </w:p>
    <w:p>
      <w:r>
        <w:br w:type="page"/>
      </w:r>
    </w:p>
    <w:p>
      <w:pPr>
        <w:pStyle w:val="Title"/>
      </w:pPr>
      <w:r>
        <w:t>QA, UAT And Launch Plan</w:t>
      </w:r>
    </w:p>
    <w:p>
      <w:pPr>
        <w:pStyle w:val="Heading1"/>
      </w:pPr>
      <w:r>
        <w:t>AI-Powered Residential Site Management CRM</w:t>
      </w:r>
    </w:p>
    <w:p>
      <w:pPr>
        <w:spacing w:after="120"/>
      </w:pPr>
      <w:r>
        <w:t>Version: 0.3</w:t>
      </w:r>
    </w:p>
    <w:p>
      <w:pPr>
        <w:spacing w:after="120"/>
      </w:pPr>
      <w:r>
        <w:t>Date: 26 June 2026</w:t>
      </w:r>
    </w:p>
    <w:p>
      <w:pPr>
        <w:spacing w:after="120"/>
      </w:pPr>
      <w:r>
        <w:t>Prepared for: QA, UAT, release management and launch readiness</w:t>
      </w:r>
    </w:p>
    <w:p>
      <w:pPr>
        <w:spacing w:after="120"/>
      </w:pPr>
      <w:r>
        <w:t>Prepared by: 1Cati / Product and Engineering</w:t>
      </w:r>
    </w:p>
    <w:p>
      <w:pPr>
        <w:spacing w:after="120"/>
      </w:pPr>
      <w:r>
        <w:t>Primary goal: Launch safely with tested workflows, trained users and clear support ownership</w:t>
      </w:r>
    </w:p>
    <w:p>
      <w:pPr>
        <w:pBdr>
          <w:bottom w:val="single" w:sz="6" w:space="1" w:color="D9D9D9"/>
        </w:pBdr>
      </w:pPr>
    </w:p>
    <w:p>
      <w:pPr>
        <w:pStyle w:val="Heading1"/>
      </w:pPr>
      <w:r>
        <w:t>Executive At-A-Glance</w:t>
      </w:r>
    </w:p>
    <w:p>
      <w:pPr>
        <w:pStyle w:val="ListBullet"/>
        <w:spacing w:after="80"/>
      </w:pPr>
      <w:r>
        <w:t>QA must prove business correctness across finance, service tickets, bookings, access, documents, reports, AI and role permissions.</w:t>
      </w:r>
    </w:p>
    <w:p>
      <w:pPr>
        <w:pStyle w:val="ListBullet"/>
        <w:spacing w:after="80"/>
      </w:pPr>
      <w:r>
        <w:t>Mandatory UAT scenarios should block launch when critical or high defects remain unresolved.</w:t>
      </w:r>
    </w:p>
    <w:p>
      <w:pPr>
        <w:pStyle w:val="ListBullet"/>
        <w:spacing w:after="80"/>
      </w:pPr>
      <w:r>
        <w:t>Launch readiness requires test evidence, security checks, migration reconciliation, training and support ownership.</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UAT And Launch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product, engineering, delivery leadership and client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UAT Workflow (source retained in this Markdown; regenerate a rendered diagram only when a stakeholder export explicitly needs it)</w:t>
      </w:r>
    </w:p>
    <w:p>
      <w:pPr>
        <w:pStyle w:val="Heading1"/>
      </w:pPr>
      <w:r>
        <w:t>Current QA Baseline</w:t>
      </w:r>
    </w:p>
    <w:p>
      <w:pPr>
        <w:spacing w:after="120"/>
      </w:pPr>
      <w:r>
        <w:t>As of 26 June 2026, repeatable QA includes TypeScript/ESLint/build checks, Playwright E2E, phase harnesses, a focused phase:06-09 regression harness and Jira/Xray dry-run planning. Production launch still requires UAT with realistic client data, RLS/security review, migration reconciliation, backup/restore proof and signed launch approval.</w:t>
      </w:r>
    </w:p>
    <w:p>
      <w:pPr>
        <w:spacing w:after="120"/>
      </w:pPr>
      <w:r>
        <w:t>Generated screenshots, JSON reports and temporary browser output are disposable unless promoted into a maintained Markdown or DOCX reading copy.</w:t>
      </w:r>
    </w:p>
    <w:p>
      <w:pPr>
        <w:pStyle w:val="Heading1"/>
      </w:pPr>
      <w:r>
        <w:t>1. Executive Summary</w:t>
      </w:r>
    </w:p>
    <w:p>
      <w:pPr>
        <w:spacing w:after="120"/>
      </w:pPr>
      <w:r>
        <w:t>The platform handles finance, deposits, resident data, service requests, documents, access actions, AI recommendations and audit history. QA must therefore focus on business correctness and operational trust, not only UI behavior.</w:t>
      </w:r>
    </w:p>
    <w:p>
      <w:pPr>
        <w:spacing w:after="120"/>
      </w:pPr>
      <w:r>
        <w:t>The launch should not proceed until the mandatory client scenarios pass: role login, flat lookup, ledger balance, payment/restriction behavior, service ticket, staff completion, booking, move-in, checkout, document permission, reporting and AI guardrail behavior.</w:t>
      </w:r>
    </w:p>
    <w:p>
      <w:pPr>
        <w:pBdr>
          <w:bottom w:val="single" w:sz="6" w:space="1" w:color="D9D9D9"/>
        </w:pBdr>
      </w:pPr>
    </w:p>
    <w:p>
      <w:pPr>
        <w:pStyle w:val="Heading1"/>
      </w:pPr>
      <w:r>
        <w:t>2. Test Strategy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Layer</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c>
          <w:tcPr>
            <w:tcW w:type="dxa" w:w="3120"/>
            <w:shd w:fill="F2F4F7"/>
            <w:vAlign w:val="center"/>
            <w:tcMar>
              <w:top w:w="80" w:type="dxa"/>
              <w:start w:w="120" w:type="dxa"/>
              <w:bottom w:w="80" w:type="dxa"/>
              <w:end w:w="120" w:type="dxa"/>
            </w:tcMar>
          </w:tcPr>
          <w:p>
            <w:r>
              <w:rPr>
                <w:rFonts w:ascii="Calibri" w:hAnsi="Calibri"/>
                <w:b/>
                <w:color w:val="0F172A"/>
                <w:sz w:val="18"/>
              </w:rPr>
              <w:t>Example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Unit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domain rules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posting, balance calculation, restrictions, deposit settlement, permissions, AI guardrails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services work together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webhook idempotency, access action queue, notification delivery, storage permissions, RLS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E2E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user workflows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service request, debt block, staff completion, manager dashboard, booking and checkout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UAT scripts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business acceptance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validates scenarios using realistic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safe controls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file access, audit logs, ASVS checklist, secrets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Performance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usability at expected scale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dashboard, search, reports, mobile staff/resident flows</w:t>
            </w:r>
          </w:p>
        </w:tc>
      </w:tr>
    </w:tbl>
    <w:p/>
    <w:p>
      <w:pPr>
        <w:pBdr>
          <w:bottom w:val="single" w:sz="6" w:space="1" w:color="D9D9D9"/>
        </w:pBdr>
      </w:pPr>
    </w:p>
    <w:p>
      <w:pPr>
        <w:pStyle w:val="Heading1"/>
      </w:pPr>
      <w:r>
        <w:t>3. UAT Workflow</w:t>
      </w:r>
    </w:p>
    <w:p>
      <w:pPr>
        <w:spacing w:after="120"/>
      </w:pPr>
      <w:r>
        <w:t>_Diagram: UAT Workflow. Source is included below; regenerate a rendered diagram only when a stakeholder export explicitly needs it._</w:t>
      </w:r>
    </w:p>
    <w:p>
      <w:pPr>
        <w:spacing w:after="120"/>
      </w:pPr>
      <w:r>
        <w:t>_Figure: UAT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A[Prepare UAT environment] --&gt; B[Load realistic site data]</w:t>
      </w:r>
    </w:p>
    <w:p>
      <w:pPr>
        <w:spacing w:after="0"/>
        <w:ind w:left="259"/>
      </w:pPr>
      <w:r>
        <w:rPr>
          <w:rFonts w:ascii="Consolas" w:hAnsi="Consolas"/>
          <w:b w:val="0"/>
          <w:color w:val="334155"/>
          <w:sz w:val="17"/>
        </w:rPr>
        <w:t xml:space="preserve">  B --&gt; C[Confirm test users and roles]</w:t>
      </w:r>
    </w:p>
    <w:p>
      <w:pPr>
        <w:spacing w:after="0"/>
        <w:ind w:left="259"/>
      </w:pPr>
      <w:r>
        <w:rPr>
          <w:rFonts w:ascii="Consolas" w:hAnsi="Consolas"/>
          <w:b w:val="0"/>
          <w:color w:val="334155"/>
          <w:sz w:val="17"/>
        </w:rPr>
        <w:t xml:space="preserve">  C --&gt; D[Run mandatory UAT scripts]</w:t>
      </w:r>
    </w:p>
    <w:p>
      <w:pPr>
        <w:spacing w:after="0"/>
        <w:ind w:left="259"/>
      </w:pPr>
      <w:r>
        <w:rPr>
          <w:rFonts w:ascii="Consolas" w:hAnsi="Consolas"/>
          <w:b w:val="0"/>
          <w:color w:val="334155"/>
          <w:sz w:val="17"/>
        </w:rPr>
        <w:t xml:space="preserve">  D --&gt; E[Log defects and questions]</w:t>
      </w:r>
    </w:p>
    <w:p>
      <w:pPr>
        <w:spacing w:after="0"/>
        <w:ind w:left="259"/>
      </w:pPr>
      <w:r>
        <w:rPr>
          <w:rFonts w:ascii="Consolas" w:hAnsi="Consolas"/>
          <w:b w:val="0"/>
          <w:color w:val="334155"/>
          <w:sz w:val="17"/>
        </w:rPr>
        <w:t xml:space="preserve">  E --&gt; F{Critical defect?}</w:t>
      </w:r>
    </w:p>
    <w:p>
      <w:pPr>
        <w:spacing w:after="0"/>
        <w:ind w:left="259"/>
      </w:pPr>
      <w:r>
        <w:rPr>
          <w:rFonts w:ascii="Consolas" w:hAnsi="Consolas"/>
          <w:b w:val="0"/>
          <w:color w:val="334155"/>
          <w:sz w:val="17"/>
        </w:rPr>
        <w:t xml:space="preserve">  F --&gt;|Yes| G[Fix and rerun affected scripts]</w:t>
      </w:r>
    </w:p>
    <w:p>
      <w:pPr>
        <w:spacing w:after="0"/>
        <w:ind w:left="259"/>
      </w:pPr>
      <w:r>
        <w:rPr>
          <w:rFonts w:ascii="Consolas" w:hAnsi="Consolas"/>
          <w:b w:val="0"/>
          <w:color w:val="334155"/>
          <w:sz w:val="17"/>
        </w:rPr>
        <w:t xml:space="preserve">  F --&gt;|No| H[Business sign-off]</w:t>
      </w:r>
    </w:p>
    <w:p>
      <w:pPr>
        <w:spacing w:after="0"/>
        <w:ind w:left="259"/>
      </w:pPr>
      <w:r>
        <w:rPr>
          <w:rFonts w:ascii="Consolas" w:hAnsi="Consolas"/>
          <w:b w:val="0"/>
          <w:color w:val="334155"/>
          <w:sz w:val="17"/>
        </w:rPr>
        <w:t xml:space="preserve">  G --&gt; D</w:t>
      </w:r>
    </w:p>
    <w:p>
      <w:pPr>
        <w:spacing w:after="0"/>
        <w:ind w:left="259"/>
      </w:pPr>
      <w:r>
        <w:rPr>
          <w:rFonts w:ascii="Consolas" w:hAnsi="Consolas"/>
          <w:b w:val="0"/>
          <w:color w:val="334155"/>
          <w:sz w:val="17"/>
        </w:rPr>
        <w:t xml:space="preserve">  H --&gt; I[Launch readiness review]</w:t>
      </w:r>
    </w:p>
    <w:p>
      <w:pPr>
        <w:spacing w:after="0"/>
        <w:ind w:left="259"/>
      </w:pPr>
      <w:r>
        <w:rPr>
          <w:rFonts w:ascii="Consolas" w:hAnsi="Consolas"/>
          <w:b w:val="0"/>
          <w:color w:val="334155"/>
          <w:sz w:val="17"/>
        </w:rPr>
        <w:t xml:space="preserve">  I --&gt; J[Go-live or hold decision]</w:t>
      </w:r>
    </w:p>
    <w:p/>
    <w:p>
      <w:pPr>
        <w:pBdr>
          <w:bottom w:val="single" w:sz="6" w:space="1" w:color="D9D9D9"/>
        </w:pBdr>
      </w:pPr>
    </w:p>
    <w:p>
      <w:pPr>
        <w:pStyle w:val="Heading1"/>
      </w:pPr>
      <w:r>
        <w:t>4. Mandatory UAT Scenarios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Scenario</w:t>
            </w:r>
          </w:p>
        </w:tc>
        <w:tc>
          <w:tcPr>
            <w:tcW w:type="dxa" w:w="3120"/>
            <w:shd w:fill="F2F4F7"/>
            <w:vAlign w:val="center"/>
            <w:tcMar>
              <w:top w:w="80" w:type="dxa"/>
              <w:start w:w="120" w:type="dxa"/>
              <w:bottom w:w="80" w:type="dxa"/>
              <w:end w:w="120" w:type="dxa"/>
            </w:tcMar>
          </w:tcPr>
          <w:p>
            <w:r>
              <w:rPr>
                <w:rFonts w:ascii="Calibri" w:hAnsi="Calibri"/>
                <w:b/>
                <w:color w:val="0F172A"/>
                <w:sz w:val="18"/>
              </w:rPr>
              <w:t>Roles</w:t>
            </w:r>
          </w:p>
        </w:tc>
        <w:tc>
          <w:tcPr>
            <w:tcW w:type="dxa" w:w="3120"/>
            <w:shd w:fill="F2F4F7"/>
            <w:vAlign w:val="center"/>
            <w:tcMar>
              <w:top w:w="80" w:type="dxa"/>
              <w:start w:w="120" w:type="dxa"/>
              <w:bottom w:w="80" w:type="dxa"/>
              <w:end w:w="120" w:type="dxa"/>
            </w:tcMar>
          </w:tcPr>
          <w:p>
            <w:r>
              <w:rPr>
                <w:rFonts w:ascii="Calibri" w:hAnsi="Calibri"/>
                <w:b/>
                <w:color w:val="0F172A"/>
                <w:sz w:val="18"/>
              </w:rPr>
              <w:t>Acceptance Standard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Role login and navigation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accountant, 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Each role sees only permitted modules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lookup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Flats filter by block, floor, status, owner/tenant and debt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balance and statement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matches ledger and statement export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service request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Request creates service order, ticket and status trail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Debt blocks service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 sees clear reason and payment path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clears restriction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posts once and restriction status updates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task completion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completes task with notes and media proof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creation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prevents overlap and links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Move-in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Preparation tasks, access request and welcome notification are created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Checkout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Inspection, debt check, settlement and access action are complete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 access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Users cannot view unauthorized documents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recommendation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shows sources and cannot execute restricted action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and exports match source records</w:t>
            </w:r>
          </w:p>
        </w:tc>
      </w:tr>
    </w:tbl>
    <w:p/>
    <w:p>
      <w:pPr>
        <w:pBdr>
          <w:bottom w:val="single" w:sz="6" w:space="1" w:color="D9D9D9"/>
        </w:pBdr>
      </w:pPr>
    </w:p>
    <w:p>
      <w:pPr>
        <w:pStyle w:val="Heading1"/>
      </w:pPr>
      <w:r>
        <w:t>5. Defect Severity Model</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Severity</w:t>
            </w:r>
          </w:p>
        </w:tc>
        <w:tc>
          <w:tcPr>
            <w:tcW w:type="dxa" w:w="3120"/>
            <w:shd w:fill="F2F4F7"/>
            <w:vAlign w:val="center"/>
            <w:tcMar>
              <w:top w:w="80" w:type="dxa"/>
              <w:start w:w="120" w:type="dxa"/>
              <w:bottom w:w="80" w:type="dxa"/>
              <w:end w:w="120" w:type="dxa"/>
            </w:tcMar>
          </w:tcPr>
          <w:p>
            <w:r>
              <w:rPr>
                <w:rFonts w:ascii="Calibri" w:hAnsi="Calibri"/>
                <w:b/>
                <w:color w:val="0F172A"/>
                <w:sz w:val="18"/>
              </w:rPr>
              <w:t>Definition</w:t>
            </w:r>
          </w:p>
        </w:tc>
        <w:tc>
          <w:tcPr>
            <w:tcW w:type="dxa" w:w="3120"/>
            <w:shd w:fill="F2F4F7"/>
            <w:vAlign w:val="center"/>
            <w:tcMar>
              <w:top w:w="80" w:type="dxa"/>
              <w:start w:w="120" w:type="dxa"/>
              <w:bottom w:w="80" w:type="dxa"/>
              <w:end w:w="120" w:type="dxa"/>
            </w:tcMar>
          </w:tcPr>
          <w:p>
            <w:r>
              <w:rPr>
                <w:rFonts w:ascii="Calibri" w:hAnsi="Calibri"/>
                <w:b/>
                <w:color w:val="0F172A"/>
                <w:sz w:val="18"/>
              </w:rPr>
              <w:t>Launch Impact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corruption, role data leak, broken login, lost payment/access event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High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Mandatory workflow blocked or incorrect audit/restriction behavior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 unless formal waiver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Medium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Workaround exists but workflow is inefficient or confusing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Fix before launch if in core flow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Cosmetic or low-impact content issue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 move to launch backlog</w:t>
            </w:r>
          </w:p>
        </w:tc>
      </w:tr>
    </w:tbl>
    <w:p/>
    <w:p>
      <w:pPr>
        <w:pBdr>
          <w:bottom w:val="single" w:sz="6" w:space="1" w:color="D9D9D9"/>
        </w:pBdr>
      </w:pPr>
    </w:p>
    <w:p>
      <w:pPr>
        <w:pStyle w:val="Heading1"/>
      </w:pPr>
      <w:r>
        <w:t>6. Release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Gate</w:t>
            </w:r>
          </w:p>
        </w:tc>
        <w:tc>
          <w:tcPr>
            <w:tcW w:type="dxa" w:w="3120"/>
            <w:shd w:fill="F2F4F7"/>
            <w:vAlign w:val="center"/>
            <w:tcMar>
              <w:top w:w="80" w:type="dxa"/>
              <w:start w:w="120" w:type="dxa"/>
              <w:bottom w:w="80" w:type="dxa"/>
              <w:end w:w="120" w:type="dxa"/>
            </w:tcMar>
          </w:tcPr>
          <w:p>
            <w:r>
              <w:rPr>
                <w:rFonts w:ascii="Calibri" w:hAnsi="Calibri"/>
                <w:b/>
                <w:color w:val="0F172A"/>
                <w:sz w:val="18"/>
              </w:rPr>
              <w:t>Required Evidence</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Feature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checklist and demo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Test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Unit/integration/E2E/UAT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ASVS-aligned checklist, secret check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Migration report and reconciliation sign-off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Operations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Support runbook, monitoring, backup/restore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Training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training delivered or scheduled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Launch decision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 risks accepted and go-live approved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Steering group</w:t>
            </w:r>
          </w:p>
        </w:tc>
      </w:tr>
    </w:tbl>
    <w:p/>
    <w:p>
      <w:pPr>
        <w:pBdr>
          <w:bottom w:val="single" w:sz="6" w:space="1" w:color="D9D9D9"/>
        </w:pBdr>
      </w:pPr>
    </w:p>
    <w:p>
      <w:pPr>
        <w:pStyle w:val="Heading1"/>
      </w:pPr>
      <w:r>
        <w:t>7. Launch Runbook</w:t>
      </w:r>
    </w:p>
    <w:p>
      <w:pPr>
        <w:pStyle w:val="Heading2"/>
      </w:pPr>
      <w:r>
        <w:t>Pre-Launch</w:t>
      </w:r>
    </w:p>
    <w:p>
      <w:pPr>
        <w:pStyle w:val="ListBullet"/>
        <w:spacing w:after="80"/>
      </w:pPr>
      <w:r>
        <w:t>Freeze scope for launch release.</w:t>
      </w:r>
    </w:p>
    <w:p>
      <w:pPr>
        <w:pStyle w:val="ListBullet"/>
        <w:spacing w:after="80"/>
      </w:pPr>
      <w:r>
        <w:t>Confirm environment variables and secrets.</w:t>
      </w:r>
    </w:p>
    <w:p>
      <w:pPr>
        <w:pStyle w:val="ListBullet"/>
        <w:spacing w:after="80"/>
      </w:pPr>
      <w:r>
        <w:t>Run database migrations in staging.</w:t>
      </w:r>
    </w:p>
    <w:p>
      <w:pPr>
        <w:pStyle w:val="ListBullet"/>
        <w:spacing w:after="80"/>
      </w:pPr>
      <w:r>
        <w:t>Load or verify production seed/migration data.</w:t>
      </w:r>
    </w:p>
    <w:p>
      <w:pPr>
        <w:pStyle w:val="ListBullet"/>
        <w:spacing w:after="80"/>
      </w:pPr>
      <w:r>
        <w:t>Complete backup/restore drill.</w:t>
      </w:r>
    </w:p>
    <w:p>
      <w:pPr>
        <w:pStyle w:val="ListBullet"/>
        <w:spacing w:after="80"/>
      </w:pPr>
      <w:r>
        <w:t>Complete smoke tests in production-like environment.</w:t>
      </w:r>
    </w:p>
    <w:p>
      <w:pPr>
        <w:pStyle w:val="ListBullet"/>
        <w:spacing w:after="80"/>
      </w:pPr>
      <w:r>
        <w:t>Prepare rollback plan.</w:t>
      </w:r>
    </w:p>
    <w:p>
      <w:pPr>
        <w:pStyle w:val="ListBullet"/>
        <w:spacing w:after="80"/>
      </w:pPr>
      <w:r>
        <w:t>Prepare client support contacts.</w:t>
      </w:r>
    </w:p>
    <w:p>
      <w:pPr>
        <w:pStyle w:val="Heading2"/>
      </w:pPr>
      <w:r>
        <w:t>Launch Day</w:t>
      </w:r>
    </w:p>
    <w:p>
      <w:pPr>
        <w:pStyle w:val="ListBullet"/>
        <w:spacing w:after="80"/>
      </w:pPr>
      <w:r>
        <w:t>Confirm production deployment.</w:t>
      </w:r>
    </w:p>
    <w:p>
      <w:pPr>
        <w:pStyle w:val="ListBullet"/>
        <w:spacing w:after="80"/>
      </w:pPr>
      <w:r>
        <w:t>Run smoke test: login, dashboard, flat lookup, service request, ledger read, document access.</w:t>
      </w:r>
    </w:p>
    <w:p>
      <w:pPr>
        <w:pStyle w:val="ListBullet"/>
        <w:spacing w:after="80"/>
      </w:pPr>
      <w:r>
        <w:t>Monitor logs, errors, payments/integrations and notification delivery.</w:t>
      </w:r>
    </w:p>
    <w:p>
      <w:pPr>
        <w:pStyle w:val="ListBullet"/>
        <w:spacing w:after="80"/>
      </w:pPr>
      <w:r>
        <w:t>Keep launch bridge open for decision-makers and support.</w:t>
      </w:r>
    </w:p>
    <w:p>
      <w:pPr>
        <w:pStyle w:val="ListBullet"/>
        <w:spacing w:after="80"/>
      </w:pPr>
      <w:r>
        <w:t>Record issues in one launch tracker.</w:t>
      </w:r>
    </w:p>
    <w:p>
      <w:pPr>
        <w:pStyle w:val="Heading2"/>
      </w:pPr>
      <w:r>
        <w:t>Hypercare</w:t>
      </w:r>
    </w:p>
    <w:p>
      <w:pPr>
        <w:pStyle w:val="ListBullet"/>
        <w:spacing w:after="80"/>
      </w:pPr>
      <w:r>
        <w:t>Daily issue review for first week.</w:t>
      </w:r>
    </w:p>
    <w:p>
      <w:pPr>
        <w:pStyle w:val="ListBullet"/>
        <w:spacing w:after="80"/>
      </w:pPr>
      <w:r>
        <w:t>Track adoption by role.</w:t>
      </w:r>
    </w:p>
    <w:p>
      <w:pPr>
        <w:pStyle w:val="ListBullet"/>
        <w:spacing w:after="80"/>
      </w:pPr>
      <w:r>
        <w:t>Review support themes.</w:t>
      </w:r>
    </w:p>
    <w:p>
      <w:pPr>
        <w:pStyle w:val="ListBullet"/>
        <w:spacing w:after="80"/>
      </w:pPr>
      <w:r>
        <w:t>Review finance and ticket correctness.</w:t>
      </w:r>
    </w:p>
    <w:p>
      <w:pPr>
        <w:pStyle w:val="ListBullet"/>
        <w:spacing w:after="80"/>
      </w:pPr>
      <w:r>
        <w:t>Produce first-month adoption and stability report.</w:t>
      </w:r>
    </w:p>
    <w:p>
      <w:pPr>
        <w:pBdr>
          <w:bottom w:val="single" w:sz="6" w:space="1" w:color="D9D9D9"/>
        </w:pBdr>
      </w:pPr>
    </w:p>
    <w:p>
      <w:pPr>
        <w:pStyle w:val="Heading1"/>
      </w:pPr>
      <w:r>
        <w:t>8. QA Exit Checklist</w:t>
      </w:r>
    </w:p>
    <w:p>
      <w:pPr>
        <w:pStyle w:val="ListBullet"/>
        <w:spacing w:after="80"/>
      </w:pPr>
      <w:r>
        <w:t>No unresolved critical defects.</w:t>
      </w:r>
    </w:p>
    <w:p>
      <w:pPr>
        <w:pStyle w:val="ListBullet"/>
        <w:spacing w:after="80"/>
      </w:pPr>
      <w:r>
        <w:t>High defects resolved or formally accepted.</w:t>
      </w:r>
    </w:p>
    <w:p>
      <w:pPr>
        <w:pStyle w:val="ListBullet"/>
        <w:spacing w:after="80"/>
      </w:pPr>
      <w:r>
        <w:t>Mandatory UAT scenarios passed.</w:t>
      </w:r>
    </w:p>
    <w:p>
      <w:pPr>
        <w:pStyle w:val="ListBullet"/>
        <w:spacing w:after="80"/>
      </w:pPr>
      <w:r>
        <w:t>Role permissions tested.</w:t>
      </w:r>
    </w:p>
    <w:p>
      <w:pPr>
        <w:pStyle w:val="ListBullet"/>
        <w:spacing w:after="80"/>
      </w:pPr>
      <w:r>
        <w:t>Finance ledger tested.</w:t>
      </w:r>
    </w:p>
    <w:p>
      <w:pPr>
        <w:pStyle w:val="ListBullet"/>
        <w:spacing w:after="80"/>
      </w:pPr>
      <w:r>
        <w:t>Debt and restriction behavior tested.</w:t>
      </w:r>
    </w:p>
    <w:p>
      <w:pPr>
        <w:pStyle w:val="ListBullet"/>
        <w:spacing w:after="80"/>
      </w:pPr>
      <w:r>
        <w:t>Mobile PWA workflows tested.</w:t>
      </w:r>
    </w:p>
    <w:p>
      <w:pPr>
        <w:pStyle w:val="ListBullet"/>
        <w:spacing w:after="80"/>
      </w:pPr>
      <w:r>
        <w:t>AI guardrail tests passed.</w:t>
      </w:r>
    </w:p>
    <w:p>
      <w:pPr>
        <w:pStyle w:val="ListBullet"/>
        <w:spacing w:after="80"/>
      </w:pPr>
      <w:r>
        <w:t>Backup/restore evidence exists.</w:t>
      </w:r>
    </w:p>
    <w:p>
      <w:pPr>
        <w:pStyle w:val="ListBullet"/>
        <w:spacing w:after="80"/>
      </w:pPr>
      <w:r>
        <w:t>Launch runbook approved.</w:t>
      </w:r>
    </w:p>
    <w:p>
      <w:r>
        <w:br w:type="page"/>
      </w:r>
    </w:p>
    <w:p>
      <w:pPr>
        <w:pStyle w:val="Title"/>
      </w:pPr>
      <w:r>
        <w:t>Requirements Traceability Matrix</w:t>
      </w:r>
    </w:p>
    <w:p>
      <w:pPr>
        <w:pStyle w:val="Heading1"/>
      </w:pPr>
      <w:r>
        <w:t>AI-Powered Residential Site Management CRM</w:t>
      </w:r>
    </w:p>
    <w:p>
      <w:pPr>
        <w:spacing w:after="120"/>
      </w:pPr>
      <w:r>
        <w:t>Version: 0.3</w:t>
      </w:r>
    </w:p>
    <w:p>
      <w:pPr>
        <w:spacing w:after="120"/>
      </w:pPr>
      <w:r>
        <w:t>Date: 26 June 2026</w:t>
      </w:r>
    </w:p>
    <w:p>
      <w:pPr>
        <w:spacing w:after="120"/>
      </w:pPr>
      <w:r>
        <w:t>Prepared for: Scope control, QA planning and stakeholder sign-off</w:t>
      </w:r>
    </w:p>
    <w:p>
      <w:pPr>
        <w:spacing w:after="120"/>
      </w:pPr>
      <w:r>
        <w:t>Prepared by: 1Cati / Product and Engineering</w:t>
      </w:r>
    </w:p>
    <w:p>
      <w:pPr>
        <w:spacing w:after="120"/>
      </w:pPr>
      <w:r>
        <w:t>Purpose: Connect business needs to product requirements, technical controls and test evidence</w:t>
      </w:r>
    </w:p>
    <w:p>
      <w:pPr>
        <w:pBdr>
          <w:bottom w:val="single" w:sz="6" w:space="1" w:color="D9D9D9"/>
        </w:pBdr>
      </w:pPr>
    </w:p>
    <w:p>
      <w:pPr>
        <w:pStyle w:val="Heading1"/>
      </w:pPr>
      <w:r>
        <w:t>Executive At-A-Glance</w:t>
      </w:r>
    </w:p>
    <w:p>
      <w:pPr>
        <w:pStyle w:val="ListBullet"/>
        <w:spacing w:after="80"/>
      </w:pPr>
      <w:r>
        <w:t>Traceability prevents business requirements from disappearing between BRD, PRD, TRD, QA and launch planning.</w:t>
      </w:r>
    </w:p>
    <w:p>
      <w:pPr>
        <w:pStyle w:val="ListBullet"/>
        <w:spacing w:after="80"/>
      </w:pPr>
      <w:r>
        <w:t>Every launch requirement should have product coverage, technical coverage, security/compliance controls and acceptance evidence.</w:t>
      </w:r>
    </w:p>
    <w:p>
      <w:pPr>
        <w:pStyle w:val="ListBullet"/>
        <w:spacing w:after="80"/>
      </w:pPr>
      <w:r>
        <w:t>Open traceability items should be resolved or formally accepted before scope lock and launch readiness approval.</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Requirements Traceability Matrix</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Product, QA, delivery leadership, engineering and client stakeholders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Traceability Flow (source retained in this Markdown; regenerate a rendered diagram only when a stakeholder export explicitly needs it)</w:t>
      </w:r>
    </w:p>
    <w:p>
      <w:pPr>
        <w:pStyle w:val="Heading1"/>
      </w:pPr>
      <w:r>
        <w:t>Current Traceability Baseline</w:t>
      </w:r>
    </w:p>
    <w:p>
      <w:pPr>
        <w:spacing w:after="120"/>
      </w:pPr>
      <w:r>
        <w:t>As of 26 June 2026, traceability is controlled through the 15-phase ERP model. Phases 1-4 have local/product foundation evidence, phase 5 is ready for UAT review, phases 6-7 are active build, and phases 8-15 require implementation, tests and sign-off before being treated as complete.</w:t>
      </w:r>
    </w:p>
    <w:p>
      <w:pPr>
        <w:spacing w:after="120"/>
      </w:pPr>
      <w:r>
        <w:t>The matrix below describes required coverage, not automatic completion.</w:t>
      </w:r>
    </w:p>
    <w:p>
      <w:pPr>
        <w:pStyle w:val="Heading1"/>
      </w:pPr>
      <w:r>
        <w:t>1. Executive Summary</w:t>
      </w:r>
    </w:p>
    <w:p>
      <w:pPr>
        <w:spacing w:after="120"/>
      </w:pPr>
      <w:r>
        <w:t>This matrix keeps the documentation package connected. It prevents a common delivery failure: a business requirement appears in the BRD, but the PRD, TRD, test plan or launch checklist does not carry it through.</w:t>
      </w:r>
    </w:p>
    <w:p>
      <w:pPr>
        <w:spacing w:after="120"/>
      </w:pPr>
      <w:r>
        <w:t>Each major requirement must have a product owner, a technical owner, acceptance evidence and a release gate. Items without traceability should not be treated as launch-ready.</w:t>
      </w:r>
    </w:p>
    <w:p>
      <w:pPr>
        <w:pBdr>
          <w:bottom w:val="single" w:sz="6" w:space="1" w:color="D9D9D9"/>
        </w:pBdr>
      </w:pPr>
    </w:p>
    <w:p>
      <w:pPr>
        <w:pStyle w:val="Heading1"/>
      </w:pPr>
      <w:r>
        <w:t>2. Traceability Flow</w:t>
      </w:r>
    </w:p>
    <w:p>
      <w:pPr>
        <w:spacing w:after="120"/>
      </w:pPr>
      <w:r>
        <w:t>_Diagram: Traceability Flow. Source is included below; regenerate a rendered diagram only when a stakeholder export explicitly needs it._</w:t>
      </w:r>
    </w:p>
    <w:p>
      <w:pPr>
        <w:spacing w:after="120"/>
      </w:pPr>
      <w:r>
        <w:t>_Figure: Traceability 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A[Business requirement] --&gt; B[Product requirement]</w:t>
      </w:r>
    </w:p>
    <w:p>
      <w:pPr>
        <w:spacing w:after="0"/>
        <w:ind w:left="259"/>
      </w:pPr>
      <w:r>
        <w:rPr>
          <w:rFonts w:ascii="Consolas" w:hAnsi="Consolas"/>
          <w:b w:val="0"/>
          <w:color w:val="334155"/>
          <w:sz w:val="17"/>
        </w:rPr>
        <w:t xml:space="preserve">  B --&gt; C[Technical requirement]</w:t>
      </w:r>
    </w:p>
    <w:p>
      <w:pPr>
        <w:spacing w:after="0"/>
        <w:ind w:left="259"/>
      </w:pPr>
      <w:r>
        <w:rPr>
          <w:rFonts w:ascii="Consolas" w:hAnsi="Consolas"/>
          <w:b w:val="0"/>
          <w:color w:val="334155"/>
          <w:sz w:val="17"/>
        </w:rPr>
        <w:t xml:space="preserve">  C --&gt; D[Test case]</w:t>
      </w:r>
    </w:p>
    <w:p>
      <w:pPr>
        <w:spacing w:after="0"/>
        <w:ind w:left="259"/>
      </w:pPr>
      <w:r>
        <w:rPr>
          <w:rFonts w:ascii="Consolas" w:hAnsi="Consolas"/>
          <w:b w:val="0"/>
          <w:color w:val="334155"/>
          <w:sz w:val="17"/>
        </w:rPr>
        <w:t xml:space="preserve">  D --&gt; E[UAT evidence]</w:t>
      </w:r>
    </w:p>
    <w:p>
      <w:pPr>
        <w:spacing w:after="0"/>
        <w:ind w:left="259"/>
      </w:pPr>
      <w:r>
        <w:rPr>
          <w:rFonts w:ascii="Consolas" w:hAnsi="Consolas"/>
          <w:b w:val="0"/>
          <w:color w:val="334155"/>
          <w:sz w:val="17"/>
        </w:rPr>
        <w:t xml:space="preserve">  E --&gt; F[Launch decision]</w:t>
      </w:r>
    </w:p>
    <w:p>
      <w:pPr>
        <w:spacing w:after="0"/>
        <w:ind w:left="259"/>
      </w:pPr>
      <w:r>
        <w:rPr>
          <w:rFonts w:ascii="Consolas" w:hAnsi="Consolas"/>
          <w:b w:val="0"/>
          <w:color w:val="334155"/>
          <w:sz w:val="17"/>
        </w:rPr>
        <w:t xml:space="preserve">  C --&gt; G[Security or compliance control]</w:t>
      </w:r>
    </w:p>
    <w:p>
      <w:pPr>
        <w:spacing w:after="0"/>
        <w:ind w:left="259"/>
      </w:pPr>
      <w:r>
        <w:rPr>
          <w:rFonts w:ascii="Consolas" w:hAnsi="Consolas"/>
          <w:b w:val="0"/>
          <w:color w:val="334155"/>
          <w:sz w:val="17"/>
        </w:rPr>
        <w:t xml:space="preserve">  G --&gt; E</w:t>
      </w:r>
    </w:p>
    <w:p/>
    <w:p>
      <w:pPr>
        <w:pBdr>
          <w:bottom w:val="single" w:sz="6" w:space="1" w:color="D9D9D9"/>
        </w:pBdr>
      </w:pPr>
    </w:p>
    <w:p>
      <w:pPr>
        <w:pStyle w:val="Heading1"/>
      </w:pPr>
      <w:r>
        <w:t>3. Core Traceability Matrix</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F2F4F7"/>
            <w:vAlign w:val="center"/>
            <w:tcMar>
              <w:top w:w="80" w:type="dxa"/>
              <w:start w:w="120" w:type="dxa"/>
              <w:bottom w:w="80" w:type="dxa"/>
              <w:end w:w="120" w:type="dxa"/>
            </w:tcMar>
          </w:tcPr>
          <w:p>
            <w:r>
              <w:rPr>
                <w:rFonts w:ascii="Calibri" w:hAnsi="Calibri"/>
                <w:b/>
                <w:color w:val="0F172A"/>
                <w:sz w:val="18"/>
              </w:rPr>
              <w:t>ID</w:t>
            </w:r>
          </w:p>
        </w:tc>
        <w:tc>
          <w:tcPr>
            <w:tcW w:type="dxa" w:w="1872"/>
            <w:shd w:fill="F2F4F7"/>
            <w:vAlign w:val="center"/>
            <w:tcMar>
              <w:top w:w="80" w:type="dxa"/>
              <w:start w:w="120" w:type="dxa"/>
              <w:bottom w:w="80" w:type="dxa"/>
              <w:end w:w="120" w:type="dxa"/>
            </w:tcMar>
          </w:tcPr>
          <w:p>
            <w:r>
              <w:rPr>
                <w:rFonts w:ascii="Calibri" w:hAnsi="Calibri"/>
                <w:b/>
                <w:color w:val="0F172A"/>
                <w:sz w:val="18"/>
              </w:rPr>
              <w:t>Business Requirement</w:t>
            </w:r>
          </w:p>
        </w:tc>
        <w:tc>
          <w:tcPr>
            <w:tcW w:type="dxa" w:w="1872"/>
            <w:shd w:fill="F2F4F7"/>
            <w:vAlign w:val="center"/>
            <w:tcMar>
              <w:top w:w="80" w:type="dxa"/>
              <w:start w:w="120" w:type="dxa"/>
              <w:bottom w:w="80" w:type="dxa"/>
              <w:end w:w="120" w:type="dxa"/>
            </w:tcMar>
          </w:tcPr>
          <w:p>
            <w:r>
              <w:rPr>
                <w:rFonts w:ascii="Calibri" w:hAnsi="Calibri"/>
                <w:b/>
                <w:color w:val="0F172A"/>
                <w:sz w:val="18"/>
              </w:rPr>
              <w:t>Product Coverage</w:t>
            </w:r>
          </w:p>
        </w:tc>
        <w:tc>
          <w:tcPr>
            <w:tcW w:type="dxa" w:w="1872"/>
            <w:shd w:fill="F2F4F7"/>
            <w:vAlign w:val="center"/>
            <w:tcMar>
              <w:top w:w="80" w:type="dxa"/>
              <w:start w:w="120" w:type="dxa"/>
              <w:bottom w:w="80" w:type="dxa"/>
              <w:end w:w="120" w:type="dxa"/>
            </w:tcMar>
          </w:tcPr>
          <w:p>
            <w:r>
              <w:rPr>
                <w:rFonts w:ascii="Calibri" w:hAnsi="Calibri"/>
                <w:b/>
                <w:color w:val="0F172A"/>
                <w:sz w:val="18"/>
              </w:rPr>
              <w:t>Technical Coverage</w:t>
            </w:r>
          </w:p>
        </w:tc>
        <w:tc>
          <w:tcPr>
            <w:tcW w:type="dxa" w:w="1872"/>
            <w:shd w:fill="F2F4F7"/>
            <w:vAlign w:val="center"/>
            <w:tcMar>
              <w:top w:w="80" w:type="dxa"/>
              <w:start w:w="120" w:type="dxa"/>
              <w:bottom w:w="80" w:type="dxa"/>
              <w:end w:w="120" w:type="dxa"/>
            </w:tcMar>
          </w:tcPr>
          <w:p>
            <w:r>
              <w:rPr>
                <w:rFonts w:ascii="Calibri" w:hAnsi="Calibri"/>
                <w:b/>
                <w:color w:val="0F172A"/>
                <w:sz w:val="18"/>
              </w:rPr>
              <w:t>Acceptance Evidence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BR-001</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Represent all 769 flats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Core site data, flat matrix</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Site/block/flat schema, import APIs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Import report and flat matrix UAT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BR-002</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Role-based access for all users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User and role management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Supabase Auth, RBAC, RLS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Role navigation and blocked access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BR-003</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Reliable finance balances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Finance ledger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Journal entries, balances, reversals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Ledger unit tests and accountant UAT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BR-004</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Payments and reconciliation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Payments/deposits module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 intents, webhooks, idempotency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 integration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BR-005</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Debt restrictions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Restriction rules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Restriction engine, backend checks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Debt-block E2E and legal approval</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BR-006</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requests become work</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catalogue and tickets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orders, tickets, SLA events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request E2E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BR-007</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Staff completion evidence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Workforce and media reports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Storage, media reports, ticket events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staff E2E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BR-008</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Booking, move-in and checkout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Booking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Availability, deposits, settlement, access queue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Booking/check-in/checkout UAT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BR-009</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Communication and documents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Chat, announcements, vault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Message threads, notifications, document permissions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Permission and delivery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BR-010</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Reporting dashboard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Reporting module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Views/materialized views, exports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Dashboard source-data review</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BR-011</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assistance with guardrails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layer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events, recommendations, approvals, retrieval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eval and restricted-action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BR-012</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Auditability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Audit module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Immutable audit logs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Audit inspection for critical actions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BR-013</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PWA mobile access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Resident/staff/manager PWA</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Manifest, mobile shells, responsive routes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viewport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BR-014</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Integrations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Integration layer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Adapters, webhooks, retry queue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Integration health and failure tests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BR-015</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Security and privacy</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Security requirements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RBAC/RLS, storage policies, ASVS checklist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Security launch checklist</w:t>
            </w:r>
          </w:p>
        </w:tc>
      </w:tr>
    </w:tbl>
    <w:p/>
    <w:p>
      <w:pPr>
        <w:pBdr>
          <w:bottom w:val="single" w:sz="6" w:space="1" w:color="D9D9D9"/>
        </w:pBdr>
      </w:pPr>
    </w:p>
    <w:p>
      <w:pPr>
        <w:pStyle w:val="Heading1"/>
      </w:pPr>
      <w:r>
        <w:t>4. Release Traceability Gates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Release</w:t>
            </w:r>
          </w:p>
        </w:tc>
        <w:tc>
          <w:tcPr>
            <w:tcW w:type="dxa" w:w="4680"/>
            <w:shd w:fill="F2F4F7"/>
            <w:vAlign w:val="center"/>
            <w:tcMar>
              <w:top w:w="80" w:type="dxa"/>
              <w:start w:w="120" w:type="dxa"/>
              <w:bottom w:w="80" w:type="dxa"/>
              <w:end w:w="120" w:type="dxa"/>
            </w:tcMar>
          </w:tcPr>
          <w:p>
            <w:r>
              <w:rPr>
                <w:rFonts w:ascii="Calibri" w:hAnsi="Calibri"/>
                <w:b/>
                <w:color w:val="0F172A"/>
                <w:sz w:val="18"/>
              </w:rPr>
              <w:t>Minimum Traceability Evidence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Demo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Clickable role journeys, sample data, workflow demonstration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MVP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BR-001, BR-002, BR-003, BR-006, BR-007, BR-010, BR-012, BR-013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V1</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MVP plus BR-004, BR-005, BR-008, BR-009, BR-011</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V2</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V1 plus BR-014 and advanced AI/analytics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Launch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All launch-scoped requirements have UAT evidence and accepted risks</w:t>
            </w:r>
          </w:p>
        </w:tc>
      </w:tr>
    </w:tbl>
    <w:p/>
    <w:p>
      <w:pPr>
        <w:pBdr>
          <w:bottom w:val="single" w:sz="6" w:space="1" w:color="D9D9D9"/>
        </w:pBdr>
      </w:pPr>
    </w:p>
    <w:p>
      <w:pPr>
        <w:pStyle w:val="Heading1"/>
      </w:pPr>
      <w:r>
        <w:t>5. Open Traceability Items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Topic</w:t>
            </w:r>
          </w:p>
        </w:tc>
        <w:tc>
          <w:tcPr>
            <w:tcW w:type="dxa" w:w="3120"/>
            <w:shd w:fill="F2F4F7"/>
            <w:vAlign w:val="center"/>
            <w:tcMar>
              <w:top w:w="80" w:type="dxa"/>
              <w:start w:w="120" w:type="dxa"/>
              <w:bottom w:w="80" w:type="dxa"/>
              <w:end w:w="120" w:type="dxa"/>
            </w:tcMar>
          </w:tcPr>
          <w:p>
            <w:r>
              <w:rPr>
                <w:rFonts w:ascii="Calibri" w:hAnsi="Calibri"/>
                <w:b/>
                <w:color w:val="0F172A"/>
                <w:sz w:val="18"/>
              </w:rPr>
              <w:t>Why It Is Open</w:t>
            </w:r>
          </w:p>
        </w:tc>
        <w:tc>
          <w:tcPr>
            <w:tcW w:type="dxa" w:w="3120"/>
            <w:shd w:fill="F2F4F7"/>
            <w:vAlign w:val="center"/>
            <w:tcMar>
              <w:top w:w="80" w:type="dxa"/>
              <w:start w:w="120" w:type="dxa"/>
              <w:bottom w:w="80" w:type="dxa"/>
              <w:end w:w="120" w:type="dxa"/>
            </w:tcMar>
          </w:tcPr>
          <w:p>
            <w:r>
              <w:rPr>
                <w:rFonts w:ascii="Calibri" w:hAnsi="Calibri"/>
                <w:b/>
                <w:color w:val="0F172A"/>
                <w:sz w:val="18"/>
              </w:rPr>
              <w:t>Required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provider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Vendor not confirmed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Choose provider or approve manual/bank-first flow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 vendor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API capability unknown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Confirm vendor, API/export/manual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access restriction boundary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Debt-based access action is sensitive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 review and client policy approval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retention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Retention periods not confirmed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Legal/accounting retention policy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Native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Excluded from launch but may return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Written PWA-first approval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Meter/camera integrations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Vendor and legal basis unknown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Confirm roadmap vs launch requirement</w:t>
            </w:r>
          </w:p>
        </w:tc>
      </w:tr>
    </w:tbl>
    <w:p/>
    <w:p>
      <w:pPr>
        <w:pBdr>
          <w:bottom w:val="single" w:sz="6" w:space="1" w:color="D9D9D9"/>
        </w:pBdr>
      </w:pPr>
    </w:p>
    <w:p>
      <w:pPr>
        <w:pStyle w:val="Heading1"/>
      </w:pPr>
      <w:r>
        <w:t>6. Traceability Acceptance Checklist</w:t>
      </w:r>
    </w:p>
    <w:p>
      <w:pPr>
        <w:pStyle w:val="ListBullet"/>
        <w:spacing w:after="80"/>
      </w:pPr>
      <w:r>
        <w:t>Every launch requirement has a product owner.</w:t>
      </w:r>
    </w:p>
    <w:p>
      <w:pPr>
        <w:pStyle w:val="ListBullet"/>
        <w:spacing w:after="80"/>
      </w:pPr>
      <w:r>
        <w:t>Every launch requirement has technical coverage.</w:t>
      </w:r>
    </w:p>
    <w:p>
      <w:pPr>
        <w:pStyle w:val="ListBullet"/>
        <w:spacing w:after="80"/>
      </w:pPr>
      <w:r>
        <w:t>Every sensitive requirement has a security/compliance control.</w:t>
      </w:r>
    </w:p>
    <w:p>
      <w:pPr>
        <w:pStyle w:val="ListBullet"/>
        <w:spacing w:after="80"/>
      </w:pPr>
      <w:r>
        <w:t>Every mandatory scenario has a test case.</w:t>
      </w:r>
    </w:p>
    <w:p>
      <w:pPr>
        <w:pStyle w:val="ListBullet"/>
        <w:spacing w:after="80"/>
      </w:pPr>
      <w:r>
        <w:t>Every UAT result is linked to the requirement it validates.</w:t>
      </w:r>
    </w:p>
    <w:p>
      <w:pPr>
        <w:pStyle w:val="ListBullet"/>
        <w:spacing w:after="80"/>
      </w:pPr>
      <w:r>
        <w:t>Open decisions are tracked before scope lock.</w:t>
      </w:r>
    </w:p>
    <w:p>
      <w:r>
        <w:br w:type="page"/>
      </w:r>
    </w:p>
    <w:p>
      <w:pPr>
        <w:pStyle w:val="Title"/>
      </w:pPr>
      <w:r>
        <w:t>Market Research Annex</w:t>
      </w:r>
    </w:p>
    <w:p>
      <w:pPr>
        <w:pStyle w:val="Heading1"/>
      </w:pPr>
      <w:r>
        <w:t>AI-Powered Residential Site Management CRM</w:t>
      </w:r>
    </w:p>
    <w:p>
      <w:pPr>
        <w:spacing w:after="120"/>
      </w:pPr>
      <w:r>
        <w:t>Version: 0.3</w:t>
      </w:r>
    </w:p>
    <w:p>
      <w:pPr>
        <w:spacing w:after="120"/>
      </w:pPr>
      <w:r>
        <w:t>Date: 26 June 2026</w:t>
      </w:r>
    </w:p>
    <w:p>
      <w:pPr>
        <w:spacing w:after="120"/>
      </w:pPr>
      <w:r>
        <w:t>Purpose: Phase-by-phase market research and best-practice comparison for the 15-phase delivery plan.</w:t>
      </w:r>
    </w:p>
    <w:p>
      <w:pPr>
        <w:pBdr>
          <w:bottom w:val="single" w:sz="6" w:space="1" w:color="D9D9D9"/>
        </w:pBdr>
      </w:pPr>
    </w:p>
    <w:p>
      <w:pPr>
        <w:pStyle w:val="Heading1"/>
      </w:pPr>
      <w:r>
        <w:t>Executive At-A-Glance</w:t>
      </w:r>
    </w:p>
    <w:p>
      <w:pPr>
        <w:pStyle w:val="ListBullet"/>
        <w:spacing w:after="80"/>
      </w:pPr>
      <w:r>
        <w:t>Turkish benchmarks show that aidat, payments, resident access, communication, reservations, reporting and support are baseline expectations.</w:t>
      </w:r>
    </w:p>
    <w:p>
      <w:pPr>
        <w:pStyle w:val="ListBullet"/>
        <w:spacing w:after="80"/>
      </w:pPr>
      <w:r>
        <w:t>The strongest proposal angle is not another basic CRM; it is a finance-first operating system with real service desk workflows.</w:t>
      </w:r>
    </w:p>
    <w:p>
      <w:pPr>
        <w:pStyle w:val="ListBullet"/>
        <w:spacing w:after="80"/>
      </w:pPr>
      <w:r>
        <w:t>AI should be positioned as a controlled assistant for triage, briefing, anomaly detection and reporting, not as an autonomous decision-maker.</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Market Research Annex</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Strategy, sales, product and delivery leadership</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Market Benchmark Implications (source retained in this Markdown; regenerate a rendered diagram only when a stakeholder export explicitly needs it)</w:t>
      </w:r>
    </w:p>
    <w:p>
      <w:pPr>
        <w:pStyle w:val="Heading1"/>
      </w:pPr>
      <w:r>
        <w:t>Current Use Note</w:t>
      </w:r>
    </w:p>
    <w:p>
      <w:pPr>
        <w:spacing w:after="120"/>
      </w:pPr>
      <w:r>
        <w:t>This annex supports the 15-phase delivery plan and product positioning. It is planning evidence, not current implementation proof. Current implementation status is maintained in docs/PROJECT-HANDBOOK.md.</w:t>
      </w:r>
    </w:p>
    <w:p>
      <w:pPr>
        <w:pStyle w:val="Heading1"/>
      </w:pPr>
      <w:r>
        <w:t>1. Research Position</w:t>
      </w:r>
    </w:p>
    <w:p>
      <w:pPr>
        <w:spacing w:after="120"/>
      </w:pPr>
      <w:r>
        <w:t>The client request should be treated as a full residential operations platform, not a simple CRM. Market research shows that serious competitors already provide property accounting, payments, resident/owner portals, service requests, maintenance workflows, mobile access, communication, reporting, integrations, onboarding and increasingly AI assistance.</w:t>
      </w:r>
    </w:p>
    <w:p>
      <w:pPr>
        <w:spacing w:after="120"/>
      </w:pPr>
      <w:r>
        <w:t>The correct business response is to match the client's mandatory scope and add AI, workflow clarity, premium web/PWA UX, stronger reporting, and Turkish-localized service delivery.</w:t>
      </w:r>
    </w:p>
    <w:p>
      <w:pPr>
        <w:pBdr>
          <w:bottom w:val="single" w:sz="6" w:space="1" w:color="D9D9D9"/>
        </w:pBdr>
      </w:pPr>
    </w:p>
    <w:p>
      <w:pPr>
        <w:pStyle w:val="Heading1"/>
      </w:pPr>
      <w:r>
        <w:t>2. Competitor And Best-Practice Sources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Source</w:t>
            </w:r>
          </w:p>
        </w:tc>
        <w:tc>
          <w:tcPr>
            <w:tcW w:type="dxa" w:w="4680"/>
            <w:shd w:fill="F2F4F7"/>
            <w:vAlign w:val="center"/>
            <w:tcMar>
              <w:top w:w="80" w:type="dxa"/>
              <w:start w:w="120" w:type="dxa"/>
              <w:bottom w:w="80" w:type="dxa"/>
              <w:end w:w="120" w:type="dxa"/>
            </w:tcMar>
          </w:tcPr>
          <w:p>
            <w:r>
              <w:rPr>
                <w:rFonts w:ascii="Calibri" w:hAnsi="Calibri"/>
                <w:b/>
                <w:color w:val="0F172A"/>
                <w:sz w:val="18"/>
              </w:rPr>
              <w:t>Relevant Findings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baseline for aidat tracking, bank integrations, card collection, reservation, manager/resident mobile, access control, meter/billing, email/SMS and AI assistant positioning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site/facility software benchmark for communication/public relations, finance, accounting, security, reservations, document management, support and training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Yönetimcell</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usability benchmark for aidat tracking, bank integration, credit card/Masterpass collection, resident payment access, reporting/Excel export and staff job tracking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Aidatım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hybrid benchmark combining management software, private assistant, accounting/legal support, migration/setup, bank matching, reports, meter billing and e-mail/SMS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Adjacent integrated facility management benchmark for professional site management, security, cleaning, technical maintenance and field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Buildium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Global property management baseline: accounting, payments, maintenance requests, resident center, owner portal, leasing, marketplace, open API, automation and AI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Yardi Breeze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Global baseline: online balances/payments, automated rent/fee posting, maintenance requests, smartphone photos/videos, accounting and owner reports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DoorLoop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Global baseline: accounting, bank sync, financial reports, leasing, CRM, maintenance, mobile app, owner portal, file storage, rent collection, tenant management, communication and AI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Atlassian Jira Service Management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Ticketing/service desk baseline: request intake, incident/request workflows, SLA, assignment, automation, reporting and AI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web.dev PWA</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 baseline: installable mobile web experience, one codebase, service worker/caching capabilities and app-like web behavior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OWASP ASVS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Security baseline for authentication, access control, validation, logging, API security and data protection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KVKK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Turkish data protection baseline for personal data processing, purpose limitation, proportionate processing and protection obligations</w:t>
            </w:r>
          </w:p>
        </w:tc>
      </w:tr>
    </w:tbl>
    <w:p/>
    <w:p>
      <w:pPr>
        <w:pBdr>
          <w:bottom w:val="single" w:sz="6" w:space="1" w:color="D9D9D9"/>
        </w:pBdr>
      </w:pPr>
    </w:p>
    <w:p>
      <w:pPr>
        <w:pStyle w:val="Heading1"/>
      </w:pPr>
      <w:r>
        <w:t>3. Phase-By-Phase Market Research Matrix</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F2F4F7"/>
            <w:vAlign w:val="center"/>
            <w:tcMar>
              <w:top w:w="80" w:type="dxa"/>
              <w:start w:w="120" w:type="dxa"/>
              <w:bottom w:w="80" w:type="dxa"/>
              <w:end w:w="120" w:type="dxa"/>
            </w:tcMar>
          </w:tcPr>
          <w:p>
            <w:r>
              <w:rPr>
                <w:rFonts w:ascii="Calibri" w:hAnsi="Calibri"/>
                <w:b/>
                <w:color w:val="0F172A"/>
                <w:sz w:val="18"/>
              </w:rPr>
              <w:t>Phase</w:t>
            </w:r>
          </w:p>
        </w:tc>
        <w:tc>
          <w:tcPr>
            <w:tcW w:type="dxa" w:w="1872"/>
            <w:shd w:fill="F2F4F7"/>
            <w:vAlign w:val="center"/>
            <w:tcMar>
              <w:top w:w="80" w:type="dxa"/>
              <w:start w:w="120" w:type="dxa"/>
              <w:bottom w:w="80" w:type="dxa"/>
              <w:end w:w="120" w:type="dxa"/>
            </w:tcMar>
          </w:tcPr>
          <w:p>
            <w:r>
              <w:rPr>
                <w:rFonts w:ascii="Calibri" w:hAnsi="Calibri"/>
                <w:b/>
                <w:color w:val="0F172A"/>
                <w:sz w:val="18"/>
              </w:rPr>
              <w:t>What The Market Does</w:t>
            </w:r>
          </w:p>
        </w:tc>
        <w:tc>
          <w:tcPr>
            <w:tcW w:type="dxa" w:w="1872"/>
            <w:shd w:fill="F2F4F7"/>
            <w:vAlign w:val="center"/>
            <w:tcMar>
              <w:top w:w="80" w:type="dxa"/>
              <w:start w:w="120" w:type="dxa"/>
              <w:bottom w:w="80" w:type="dxa"/>
              <w:end w:w="120" w:type="dxa"/>
            </w:tcMar>
          </w:tcPr>
          <w:p>
            <w:r>
              <w:rPr>
                <w:rFonts w:ascii="Calibri" w:hAnsi="Calibri"/>
                <w:b/>
                <w:color w:val="0F172A"/>
                <w:sz w:val="18"/>
              </w:rPr>
              <w:t>Best Practice For Our Product</w:t>
            </w:r>
          </w:p>
        </w:tc>
        <w:tc>
          <w:tcPr>
            <w:tcW w:type="dxa" w:w="1872"/>
            <w:shd w:fill="F2F4F7"/>
            <w:vAlign w:val="center"/>
            <w:tcMar>
              <w:top w:w="80" w:type="dxa"/>
              <w:start w:w="120" w:type="dxa"/>
              <w:bottom w:w="80" w:type="dxa"/>
              <w:end w:w="120" w:type="dxa"/>
            </w:tcMar>
          </w:tcPr>
          <w:p>
            <w:r>
              <w:rPr>
                <w:rFonts w:ascii="Calibri" w:hAnsi="Calibri"/>
                <w:b/>
                <w:color w:val="0F172A"/>
                <w:sz w:val="18"/>
              </w:rPr>
              <w:t>AI / Time-Saving Add-On</w:t>
            </w:r>
          </w:p>
        </w:tc>
        <w:tc>
          <w:tcPr>
            <w:tcW w:type="dxa" w:w="1872"/>
            <w:shd w:fill="F2F4F7"/>
            <w:vAlign w:val="center"/>
            <w:tcMar>
              <w:top w:w="80" w:type="dxa"/>
              <w:start w:w="120" w:type="dxa"/>
              <w:bottom w:w="80" w:type="dxa"/>
              <w:end w:w="120" w:type="dxa"/>
            </w:tcMar>
          </w:tcPr>
          <w:p>
            <w:r>
              <w:rPr>
                <w:rFonts w:ascii="Calibri" w:hAnsi="Calibri"/>
                <w:b/>
                <w:color w:val="0F172A"/>
                <w:sz w:val="18"/>
              </w:rPr>
              <w:t>Turkish Adaptation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 Discovery and benchmark</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Competitors sell onboarding, migration and training, not only software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Start with operating model, finance rules, integration inventory and data migration plan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meeting summaries, gap analysis and scope checklist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 examples, clear business language, visible implementation confidence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2. UX/UI design system</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Market leaders emphasize simple portals, dashboards and guided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Role-based navigation, calm dashboard, clear statuses and mobile-first resident/staff 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briefing cards and next-best-action prompts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Turkish-first wording, respectful tone, low clutter, visible support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3. Platform foundation, auth, RBAC, audit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Mature platforms restrict owner/resident/staff access and preserve operational logs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Auth, RBAC, RLS, audit logs and secure admin settings from day one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audit summary and unusual action detection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Trust depends on "who did what and when" clarity</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4. Site/block/flat/import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Competitors support migration from Excel and structured property setup</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769-flat matrix, import preview, validation and data quality dashboard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duplicate/missing-data detection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Managers commonly rely on spreadsheets; import must be simple</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5. User/owner/tenant/staff management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Owner portals, resident centers and tenant management are standard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Profile, documents, relationships, identity status, staff groups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duplicate contacts and missing document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Strong privacy and clear contact/SMS support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6. Financial ledger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Accounting is a core market feature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Ledger-based balances, accruals, statements, reversals and exports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balance explanation and anomaly detection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Financial disputes require official, traceable records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7. Payments/deposits/restrictions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Online bank/card collection and automated payments are standard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Payment provider, bank import, reconciliation, deposit lifecycle, debt rules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unmatched payment suggestions and debt-risk ranking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Debt language must be firm, clear and respectful</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8. Service catalogue/order flow</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Maintenance and service requests are expected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Service catalogue, debt check, payment/debit, order, ticket, notification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category, urgency and SLA suggestions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Show price/SLA before confirmation; explain blocked requests</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9. Tasks/workforce/SLA/media</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Global tools support maintenance photos/videos, notes and progress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Ticket board, staff PWA, SLA, media report, tour control</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routing, duplicate ticket detection and workload balancing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Staff need simple mobile screens and managers need proof</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10. Booking/move-in/checkout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Reservation/leasing workflows are common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Availability, payment, deposit, move-in tasks, access, checkout settlement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booking conflict and checkout risk summaries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Deposits and access changes need clear documentation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11. Communication/documents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Portals, email/SMS, files and chat are standard</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Linked chat, announcements, delivery logs, document vault</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reply drafts, summaries and announcement drafts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SMS/email still important; official communication should stay in system</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12. Web/PWA mobile experience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apps are common; PWA can satisfy mobile access faster</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Responsive web app, installable PWA, mobile staff/resident workflows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Mobile AI help and voice-ready Turkish commands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Works for users who do not want app store installation</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13. Integrations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Market differentiators include payment, banks, access, meters and APIs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Adapter layer, webhooks, retries, integration health and manual fallback</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integration failure summaries and anomaly alerts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Local vendors vary; fallback process must be planned</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14. AI and analytics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assistants are increasingly promoted by competitors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Manager/accountant/resident/staff AI, recommendations, approval workflow</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Daily briefing, anomaly detection, predictive maintenance, report generation</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Turkish quality and human approval are critical for trust</w:t>
            </w:r>
          </w:p>
        </w:tc>
      </w:tr>
      <w:tr>
        <w:tc>
          <w:tcPr>
            <w:tcW w:type="dxa" w:w="1872"/>
            <w:vAlign w:val="center"/>
            <w:tcMar>
              <w:top w:w="80" w:type="dxa"/>
              <w:start w:w="120" w:type="dxa"/>
              <w:bottom w:w="80" w:type="dxa"/>
              <w:end w:w="120" w:type="dxa"/>
            </w:tcMar>
          </w:tcPr>
          <w:p>
            <w:pPr>
              <w:spacing w:after="60"/>
            </w:pPr>
            <w:r>
              <w:rPr>
                <w:rFonts w:ascii="Calibri" w:hAnsi="Calibri"/>
                <w:b w:val="0"/>
                <w:color w:val="1F2937"/>
                <w:sz w:val="18"/>
              </w:rPr>
              <w:t>15. QA/security/UAT/training/launch</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Competitors sell support and implementation services</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UAT scripts, security review, training, launch runbook, monitoring</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AI test assistance and support triage</w:t>
            </w:r>
          </w:p>
        </w:tc>
        <w:tc>
          <w:tcPr>
            <w:tcW w:type="dxa" w:w="1872"/>
            <w:vAlign w:val="center"/>
            <w:tcMar>
              <w:top w:w="80" w:type="dxa"/>
              <w:start w:w="120" w:type="dxa"/>
              <w:bottom w:w="80" w:type="dxa"/>
              <w:end w:w="120" w:type="dxa"/>
            </w:tcMar>
          </w:tcPr>
          <w:p>
            <w:pPr>
              <w:spacing w:after="60"/>
            </w:pPr>
            <w:r>
              <w:rPr>
                <w:rFonts w:ascii="Calibri" w:hAnsi="Calibri"/>
                <w:b w:val="0"/>
                <w:color w:val="1F2937"/>
                <w:sz w:val="18"/>
              </w:rPr>
              <w:t>Hands-on launch support and role-specific training are essential</w:t>
            </w:r>
          </w:p>
        </w:tc>
      </w:tr>
    </w:tbl>
    <w:p/>
    <w:p>
      <w:pPr>
        <w:pBdr>
          <w:bottom w:val="single" w:sz="6" w:space="1" w:color="D9D9D9"/>
        </w:pBdr>
      </w:pPr>
    </w:p>
    <w:p>
      <w:pPr>
        <w:pStyle w:val="Heading1"/>
      </w:pPr>
      <w:r>
        <w:t>4. Market Gap Opportunities</w:t>
      </w:r>
    </w:p>
    <w:p>
      <w:pPr>
        <w:spacing w:after="120"/>
      </w:pPr>
      <w:r>
        <w:t>The strongest competitive opportunities are:</w:t>
      </w:r>
    </w:p>
    <w:p>
      <w:pPr>
        <w:pStyle w:val="ListNumber"/>
        <w:spacing w:after="80"/>
      </w:pPr>
      <w:r>
        <w:t>Combine Turkish site management needs with a modern global SaaS UX.</w:t>
      </w:r>
    </w:p>
    <w:p>
      <w:pPr>
        <w:pStyle w:val="ListNumber"/>
        <w:spacing w:after="80"/>
      </w:pPr>
      <w:r>
        <w:t>Replace vague "service management" with a real service desk/ticketing system.</w:t>
      </w:r>
    </w:p>
    <w:p>
      <w:pPr>
        <w:pStyle w:val="ListNumber"/>
        <w:spacing w:after="80"/>
      </w:pPr>
      <w:r>
        <w:t>Build a true finance ledger, not a simple balance table.</w:t>
      </w:r>
    </w:p>
    <w:p>
      <w:pPr>
        <w:pStyle w:val="ListNumber"/>
        <w:spacing w:after="80"/>
      </w:pPr>
      <w:r>
        <w:t>Make debt restrictions configurable, auditable and transparent.</w:t>
      </w:r>
    </w:p>
    <w:p>
      <w:pPr>
        <w:pStyle w:val="ListNumber"/>
        <w:spacing w:after="80"/>
      </w:pPr>
      <w:r>
        <w:t>Use PWA to deliver mobile access faster than native development.</w:t>
      </w:r>
    </w:p>
    <w:p>
      <w:pPr>
        <w:pStyle w:val="ListNumber"/>
        <w:spacing w:after="80"/>
      </w:pPr>
      <w:r>
        <w:t>Add AI, but keep AI controlled with human approval.</w:t>
      </w:r>
    </w:p>
    <w:p>
      <w:pPr>
        <w:pStyle w:val="ListNumber"/>
        <w:spacing w:after="80"/>
      </w:pPr>
      <w:r>
        <w:t>Make the dashboard action-oriented, not only informational.</w:t>
      </w:r>
    </w:p>
    <w:p>
      <w:pPr>
        <w:pStyle w:val="ListNumber"/>
        <w:spacing w:after="80"/>
      </w:pPr>
      <w:r>
        <w:t>Treat support, migration and training as part of the product offer.</w:t>
      </w:r>
    </w:p>
    <w:p>
      <w:pPr>
        <w:pStyle w:val="ListNumber"/>
        <w:spacing w:after="80"/>
      </w:pPr>
      <w:r>
        <w:t>Make access integrations auditable and failure-aware.</w:t>
      </w:r>
    </w:p>
    <w:p>
      <w:pPr>
        <w:pStyle w:val="ListNumber"/>
        <w:spacing w:after="80"/>
      </w:pPr>
      <w:r>
        <w:t>Make Turkish copy, SMS/email, receipts and official-looking statements central to trust.</w:t>
      </w:r>
    </w:p>
    <w:p>
      <w:pPr>
        <w:pBdr>
          <w:bottom w:val="single" w:sz="6" w:space="1" w:color="D9D9D9"/>
        </w:pBdr>
      </w:pPr>
    </w:p>
    <w:p>
      <w:pPr>
        <w:pStyle w:val="Heading1"/>
      </w:pPr>
      <w:r>
        <w:t>5. Top Five Turkey Player Deep-Dive</w:t>
      </w:r>
    </w:p>
    <w:p>
      <w:pPr>
        <w:spacing w:after="120"/>
      </w:pPr>
      <w:r>
        <w:t>These five players are included because they are publicly visible and relevant to the client's requested scope. They should be treated as benchmarks, not as a legally ranked market-share list.</w:t>
      </w:r>
    </w:p>
    <w:p>
      <w:pPr>
        <w:pStyle w:val="Heading2"/>
      </w:pPr>
      <w:r>
        <w:t>5.1 Apsiyon</w:t>
      </w:r>
    </w:p>
    <w:p>
      <w:pPr>
        <w:spacing w:after="120"/>
      </w:pPr>
      <w:r>
        <w:t>Observed capabilities:</w:t>
      </w:r>
    </w:p>
    <w:p>
      <w:pPr>
        <w:pStyle w:val="ListBullet"/>
        <w:spacing w:after="80"/>
      </w:pPr>
      <w:r>
        <w:t>Aidat tracking.</w:t>
      </w:r>
    </w:p>
    <w:p>
      <w:pPr>
        <w:pStyle w:val="ListBullet"/>
        <w:spacing w:after="80"/>
      </w:pPr>
      <w:r>
        <w:t>Online bank integrations.</w:t>
      </w:r>
    </w:p>
    <w:p>
      <w:pPr>
        <w:pStyle w:val="ListBullet"/>
        <w:spacing w:after="80"/>
      </w:pPr>
      <w:r>
        <w:t>Card collection.</w:t>
      </w:r>
    </w:p>
    <w:p>
      <w:pPr>
        <w:pStyle w:val="ListBullet"/>
        <w:spacing w:after="80"/>
      </w:pPr>
      <w:r>
        <w:t>Reservation.</w:t>
      </w:r>
    </w:p>
    <w:p>
      <w:pPr>
        <w:pStyle w:val="ListBullet"/>
        <w:spacing w:after="80"/>
      </w:pPr>
      <w:r>
        <w:t>Free website.</w:t>
      </w:r>
    </w:p>
    <w:p>
      <w:pPr>
        <w:pStyle w:val="ListBullet"/>
        <w:spacing w:after="80"/>
      </w:pPr>
      <w:r>
        <w:t>Manager mobile.</w:t>
      </w:r>
    </w:p>
    <w:p>
      <w:pPr>
        <w:pStyle w:val="ListBullet"/>
        <w:spacing w:after="80"/>
      </w:pPr>
      <w:r>
        <w:t>E-mail and SMS.</w:t>
      </w:r>
    </w:p>
    <w:p>
      <w:pPr>
        <w:pStyle w:val="ListBullet"/>
        <w:spacing w:after="80"/>
      </w:pPr>
      <w:r>
        <w:t>Access control products.</w:t>
      </w:r>
    </w:p>
    <w:p>
      <w:pPr>
        <w:pStyle w:val="ListBullet"/>
        <w:spacing w:after="80"/>
      </w:pPr>
      <w:r>
        <w:t>Meter reading and billing.</w:t>
      </w:r>
    </w:p>
    <w:p>
      <w:pPr>
        <w:pStyle w:val="ListBullet"/>
        <w:spacing w:after="80"/>
      </w:pPr>
      <w:r>
        <w:t>AI assistants and digital-assistant positioning.</w:t>
      </w:r>
    </w:p>
    <w:p>
      <w:pPr>
        <w:spacing w:after="120"/>
      </w:pPr>
      <w:r>
        <w:t>Implications:</w:t>
      </w:r>
    </w:p>
    <w:p>
      <w:pPr>
        <w:pStyle w:val="ListBullet"/>
        <w:spacing w:after="80"/>
      </w:pPr>
      <w:r>
        <w:t>Our product must include finance, payments, communication and reservation as baseline.</w:t>
      </w:r>
    </w:p>
    <w:p>
      <w:pPr>
        <w:pStyle w:val="ListBullet"/>
        <w:spacing w:after="80"/>
      </w:pPr>
      <w:r>
        <w:t>Access and meter integrations should be planned even if not launched in phase one.</w:t>
      </w:r>
    </w:p>
    <w:p>
      <w:pPr>
        <w:pStyle w:val="ListBullet"/>
        <w:spacing w:after="80"/>
      </w:pPr>
      <w:r>
        <w:t>AI should be useful in real operational scenarios: debt, request triage, reporting and anomaly detection.</w:t>
      </w:r>
    </w:p>
    <w:p>
      <w:pPr>
        <w:pStyle w:val="Heading2"/>
      </w:pPr>
      <w:r>
        <w:t>5.2 Senyonet</w:t>
      </w:r>
    </w:p>
    <w:p>
      <w:pPr>
        <w:spacing w:after="120"/>
      </w:pPr>
      <w:r>
        <w:t>Observed capabilities:</w:t>
      </w:r>
    </w:p>
    <w:p>
      <w:pPr>
        <w:pStyle w:val="ListBullet"/>
        <w:spacing w:after="80"/>
      </w:pPr>
      <w:r>
        <w:t>Site, apartment, facility, hotel, office, AVM and management-company positioning.</w:t>
      </w:r>
    </w:p>
    <w:p>
      <w:pPr>
        <w:pStyle w:val="ListBullet"/>
        <w:spacing w:after="80"/>
      </w:pPr>
      <w:r>
        <w:t>Public relations/communication module.</w:t>
      </w:r>
    </w:p>
    <w:p>
      <w:pPr>
        <w:pStyle w:val="ListBullet"/>
        <w:spacing w:after="80"/>
      </w:pPr>
      <w:r>
        <w:t>Finance module.</w:t>
      </w:r>
    </w:p>
    <w:p>
      <w:pPr>
        <w:pStyle w:val="ListBullet"/>
        <w:spacing w:after="80"/>
      </w:pPr>
      <w:r>
        <w:t>Accounting module.</w:t>
      </w:r>
    </w:p>
    <w:p>
      <w:pPr>
        <w:pStyle w:val="ListBullet"/>
        <w:spacing w:after="80"/>
      </w:pPr>
      <w:r>
        <w:t>Security module.</w:t>
      </w:r>
    </w:p>
    <w:p>
      <w:pPr>
        <w:pStyle w:val="ListBullet"/>
        <w:spacing w:after="80"/>
      </w:pPr>
      <w:r>
        <w:t>Requests, announcements, events, reservations and document management.</w:t>
      </w:r>
    </w:p>
    <w:p>
      <w:pPr>
        <w:pStyle w:val="ListBullet"/>
        <w:spacing w:after="80"/>
      </w:pPr>
      <w:r>
        <w:t>Bank, cash and current account visibility.</w:t>
      </w:r>
    </w:p>
    <w:p>
      <w:pPr>
        <w:pStyle w:val="ListBullet"/>
        <w:spacing w:after="80"/>
      </w:pPr>
      <w:r>
        <w:t>Collections, invoicing, budgeting and reporting.</w:t>
      </w:r>
    </w:p>
    <w:p>
      <w:pPr>
        <w:pStyle w:val="ListBullet"/>
        <w:spacing w:after="80"/>
      </w:pPr>
      <w:r>
        <w:t>Visitor, personnel, cargo and vehicle tracking.</w:t>
      </w:r>
    </w:p>
    <w:p>
      <w:pPr>
        <w:pStyle w:val="ListBullet"/>
        <w:spacing w:after="80"/>
      </w:pPr>
      <w:r>
        <w:t>Support and training.</w:t>
      </w:r>
    </w:p>
    <w:p>
      <w:pPr>
        <w:spacing w:after="120"/>
      </w:pPr>
      <w:r>
        <w:t>Implications:</w:t>
      </w:r>
    </w:p>
    <w:p>
      <w:pPr>
        <w:pStyle w:val="ListBullet"/>
        <w:spacing w:after="80"/>
      </w:pPr>
      <w:r>
        <w:t>Our platform must support connected operations, not only CRM records.</w:t>
      </w:r>
    </w:p>
    <w:p>
      <w:pPr>
        <w:pStyle w:val="ListBullet"/>
        <w:spacing w:after="80"/>
      </w:pPr>
      <w:r>
        <w:t>Security/visitor workflows should be considered in access/integration planning.</w:t>
      </w:r>
    </w:p>
    <w:p>
      <w:pPr>
        <w:pStyle w:val="ListBullet"/>
        <w:spacing w:after="80"/>
      </w:pPr>
      <w:r>
        <w:t>Support/training should be part of the delivery model.</w:t>
      </w:r>
    </w:p>
    <w:p>
      <w:pPr>
        <w:pStyle w:val="Heading2"/>
      </w:pPr>
      <w:r>
        <w:t>5.3 Yönetimcell</w:t>
      </w:r>
    </w:p>
    <w:p>
      <w:pPr>
        <w:spacing w:after="120"/>
      </w:pPr>
      <w:r>
        <w:t>Observed capabilities:</w:t>
      </w:r>
    </w:p>
    <w:p>
      <w:pPr>
        <w:pStyle w:val="ListBullet"/>
        <w:spacing w:after="80"/>
      </w:pPr>
      <w:r>
        <w:t>Aidat tracking.</w:t>
      </w:r>
    </w:p>
    <w:p>
      <w:pPr>
        <w:pStyle w:val="ListBullet"/>
        <w:spacing w:after="80"/>
      </w:pPr>
      <w:r>
        <w:t>Online bank integration.</w:t>
      </w:r>
    </w:p>
    <w:p>
      <w:pPr>
        <w:pStyle w:val="ListBullet"/>
        <w:spacing w:after="80"/>
      </w:pPr>
      <w:r>
        <w:t>Credit card and Masterpass collection.</w:t>
      </w:r>
    </w:p>
    <w:p>
      <w:pPr>
        <w:pStyle w:val="ListBullet"/>
        <w:spacing w:after="80"/>
      </w:pPr>
      <w:r>
        <w:t>Resident account/payment access.</w:t>
      </w:r>
    </w:p>
    <w:p>
      <w:pPr>
        <w:pStyle w:val="ListBullet"/>
        <w:spacing w:after="80"/>
      </w:pPr>
      <w:r>
        <w:t>Reports and Excel exports.</w:t>
      </w:r>
    </w:p>
    <w:p>
      <w:pPr>
        <w:pStyle w:val="ListBullet"/>
        <w:spacing w:after="80"/>
      </w:pPr>
      <w:r>
        <w:t>Multi-site/apartment management.</w:t>
      </w:r>
    </w:p>
    <w:p>
      <w:pPr>
        <w:pStyle w:val="ListBullet"/>
        <w:spacing w:after="80"/>
      </w:pPr>
      <w:r>
        <w:t>Manager mobile app.</w:t>
      </w:r>
    </w:p>
    <w:p>
      <w:pPr>
        <w:pStyle w:val="ListBullet"/>
        <w:spacing w:after="80"/>
      </w:pPr>
      <w:r>
        <w:t>Resident aidat tracking app.</w:t>
      </w:r>
    </w:p>
    <w:p>
      <w:pPr>
        <w:pStyle w:val="ListBullet"/>
        <w:spacing w:after="80"/>
      </w:pPr>
      <w:r>
        <w:t>Staff job-tracking app.</w:t>
      </w:r>
    </w:p>
    <w:p>
      <w:pPr>
        <w:spacing w:after="120"/>
      </w:pPr>
      <w:r>
        <w:t>Implications:</w:t>
      </w:r>
    </w:p>
    <w:p>
      <w:pPr>
        <w:pStyle w:val="ListBullet"/>
        <w:spacing w:after="80"/>
      </w:pPr>
      <w:r>
        <w:t>Simplicity and learnability are competitive advantages in Turkey.</w:t>
      </w:r>
    </w:p>
    <w:p>
      <w:pPr>
        <w:pStyle w:val="ListBullet"/>
        <w:spacing w:after="80"/>
      </w:pPr>
      <w:r>
        <w:t>Export and reporting are mandatory for managers and management companies.</w:t>
      </w:r>
    </w:p>
    <w:p>
      <w:pPr>
        <w:pStyle w:val="ListBullet"/>
        <w:spacing w:after="80"/>
      </w:pPr>
      <w:r>
        <w:t>Staff job tracking validates the need for a proper ticket/task module.</w:t>
      </w:r>
    </w:p>
    <w:p>
      <w:pPr>
        <w:pStyle w:val="ListBullet"/>
        <w:spacing w:after="80"/>
      </w:pPr>
      <w:r>
        <w:t>PWA must cover the core value of mobile apps without delaying launch.</w:t>
      </w:r>
    </w:p>
    <w:p>
      <w:pPr>
        <w:pStyle w:val="Heading2"/>
      </w:pPr>
      <w:r>
        <w:t>5.4 Aidatım</w:t>
      </w:r>
    </w:p>
    <w:p>
      <w:pPr>
        <w:spacing w:after="120"/>
      </w:pPr>
      <w:r>
        <w:t>Observed capabilities:</w:t>
      </w:r>
    </w:p>
    <w:p>
      <w:pPr>
        <w:pStyle w:val="ListBullet"/>
        <w:spacing w:after="80"/>
      </w:pPr>
      <w:r>
        <w:t>Private assistant.</w:t>
      </w:r>
    </w:p>
    <w:p>
      <w:pPr>
        <w:pStyle w:val="ListBullet"/>
        <w:spacing w:after="80"/>
      </w:pPr>
      <w:r>
        <w:t>Management software.</w:t>
      </w:r>
    </w:p>
    <w:p>
      <w:pPr>
        <w:pStyle w:val="ListBullet"/>
        <w:spacing w:after="80"/>
      </w:pPr>
      <w:r>
        <w:t>Accounting support.</w:t>
      </w:r>
    </w:p>
    <w:p>
      <w:pPr>
        <w:pStyle w:val="ListBullet"/>
        <w:spacing w:after="80"/>
      </w:pPr>
      <w:r>
        <w:t>Legal support.</w:t>
      </w:r>
    </w:p>
    <w:p>
      <w:pPr>
        <w:pStyle w:val="ListBullet"/>
        <w:spacing w:after="80"/>
      </w:pPr>
      <w:r>
        <w:t>Setup and transition help.</w:t>
      </w:r>
    </w:p>
    <w:p>
      <w:pPr>
        <w:pStyle w:val="ListBullet"/>
        <w:spacing w:after="80"/>
      </w:pPr>
      <w:r>
        <w:t>Credit card collection.</w:t>
      </w:r>
    </w:p>
    <w:p>
      <w:pPr>
        <w:pStyle w:val="ListBullet"/>
        <w:spacing w:after="80"/>
      </w:pPr>
      <w:r>
        <w:t>Bank account tracking with smart matching.</w:t>
      </w:r>
    </w:p>
    <w:p>
      <w:pPr>
        <w:pStyle w:val="ListBullet"/>
        <w:spacing w:after="80"/>
      </w:pPr>
      <w:r>
        <w:t>Leave and payroll.</w:t>
      </w:r>
    </w:p>
    <w:p>
      <w:pPr>
        <w:pStyle w:val="ListBullet"/>
        <w:spacing w:after="80"/>
      </w:pPr>
      <w:r>
        <w:t>Monthly/yearly analysis and reports.</w:t>
      </w:r>
    </w:p>
    <w:p>
      <w:pPr>
        <w:pStyle w:val="ListBullet"/>
        <w:spacing w:after="80"/>
      </w:pPr>
      <w:r>
        <w:t>Current account tracking and expense sharing.</w:t>
      </w:r>
    </w:p>
    <w:p>
      <w:pPr>
        <w:pStyle w:val="ListBullet"/>
        <w:spacing w:after="80"/>
      </w:pPr>
      <w:r>
        <w:t>Meter reading and billing.</w:t>
      </w:r>
    </w:p>
    <w:p>
      <w:pPr>
        <w:pStyle w:val="ListBullet"/>
        <w:spacing w:after="80"/>
      </w:pPr>
      <w:r>
        <w:t>E-mail and SMS.</w:t>
      </w:r>
    </w:p>
    <w:p>
      <w:pPr>
        <w:pStyle w:val="ListBullet"/>
        <w:spacing w:after="80"/>
      </w:pPr>
      <w:r>
        <w:t>Account sharing.</w:t>
      </w:r>
    </w:p>
    <w:p>
      <w:pPr>
        <w:spacing w:after="120"/>
      </w:pPr>
      <w:r>
        <w:t>Implications:</w:t>
      </w:r>
    </w:p>
    <w:p>
      <w:pPr>
        <w:pStyle w:val="ListBullet"/>
        <w:spacing w:after="80"/>
      </w:pPr>
      <w:r>
        <w:t>Migration, setup and support must be part of the offer.</w:t>
      </w:r>
    </w:p>
    <w:p>
      <w:pPr>
        <w:pStyle w:val="ListBullet"/>
        <w:spacing w:after="80"/>
      </w:pPr>
      <w:r>
        <w:t>Smart reconciliation should be included in finance roadmap.</w:t>
      </w:r>
    </w:p>
    <w:p>
      <w:pPr>
        <w:pStyle w:val="ListBullet"/>
        <w:spacing w:after="80"/>
      </w:pPr>
      <w:r>
        <w:t>Payroll/leave can remain non-goal for launch but should be extensible later.</w:t>
      </w:r>
    </w:p>
    <w:p>
      <w:pPr>
        <w:pStyle w:val="ListBullet"/>
        <w:spacing w:after="80"/>
      </w:pPr>
      <w:r>
        <w:t>Legal review is required for debt, access and collection workflows.</w:t>
      </w:r>
    </w:p>
    <w:p>
      <w:pPr>
        <w:pStyle w:val="Heading2"/>
      </w:pPr>
      <w:r>
        <w:t>5.5 Siteplus</w:t>
      </w:r>
    </w:p>
    <w:p>
      <w:pPr>
        <w:spacing w:after="120"/>
      </w:pPr>
      <w:r>
        <w:t>Observed capabilities:</w:t>
      </w:r>
    </w:p>
    <w:p>
      <w:pPr>
        <w:pStyle w:val="ListBullet"/>
        <w:spacing w:after="80"/>
      </w:pPr>
      <w:r>
        <w:t>Integrated facility management.</w:t>
      </w:r>
    </w:p>
    <w:p>
      <w:pPr>
        <w:pStyle w:val="ListBullet"/>
        <w:spacing w:after="80"/>
      </w:pPr>
      <w:r>
        <w:t>Professional site management.</w:t>
      </w:r>
    </w:p>
    <w:p>
      <w:pPr>
        <w:pStyle w:val="ListBullet"/>
        <w:spacing w:after="80"/>
      </w:pPr>
      <w:r>
        <w:t>Private security.</w:t>
      </w:r>
    </w:p>
    <w:p>
      <w:pPr>
        <w:pStyle w:val="ListBullet"/>
        <w:spacing w:after="80"/>
      </w:pPr>
      <w:r>
        <w:t>Cleaning.</w:t>
      </w:r>
    </w:p>
    <w:p>
      <w:pPr>
        <w:pStyle w:val="ListBullet"/>
        <w:spacing w:after="80"/>
      </w:pPr>
      <w:r>
        <w:t>Alarm monitoring.</w:t>
      </w:r>
    </w:p>
    <w:p>
      <w:pPr>
        <w:pStyle w:val="ListBullet"/>
        <w:spacing w:after="80"/>
      </w:pPr>
      <w:r>
        <w:t>Landscaping.</w:t>
      </w:r>
    </w:p>
    <w:p>
      <w:pPr>
        <w:pStyle w:val="ListBullet"/>
        <w:spacing w:after="80"/>
      </w:pPr>
      <w:r>
        <w:t>Pest control and disinfection.</w:t>
      </w:r>
    </w:p>
    <w:p>
      <w:pPr>
        <w:pStyle w:val="ListBullet"/>
        <w:spacing w:after="80"/>
      </w:pPr>
      <w:r>
        <w:t>Technical maintenance and repair.</w:t>
      </w:r>
    </w:p>
    <w:p>
      <w:pPr>
        <w:spacing w:after="120"/>
      </w:pPr>
      <w:r>
        <w:t>Implications:</w:t>
      </w:r>
    </w:p>
    <w:p>
      <w:pPr>
        <w:pStyle w:val="ListBullet"/>
        <w:spacing w:after="80"/>
      </w:pPr>
      <w:r>
        <w:t>Our service module must support real field operations.</w:t>
      </w:r>
    </w:p>
    <w:p>
      <w:pPr>
        <w:pStyle w:val="ListBullet"/>
        <w:spacing w:after="80"/>
      </w:pPr>
      <w:r>
        <w:t>Work queues should cover cleaning, security, repair and technical maintenance.</w:t>
      </w:r>
    </w:p>
    <w:p>
      <w:pPr>
        <w:pStyle w:val="ListBullet"/>
        <w:spacing w:after="80"/>
      </w:pPr>
      <w:r>
        <w:t>Media evidence, SLA, staff/contractor assignment and incident tracking are critical.</w:t>
      </w:r>
    </w:p>
    <w:p>
      <w:pPr>
        <w:pStyle w:val="ListBullet"/>
        <w:spacing w:after="80"/>
      </w:pPr>
      <w:r>
        <w:t>The system should work for a professional facility management company, not only resident self-service.</w:t>
      </w:r>
    </w:p>
    <w:p>
      <w:pPr>
        <w:pBdr>
          <w:bottom w:val="single" w:sz="6" w:space="1" w:color="D9D9D9"/>
        </w:pBdr>
      </w:pPr>
    </w:p>
    <w:p>
      <w:pPr>
        <w:pStyle w:val="Heading1"/>
      </w:pPr>
      <w:r>
        <w:t>6. Edge-Case Coverage Summary</w:t>
      </w:r>
    </w:p>
    <w:p>
      <w:pPr>
        <w:spacing w:after="120"/>
      </w:pPr>
      <w:r>
        <w:t>The expanded BRD/TRD now includes edge cases across:</w:t>
      </w:r>
    </w:p>
    <w:p>
      <w:pPr>
        <w:pStyle w:val="ListBullet"/>
        <w:spacing w:after="80"/>
      </w:pPr>
      <w:r>
        <w:t>Multiple owners and multi-flat ownership.</w:t>
      </w:r>
    </w:p>
    <w:p>
      <w:pPr>
        <w:pStyle w:val="ListBullet"/>
        <w:spacing w:after="80"/>
      </w:pPr>
      <w:r>
        <w:t>Tenant permission limits.</w:t>
      </w:r>
    </w:p>
    <w:p>
      <w:pPr>
        <w:pStyle w:val="ListBullet"/>
        <w:spacing w:after="80"/>
      </w:pPr>
      <w:r>
        <w:t>Vacant flats with owner debt.</w:t>
      </w:r>
    </w:p>
    <w:p>
      <w:pPr>
        <w:pStyle w:val="ListBullet"/>
        <w:spacing w:after="80"/>
      </w:pPr>
      <w:r>
        <w:t>Duplicate imports.</w:t>
      </w:r>
    </w:p>
    <w:p>
      <w:pPr>
        <w:pStyle w:val="ListBullet"/>
        <w:spacing w:after="80"/>
      </w:pPr>
      <w:r>
        <w:t>Partial payments and overpayments.</w:t>
      </w:r>
    </w:p>
    <w:p>
      <w:pPr>
        <w:pStyle w:val="ListBullet"/>
        <w:spacing w:after="80"/>
      </w:pPr>
      <w:r>
        <w:t>Delayed/duplicate payment webhooks.</w:t>
      </w:r>
    </w:p>
    <w:p>
      <w:pPr>
        <w:pStyle w:val="ListBullet"/>
        <w:spacing w:after="80"/>
      </w:pPr>
      <w:r>
        <w:t>Deposit shortfall and refund failure.</w:t>
      </w:r>
    </w:p>
    <w:p>
      <w:pPr>
        <w:pStyle w:val="ListBullet"/>
        <w:spacing w:after="80"/>
      </w:pPr>
      <w:r>
        <w:t>Debt threshold changes.</w:t>
      </w:r>
    </w:p>
    <w:p>
      <w:pPr>
        <w:pStyle w:val="ListBullet"/>
        <w:spacing w:after="80"/>
      </w:pPr>
      <w:r>
        <w:t>Emergency maintenance override.</w:t>
      </w:r>
    </w:p>
    <w:p>
      <w:pPr>
        <w:pStyle w:val="ListBullet"/>
        <w:spacing w:after="80"/>
      </w:pPr>
      <w:r>
        <w:t>Service ticket duplicates.</w:t>
      </w:r>
    </w:p>
    <w:p>
      <w:pPr>
        <w:pStyle w:val="ListBullet"/>
        <w:spacing w:after="80"/>
      </w:pPr>
      <w:r>
        <w:t>Media upload failures.</w:t>
      </w:r>
    </w:p>
    <w:p>
      <w:pPr>
        <w:pStyle w:val="ListBullet"/>
        <w:spacing w:after="80"/>
      </w:pPr>
      <w:r>
        <w:t>Booking overlaps.</w:t>
      </w:r>
    </w:p>
    <w:p>
      <w:pPr>
        <w:pStyle w:val="ListBullet"/>
        <w:spacing w:after="80"/>
      </w:pPr>
      <w:r>
        <w:t>Access integration failure.</w:t>
      </w:r>
    </w:p>
    <w:p>
      <w:pPr>
        <w:pStyle w:val="ListBullet"/>
        <w:spacing w:after="80"/>
      </w:pPr>
      <w:r>
        <w:t>SMS/email delivery failure.</w:t>
      </w:r>
    </w:p>
    <w:p>
      <w:pPr>
        <w:pStyle w:val="ListBullet"/>
        <w:spacing w:after="80"/>
      </w:pPr>
      <w:r>
        <w:t>Staff internal notes leaking to residents.</w:t>
      </w:r>
    </w:p>
    <w:p>
      <w:pPr>
        <w:pStyle w:val="ListBullet"/>
        <w:spacing w:after="80"/>
      </w:pPr>
      <w:r>
        <w:t>AI hallucination, role leakage and unauthorized action.</w:t>
      </w:r>
    </w:p>
    <w:p>
      <w:pPr>
        <w:pStyle w:val="ListBullet"/>
        <w:spacing w:after="80"/>
      </w:pPr>
      <w:r>
        <w:t>Document retention and KVKK privacy risks.</w:t>
      </w:r>
    </w:p>
    <w:p>
      <w:pPr>
        <w:spacing w:after="120"/>
      </w:pPr>
      <w:r>
        <w:t>The key product rule is that risky cases must be handled by state machines, audit logs and approval workflows, not by informal manual edits.</w:t>
      </w:r>
    </w:p>
    <w:p>
      <w:pPr>
        <w:pBdr>
          <w:bottom w:val="single" w:sz="6" w:space="1" w:color="D9D9D9"/>
        </w:pBdr>
      </w:pPr>
    </w:p>
    <w:p>
      <w:pPr>
        <w:pStyle w:val="Heading1"/>
      </w:pPr>
      <w:r>
        <w:t>7. Recommended Differentiators For Proposal</w:t>
      </w:r>
    </w:p>
    <w:p>
      <w:pPr>
        <w:pStyle w:val="Heading2"/>
      </w:pPr>
      <w:r>
        <w:t>7.1 Business Differentiators</w:t>
      </w:r>
    </w:p>
    <w:p>
      <w:pPr>
        <w:pStyle w:val="ListBullet"/>
        <w:spacing w:after="80"/>
      </w:pPr>
      <w:r>
        <w:t>Full 769-flat operating model.</w:t>
      </w:r>
    </w:p>
    <w:p>
      <w:pPr>
        <w:pStyle w:val="ListBullet"/>
        <w:spacing w:after="80"/>
      </w:pPr>
      <w:r>
        <w:t>Finance-first architecture.</w:t>
      </w:r>
    </w:p>
    <w:p>
      <w:pPr>
        <w:pStyle w:val="ListBullet"/>
        <w:spacing w:after="80"/>
      </w:pPr>
      <w:r>
        <w:t>Service desk/ticketing module.</w:t>
      </w:r>
    </w:p>
    <w:p>
      <w:pPr>
        <w:pStyle w:val="ListBullet"/>
        <w:spacing w:after="80"/>
      </w:pPr>
      <w:r>
        <w:t>Web/PWA launch instead of slow native app dependency.</w:t>
      </w:r>
    </w:p>
    <w:p>
      <w:pPr>
        <w:pStyle w:val="ListBullet"/>
        <w:spacing w:after="80"/>
      </w:pPr>
      <w:r>
        <w:t>AI manager assistant.</w:t>
      </w:r>
    </w:p>
    <w:p>
      <w:pPr>
        <w:pStyle w:val="ListBullet"/>
        <w:spacing w:after="80"/>
      </w:pPr>
      <w:r>
        <w:t>AI debt-risk and anomaly detection.</w:t>
      </w:r>
    </w:p>
    <w:p>
      <w:pPr>
        <w:pStyle w:val="ListBullet"/>
        <w:spacing w:after="80"/>
      </w:pPr>
      <w:r>
        <w:t>Turkish-first onboarding and support.</w:t>
      </w:r>
    </w:p>
    <w:p>
      <w:pPr>
        <w:pStyle w:val="ListBullet"/>
        <w:spacing w:after="80"/>
      </w:pPr>
      <w:r>
        <w:t>Audit and accountability at every critical action.</w:t>
      </w:r>
    </w:p>
    <w:p>
      <w:pPr>
        <w:pStyle w:val="Heading2"/>
      </w:pPr>
      <w:r>
        <w:t>7.2 UX Differentiators</w:t>
      </w:r>
    </w:p>
    <w:p>
      <w:pPr>
        <w:pStyle w:val="ListBullet"/>
        <w:spacing w:after="80"/>
      </w:pPr>
      <w:r>
        <w:t>Flat matrix by block/floor.</w:t>
      </w:r>
    </w:p>
    <w:p>
      <w:pPr>
        <w:pStyle w:val="ListBullet"/>
        <w:spacing w:after="80"/>
      </w:pPr>
      <w:r>
        <w:t>One-click view of debt status per flat.</w:t>
      </w:r>
    </w:p>
    <w:p>
      <w:pPr>
        <w:pStyle w:val="ListBullet"/>
        <w:spacing w:after="80"/>
      </w:pPr>
      <w:r>
        <w:t>Resident self-service with simple mobile web.</w:t>
      </w:r>
    </w:p>
    <w:p>
      <w:pPr>
        <w:pStyle w:val="ListBullet"/>
        <w:spacing w:after="80"/>
      </w:pPr>
      <w:r>
        <w:t>Staff task mobile view with photo/video reports.</w:t>
      </w:r>
    </w:p>
    <w:p>
      <w:pPr>
        <w:pStyle w:val="ListBullet"/>
        <w:spacing w:after="80"/>
      </w:pPr>
      <w:r>
        <w:t>Manager daily briefing.</w:t>
      </w:r>
    </w:p>
    <w:p>
      <w:pPr>
        <w:pStyle w:val="ListBullet"/>
        <w:spacing w:after="80"/>
      </w:pPr>
      <w:r>
        <w:t>Accountant ledger and export tools.</w:t>
      </w:r>
    </w:p>
    <w:p>
      <w:pPr>
        <w:pStyle w:val="Heading2"/>
      </w:pPr>
      <w:r>
        <w:t>7.3 Technical Differentiators</w:t>
      </w:r>
    </w:p>
    <w:p>
      <w:pPr>
        <w:pStyle w:val="ListBullet"/>
        <w:spacing w:after="80"/>
      </w:pPr>
      <w:r>
        <w:t>API-first modular architecture.</w:t>
      </w:r>
    </w:p>
    <w:p>
      <w:pPr>
        <w:pStyle w:val="ListBullet"/>
        <w:spacing w:after="80"/>
      </w:pPr>
      <w:r>
        <w:t>PostgreSQL ledger.</w:t>
      </w:r>
    </w:p>
    <w:p>
      <w:pPr>
        <w:pStyle w:val="ListBullet"/>
        <w:spacing w:after="80"/>
      </w:pPr>
      <w:r>
        <w:t>RLS/RBAC security.</w:t>
      </w:r>
    </w:p>
    <w:p>
      <w:pPr>
        <w:pStyle w:val="ListBullet"/>
        <w:spacing w:after="80"/>
      </w:pPr>
      <w:r>
        <w:t>Integration adapter layer.</w:t>
      </w:r>
    </w:p>
    <w:p>
      <w:pPr>
        <w:pStyle w:val="ListBullet"/>
        <w:spacing w:after="80"/>
      </w:pPr>
      <w:r>
        <w:t>AI recommendations with human approval.</w:t>
      </w:r>
    </w:p>
    <w:p>
      <w:pPr>
        <w:pStyle w:val="ListBullet"/>
        <w:spacing w:after="80"/>
      </w:pPr>
      <w:r>
        <w:t>PWA-first delivery.</w:t>
      </w:r>
    </w:p>
    <w:p>
      <w:pPr>
        <w:pStyle w:val="ListBullet"/>
        <w:spacing w:after="80"/>
      </w:pPr>
      <w:r>
        <w:t>End-to-end test coverage for mandatory scenarios.</w:t>
      </w:r>
    </w:p>
    <w:p>
      <w:pPr>
        <w:pBdr>
          <w:bottom w:val="single" w:sz="6" w:space="1" w:color="D9D9D9"/>
        </w:pBdr>
      </w:pPr>
    </w:p>
    <w:p>
      <w:pPr>
        <w:pStyle w:val="Heading1"/>
      </w:pPr>
      <w:r>
        <w:t>8. Research Caveats</w:t>
      </w:r>
    </w:p>
    <w:p>
      <w:pPr>
        <w:spacing w:after="120"/>
      </w:pPr>
      <w:r>
        <w:t>This annex uses public competitor and best-practice information available on 24 June 2026. It is suitable for product planning and proposal positioning. It is not a legal compliance opinion and should be reviewed by legal/accounting specialists before finalizing debt restriction, access blocking, identity verification, camera processing, retention and payment compliance rules.</w:t>
      </w:r>
    </w:p>
    <w:p>
      <w:r>
        <w:br w:type="page"/>
      </w:r>
    </w:p>
    <w:p>
      <w:pPr>
        <w:pStyle w:val="Title"/>
      </w:pPr>
      <w:r>
        <w:t>Source Register</w:t>
      </w:r>
    </w:p>
    <w:p>
      <w:pPr>
        <w:pStyle w:val="Heading1"/>
      </w:pPr>
      <w:r>
        <w:t>AI-Powered Residential Site Management CRM</w:t>
      </w:r>
    </w:p>
    <w:p>
      <w:pPr>
        <w:spacing w:after="120"/>
      </w:pPr>
      <w:r>
        <w:t>Version: 0.3</w:t>
      </w:r>
    </w:p>
    <w:p>
      <w:pPr>
        <w:spacing w:after="120"/>
      </w:pPr>
      <w:r>
        <w:t>Date: 26 June 2026</w:t>
      </w:r>
    </w:p>
    <w:p>
      <w:pPr>
        <w:spacing w:after="120"/>
      </w:pPr>
      <w:r>
        <w:t>Documentation review: 26 June 2026</w:t>
      </w:r>
    </w:p>
    <w:p>
      <w:pPr>
        <w:spacing w:after="120"/>
      </w:pPr>
      <w:r>
        <w:t>Prepared for: Evidence tracking and documentation quality control</w:t>
      </w:r>
    </w:p>
    <w:p>
      <w:pPr>
        <w:spacing w:after="120"/>
      </w:pPr>
      <w:r>
        <w:t>Prepared by: 1Cati / Product and Engineering</w:t>
      </w:r>
    </w:p>
    <w:p>
      <w:pPr>
        <w:spacing w:after="120"/>
      </w:pPr>
      <w:r>
        <w:t>Purpose: Record the external reference baseline used by the requirements package</w:t>
      </w:r>
    </w:p>
    <w:p>
      <w:pPr>
        <w:pBdr>
          <w:bottom w:val="single" w:sz="6" w:space="1" w:color="D9D9D9"/>
        </w:pBdr>
      </w:pPr>
    </w:p>
    <w:p>
      <w:pPr>
        <w:pStyle w:val="Heading1"/>
      </w:pPr>
      <w:r>
        <w:t>Executive At-A-Glance</w:t>
      </w:r>
    </w:p>
    <w:p>
      <w:pPr>
        <w:pStyle w:val="ListBullet"/>
        <w:spacing w:after="80"/>
      </w:pPr>
      <w:r>
        <w:t>The register records the public sources used for planning, positioning and security/compliance baseline decisions.</w:t>
      </w:r>
    </w:p>
    <w:p>
      <w:pPr>
        <w:pStyle w:val="ListBullet"/>
        <w:spacing w:after="80"/>
      </w:pPr>
      <w:r>
        <w:t>Competitor sources are used as capability signals, not as legal rankings or vendor certifications.</w:t>
      </w:r>
    </w:p>
    <w:p>
      <w:pPr>
        <w:pStyle w:val="ListBullet"/>
        <w:spacing w:after="80"/>
      </w:pPr>
      <w:r>
        <w:t>The register should be updated whenever new pricing, compliance, integration or vendor-specific sources are used.</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Source Register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Strategy, product, delivery leadership and QA reviewers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No generated figures are required for this document.</w:t>
      </w:r>
    </w:p>
    <w:p>
      <w:pPr>
        <w:pStyle w:val="Heading1"/>
      </w:pPr>
      <w:r>
        <w:t>1. Source Use Policy</w:t>
      </w:r>
    </w:p>
    <w:p>
      <w:pPr>
        <w:spacing w:after="120"/>
      </w:pPr>
      <w:r>
        <w:t>This register records public sources used for planning and positioning. It is not a legal opinion, market-share ranking or vendor certification. Product, security and legal decisions should be validated with the client, selected vendors and qualified legal/accounting advisors before launch.</w:t>
      </w:r>
    </w:p>
    <w:p>
      <w:pPr>
        <w:spacing w:after="120"/>
      </w:pPr>
      <w:r>
        <w:t>Public product, pricing, legal and security pages can change. Before final client approval, production launch, legal review or commercial claims, re-check all source links and record the review date here.</w:t>
      </w:r>
    </w:p>
    <w:p>
      <w:pPr>
        <w:pBdr>
          <w:bottom w:val="single" w:sz="6" w:space="1" w:color="D9D9D9"/>
        </w:pBdr>
      </w:pPr>
    </w:p>
    <w:p>
      <w:pPr>
        <w:pStyle w:val="Heading1"/>
      </w:pPr>
      <w:r>
        <w:t>2. Source Register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Source</w:t>
            </w:r>
          </w:p>
        </w:tc>
        <w:tc>
          <w:tcPr>
            <w:tcW w:type="dxa" w:w="3120"/>
            <w:shd w:fill="F2F4F7"/>
            <w:vAlign w:val="center"/>
            <w:tcMar>
              <w:top w:w="80" w:type="dxa"/>
              <w:start w:w="120" w:type="dxa"/>
              <w:bottom w:w="80" w:type="dxa"/>
              <w:end w:w="120" w:type="dxa"/>
            </w:tcMar>
          </w:tcPr>
          <w:p>
            <w:r>
              <w:rPr>
                <w:rFonts w:ascii="Calibri" w:hAnsi="Calibri"/>
                <w:b/>
                <w:color w:val="0F172A"/>
                <w:sz w:val="18"/>
              </w:rPr>
              <w:t>URL</w:t>
            </w:r>
          </w:p>
        </w:tc>
        <w:tc>
          <w:tcPr>
            <w:tcW w:type="dxa" w:w="3120"/>
            <w:shd w:fill="F2F4F7"/>
            <w:vAlign w:val="center"/>
            <w:tcMar>
              <w:top w:w="80" w:type="dxa"/>
              <w:start w:w="120" w:type="dxa"/>
              <w:bottom w:w="80" w:type="dxa"/>
              <w:end w:w="120" w:type="dxa"/>
            </w:tcMar>
          </w:tcPr>
          <w:p>
            <w:r>
              <w:rPr>
                <w:rFonts w:ascii="Calibri" w:hAnsi="Calibri"/>
                <w:b/>
                <w:color w:val="0F172A"/>
                <w:sz w:val="18"/>
              </w:rPr>
              <w:t>Used For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https://www.apsiyon.com/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Turkish site-management baseline: aidat, payments, resident/manager capabilities, access/meter/AI positioning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https://www.senyonet.com.tr/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Turkish facility/site management benchmark: finance, accounting, security, communication, support/training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Yonetimcell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https://www.yonetimcell.com/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Simplicity, aidat tracking, resident payment access, reports and staff job-tracking benchmark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Aidatim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https://www.aidatim.com/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Hybrid software/service benchmark: support, setup, accounting/legal support, bank matching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https://www.siteplus.com.tr/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Integrated facility operations benchmark: cleaning, security, technical maintenance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Buildium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https://www.buildium.com/features/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Global property management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Yardi Breeze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https://www.yardibreeze.com/features/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Global accounting, maintenance and owner reporting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DoorLoop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https://www.doorloop.com/features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Global property CRM, payments, maintenance, owner/tenant portal and AI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Jira Service Management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https://www.atlassian.com/software/jira/service-management/features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workflow, SLA, assignment and automation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Jira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https://www.atlassian.com/software/jira/pricing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Jira Cloud subscription and user-count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Xray Cloud Marketplace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https://marketplace.atlassian.com/apps/1211769/xray-test-management-for-jira?tab=pricing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Xray Cloud app/subscription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iyzico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https://www.iyzico.com/en/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 provider shortlist and online-payment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https://www.paytr.com/en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 provider shortlist and virtual POS/payment-link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Param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https://param.com.tr/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payment-provider alternate for commercial comparison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Sipay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https://sipay.com.tr/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 payment-provider alternate for commercial comparison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Paycell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https://www.paycell.com.tr/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Payment/wallet/top-up alternate and commercial comparison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Netgsm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https://www.netgsm.com.tr/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Turkey-local SMS provider shortlist and SMS delivery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Ileti Merkezi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https://www.iletimerkezi.com/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Turkey-local SMS provider shortlist and sender/delivery capability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Papara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https://www.papara.com/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Digital wallet/top-up decision baseline; used only as a candidate after legal review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Postmark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https://postmarkapp.com/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Transactional email provider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Postmark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https://postmarkapp.com/pricing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Transactional email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Amazon SES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https://aws.amazon.com/ses/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Low-cost scalable email provider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 Cloud Messaging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https://firebase.google.com/docs/cloud-messaging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PWA/mobile push notification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https://firebase.google.com/pricing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Firebase/FCM surrounding cloud-cost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OneSignal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https://onesignal.com/pricing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Optional non-technical push/campaign console pricing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https://supabase.com/pricing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Cloud Pro and metered usage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https://supabase.com/docs/guides/realtime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Realtime subscription and broadcast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Row Level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https://supabase.com/docs/guides/database/postgres/row-level-security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Database authorization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Vercel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https://vercel.com/pricing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Production hosting and team/deployment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Sentry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https://sentry.io/pricing/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Error monitoring and event-retention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Better Stack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https://betterstack.com/pricing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Uptime/incident monitoring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UptimeRobot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https://uptimerobot.com/pricing/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External uptime monitoring cost planning source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OpenAI API 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https://platform.openai.com/docs/pricing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provider/token-cost planning source for the configurable model gateway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Hikvision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https://www.hikvision.com/en/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access/camera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Dahua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https://www.dahuasecurity.com/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camera/VMS/NVR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ZKTeco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https://www.zkteco.com/en/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access-control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dormakaba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https://www.dormakaba.com/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Candidate access-control hardware family; confirm installed model before adapter work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Logo Yazilim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https://www.logo.com.tr/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Mikro Yazilim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https://www.mikro.com.tr/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Parasut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https://www.parasut.com/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Uyumsoft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https://www.uyumsoft.com/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 candidate after accountant workflow decision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Next.js data updates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https://nextjs.org/docs/app/getting-started/updating-data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Server Functions and mutation architecture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WCAG 2.2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https://www.w3.org/TR/WCAG22/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Accessibility baseline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web.dev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https://web.dev/learn/pwa/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PWA-first delivery rationale and mobile web expectations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OWASP ASVS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https://owasp.org/www-project-application-security-verification-standard/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Web application security verification baseline; official page references ASVS 5.0.0</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KVKK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https://www.kvkk.gov.tr/Icerik/6649/Personal-Data-Protection-Law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Turkish personal data protection baseline</w:t>
            </w:r>
          </w:p>
        </w:tc>
      </w:tr>
    </w:tbl>
    <w:p/>
    <w:p>
      <w:pPr>
        <w:pBdr>
          <w:bottom w:val="single" w:sz="6" w:space="1" w:color="D9D9D9"/>
        </w:pBdr>
      </w:pPr>
    </w:p>
    <w:p>
      <w:pPr>
        <w:pStyle w:val="Heading1"/>
      </w:pPr>
      <w:r>
        <w:t>3. Evidence Handling Rules</w:t>
      </w:r>
    </w:p>
    <w:p>
      <w:pPr>
        <w:pStyle w:val="ListBullet"/>
        <w:spacing w:after="80"/>
      </w:pPr>
      <w:r>
        <w:t>Do not present the Turkish competitor list as a legal market-share ranking.</w:t>
      </w:r>
    </w:p>
    <w:p>
      <w:pPr>
        <w:pStyle w:val="ListBullet"/>
        <w:spacing w:after="80"/>
      </w:pPr>
      <w:r>
        <w:t>Use competitor claims only as public capability signals.</w:t>
      </w:r>
    </w:p>
    <w:p>
      <w:pPr>
        <w:pStyle w:val="ListBullet"/>
        <w:spacing w:after="80"/>
      </w:pPr>
      <w:r>
        <w:t>Keep legal/compliance wording conservative.</w:t>
      </w:r>
    </w:p>
    <w:p>
      <w:pPr>
        <w:pStyle w:val="ListBullet"/>
        <w:spacing w:after="80"/>
      </w:pPr>
      <w:r>
        <w:t>Confirm payment, bank, access, camera and meter vendor details before implementation.</w:t>
      </w:r>
    </w:p>
    <w:p>
      <w:pPr>
        <w:pStyle w:val="ListBullet"/>
        <w:spacing w:after="80"/>
      </w:pPr>
      <w:r>
        <w:t>Update this register if new sources are used for pricing, compliance or vendor-specific integration decisions.</w:t>
      </w:r>
    </w:p>
    <w:p>
      <w:pPr>
        <w:pStyle w:val="ListBullet"/>
        <w:spacing w:after="80"/>
      </w:pPr>
      <w:r>
        <w:t>Re-check pricing pages before procurement because public SaaS prices, metered limits and vendor quote terms can change.</w:t>
      </w:r>
    </w:p>
    <w:p>
      <w:r>
        <w:br w:type="page"/>
      </w:r>
    </w:p>
    <w:p>
      <w:pPr>
        <w:pStyle w:val="Title"/>
      </w:pPr>
      <w:r>
        <w:t>Local Supabase Runbook</w:t>
      </w:r>
    </w:p>
    <w:p>
      <w:pPr>
        <w:spacing w:after="120"/>
      </w:pPr>
      <w:r>
        <w:t>This project is designed to run first on a local Supabase Docker stack, then migrate to a paid Supabase cloud project by replaying migrations and seed/import data.</w:t>
      </w:r>
    </w:p>
    <w:p>
      <w:pPr>
        <w:pStyle w:val="Heading1"/>
      </w:pPr>
      <w:r>
        <w:t>Start Locally</w:t>
      </w:r>
    </w:p>
    <w:p>
      <w:pPr>
        <w:spacing w:after="120"/>
      </w:pPr>
      <w:r>
        <w:t>Prerequisites:</w:t>
      </w:r>
    </w:p>
    <w:p>
      <w:pPr>
        <w:pStyle w:val="ListBullet"/>
        <w:spacing w:after="80"/>
      </w:pPr>
      <w:r>
        <w:t>Docker Desktop running.</w:t>
      </w:r>
    </w:p>
    <w:p>
      <w:pPr>
        <w:pStyle w:val="ListBullet"/>
        <w:spacing w:after="80"/>
      </w:pPr>
      <w:r>
        <w:t>Node.js 20+ and pnpm.</w:t>
      </w:r>
    </w:p>
    <w:p>
      <w:pPr>
        <w:pStyle w:val="ListBullet"/>
        <w:spacing w:after="80"/>
      </w:pPr>
      <w:r>
        <w:t>Supabase CLI available through npx supabase.</w:t>
      </w:r>
    </w:p>
    <w:p>
      <w:pPr>
        <w:spacing w:after="120"/>
      </w:pPr>
      <w:r>
        <w:t>Recommended first run:</w:t>
      </w:r>
    </w:p>
    <w:p>
      <w:pPr>
        <w:spacing w:after="0"/>
        <w:ind w:left="259"/>
      </w:pPr>
      <w:r>
        <w:rPr>
          <w:rFonts w:ascii="Consolas" w:hAnsi="Consolas"/>
          <w:b w:val="0"/>
          <w:color w:val="334155"/>
          <w:sz w:val="17"/>
        </w:rPr>
        <w:t>npx supabase start</w:t>
      </w:r>
    </w:p>
    <w:p>
      <w:pPr>
        <w:spacing w:after="0"/>
        <w:ind w:left="259"/>
      </w:pPr>
      <w:r>
        <w:rPr>
          <w:rFonts w:ascii="Consolas" w:hAnsi="Consolas"/>
          <w:b w:val="0"/>
          <w:color w:val="334155"/>
          <w:sz w:val="17"/>
        </w:rPr>
        <w:t>npx supabase db reset</w:t>
      </w:r>
    </w:p>
    <w:p>
      <w:pPr>
        <w:spacing w:after="0"/>
        <w:ind w:left="259"/>
      </w:pPr>
      <w:r>
        <w:rPr>
          <w:rFonts w:ascii="Consolas" w:hAnsi="Consolas"/>
          <w:b w:val="0"/>
          <w:color w:val="334155"/>
          <w:sz w:val="17"/>
        </w:rPr>
        <w:t>npx supabase status</w:t>
      </w:r>
    </w:p>
    <w:p/>
    <w:p>
      <w:pPr>
        <w:spacing w:after="120"/>
      </w:pPr>
      <w:r>
        <w:t>Copy the API URL and anon key from npx supabase status into apps/web/.env.local or the root .env.local:</w:t>
      </w:r>
    </w:p>
    <w:p>
      <w:pPr>
        <w:spacing w:after="0"/>
        <w:ind w:left="259"/>
      </w:pPr>
      <w:r>
        <w:rPr>
          <w:rFonts w:ascii="Consolas" w:hAnsi="Consolas"/>
          <w:b w:val="0"/>
          <w:color w:val="334155"/>
          <w:sz w:val="17"/>
        </w:rPr>
        <w:t>NEXT_PUBLIC_SUPABASE_URL=http://127.0.0.1:55321</w:t>
      </w:r>
    </w:p>
    <w:p>
      <w:pPr>
        <w:spacing w:after="0"/>
        <w:ind w:left="259"/>
      </w:pPr>
      <w:r>
        <w:rPr>
          <w:rFonts w:ascii="Consolas" w:hAnsi="Consolas"/>
          <w:b w:val="0"/>
          <w:color w:val="334155"/>
          <w:sz w:val="17"/>
        </w:rPr>
        <w:t>NEXT_PUBLIC_SUPABASE_ANON_KEY=&lt;copy-from-status&gt;</w:t>
      </w:r>
    </w:p>
    <w:p>
      <w:pPr>
        <w:spacing w:after="0"/>
        <w:ind w:left="259"/>
      </w:pPr>
      <w:r>
        <w:rPr>
          <w:rFonts w:ascii="Consolas" w:hAnsi="Consolas"/>
          <w:b w:val="0"/>
          <w:color w:val="334155"/>
          <w:sz w:val="17"/>
        </w:rPr>
        <w:t>NEXT_PUBLIC_ENABLE_DEMO_AUTH=true</w:t>
      </w:r>
    </w:p>
    <w:p/>
    <w:p>
      <w:pPr>
        <w:spacing w:after="120"/>
      </w:pPr>
      <w:r>
        <w:t>The repository uses a non-default local port range to avoid collisions with other Supabase projects:</w:t>
      </w:r>
    </w:p>
    <w:p>
      <w:pPr>
        <w:pStyle w:val="ListBullet"/>
        <w:spacing w:after="80"/>
      </w:pPr>
      <w:r>
        <w:t>API: 55321</w:t>
      </w:r>
    </w:p>
    <w:p>
      <w:pPr>
        <w:pStyle w:val="ListBullet"/>
        <w:spacing w:after="80"/>
      </w:pPr>
      <w:r>
        <w:t>Database: 55322</w:t>
      </w:r>
    </w:p>
    <w:p>
      <w:pPr>
        <w:pStyle w:val="ListBullet"/>
        <w:spacing w:after="80"/>
      </w:pPr>
      <w:r>
        <w:t>Studio: 55323</w:t>
      </w:r>
    </w:p>
    <w:p>
      <w:pPr>
        <w:pStyle w:val="ListBullet"/>
        <w:spacing w:after="80"/>
      </w:pPr>
      <w:r>
        <w:t>Mailpit/Inbucket: 55324</w:t>
      </w:r>
    </w:p>
    <w:p>
      <w:pPr>
        <w:pStyle w:val="ListBullet"/>
        <w:spacing w:after="80"/>
      </w:pPr>
      <w:r>
        <w:t>Analytics: 55327</w:t>
      </w:r>
    </w:p>
    <w:p>
      <w:pPr>
        <w:spacing w:after="120"/>
      </w:pPr>
      <w:r>
        <w:t>Supabase CLI may print a local security notice because services bind to 0.0.0.0. Keep Docker Desktop behind your local firewall and never expose this stack on a public network.</w:t>
      </w:r>
    </w:p>
    <w:p>
      <w:pPr>
        <w:spacing w:after="120"/>
      </w:pPr>
      <w:r>
        <w:t>Then run the web app:</w:t>
      </w:r>
    </w:p>
    <w:p>
      <w:pPr>
        <w:spacing w:after="0"/>
        <w:ind w:left="259"/>
      </w:pPr>
      <w:r>
        <w:rPr>
          <w:rFonts w:ascii="Consolas" w:hAnsi="Consolas"/>
          <w:b w:val="0"/>
          <w:color w:val="334155"/>
          <w:sz w:val="17"/>
        </w:rPr>
        <w:t>pnpm --filter cati-web dev</w:t>
      </w:r>
    </w:p>
    <w:p/>
    <w:p>
      <w:pPr>
        <w:spacing w:after="120"/>
      </w:pPr>
      <w:r>
        <w:t>Local seeded login:</w:t>
      </w:r>
    </w:p>
    <w:p>
      <w:pPr>
        <w:spacing w:after="0"/>
        <w:ind w:left="259"/>
      </w:pPr>
      <w:r>
        <w:rPr>
          <w:rFonts w:ascii="Consolas" w:hAnsi="Consolas"/>
          <w:b w:val="0"/>
          <w:color w:val="334155"/>
          <w:sz w:val="17"/>
        </w:rPr>
        <w:t>Email: manager@cati.local</w:t>
      </w:r>
    </w:p>
    <w:p>
      <w:pPr>
        <w:spacing w:after="0"/>
        <w:ind w:left="259"/>
      </w:pPr>
      <w:r>
        <w:rPr>
          <w:rFonts w:ascii="Consolas" w:hAnsi="Consolas"/>
          <w:b w:val="0"/>
          <w:color w:val="334155"/>
          <w:sz w:val="17"/>
        </w:rPr>
        <w:t>Password: CatiLocal!2026</w:t>
      </w:r>
    </w:p>
    <w:p>
      <w:pPr>
        <w:spacing w:after="0"/>
        <w:ind w:left="259"/>
      </w:pPr>
      <w:r>
        <w:rPr>
          <w:rFonts w:ascii="Consolas" w:hAnsi="Consolas"/>
          <w:b w:val="0"/>
          <w:color w:val="334155"/>
          <w:sz w:val="17"/>
        </w:rPr>
        <w:t>Role: manager</w:t>
      </w:r>
    </w:p>
    <w:p/>
    <w:p>
      <w:pPr>
        <w:spacing w:after="120"/>
      </w:pPr>
      <w:r>
        <w:t>This login is for local Docker only. Do not migrate this password into cloud auth.</w:t>
      </w:r>
    </w:p>
    <w:p>
      <w:pPr>
        <w:spacing w:after="120"/>
      </w:pPr>
      <w:r>
        <w:t>Important local rule: use the Supabase CLI-generated Docker network and service names. Do not force a custom Docker network ID into the local stack; that caused broken service discovery in the parallel setup work.</w:t>
      </w:r>
    </w:p>
    <w:p>
      <w:pPr>
        <w:spacing w:after="120"/>
      </w:pPr>
      <w:r>
        <w:t>Useful scripts:</w:t>
      </w:r>
    </w:p>
    <w:p>
      <w:pPr>
        <w:spacing w:after="0"/>
        <w:ind w:left="259"/>
      </w:pPr>
      <w:r>
        <w:rPr>
          <w:rFonts w:ascii="Consolas" w:hAnsi="Consolas"/>
          <w:b w:val="0"/>
          <w:color w:val="334155"/>
          <w:sz w:val="17"/>
        </w:rPr>
        <w:t>pnpm supabase:start</w:t>
      </w:r>
    </w:p>
    <w:p>
      <w:pPr>
        <w:spacing w:after="0"/>
        <w:ind w:left="259"/>
      </w:pPr>
      <w:r>
        <w:rPr>
          <w:rFonts w:ascii="Consolas" w:hAnsi="Consolas"/>
          <w:b w:val="0"/>
          <w:color w:val="334155"/>
          <w:sz w:val="17"/>
        </w:rPr>
        <w:t>pnpm supabase:status</w:t>
      </w:r>
    </w:p>
    <w:p>
      <w:pPr>
        <w:spacing w:after="0"/>
        <w:ind w:left="259"/>
      </w:pPr>
      <w:r>
        <w:rPr>
          <w:rFonts w:ascii="Consolas" w:hAnsi="Consolas"/>
          <w:b w:val="0"/>
          <w:color w:val="334155"/>
          <w:sz w:val="17"/>
        </w:rPr>
        <w:t>pnpm supabase:reset</w:t>
      </w:r>
    </w:p>
    <w:p>
      <w:pPr>
        <w:spacing w:after="0"/>
        <w:ind w:left="259"/>
      </w:pPr>
      <w:r>
        <w:rPr>
          <w:rFonts w:ascii="Consolas" w:hAnsi="Consolas"/>
          <w:b w:val="0"/>
          <w:color w:val="334155"/>
          <w:sz w:val="17"/>
        </w:rPr>
        <w:t>pnpm supabase:types</w:t>
      </w:r>
    </w:p>
    <w:p>
      <w:pPr>
        <w:spacing w:after="0"/>
        <w:ind w:left="259"/>
      </w:pPr>
      <w:r>
        <w:rPr>
          <w:rFonts w:ascii="Consolas" w:hAnsi="Consolas"/>
          <w:b w:val="0"/>
          <w:color w:val="334155"/>
          <w:sz w:val="17"/>
        </w:rPr>
        <w:t>pnpm supabase:stop</w:t>
      </w:r>
    </w:p>
    <w:p/>
    <w:p>
      <w:pPr>
        <w:pStyle w:val="Heading1"/>
      </w:pPr>
      <w:r>
        <w:t>What The Local Database Contains</w:t>
      </w:r>
    </w:p>
    <w:p>
      <w:pPr>
        <w:spacing w:after="120"/>
      </w:pPr>
      <w:r>
        <w:t>The local seed creates:</w:t>
      </w:r>
    </w:p>
    <w:p>
      <w:pPr>
        <w:pStyle w:val="ListBullet"/>
        <w:spacing w:after="80"/>
      </w:pPr>
      <w:r>
        <w:t>Ataberk Estate company tenant and Avsallar office.</w:t>
      </w:r>
    </w:p>
    <w:p>
      <w:pPr>
        <w:pStyle w:val="ListBullet"/>
        <w:spacing w:after="80"/>
      </w:pPr>
      <w:r>
        <w:t>New Level Premium Avsallar site with 769 generated units.</w:t>
      </w:r>
    </w:p>
    <w:p>
      <w:pPr>
        <w:pStyle w:val="ListBullet"/>
        <w:spacing w:after="80"/>
      </w:pPr>
      <w:r>
        <w:t>Blocks, floors, residents, unit-resident links, vendors.</w:t>
      </w:r>
    </w:p>
    <w:p>
      <w:pPr>
        <w:pStyle w:val="ListBullet"/>
        <w:spacing w:after="80"/>
      </w:pPr>
      <w:r>
        <w:t>Service tickets with SLA and finance-approval context.</w:t>
      </w:r>
    </w:p>
    <w:p>
      <w:pPr>
        <w:pStyle w:val="ListBullet"/>
        <w:spacing w:after="80"/>
      </w:pPr>
      <w:r>
        <w:t>Ledger opening entries with posted-entry immutability rules.</w:t>
      </w:r>
    </w:p>
    <w:p>
      <w:pPr>
        <w:pStyle w:val="ListBullet"/>
        <w:spacing w:after="80"/>
      </w:pPr>
      <w:r>
        <w:t>Reservations, documents, import batches/findings, staff, role coverage.</w:t>
      </w:r>
    </w:p>
    <w:p>
      <w:pPr>
        <w:pStyle w:val="ListBullet"/>
        <w:spacing w:after="80"/>
      </w:pPr>
      <w:r>
        <w:t>Full-text search documents and pgvector-ready AI retrieval rows.</w:t>
      </w:r>
    </w:p>
    <w:p>
      <w:pPr>
        <w:spacing w:after="120"/>
      </w:pPr>
      <w:r>
        <w:t>Current realtime/dashboard notes:</w:t>
      </w:r>
    </w:p>
    <w:p>
      <w:pPr>
        <w:pStyle w:val="ListBullet"/>
        <w:spacing w:after="80"/>
      </w:pPr>
      <w:r>
        <w:t>supabase/migrations/00000000000004_realtime_operational_dashboard.sql publishes dashboard-changing tables for Supabase Realtime.</w:t>
      </w:r>
    </w:p>
    <w:p>
      <w:pPr>
        <w:pStyle w:val="ListBullet"/>
        <w:spacing w:after="80"/>
      </w:pPr>
      <w:r>
        <w:t>The web dashboard uses Supabase-first API calls and falls back to demo data when Supabase env vars are missing.</w:t>
      </w:r>
    </w:p>
    <w:p>
      <w:pPr>
        <w:pStyle w:val="ListBullet"/>
        <w:spacing w:after="80"/>
      </w:pPr>
      <w:r>
        <w:t>The shared live dashboard hook uses Supabase Realtime where configured and a 30-second polling fallback.</w:t>
      </w:r>
    </w:p>
    <w:p>
      <w:pPr>
        <w:pStyle w:val="ListBullet"/>
        <w:spacing w:after="80"/>
      </w:pPr>
      <w:r>
        <w:t>Search includes fuzzy/full-text style operational search documents seeded for local development.</w:t>
      </w:r>
    </w:p>
    <w:p>
      <w:pPr>
        <w:pStyle w:val="Heading1"/>
      </w:pPr>
      <w:r>
        <w:t>Migration To Cloud Later</w:t>
      </w:r>
    </w:p>
    <w:p>
      <w:pPr>
        <w:spacing w:after="120"/>
      </w:pPr>
      <w:r>
        <w:t>When the paid cloud project exists:</w:t>
      </w:r>
    </w:p>
    <w:p>
      <w:pPr>
        <w:spacing w:after="0"/>
        <w:ind w:left="259"/>
      </w:pPr>
      <w:r>
        <w:rPr>
          <w:rFonts w:ascii="Consolas" w:hAnsi="Consolas"/>
          <w:b w:val="0"/>
          <w:color w:val="334155"/>
          <w:sz w:val="17"/>
        </w:rPr>
        <w:t>npx supabase login</w:t>
      </w:r>
    </w:p>
    <w:p>
      <w:pPr>
        <w:spacing w:after="0"/>
        <w:ind w:left="259"/>
      </w:pPr>
      <w:r>
        <w:rPr>
          <w:rFonts w:ascii="Consolas" w:hAnsi="Consolas"/>
          <w:b w:val="0"/>
          <w:color w:val="334155"/>
          <w:sz w:val="17"/>
        </w:rPr>
        <w:t>npx supabase link --project-ref &lt;cloud-project-ref&gt;</w:t>
      </w:r>
    </w:p>
    <w:p>
      <w:pPr>
        <w:spacing w:after="0"/>
        <w:ind w:left="259"/>
      </w:pPr>
      <w:r>
        <w:rPr>
          <w:rFonts w:ascii="Consolas" w:hAnsi="Consolas"/>
          <w:b w:val="0"/>
          <w:color w:val="334155"/>
          <w:sz w:val="17"/>
        </w:rPr>
        <w:t>npx supabase db push</w:t>
      </w:r>
    </w:p>
    <w:p>
      <w:pPr>
        <w:spacing w:after="0"/>
        <w:ind w:left="259"/>
      </w:pPr>
      <w:r>
        <w:rPr>
          <w:rFonts w:ascii="Consolas" w:hAnsi="Consolas"/>
          <w:b w:val="0"/>
          <w:color w:val="334155"/>
          <w:sz w:val="17"/>
        </w:rPr>
        <w:t>npx supabase gen types typescript --project-id &lt;cloud-project-ref&gt; --schema public &gt; apps/web/lib/database.types.ts</w:t>
      </w:r>
    </w:p>
    <w:p/>
    <w:p>
      <w:pPr>
        <w:spacing w:after="120"/>
      </w:pPr>
      <w:r>
        <w:t>Then set Vercel environment variables:</w:t>
      </w:r>
    </w:p>
    <w:p>
      <w:pPr>
        <w:spacing w:after="0"/>
        <w:ind w:left="259"/>
      </w:pPr>
      <w:r>
        <w:rPr>
          <w:rFonts w:ascii="Consolas" w:hAnsi="Consolas"/>
          <w:b w:val="0"/>
          <w:color w:val="334155"/>
          <w:sz w:val="17"/>
        </w:rPr>
        <w:t>NEXT_PUBLIC_SUPABASE_URL=&lt;cloud-api-url&gt;</w:t>
      </w:r>
    </w:p>
    <w:p>
      <w:pPr>
        <w:spacing w:after="0"/>
        <w:ind w:left="259"/>
      </w:pPr>
      <w:r>
        <w:rPr>
          <w:rFonts w:ascii="Consolas" w:hAnsi="Consolas"/>
          <w:b w:val="0"/>
          <w:color w:val="334155"/>
          <w:sz w:val="17"/>
        </w:rPr>
        <w:t>NEXT_PUBLIC_SUPABASE_ANON_KEY=&lt;cloud-anon-key&gt;</w:t>
      </w:r>
    </w:p>
    <w:p>
      <w:pPr>
        <w:spacing w:after="0"/>
        <w:ind w:left="259"/>
      </w:pPr>
      <w:r>
        <w:rPr>
          <w:rFonts w:ascii="Consolas" w:hAnsi="Consolas"/>
          <w:b w:val="0"/>
          <w:color w:val="334155"/>
          <w:sz w:val="17"/>
        </w:rPr>
        <w:t>NEXT_PUBLIC_ENABLE_DEMO_AUTH=false</w:t>
      </w:r>
    </w:p>
    <w:p/>
    <w:p>
      <w:pPr>
        <w:spacing w:after="120"/>
      </w:pPr>
      <w:r>
        <w:t>Keep NEXT_PUBLIC_ENABLE_DEMO_AUTH=true only in local/staging environments where role preview is intentionally allowed.</w:t>
      </w:r>
    </w:p>
    <w:p>
      <w:pPr>
        <w:pStyle w:val="Heading1"/>
      </w:pPr>
      <w:r>
        <w:t>Design Notes</w:t>
      </w:r>
    </w:p>
    <w:p>
      <w:pPr>
        <w:pStyle w:val="ListBullet"/>
        <w:spacing w:after="80"/>
      </w:pPr>
      <w:r>
        <w:t>PostgreSQL/Supabase is the system of record.</w:t>
      </w:r>
    </w:p>
    <w:p>
      <w:pPr>
        <w:pStyle w:val="ListBullet"/>
        <w:spacing w:after="80"/>
      </w:pPr>
      <w:r>
        <w:t>RLS is enabled on exposed tenant tables.</w:t>
      </w:r>
    </w:p>
    <w:p>
      <w:pPr>
        <w:pStyle w:val="ListBullet"/>
        <w:spacing w:after="80"/>
      </w:pPr>
      <w:r>
        <w:t>Columns used in RLS filters and dashboard/search filters are indexed.</w:t>
      </w:r>
    </w:p>
    <w:p>
      <w:pPr>
        <w:pStyle w:val="ListBullet"/>
        <w:spacing w:after="80"/>
      </w:pPr>
      <w:r>
        <w:t>Finance ledger entries become immutable after posted_at; corrections must be reversals.</w:t>
      </w:r>
    </w:p>
    <w:p>
      <w:pPr>
        <w:pStyle w:val="ListBullet"/>
        <w:spacing w:after="80"/>
      </w:pPr>
      <w:r>
        <w:t>AI recommendations are logged and approval based. AI does not directly execute finance, refund, ledger or access-control actions.</w:t>
      </w:r>
    </w:p>
    <w:p>
      <w:r>
        <w:br w:type="page"/>
      </w:r>
    </w:p>
    <w:p>
      <w:pPr>
        <w:pStyle w:val="Title"/>
      </w:pPr>
      <w:r>
        <w:t>Option 3 AI Site Management CRM - Implementation Plan</w:t>
      </w:r>
    </w:p>
    <w:p>
      <w:pPr>
        <w:pStyle w:val="Heading1"/>
      </w:pPr>
      <w:r>
        <w:t>Goal</w:t>
      </w:r>
    </w:p>
    <w:p>
      <w:pPr>
        <w:spacing w:after="120"/>
      </w:pPr>
      <w:r>
        <w:t>Build exactly the client-requested full end-to-end residential complex management CRM for a 769-flat site, with web admin, mobile-first owner/tenant/staff access, real finance workflows, service/task operations, bookings, deposits, communication, notifications, reporting, integrations, and an AI operations layer.</w:t>
      </w:r>
    </w:p>
    <w:p>
      <w:pPr>
        <w:spacing w:after="120"/>
      </w:pPr>
      <w:r>
        <w:t>The client requirement is the base scope. Our existing 1Cati strengths are added on top as premium differentiators: AI assistant, modern dashboard, multilingual UI, document workflows, calendar, analytics, polished UX, and mobile-responsive experience. The result is not just a basic site-management tool, but a premium AI-powered residential operations platform.</w:t>
      </w:r>
    </w:p>
    <w:p>
      <w:pPr>
        <w:pStyle w:val="Heading1"/>
      </w:pPr>
      <w:r>
        <w:t>Current Checkpoint - 26 June 2026</w:t>
      </w:r>
    </w:p>
    <w:p>
      <w:pPr>
        <w:spacing w:after="120"/>
      </w:pPr>
      <w:r>
        <w:t>This plan defines the target product and implementation sequence. It is not a claim that every phase is already production complete.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 range</w:t>
            </w:r>
          </w:p>
        </w:tc>
        <w:tc>
          <w:tcPr>
            <w:tcW w:type="dxa" w:w="3120"/>
            <w:shd w:fill="F2F4F7"/>
            <w:vAlign w:val="center"/>
            <w:tcMar>
              <w:top w:w="80" w:type="dxa"/>
              <w:start w:w="120" w:type="dxa"/>
              <w:bottom w:w="80" w:type="dxa"/>
              <w:end w:w="120" w:type="dxa"/>
            </w:tcMar>
          </w:tcPr>
          <w:p>
            <w:r>
              <w:rPr>
                <w:rFonts w:ascii="Calibri" w:hAnsi="Calibri"/>
                <w:b/>
                <w:color w:val="0F172A"/>
                <w:sz w:val="18"/>
              </w:rPr>
              <w:t>Status</w:t>
            </w:r>
          </w:p>
        </w:tc>
        <w:tc>
          <w:tcPr>
            <w:tcW w:type="dxa" w:w="3120"/>
            <w:shd w:fill="F2F4F7"/>
            <w:vAlign w:val="center"/>
            <w:tcMar>
              <w:top w:w="80" w:type="dxa"/>
              <w:start w:w="120" w:type="dxa"/>
              <w:bottom w:w="80" w:type="dxa"/>
              <w:end w:w="120" w:type="dxa"/>
            </w:tcMar>
          </w:tcPr>
          <w:p>
            <w:r>
              <w:rPr>
                <w:rFonts w:ascii="Calibri" w:hAnsi="Calibri"/>
                <w:b/>
                <w:color w:val="0F172A"/>
                <w:sz w:val="18"/>
              </w:rPr>
              <w:t>Practical meaning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Complete as local/product foundation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UX/RBAC, Supabase schema, site/block/floor/unit model, import validation and live dashboard foundation exist.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Ready for UAT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User/profile/role relationship surfaces are present and need stakeholder validation with real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6-7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Active build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finance, payment, deposit, reconciliation and restriction foundations exist, but production accounting, provider, legal and UAT decisions remain open.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8-15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Planned production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Services, tasks/SLA, booking/checkout, communications, PWA, integrations, AI premium layer and launch hardening need implementation, QA and sign-off.</w:t>
            </w:r>
          </w:p>
        </w:tc>
      </w:tr>
    </w:tbl>
    <w:p/>
    <w:p>
      <w:pPr>
        <w:spacing w:after="120"/>
      </w:pPr>
      <w:r>
        <w:t>Parallel-session reconciliation on 26 June 2026 confirmed the 15-phase ERP dashboard model, RBAC-aware dashboard drilldowns, listings interaction fixes, local Supabase fixes, fuzzy search, Jira/Xray dry-run workflow and realtime dashboard refresh.</w:t>
      </w:r>
    </w:p>
    <w:p>
      <w:pPr>
        <w:pStyle w:val="Heading1"/>
      </w:pPr>
      <w:r>
        <w:t>Market Benchmark</w:t>
      </w:r>
    </w:p>
    <w:p>
      <w:pPr>
        <w:pStyle w:val="Heading2"/>
      </w:pPr>
      <w:r>
        <w:t>Turkish Competitor Baseline</w:t>
      </w:r>
    </w:p>
    <w:p>
      <w:pPr>
        <w:pStyle w:val="ListBullet"/>
        <w:spacing w:after="80"/>
      </w:pPr>
      <w:r>
        <w:t>Apsiyon shows the local minimum bar: aidat tracking, online bank integrations, card collection, reservation, manager mobile, resident mobile, access control products, meter/billing products, email/SMS, and AI assistants.</w:t>
      </w:r>
    </w:p>
    <w:p>
      <w:pPr>
        <w:pStyle w:val="ListBullet"/>
        <w:spacing w:after="80"/>
      </w:pPr>
      <w:r>
        <w:t>Apsiyon publicly positions itself as an end-to-end platform for apartments/sites and reports large operating scale: 24,970 sites/apartments, 1,723,841 homes, and 4,175,978 users.</w:t>
      </w:r>
    </w:p>
    <w:p>
      <w:pPr>
        <w:pStyle w:val="ListBullet"/>
        <w:spacing w:after="80"/>
      </w:pPr>
      <w:r>
        <w:t>Apsiyon AI messaging includes digital assistants, predictive notifications, request categorization, billing error prediction, smart recommendations, voice/NLP, budget prediction, automatic matching, preventive maintenance, and anomaly detection.</w:t>
      </w:r>
    </w:p>
    <w:p>
      <w:pPr>
        <w:pStyle w:val="Heading2"/>
      </w:pPr>
      <w:r>
        <w:t>Global Competitor Baseline</w:t>
      </w:r>
    </w:p>
    <w:p>
      <w:pPr>
        <w:pStyle w:val="ListBullet"/>
        <w:spacing w:after="80"/>
      </w:pPr>
      <w:r>
        <w:t>Buildium baseline: property accounting, online payments, maintenance requests, resident center, owner portal, leasing, marketplace, open API, automation, customization, business operations, and agentic AI.</w:t>
      </w:r>
    </w:p>
    <w:p>
      <w:pPr>
        <w:pStyle w:val="ListBullet"/>
        <w:spacing w:after="80"/>
      </w:pPr>
      <w:r>
        <w:t>Yardi Breeze baseline: marketing/leasing, online balances and rent payments, automated rent/fee posting, ACH/card payments, electronic maintenance requests, smartphone photo/video capture, accounting, owner reports, and setup support.</w:t>
      </w:r>
    </w:p>
    <w:p>
      <w:pPr>
        <w:pStyle w:val="ListBullet"/>
        <w:spacing w:after="80"/>
      </w:pPr>
      <w:r>
        <w:t>DoorLoop baseline: accounting, bank sync, financial reports, leasing, CRM, maintenance, mobile app, owner portal, file storage, rent collection, tenant management, communication tools, AI assistant, AI inspections, and workflows.</w:t>
      </w:r>
    </w:p>
    <w:p>
      <w:pPr>
        <w:pStyle w:val="Heading2"/>
      </w:pPr>
      <w:r>
        <w:t>Product Positioning</w:t>
      </w:r>
    </w:p>
    <w:p>
      <w:pPr>
        <w:spacing w:after="120"/>
      </w:pPr>
      <w:r>
        <w:t>We should not position this as another basic apartment management tool. We should position it as:</w:t>
      </w:r>
    </w:p>
    <w:p>
      <w:pPr>
        <w:spacing w:after="120"/>
        <w:ind w:left="360"/>
      </w:pPr>
      <w:r>
        <w:rPr>
          <w:rFonts w:ascii="Calibri" w:hAnsi="Calibri"/>
          <w:b w:val="0"/>
          <w:color w:val="475569"/>
          <w:sz w:val="21"/>
        </w:rPr>
        <w:t>A premium AI-powered site operating system for Turkish residential complexes: finance, services, bookings, access, communication, and management decisions in one place.</w:t>
      </w:r>
    </w:p>
    <w:p>
      <w:pPr>
        <w:pStyle w:val="Heading2"/>
      </w:pPr>
      <w:r>
        <w:t>Market Standard Functionality Matrix</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Market Standard</w:t>
            </w:r>
          </w:p>
        </w:tc>
        <w:tc>
          <w:tcPr>
            <w:tcW w:type="dxa" w:w="2340"/>
            <w:shd w:fill="F2F4F7"/>
            <w:vAlign w:val="center"/>
            <w:tcMar>
              <w:top w:w="80" w:type="dxa"/>
              <w:start w:w="120" w:type="dxa"/>
              <w:bottom w:w="80" w:type="dxa"/>
              <w:end w:w="120" w:type="dxa"/>
            </w:tcMar>
          </w:tcPr>
          <w:p>
            <w:r>
              <w:rPr>
                <w:rFonts w:ascii="Calibri" w:hAnsi="Calibri"/>
                <w:b/>
                <w:color w:val="0F172A"/>
                <w:sz w:val="18"/>
              </w:rPr>
              <w:t>Apsiyon / Turkey Baseline</w:t>
            </w:r>
          </w:p>
        </w:tc>
        <w:tc>
          <w:tcPr>
            <w:tcW w:type="dxa" w:w="2340"/>
            <w:shd w:fill="F2F4F7"/>
            <w:vAlign w:val="center"/>
            <w:tcMar>
              <w:top w:w="80" w:type="dxa"/>
              <w:start w:w="120" w:type="dxa"/>
              <w:bottom w:w="80" w:type="dxa"/>
              <w:end w:w="120" w:type="dxa"/>
            </w:tcMar>
          </w:tcPr>
          <w:p>
            <w:r>
              <w:rPr>
                <w:rFonts w:ascii="Calibri" w:hAnsi="Calibri"/>
                <w:b/>
                <w:color w:val="0F172A"/>
                <w:sz w:val="18"/>
              </w:rPr>
              <w:t>Global Baseline</w:t>
            </w:r>
          </w:p>
        </w:tc>
        <w:tc>
          <w:tcPr>
            <w:tcW w:type="dxa" w:w="2340"/>
            <w:shd w:fill="F2F4F7"/>
            <w:vAlign w:val="center"/>
            <w:tcMar>
              <w:top w:w="80" w:type="dxa"/>
              <w:start w:w="120" w:type="dxa"/>
              <w:bottom w:w="80" w:type="dxa"/>
              <w:end w:w="120" w:type="dxa"/>
            </w:tcMar>
          </w:tcPr>
          <w:p>
            <w:r>
              <w:rPr>
                <w:rFonts w:ascii="Calibri" w:hAnsi="Calibri"/>
                <w:b/>
                <w:color w:val="0F172A"/>
                <w:sz w:val="18"/>
              </w:rPr>
              <w:t>Our Target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Dues / aidat tracking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as accounting/charges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in finance engine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Online bank/card collection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through provider adapters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Resident mobile app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as PWA first, native later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Manager mobile app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Common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for managers and staff</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Reservations / bookings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Common for amenities/leasing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with flat booking and move-in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Access cards/barriers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Local differentiator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Integration-led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adapter layer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Meter/billing integration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Local differentiator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Utility billing in larger systems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Phase integration after MVP</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Maintenance/task requests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with SLA and media reports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Owner/resident portals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Common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Accounting reports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with exportable ledgers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File/document storage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Common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for contracts, statements, reports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Email/SMS/push</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with notification templates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API/integrations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Emerging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Strong standard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Required API-first architecture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 assistant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Competitive differentiator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Fast-growing standard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Core premium differentiator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 inspections/media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Emerging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New global standard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Add as premium workflow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 anomaly/debt prediction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Competitive differentiator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Advanced standard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Add to beat competitor offer</w:t>
            </w:r>
          </w:p>
        </w:tc>
      </w:tr>
    </w:tbl>
    <w:p/>
    <w:p>
      <w:pPr>
        <w:pStyle w:val="Heading1"/>
      </w:pPr>
      <w:r>
        <w:t>Scope</w:t>
      </w:r>
    </w:p>
    <w:p>
      <w:pPr>
        <w:pStyle w:val="Heading2"/>
      </w:pPr>
      <w:r>
        <w:t>Client Requirement - Must Deliver</w:t>
      </w:r>
    </w:p>
    <w:p>
      <w:pPr>
        <w:pStyle w:val="ListBullet"/>
        <w:spacing w:after="80"/>
      </w:pPr>
      <w:r>
        <w:t>Site, block, floor, flat model for 769 flats.</w:t>
      </w:r>
    </w:p>
    <w:p>
      <w:pPr>
        <w:pStyle w:val="ListBullet"/>
        <w:spacing w:after="80"/>
      </w:pPr>
      <w:r>
        <w:t>Owner, tenant, staff, manager, accountant, admin roles.</w:t>
      </w:r>
    </w:p>
    <w:p>
      <w:pPr>
        <w:pStyle w:val="ListBullet"/>
        <w:spacing w:after="80"/>
      </w:pPr>
      <w:r>
        <w:t>Owner/tenant personal accounts, balances, deposits, payments, accruals, refunds.</w:t>
      </w:r>
    </w:p>
    <w:p>
      <w:pPr>
        <w:pStyle w:val="ListBullet"/>
        <w:spacing w:after="80"/>
      </w:pPr>
      <w:r>
        <w:t>Service catalogue with price, SLA, contractor/staff owner.</w:t>
      </w:r>
    </w:p>
    <w:p>
      <w:pPr>
        <w:pStyle w:val="ListBullet"/>
        <w:spacing w:after="80"/>
      </w:pPr>
      <w:r>
        <w:t>Service order flow: select service, debt check, payment/debit, task creation, assignment, notification, completion report.</w:t>
      </w:r>
    </w:p>
    <w:p>
      <w:pPr>
        <w:pStyle w:val="ListBullet"/>
        <w:spacing w:after="80"/>
      </w:pPr>
      <w:r>
        <w:t>Booking flow: availability, booking, payment, deposit hold, move-in tasks, access activation.</w:t>
      </w:r>
    </w:p>
    <w:p>
      <w:pPr>
        <w:pStyle w:val="ListBullet"/>
        <w:spacing w:after="80"/>
      </w:pPr>
      <w:r>
        <w:t>Checkout flow: inspection, debt settlement, deposit deduction/refund, access deactivation.</w:t>
      </w:r>
    </w:p>
    <w:p>
      <w:pPr>
        <w:pStyle w:val="ListBullet"/>
        <w:spacing w:after="80"/>
      </w:pPr>
      <w:r>
        <w:t>Debt restriction rules for services, bookings, and access.</w:t>
      </w:r>
    </w:p>
    <w:p>
      <w:pPr>
        <w:pStyle w:val="ListBullet"/>
        <w:spacing w:after="80"/>
      </w:pPr>
      <w:r>
        <w:t>Task management with priorities, SLA, assignee, status, media report.</w:t>
      </w:r>
    </w:p>
    <w:p>
      <w:pPr>
        <w:pStyle w:val="ListBullet"/>
        <w:spacing w:after="80"/>
      </w:pPr>
      <w:r>
        <w:t>Communication: client-management chat, internal team chat, notifications.</w:t>
      </w:r>
    </w:p>
    <w:p>
      <w:pPr>
        <w:pStyle w:val="ListBullet"/>
        <w:spacing w:after="80"/>
      </w:pPr>
      <w:r>
        <w:t>Reporting: debt list, financial reports, service reports, staff performance, daily cash flow.</w:t>
      </w:r>
    </w:p>
    <w:p>
      <w:pPr>
        <w:pStyle w:val="ListBullet"/>
        <w:spacing w:after="80"/>
      </w:pPr>
      <w:r>
        <w:t>Dashboard: income, expenses, debt, tasks, KPIs, occupancy, AI risk highlights.</w:t>
      </w:r>
    </w:p>
    <w:p>
      <w:pPr>
        <w:pStyle w:val="ListBullet"/>
        <w:spacing w:after="80"/>
      </w:pPr>
      <w:r>
        <w:t>Mobile-first web/PWA immediately; native iOS/Android later if budget/time allows.</w:t>
      </w:r>
    </w:p>
    <w:p>
      <w:pPr>
        <w:pStyle w:val="ListBullet"/>
        <w:spacing w:after="80"/>
      </w:pPr>
      <w:r>
        <w:t>API-first backend and audit log for all important operations.</w:t>
      </w:r>
    </w:p>
    <w:p>
      <w:pPr>
        <w:pStyle w:val="Heading2"/>
      </w:pPr>
      <w:r>
        <w:t>Our Added Premium Features</w:t>
      </w:r>
    </w:p>
    <w:p>
      <w:pPr>
        <w:pStyle w:val="ListBullet"/>
        <w:spacing w:after="80"/>
      </w:pPr>
      <w:r>
        <w:t>AI manager assistant.</w:t>
      </w:r>
    </w:p>
    <w:p>
      <w:pPr>
        <w:pStyle w:val="ListBullet"/>
        <w:spacing w:after="80"/>
      </w:pPr>
      <w:r>
        <w:t>AI resident assistant.</w:t>
      </w:r>
    </w:p>
    <w:p>
      <w:pPr>
        <w:pStyle w:val="ListBullet"/>
        <w:spacing w:after="80"/>
      </w:pPr>
      <w:r>
        <w:t>AI service triage and auto-categorization.</w:t>
      </w:r>
    </w:p>
    <w:p>
      <w:pPr>
        <w:pStyle w:val="ListBullet"/>
        <w:spacing w:after="80"/>
      </w:pPr>
      <w:r>
        <w:t>AI debt and payment-risk summaries.</w:t>
      </w:r>
    </w:p>
    <w:p>
      <w:pPr>
        <w:pStyle w:val="ListBullet"/>
        <w:spacing w:after="80"/>
      </w:pPr>
      <w:r>
        <w:t>AI daily operations briefing.</w:t>
      </w:r>
    </w:p>
    <w:p>
      <w:pPr>
        <w:pStyle w:val="ListBullet"/>
        <w:spacing w:after="80"/>
      </w:pPr>
      <w:r>
        <w:t>AI report generation for managers/owners.</w:t>
      </w:r>
    </w:p>
    <w:p>
      <w:pPr>
        <w:pStyle w:val="ListBullet"/>
        <w:spacing w:after="80"/>
      </w:pPr>
      <w:r>
        <w:t>AI anomaly detection for debt, meter usage, service volume, repeated faults.</w:t>
      </w:r>
    </w:p>
    <w:p>
      <w:pPr>
        <w:pStyle w:val="ListBullet"/>
        <w:spacing w:after="80"/>
      </w:pPr>
      <w:r>
        <w:t>Voice-ready Turkish queries: "Bugun borclu daireleri goster", "Acil arizalar ne durumda?"</w:t>
      </w:r>
    </w:p>
    <w:p>
      <w:pPr>
        <w:pStyle w:val="Heading1"/>
      </w:pPr>
      <w:r>
        <w:t>Apps And System Surfaces</w:t>
      </w:r>
    </w:p>
    <w:p>
      <w:pPr>
        <w:spacing w:after="120"/>
      </w:pPr>
      <w:r>
        <w:t>These are the apps/portals mentioned or implied by the client requirement and the competitor benchmark. We should treat them as one connected platform, not separate products.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App / Surface</w:t>
            </w:r>
          </w:p>
        </w:tc>
        <w:tc>
          <w:tcPr>
            <w:tcW w:type="dxa" w:w="3120"/>
            <w:shd w:fill="F2F4F7"/>
            <w:vAlign w:val="center"/>
            <w:tcMar>
              <w:top w:w="80" w:type="dxa"/>
              <w:start w:w="120" w:type="dxa"/>
              <w:bottom w:w="80" w:type="dxa"/>
              <w:end w:w="120" w:type="dxa"/>
            </w:tcMar>
          </w:tcPr>
          <w:p>
            <w:r>
              <w:rPr>
                <w:rFonts w:ascii="Calibri" w:hAnsi="Calibri"/>
                <w:b/>
                <w:color w:val="0F172A"/>
                <w:sz w:val="18"/>
              </w:rPr>
              <w:t>Main Users</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 Admin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Full control center for site, finance, operations, bookings, reports and settings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Mobile/PWA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Site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Quick debt view, urgent tasks, approvals, announcements, resident issues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Portal /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Flat owner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payments, reports, tenant/rental management, documents, service requests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Portal /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payments, booking status, service requests, chat, notifications, documents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Staff/Technician Mobile/PWA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Cleaning, security, repair, technical teams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Assigned tasks, SLA, route/tour checks, photo/video completion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Accountant, finance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Accruals, collections, deposits, refunds, reconciliations, cash flow, debt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And Letting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booking team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calendar, booking, payment check, move-in, checkout, deposit handling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Operations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catalogue, service orders, assignment, SLA, contractor/staff tracking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residents,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Resident-management chat, internal team chat, announcements, email/SMS/push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Command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admin, accounting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briefing, debt risk, service triage, anomaly detection, report generation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 And Analytics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admin, accounting, owner where allowed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Financial, debt, service, staff, occupancy, daily cash-flow and KPI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Admin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technical support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Payment/bank, identity, access card/barrier, camera, meter and notification setup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Public/Support Website Surface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Prospects/residents if needed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Public information, support links, optional building/community website</w:t>
            </w:r>
          </w:p>
        </w:tc>
      </w:tr>
    </w:tbl>
    <w:p/>
    <w:p>
      <w:pPr>
        <w:pStyle w:val="Heading1"/>
      </w:pPr>
      <w:r>
        <w:t>Complete Feature Inventory</w:t>
      </w:r>
    </w:p>
    <w:p>
      <w:pPr>
        <w:pStyle w:val="Heading2"/>
      </w:pPr>
      <w:r>
        <w:t>Core Site And Property Data</w:t>
      </w:r>
    </w:p>
    <w:p>
      <w:pPr>
        <w:pStyle w:val="ListBullet"/>
        <w:spacing w:after="80"/>
      </w:pPr>
      <w:r>
        <w:t>Site/complex profile, address, timezone, default currency and rules.</w:t>
      </w:r>
    </w:p>
    <w:p>
      <w:pPr>
        <w:pStyle w:val="ListBullet"/>
        <w:spacing w:after="80"/>
      </w:pPr>
      <w:r>
        <w:t>Block, floor and flat model for 769 flats.</w:t>
      </w:r>
    </w:p>
    <w:p>
      <w:pPr>
        <w:pStyle w:val="ListBullet"/>
        <w:spacing w:after="80"/>
      </w:pPr>
      <w:r>
        <w:t>Flat status: vacant, occupied, maintenance, renovation/fault, blocked.</w:t>
      </w:r>
    </w:p>
    <w:p>
      <w:pPr>
        <w:pStyle w:val="ListBullet"/>
        <w:spacing w:after="80"/>
      </w:pPr>
      <w:r>
        <w:t>Flat type, size, capacity, ownership and tenancy history.</w:t>
      </w:r>
    </w:p>
    <w:p>
      <w:pPr>
        <w:pStyle w:val="ListBullet"/>
        <w:spacing w:after="80"/>
      </w:pPr>
      <w:r>
        <w:t>Import/export from Excel for flats, owners, tenants and balances.</w:t>
      </w:r>
    </w:p>
    <w:p>
      <w:pPr>
        <w:pStyle w:val="ListBullet"/>
        <w:spacing w:after="80"/>
      </w:pPr>
      <w:r>
        <w:t>Data quality checks for duplicate flats, missing contacts and invalid balances.</w:t>
      </w:r>
    </w:p>
    <w:p>
      <w:pPr>
        <w:pStyle w:val="Heading2"/>
      </w:pPr>
      <w:r>
        <w:t>Users, Roles And Permissions</w:t>
      </w:r>
    </w:p>
    <w:p>
      <w:pPr>
        <w:pStyle w:val="ListBullet"/>
        <w:spacing w:after="80"/>
      </w:pPr>
      <w:r>
        <w:t>Owner, tenant, staff, manager, accountant and admin roles.</w:t>
      </w:r>
    </w:p>
    <w:p>
      <w:pPr>
        <w:pStyle w:val="ListBullet"/>
        <w:spacing w:after="80"/>
      </w:pPr>
      <w:r>
        <w:t>Role-based permissions per module and action.</w:t>
      </w:r>
    </w:p>
    <w:p>
      <w:pPr>
        <w:pStyle w:val="ListBullet"/>
        <w:spacing w:after="80"/>
      </w:pPr>
      <w:r>
        <w:t>Owner-to-flat and tenant-to-flat relationships.</w:t>
      </w:r>
    </w:p>
    <w:p>
      <w:pPr>
        <w:pStyle w:val="ListBullet"/>
        <w:spacing w:after="80"/>
      </w:pPr>
      <w:r>
        <w:t>Tenant permissions controlled by owner/management rules.</w:t>
      </w:r>
    </w:p>
    <w:p>
      <w:pPr>
        <w:pStyle w:val="ListBullet"/>
        <w:spacing w:after="80"/>
      </w:pPr>
      <w:r>
        <w:t>Staff assignment groups such as cleaning, security, repair and technical.</w:t>
      </w:r>
    </w:p>
    <w:p>
      <w:pPr>
        <w:pStyle w:val="ListBullet"/>
        <w:spacing w:after="80"/>
      </w:pPr>
      <w:r>
        <w:t>Identity status, document storage and access eligibility.</w:t>
      </w:r>
    </w:p>
    <w:p>
      <w:pPr>
        <w:pStyle w:val="Heading2"/>
      </w:pPr>
      <w:r>
        <w:t>Finance, Accounting And Ledger</w:t>
      </w:r>
    </w:p>
    <w:p>
      <w:pPr>
        <w:pStyle w:val="ListBullet"/>
        <w:spacing w:after="80"/>
      </w:pPr>
      <w:r>
        <w:t>Owner account, tenant account, deposit account and management company account.</w:t>
      </w:r>
    </w:p>
    <w:p>
      <w:pPr>
        <w:pStyle w:val="ListBullet"/>
        <w:spacing w:after="80"/>
      </w:pPr>
      <w:r>
        <w:t>Accruals for aidat/service charges, utilities, services, rent and fees.</w:t>
      </w:r>
    </w:p>
    <w:p>
      <w:pPr>
        <w:pStyle w:val="ListBullet"/>
        <w:spacing w:after="80"/>
      </w:pPr>
      <w:r>
        <w:t>Payments, debits, credits, refunds, deposit holds and automatic offsetting.</w:t>
      </w:r>
    </w:p>
    <w:p>
      <w:pPr>
        <w:pStyle w:val="ListBullet"/>
        <w:spacing w:after="80"/>
      </w:pPr>
      <w:r>
        <w:t>Balance calculation from ledger, not manual numbers.</w:t>
      </w:r>
    </w:p>
    <w:p>
      <w:pPr>
        <w:pStyle w:val="ListBullet"/>
        <w:spacing w:after="80"/>
      </w:pPr>
      <w:r>
        <w:t>Debt thresholds and restriction rules.</w:t>
      </w:r>
    </w:p>
    <w:p>
      <w:pPr>
        <w:pStyle w:val="ListBullet"/>
        <w:spacing w:after="80"/>
      </w:pPr>
      <w:r>
        <w:t>Cash flow, receivables, payables, debt aging and daily financial reports.</w:t>
      </w:r>
    </w:p>
    <w:p>
      <w:pPr>
        <w:pStyle w:val="ListBullet"/>
        <w:spacing w:after="80"/>
      </w:pPr>
      <w:r>
        <w:t>Exportable statements and owner/tenant transaction history.</w:t>
      </w:r>
    </w:p>
    <w:p>
      <w:pPr>
        <w:pStyle w:val="Heading2"/>
      </w:pPr>
      <w:r>
        <w:t>Payments, Deposits And Restrictions</w:t>
      </w:r>
    </w:p>
    <w:p>
      <w:pPr>
        <w:pStyle w:val="ListBullet"/>
        <w:spacing w:after="80"/>
      </w:pPr>
      <w:r>
        <w:t>Online bank/card payment provider adapter.</w:t>
      </w:r>
    </w:p>
    <w:p>
      <w:pPr>
        <w:pStyle w:val="ListBullet"/>
        <w:spacing w:after="80"/>
      </w:pPr>
      <w:r>
        <w:t>Manual payment posting with approval.</w:t>
      </w:r>
    </w:p>
    <w:p>
      <w:pPr>
        <w:pStyle w:val="ListBullet"/>
        <w:spacing w:after="80"/>
      </w:pPr>
      <w:r>
        <w:t>Payment reconciliation and unmatched payment queue.</w:t>
      </w:r>
    </w:p>
    <w:p>
      <w:pPr>
        <w:pStyle w:val="ListBullet"/>
        <w:spacing w:after="80"/>
      </w:pPr>
      <w:r>
        <w:t>Deposit block on move-in.</w:t>
      </w:r>
    </w:p>
    <w:p>
      <w:pPr>
        <w:pStyle w:val="ListBullet"/>
        <w:spacing w:after="80"/>
      </w:pPr>
      <w:r>
        <w:t>Deposit use for debts/damages.</w:t>
      </w:r>
    </w:p>
    <w:p>
      <w:pPr>
        <w:pStyle w:val="ListBullet"/>
        <w:spacing w:after="80"/>
      </w:pPr>
      <w:r>
        <w:t>Partial/full deposit refund on checkout.</w:t>
      </w:r>
    </w:p>
    <w:p>
      <w:pPr>
        <w:pStyle w:val="ListBullet"/>
        <w:spacing w:after="80"/>
      </w:pPr>
      <w:r>
        <w:t>Restrictions: debt blocks paid services, bookings and access cards based on rules.</w:t>
      </w:r>
    </w:p>
    <w:p>
      <w:pPr>
        <w:pStyle w:val="Heading2"/>
      </w:pPr>
      <w:r>
        <w:t>Services And Operations</w:t>
      </w:r>
    </w:p>
    <w:p>
      <w:pPr>
        <w:pStyle w:val="ListBullet"/>
        <w:spacing w:after="80"/>
      </w:pPr>
      <w:r>
        <w:t>Service catalogue: cleaning, transfer, maintenance/repair, tours/activity and custom services.</w:t>
      </w:r>
    </w:p>
    <w:p>
      <w:pPr>
        <w:pStyle w:val="ListBullet"/>
        <w:spacing w:after="80"/>
      </w:pPr>
      <w:r>
        <w:t>Price, SLA, responsible staff/contractor and availability rules per service.</w:t>
      </w:r>
    </w:p>
    <w:p>
      <w:pPr>
        <w:pStyle w:val="ListBullet"/>
        <w:spacing w:after="80"/>
      </w:pPr>
      <w:r>
        <w:t>Service order wizard with debt check and payment/debit step.</w:t>
      </w:r>
    </w:p>
    <w:p>
      <w:pPr>
        <w:pStyle w:val="ListBullet"/>
        <w:spacing w:after="80"/>
      </w:pPr>
      <w:r>
        <w:t>Automatic task creation after approved service order.</w:t>
      </w:r>
    </w:p>
    <w:p>
      <w:pPr>
        <w:pStyle w:val="ListBullet"/>
        <w:spacing w:after="80"/>
      </w:pPr>
      <w:r>
        <w:t>Completion report with photo/video and manager review where needed.</w:t>
      </w:r>
    </w:p>
    <w:p>
      <w:pPr>
        <w:pStyle w:val="Heading2"/>
      </w:pPr>
      <w:r>
        <w:t>Tasks, Staff And Field Work</w:t>
      </w:r>
    </w:p>
    <w:p>
      <w:pPr>
        <w:pStyle w:val="ListBullet"/>
        <w:spacing w:after="80"/>
      </w:pPr>
      <w:r>
        <w:t>Task board by status, priority, SLA, assignee and location.</w:t>
      </w:r>
    </w:p>
    <w:p>
      <w:pPr>
        <w:pStyle w:val="ListBullet"/>
        <w:spacing w:after="80"/>
      </w:pPr>
      <w:r>
        <w:t>Staff mobile task list.</w:t>
      </w:r>
    </w:p>
    <w:p>
      <w:pPr>
        <w:pStyle w:val="ListBullet"/>
        <w:spacing w:after="80"/>
      </w:pPr>
      <w:r>
        <w:t>Photo/video evidence, notes, invoices/PO attachments where relevant.</w:t>
      </w:r>
    </w:p>
    <w:p>
      <w:pPr>
        <w:pStyle w:val="ListBullet"/>
        <w:spacing w:after="80"/>
      </w:pPr>
      <w:r>
        <w:t>Tour control for security, cleaning and technical patrol routines.</w:t>
      </w:r>
    </w:p>
    <w:p>
      <w:pPr>
        <w:pStyle w:val="ListBullet"/>
        <w:spacing w:after="80"/>
      </w:pPr>
      <w:r>
        <w:t>Staff performance reports: completion time, overdue tasks, SLA hit rate.</w:t>
      </w:r>
    </w:p>
    <w:p>
      <w:pPr>
        <w:pStyle w:val="ListBullet"/>
        <w:spacing w:after="80"/>
      </w:pPr>
      <w:r>
        <w:t>Optional inventory/warehouse after MVP for spare parts and consumables.</w:t>
      </w:r>
    </w:p>
    <w:p>
      <w:pPr>
        <w:pStyle w:val="Heading2"/>
      </w:pPr>
      <w:r>
        <w:t>Booking, Letting, Move-In And Checkout</w:t>
      </w:r>
    </w:p>
    <w:p>
      <w:pPr>
        <w:pStyle w:val="ListBullet"/>
        <w:spacing w:after="80"/>
      </w:pPr>
      <w:r>
        <w:t>Availability calendar.</w:t>
      </w:r>
    </w:p>
    <w:p>
      <w:pPr>
        <w:pStyle w:val="ListBullet"/>
        <w:spacing w:after="80"/>
      </w:pPr>
      <w:r>
        <w:t>Booking creation and payment verification.</w:t>
      </w:r>
    </w:p>
    <w:p>
      <w:pPr>
        <w:pStyle w:val="ListBullet"/>
        <w:spacing w:after="80"/>
      </w:pPr>
      <w:r>
        <w:t>Deposit hold.</w:t>
      </w:r>
    </w:p>
    <w:p>
      <w:pPr>
        <w:pStyle w:val="ListBullet"/>
        <w:spacing w:after="80"/>
      </w:pPr>
      <w:r>
        <w:t>Move-in checklist and preparation tasks.</w:t>
      </w:r>
    </w:p>
    <w:p>
      <w:pPr>
        <w:pStyle w:val="ListBullet"/>
        <w:spacing w:after="80"/>
      </w:pPr>
      <w:r>
        <w:t>Access activation.</w:t>
      </w:r>
    </w:p>
    <w:p>
      <w:pPr>
        <w:pStyle w:val="ListBullet"/>
        <w:spacing w:after="80"/>
      </w:pPr>
      <w:r>
        <w:t>Checkout inspection, debt settlement, deposit deduction/refund and access deactivation.</w:t>
      </w:r>
    </w:p>
    <w:p>
      <w:pPr>
        <w:pStyle w:val="ListBullet"/>
        <w:spacing w:after="80"/>
      </w:pPr>
      <w:r>
        <w:t>Final statement and document generation.</w:t>
      </w:r>
    </w:p>
    <w:p>
      <w:pPr>
        <w:pStyle w:val="Heading2"/>
      </w:pPr>
      <w:r>
        <w:t>Communication And Notifications</w:t>
      </w:r>
    </w:p>
    <w:p>
      <w:pPr>
        <w:pStyle w:val="ListBullet"/>
        <w:spacing w:after="80"/>
      </w:pPr>
      <w:r>
        <w:t>Resident-management chat.</w:t>
      </w:r>
    </w:p>
    <w:p>
      <w:pPr>
        <w:pStyle w:val="ListBullet"/>
        <w:spacing w:after="80"/>
      </w:pPr>
      <w:r>
        <w:t>Internal team chat.</w:t>
      </w:r>
    </w:p>
    <w:p>
      <w:pPr>
        <w:pStyle w:val="ListBullet"/>
        <w:spacing w:after="80"/>
      </w:pPr>
      <w:r>
        <w:t>Threading by flat, service order, task, booking or finance case.</w:t>
      </w:r>
    </w:p>
    <w:p>
      <w:pPr>
        <w:pStyle w:val="ListBullet"/>
        <w:spacing w:after="80"/>
      </w:pPr>
      <w:r>
        <w:t>Push, email and SMS notifications.</w:t>
      </w:r>
    </w:p>
    <w:p>
      <w:pPr>
        <w:pStyle w:val="ListBullet"/>
        <w:spacing w:after="80"/>
      </w:pPr>
      <w:r>
        <w:t>Announcement broadcasting.</w:t>
      </w:r>
    </w:p>
    <w:p>
      <w:pPr>
        <w:pStyle w:val="ListBullet"/>
        <w:spacing w:after="80"/>
      </w:pPr>
      <w:r>
        <w:t>Notification templates and delivery status.</w:t>
      </w:r>
    </w:p>
    <w:p>
      <w:pPr>
        <w:pStyle w:val="ListBullet"/>
        <w:spacing w:after="80"/>
      </w:pPr>
      <w:r>
        <w:t>AI-assisted message draft and tone optimization.</w:t>
      </w:r>
    </w:p>
    <w:p>
      <w:pPr>
        <w:pStyle w:val="Heading2"/>
      </w:pPr>
      <w:r>
        <w:t>Mobile And UX</w:t>
      </w:r>
    </w:p>
    <w:p>
      <w:pPr>
        <w:pStyle w:val="ListBullet"/>
        <w:spacing w:after="80"/>
      </w:pPr>
      <w:r>
        <w:t>Mobile-first PWA for speed.</w:t>
      </w:r>
    </w:p>
    <w:p>
      <w:pPr>
        <w:pStyle w:val="ListBullet"/>
        <w:spacing w:after="80"/>
      </w:pPr>
      <w:r>
        <w:t>Native iOS/Android packaging after core flows are stable if required.</w:t>
      </w:r>
    </w:p>
    <w:p>
      <w:pPr>
        <w:pStyle w:val="ListBullet"/>
        <w:spacing w:after="80"/>
      </w:pPr>
      <w:r>
        <w:t>Role-specific mobile home screens.</w:t>
      </w:r>
    </w:p>
    <w:p>
      <w:pPr>
        <w:pStyle w:val="ListBullet"/>
        <w:spacing w:after="80"/>
      </w:pPr>
      <w:r>
        <w:t>Turkish-first language, with English/German/Russian optional if needed.</w:t>
      </w:r>
    </w:p>
    <w:p>
      <w:pPr>
        <w:pStyle w:val="ListBullet"/>
        <w:spacing w:after="80"/>
      </w:pPr>
      <w:r>
        <w:t>Accessible color contrast, simple navigation, clear status badges and thumb-friendly actions.</w:t>
      </w:r>
    </w:p>
    <w:p>
      <w:pPr>
        <w:pStyle w:val="ListBullet"/>
        <w:spacing w:after="80"/>
      </w:pPr>
      <w:r>
        <w:t>Offline-friendly staff task capture where possible.</w:t>
      </w:r>
    </w:p>
    <w:p>
      <w:pPr>
        <w:pStyle w:val="Heading2"/>
      </w:pPr>
      <w:r>
        <w:t>Integrations</w:t>
      </w:r>
    </w:p>
    <w:p>
      <w:pPr>
        <w:pStyle w:val="ListBullet"/>
        <w:spacing w:after="80"/>
      </w:pPr>
      <w:r>
        <w:t>Payment systems and banks.</w:t>
      </w:r>
    </w:p>
    <w:p>
      <w:pPr>
        <w:pStyle w:val="ListBullet"/>
        <w:spacing w:after="80"/>
      </w:pPr>
      <w:r>
        <w:t>Identity verification.</w:t>
      </w:r>
    </w:p>
    <w:p>
      <w:pPr>
        <w:pStyle w:val="ListBullet"/>
        <w:spacing w:after="80"/>
      </w:pPr>
      <w:r>
        <w:t>Access systems: cards, gates/barriers and entry permissions.</w:t>
      </w:r>
    </w:p>
    <w:p>
      <w:pPr>
        <w:pStyle w:val="ListBullet"/>
        <w:spacing w:after="80"/>
      </w:pPr>
      <w:r>
        <w:t>Camera systems and event references.</w:t>
      </w:r>
    </w:p>
    <w:p>
      <w:pPr>
        <w:pStyle w:val="ListBullet"/>
        <w:spacing w:after="80"/>
      </w:pPr>
      <w:r>
        <w:t>Meter reading/billing integration.</w:t>
      </w:r>
    </w:p>
    <w:p>
      <w:pPr>
        <w:pStyle w:val="ListBullet"/>
        <w:spacing w:after="80"/>
      </w:pPr>
      <w:r>
        <w:t>Email, SMS and push providers.</w:t>
      </w:r>
    </w:p>
    <w:p>
      <w:pPr>
        <w:pStyle w:val="ListBullet"/>
        <w:spacing w:after="80"/>
      </w:pPr>
      <w:r>
        <w:t>Webhooks/Open API for future ecosystem integrations.</w:t>
      </w:r>
    </w:p>
    <w:p>
      <w:pPr>
        <w:pStyle w:val="Heading2"/>
      </w:pPr>
      <w:r>
        <w:t>Reporting, Dashboard And Analytics</w:t>
      </w:r>
    </w:p>
    <w:p>
      <w:pPr>
        <w:pStyle w:val="ListBullet"/>
        <w:spacing w:after="80"/>
      </w:pPr>
      <w:r>
        <w:t>Executive dashboard: income, expenses, debt, tasks, occupancy and KPIs.</w:t>
      </w:r>
    </w:p>
    <w:p>
      <w:pPr>
        <w:pStyle w:val="ListBullet"/>
        <w:spacing w:after="80"/>
      </w:pPr>
      <w:r>
        <w:t>Finance reports: debt list, cash flow, accruals, payments, deposits, refunds.</w:t>
      </w:r>
    </w:p>
    <w:p>
      <w:pPr>
        <w:pStyle w:val="ListBullet"/>
        <w:spacing w:after="80"/>
      </w:pPr>
      <w:r>
        <w:t>Operations reports: service volume, SLA, overdue tasks, staff performance.</w:t>
      </w:r>
    </w:p>
    <w:p>
      <w:pPr>
        <w:pStyle w:val="ListBullet"/>
        <w:spacing w:after="80"/>
      </w:pPr>
      <w:r>
        <w:t>Booking reports: occupancy, revenue, check-ins, checkouts, deposit exposure.</w:t>
      </w:r>
    </w:p>
    <w:p>
      <w:pPr>
        <w:pStyle w:val="ListBullet"/>
        <w:spacing w:after="80"/>
      </w:pPr>
      <w:r>
        <w:t>Export to Excel/PDF.</w:t>
      </w:r>
    </w:p>
    <w:p>
      <w:pPr>
        <w:pStyle w:val="ListBullet"/>
        <w:spacing w:after="80"/>
      </w:pPr>
      <w:r>
        <w:t>Drill-down from dashboard metric to source ledger/task records.</w:t>
      </w:r>
    </w:p>
    <w:p>
      <w:pPr>
        <w:pStyle w:val="Heading2"/>
      </w:pPr>
      <w:r>
        <w:t>AI Premium Features</w:t>
      </w:r>
    </w:p>
    <w:p>
      <w:pPr>
        <w:pStyle w:val="ListBullet"/>
        <w:spacing w:after="80"/>
      </w:pPr>
      <w:r>
        <w:t>Manager AI assistant.</w:t>
      </w:r>
    </w:p>
    <w:p>
      <w:pPr>
        <w:pStyle w:val="ListBullet"/>
        <w:spacing w:after="80"/>
      </w:pPr>
      <w:r>
        <w:t>Resident AI assistant.</w:t>
      </w:r>
    </w:p>
    <w:p>
      <w:pPr>
        <w:pStyle w:val="ListBullet"/>
        <w:spacing w:after="80"/>
      </w:pPr>
      <w:r>
        <w:t>Staff AI assistant.</w:t>
      </w:r>
    </w:p>
    <w:p>
      <w:pPr>
        <w:pStyle w:val="ListBullet"/>
        <w:spacing w:after="80"/>
      </w:pPr>
      <w:r>
        <w:t>Accountant AI assistant.</w:t>
      </w:r>
    </w:p>
    <w:p>
      <w:pPr>
        <w:pStyle w:val="ListBullet"/>
        <w:spacing w:after="80"/>
      </w:pPr>
      <w:r>
        <w:t>Daily operations briefing.</w:t>
      </w:r>
    </w:p>
    <w:p>
      <w:pPr>
        <w:pStyle w:val="ListBullet"/>
        <w:spacing w:after="80"/>
      </w:pPr>
      <w:r>
        <w:t>Debt risk and collection prioritization.</w:t>
      </w:r>
    </w:p>
    <w:p>
      <w:pPr>
        <w:pStyle w:val="ListBullet"/>
        <w:spacing w:after="80"/>
      </w:pPr>
      <w:r>
        <w:t>Service request categorization and urgency detection.</w:t>
      </w:r>
    </w:p>
    <w:p>
      <w:pPr>
        <w:pStyle w:val="ListBullet"/>
        <w:spacing w:after="80"/>
      </w:pPr>
      <w:r>
        <w:t>Suggested staff/task assignment.</w:t>
      </w:r>
    </w:p>
    <w:p>
      <w:pPr>
        <w:pStyle w:val="ListBullet"/>
        <w:spacing w:after="80"/>
      </w:pPr>
      <w:r>
        <w:t>Billing anomaly detection.</w:t>
      </w:r>
    </w:p>
    <w:p>
      <w:pPr>
        <w:pStyle w:val="ListBullet"/>
        <w:spacing w:after="80"/>
      </w:pPr>
      <w:r>
        <w:t>Meter/usage anomaly detection.</w:t>
      </w:r>
    </w:p>
    <w:p>
      <w:pPr>
        <w:pStyle w:val="ListBullet"/>
        <w:spacing w:after="80"/>
      </w:pPr>
      <w:r>
        <w:t>Predictive maintenance and repeated-fault detection.</w:t>
      </w:r>
    </w:p>
    <w:p>
      <w:pPr>
        <w:pStyle w:val="ListBullet"/>
        <w:spacing w:after="80"/>
      </w:pPr>
      <w:r>
        <w:t>Turkish natural language search and voice-ready commands.</w:t>
      </w:r>
    </w:p>
    <w:p>
      <w:pPr>
        <w:pStyle w:val="ListBullet"/>
        <w:spacing w:after="80"/>
      </w:pPr>
      <w:r>
        <w:t>AI report generation for owners/managers.</w:t>
      </w:r>
    </w:p>
    <w:p>
      <w:pPr>
        <w:pStyle w:val="ListBullet"/>
        <w:spacing w:after="80"/>
      </w:pPr>
      <w:r>
        <w:t>Human approval for any finance/access action.</w:t>
      </w:r>
    </w:p>
    <w:p>
      <w:pPr>
        <w:pStyle w:val="Heading2"/>
      </w:pPr>
      <w:r>
        <w:t>Security, Governance And Reliability</w:t>
      </w:r>
    </w:p>
    <w:p>
      <w:pPr>
        <w:pStyle w:val="ListBullet"/>
        <w:spacing w:after="80"/>
      </w:pPr>
      <w:r>
        <w:t>API-first architecture.</w:t>
      </w:r>
    </w:p>
    <w:p>
      <w:pPr>
        <w:pStyle w:val="ListBullet"/>
        <w:spacing w:after="80"/>
      </w:pPr>
      <w:r>
        <w:t>RBAC and row-level security.</w:t>
      </w:r>
    </w:p>
    <w:p>
      <w:pPr>
        <w:pStyle w:val="ListBullet"/>
        <w:spacing w:after="80"/>
      </w:pPr>
      <w:r>
        <w:t>Audit log for all financial, booking, access, service and admin actions.</w:t>
      </w:r>
    </w:p>
    <w:p>
      <w:pPr>
        <w:pStyle w:val="ListBullet"/>
        <w:spacing w:after="80"/>
      </w:pPr>
      <w:r>
        <w:t>Idempotency keys for payment/ledger writes.</w:t>
      </w:r>
    </w:p>
    <w:p>
      <w:pPr>
        <w:pStyle w:val="ListBullet"/>
        <w:spacing w:after="80"/>
      </w:pPr>
      <w:r>
        <w:t>Rate limiting and validation.</w:t>
      </w:r>
    </w:p>
    <w:p>
      <w:pPr>
        <w:pStyle w:val="ListBullet"/>
        <w:spacing w:after="80"/>
      </w:pPr>
      <w:r>
        <w:t>Backups, restore drills and monitoring.</w:t>
      </w:r>
    </w:p>
    <w:p>
      <w:pPr>
        <w:pStyle w:val="ListBullet"/>
        <w:spacing w:after="80"/>
      </w:pPr>
      <w:r>
        <w:t>Error tracking and operational alerts.</w:t>
      </w:r>
    </w:p>
    <w:p>
      <w:pPr>
        <w:pStyle w:val="ListBullet"/>
        <w:spacing w:after="80"/>
      </w:pPr>
      <w:r>
        <w:t>Data privacy controls for documents, identity and financial records.</w:t>
      </w:r>
    </w:p>
    <w:p>
      <w:pPr>
        <w:pStyle w:val="Heading1"/>
      </w:pPr>
      <w:r>
        <w:t>Client Requirement Coverage Plan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Client Requirement</w:t>
            </w:r>
          </w:p>
        </w:tc>
        <w:tc>
          <w:tcPr>
            <w:tcW w:type="dxa" w:w="4680"/>
            <w:shd w:fill="F2F4F7"/>
            <w:vAlign w:val="center"/>
            <w:tcMar>
              <w:top w:w="80" w:type="dxa"/>
              <w:start w:w="120" w:type="dxa"/>
              <w:bottom w:w="80" w:type="dxa"/>
              <w:end w:w="120" w:type="dxa"/>
            </w:tcMar>
          </w:tcPr>
          <w:p>
            <w:r>
              <w:rPr>
                <w:rFonts w:ascii="Calibri" w:hAnsi="Calibri"/>
                <w:b/>
                <w:color w:val="0F172A"/>
                <w:sz w:val="18"/>
              </w:rPr>
              <w:t>Delivery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Owner and tenant management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full user, role, flat relationship and permission model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Site, block, flat structure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769-flat site model with block/floor/flat matrix</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Financial transactions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account ledger, accruals, payments, deposits, refunds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Service charges and utilities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Add recurring accrual engine and utility/service charge records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Deposit management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Add deposit hold, partial use, refund and checkout settlement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Operations and task management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task board, SLA tracking, assignment and media reports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Service management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service catalogue, price, SLA, contractor/staff owner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Letting and bookings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booking calendar, move-in, check-out and payment verification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Communication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resident-management chat, internal chat, notifications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Mobile app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Start with mobile PWA for speed, then package native apps if required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Payment systems/banks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Add provider adapter layer for bank/card integration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Identity verification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Add identity status and external provider adapter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Access cards/barriers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Add access-status model and integration adapter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Camera systems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Add camera/event integration adapter boundary and later vendor adapter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Reporting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financial, debt, service, staff, daily cash-flow reports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Dashboard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Build income, expense, debt, task, KPI and AI insight dashboard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API-first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Expose all modules through validated API/server-action boundaries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Role-based authorization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Extend current RBAC to exact client roles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Audit logs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Log every financial, access, booking, service and admin action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Scalability/fault tolerance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Use PostgreSQL, RLS, background jobs, retries, monitoring and backups</w:t>
            </w:r>
          </w:p>
        </w:tc>
      </w:tr>
    </w:tbl>
    <w:p/>
    <w:p>
      <w:pPr>
        <w:pStyle w:val="Heading1"/>
      </w:pPr>
      <w:r>
        <w:t>Target Architecture</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subgraph Client Layer</w:t>
      </w:r>
    </w:p>
    <w:p>
      <w:pPr>
        <w:spacing w:after="0"/>
        <w:ind w:left="259"/>
      </w:pPr>
      <w:r>
        <w:rPr>
          <w:rFonts w:ascii="Consolas" w:hAnsi="Consolas"/>
          <w:b w:val="0"/>
          <w:color w:val="334155"/>
          <w:sz w:val="17"/>
        </w:rPr>
        <w:t xml:space="preserve">    WebAdmin[Next.js Web Admin]</w:t>
      </w:r>
    </w:p>
    <w:p>
      <w:pPr>
        <w:spacing w:after="0"/>
        <w:ind w:left="259"/>
      </w:pPr>
      <w:r>
        <w:rPr>
          <w:rFonts w:ascii="Consolas" w:hAnsi="Consolas"/>
          <w:b w:val="0"/>
          <w:color w:val="334155"/>
          <w:sz w:val="17"/>
        </w:rPr>
        <w:t xml:space="preserve">    MobilePWA[Mobile PWA for Owner/Tenant/Staff]</w:t>
      </w:r>
    </w:p>
    <w:p>
      <w:pPr>
        <w:spacing w:after="0"/>
        <w:ind w:left="259"/>
      </w:pPr>
      <w:r>
        <w:rPr>
          <w:rFonts w:ascii="Consolas" w:hAnsi="Consolas"/>
          <w:b w:val="0"/>
          <w:color w:val="334155"/>
          <w:sz w:val="17"/>
        </w:rPr>
        <w:t xml:space="preserve">    FutureNative[Future React Native Apps]</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API Layer</w:t>
      </w:r>
    </w:p>
    <w:p>
      <w:pPr>
        <w:spacing w:after="0"/>
        <w:ind w:left="259"/>
      </w:pPr>
      <w:r>
        <w:rPr>
          <w:rFonts w:ascii="Consolas" w:hAnsi="Consolas"/>
          <w:b w:val="0"/>
          <w:color w:val="334155"/>
          <w:sz w:val="17"/>
        </w:rPr>
        <w:t xml:space="preserve">    NextAPI[Next.js API Routes / Server Actions]</w:t>
      </w:r>
    </w:p>
    <w:p>
      <w:pPr>
        <w:spacing w:after="0"/>
        <w:ind w:left="259"/>
      </w:pPr>
      <w:r>
        <w:rPr>
          <w:rFonts w:ascii="Consolas" w:hAnsi="Consolas"/>
          <w:b w:val="0"/>
          <w:color w:val="334155"/>
          <w:sz w:val="17"/>
        </w:rPr>
        <w:t xml:space="preserve">    Gateway[API Gateway Policies: auth, rate limit, validation]</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Domain Services</w:t>
      </w:r>
    </w:p>
    <w:p>
      <w:pPr>
        <w:spacing w:after="0"/>
        <w:ind w:left="259"/>
      </w:pPr>
      <w:r>
        <w:rPr>
          <w:rFonts w:ascii="Consolas" w:hAnsi="Consolas"/>
          <w:b w:val="0"/>
          <w:color w:val="334155"/>
          <w:sz w:val="17"/>
        </w:rPr>
        <w:t xml:space="preserve">    Core[Core Site Service]</w:t>
      </w:r>
    </w:p>
    <w:p>
      <w:pPr>
        <w:spacing w:after="0"/>
        <w:ind w:left="259"/>
      </w:pPr>
      <w:r>
        <w:rPr>
          <w:rFonts w:ascii="Consolas" w:hAnsi="Consolas"/>
          <w:b w:val="0"/>
          <w:color w:val="334155"/>
          <w:sz w:val="17"/>
        </w:rPr>
        <w:t xml:space="preserve">    Finance[Finance Engine]</w:t>
      </w:r>
    </w:p>
    <w:p>
      <w:pPr>
        <w:spacing w:after="0"/>
        <w:ind w:left="259"/>
      </w:pPr>
      <w:r>
        <w:rPr>
          <w:rFonts w:ascii="Consolas" w:hAnsi="Consolas"/>
          <w:b w:val="0"/>
          <w:color w:val="334155"/>
          <w:sz w:val="17"/>
        </w:rPr>
        <w:t xml:space="preserve">    Services[Service &amp; Task Service]</w:t>
      </w:r>
    </w:p>
    <w:p>
      <w:pPr>
        <w:spacing w:after="0"/>
        <w:ind w:left="259"/>
      </w:pPr>
      <w:r>
        <w:rPr>
          <w:rFonts w:ascii="Consolas" w:hAnsi="Consolas"/>
          <w:b w:val="0"/>
          <w:color w:val="334155"/>
          <w:sz w:val="17"/>
        </w:rPr>
        <w:t xml:space="preserve">    Booking[Booking &amp; Deposit Service]</w:t>
      </w:r>
    </w:p>
    <w:p>
      <w:pPr>
        <w:spacing w:after="0"/>
        <w:ind w:left="259"/>
      </w:pPr>
      <w:r>
        <w:rPr>
          <w:rFonts w:ascii="Consolas" w:hAnsi="Consolas"/>
          <w:b w:val="0"/>
          <w:color w:val="334155"/>
          <w:sz w:val="17"/>
        </w:rPr>
        <w:t xml:space="preserve">    Comms[Chat &amp; Notification Service]</w:t>
      </w:r>
    </w:p>
    <w:p>
      <w:pPr>
        <w:spacing w:after="0"/>
        <w:ind w:left="259"/>
      </w:pPr>
      <w:r>
        <w:rPr>
          <w:rFonts w:ascii="Consolas" w:hAnsi="Consolas"/>
          <w:b w:val="0"/>
          <w:color w:val="334155"/>
          <w:sz w:val="17"/>
        </w:rPr>
        <w:t xml:space="preserve">    AI[AI Operations Service]</w:t>
      </w:r>
    </w:p>
    <w:p>
      <w:pPr>
        <w:spacing w:after="0"/>
        <w:ind w:left="259"/>
      </w:pPr>
      <w:r>
        <w:rPr>
          <w:rFonts w:ascii="Consolas" w:hAnsi="Consolas"/>
          <w:b w:val="0"/>
          <w:color w:val="334155"/>
          <w:sz w:val="17"/>
        </w:rPr>
        <w:t xml:space="preserve">    Audit[Audit/Event Service]</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Data Layer</w:t>
      </w:r>
    </w:p>
    <w:p>
      <w:pPr>
        <w:spacing w:after="0"/>
        <w:ind w:left="259"/>
      </w:pPr>
      <w:r>
        <w:rPr>
          <w:rFonts w:ascii="Consolas" w:hAnsi="Consolas"/>
          <w:b w:val="0"/>
          <w:color w:val="334155"/>
          <w:sz w:val="17"/>
        </w:rPr>
        <w:t xml:space="preserve">    Postgres[(Supabase PostgreSQL)]</w:t>
      </w:r>
    </w:p>
    <w:p>
      <w:pPr>
        <w:spacing w:after="0"/>
        <w:ind w:left="259"/>
      </w:pPr>
      <w:r>
        <w:rPr>
          <w:rFonts w:ascii="Consolas" w:hAnsi="Consolas"/>
          <w:b w:val="0"/>
          <w:color w:val="334155"/>
          <w:sz w:val="17"/>
        </w:rPr>
        <w:t xml:space="preserve">    Storage[(Supabase Storage)]</w:t>
      </w:r>
    </w:p>
    <w:p>
      <w:pPr>
        <w:spacing w:after="0"/>
        <w:ind w:left="259"/>
      </w:pPr>
      <w:r>
        <w:rPr>
          <w:rFonts w:ascii="Consolas" w:hAnsi="Consolas"/>
          <w:b w:val="0"/>
          <w:color w:val="334155"/>
          <w:sz w:val="17"/>
        </w:rPr>
        <w:t xml:space="preserve">    Realtime[Supabase Realtime]</w:t>
      </w:r>
    </w:p>
    <w:p>
      <w:pPr>
        <w:spacing w:after="0"/>
        <w:ind w:left="259"/>
      </w:pPr>
      <w:r>
        <w:rPr>
          <w:rFonts w:ascii="Consolas" w:hAnsi="Consolas"/>
          <w:b w:val="0"/>
          <w:color w:val="334155"/>
          <w:sz w:val="17"/>
        </w:rPr>
        <w:t xml:space="preserve">    Vector[(pgvector Knowledge Store)]</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subgraph External Integrations</w:t>
      </w:r>
    </w:p>
    <w:p>
      <w:pPr>
        <w:spacing w:after="0"/>
        <w:ind w:left="259"/>
      </w:pPr>
      <w:r>
        <w:rPr>
          <w:rFonts w:ascii="Consolas" w:hAnsi="Consolas"/>
          <w:b w:val="0"/>
          <w:color w:val="334155"/>
          <w:sz w:val="17"/>
        </w:rPr>
        <w:t xml:space="preserve">    Payments[Bank/Card Payment Providers]</w:t>
      </w:r>
    </w:p>
    <w:p>
      <w:pPr>
        <w:spacing w:after="0"/>
        <w:ind w:left="259"/>
      </w:pPr>
      <w:r>
        <w:rPr>
          <w:rFonts w:ascii="Consolas" w:hAnsi="Consolas"/>
          <w:b w:val="0"/>
          <w:color w:val="334155"/>
          <w:sz w:val="17"/>
        </w:rPr>
        <w:t xml:space="preserve">    SMS[SMS/Email/Push Providers]</w:t>
      </w:r>
    </w:p>
    <w:p>
      <w:pPr>
        <w:spacing w:after="0"/>
        <w:ind w:left="259"/>
      </w:pPr>
      <w:r>
        <w:rPr>
          <w:rFonts w:ascii="Consolas" w:hAnsi="Consolas"/>
          <w:b w:val="0"/>
          <w:color w:val="334155"/>
          <w:sz w:val="17"/>
        </w:rPr>
        <w:t xml:space="preserve">    Identity[Identity Verification]</w:t>
      </w:r>
    </w:p>
    <w:p>
      <w:pPr>
        <w:spacing w:after="0"/>
        <w:ind w:left="259"/>
      </w:pPr>
      <w:r>
        <w:rPr>
          <w:rFonts w:ascii="Consolas" w:hAnsi="Consolas"/>
          <w:b w:val="0"/>
          <w:color w:val="334155"/>
          <w:sz w:val="17"/>
        </w:rPr>
        <w:t xml:space="preserve">    Access[Cards/Barriers]</w:t>
      </w:r>
    </w:p>
    <w:p>
      <w:pPr>
        <w:spacing w:after="0"/>
        <w:ind w:left="259"/>
      </w:pPr>
      <w:r>
        <w:rPr>
          <w:rFonts w:ascii="Consolas" w:hAnsi="Consolas"/>
          <w:b w:val="0"/>
          <w:color w:val="334155"/>
          <w:sz w:val="17"/>
        </w:rPr>
        <w:t xml:space="preserve">    Cameras[Camera Systems]</w:t>
      </w:r>
    </w:p>
    <w:p>
      <w:pPr>
        <w:spacing w:after="0"/>
        <w:ind w:left="259"/>
      </w:pPr>
      <w:r>
        <w:rPr>
          <w:rFonts w:ascii="Consolas" w:hAnsi="Consolas"/>
          <w:b w:val="0"/>
          <w:color w:val="334155"/>
          <w:sz w:val="17"/>
        </w:rPr>
        <w:t xml:space="preserve">  end</w:t>
      </w:r>
    </w:p>
    <w:p>
      <w:pPr>
        <w:spacing w:after="0"/>
        <w:ind w:left="259"/>
      </w:pPr>
      <w:r>
        <w:rPr>
          <w:rFonts w:ascii="Consolas" w:hAnsi="Consolas"/>
          <w:b w:val="0"/>
          <w:color w:val="334155"/>
          <w:sz w:val="17"/>
        </w:rPr>
        <w:t xml:space="preserve"> </w:t>
      </w:r>
    </w:p>
    <w:p>
      <w:pPr>
        <w:spacing w:after="0"/>
        <w:ind w:left="259"/>
      </w:pPr>
      <w:r>
        <w:rPr>
          <w:rFonts w:ascii="Consolas" w:hAnsi="Consolas"/>
          <w:b w:val="0"/>
          <w:color w:val="334155"/>
          <w:sz w:val="17"/>
        </w:rPr>
        <w:t xml:space="preserve">  WebAdmin --&gt; NextAPI</w:t>
      </w:r>
    </w:p>
    <w:p>
      <w:pPr>
        <w:spacing w:after="0"/>
        <w:ind w:left="259"/>
      </w:pPr>
      <w:r>
        <w:rPr>
          <w:rFonts w:ascii="Consolas" w:hAnsi="Consolas"/>
          <w:b w:val="0"/>
          <w:color w:val="334155"/>
          <w:sz w:val="17"/>
        </w:rPr>
        <w:t xml:space="preserve">  MobilePWA --&gt; NextAPI</w:t>
      </w:r>
    </w:p>
    <w:p>
      <w:pPr>
        <w:spacing w:after="0"/>
        <w:ind w:left="259"/>
      </w:pPr>
      <w:r>
        <w:rPr>
          <w:rFonts w:ascii="Consolas" w:hAnsi="Consolas"/>
          <w:b w:val="0"/>
          <w:color w:val="334155"/>
          <w:sz w:val="17"/>
        </w:rPr>
        <w:t xml:space="preserve">  FutureNative --&gt; NextAPI</w:t>
      </w:r>
    </w:p>
    <w:p>
      <w:pPr>
        <w:spacing w:after="0"/>
        <w:ind w:left="259"/>
      </w:pPr>
      <w:r>
        <w:rPr>
          <w:rFonts w:ascii="Consolas" w:hAnsi="Consolas"/>
          <w:b w:val="0"/>
          <w:color w:val="334155"/>
          <w:sz w:val="17"/>
        </w:rPr>
        <w:t xml:space="preserve">  NextAPI --&gt; Gateway</w:t>
      </w:r>
    </w:p>
    <w:p>
      <w:pPr>
        <w:spacing w:after="0"/>
        <w:ind w:left="259"/>
      </w:pPr>
      <w:r>
        <w:rPr>
          <w:rFonts w:ascii="Consolas" w:hAnsi="Consolas"/>
          <w:b w:val="0"/>
          <w:color w:val="334155"/>
          <w:sz w:val="17"/>
        </w:rPr>
        <w:t xml:space="preserve">  Gateway --&gt; Core</w:t>
      </w:r>
    </w:p>
    <w:p>
      <w:pPr>
        <w:spacing w:after="0"/>
        <w:ind w:left="259"/>
      </w:pPr>
      <w:r>
        <w:rPr>
          <w:rFonts w:ascii="Consolas" w:hAnsi="Consolas"/>
          <w:b w:val="0"/>
          <w:color w:val="334155"/>
          <w:sz w:val="17"/>
        </w:rPr>
        <w:t xml:space="preserve">  Gateway --&gt; Finance</w:t>
      </w:r>
    </w:p>
    <w:p>
      <w:pPr>
        <w:spacing w:after="0"/>
        <w:ind w:left="259"/>
      </w:pPr>
      <w:r>
        <w:rPr>
          <w:rFonts w:ascii="Consolas" w:hAnsi="Consolas"/>
          <w:b w:val="0"/>
          <w:color w:val="334155"/>
          <w:sz w:val="17"/>
        </w:rPr>
        <w:t xml:space="preserve">  Gateway --&gt; Services</w:t>
      </w:r>
    </w:p>
    <w:p>
      <w:pPr>
        <w:spacing w:after="0"/>
        <w:ind w:left="259"/>
      </w:pPr>
      <w:r>
        <w:rPr>
          <w:rFonts w:ascii="Consolas" w:hAnsi="Consolas"/>
          <w:b w:val="0"/>
          <w:color w:val="334155"/>
          <w:sz w:val="17"/>
        </w:rPr>
        <w:t xml:space="preserve">  Gateway --&gt; Booking</w:t>
      </w:r>
    </w:p>
    <w:p>
      <w:pPr>
        <w:spacing w:after="0"/>
        <w:ind w:left="259"/>
      </w:pPr>
      <w:r>
        <w:rPr>
          <w:rFonts w:ascii="Consolas" w:hAnsi="Consolas"/>
          <w:b w:val="0"/>
          <w:color w:val="334155"/>
          <w:sz w:val="17"/>
        </w:rPr>
        <w:t xml:space="preserve">  Gateway --&gt; Comms</w:t>
      </w:r>
    </w:p>
    <w:p>
      <w:pPr>
        <w:spacing w:after="0"/>
        <w:ind w:left="259"/>
      </w:pPr>
      <w:r>
        <w:rPr>
          <w:rFonts w:ascii="Consolas" w:hAnsi="Consolas"/>
          <w:b w:val="0"/>
          <w:color w:val="334155"/>
          <w:sz w:val="17"/>
        </w:rPr>
        <w:t xml:space="preserve">  Gateway --&gt; AI</w:t>
      </w:r>
    </w:p>
    <w:p>
      <w:pPr>
        <w:spacing w:after="0"/>
        <w:ind w:left="259"/>
      </w:pPr>
      <w:r>
        <w:rPr>
          <w:rFonts w:ascii="Consolas" w:hAnsi="Consolas"/>
          <w:b w:val="0"/>
          <w:color w:val="334155"/>
          <w:sz w:val="17"/>
        </w:rPr>
        <w:t xml:space="preserve">  Core --&gt; Postgres</w:t>
      </w:r>
    </w:p>
    <w:p>
      <w:pPr>
        <w:spacing w:after="0"/>
        <w:ind w:left="259"/>
      </w:pPr>
      <w:r>
        <w:rPr>
          <w:rFonts w:ascii="Consolas" w:hAnsi="Consolas"/>
          <w:b w:val="0"/>
          <w:color w:val="334155"/>
          <w:sz w:val="17"/>
        </w:rPr>
        <w:t xml:space="preserve">  Finance --&gt; Postgres</w:t>
      </w:r>
    </w:p>
    <w:p>
      <w:pPr>
        <w:spacing w:after="0"/>
        <w:ind w:left="259"/>
      </w:pPr>
      <w:r>
        <w:rPr>
          <w:rFonts w:ascii="Consolas" w:hAnsi="Consolas"/>
          <w:b w:val="0"/>
          <w:color w:val="334155"/>
          <w:sz w:val="17"/>
        </w:rPr>
        <w:t xml:space="preserve">  Services --&gt; Postgres</w:t>
      </w:r>
    </w:p>
    <w:p>
      <w:pPr>
        <w:spacing w:after="0"/>
        <w:ind w:left="259"/>
      </w:pPr>
      <w:r>
        <w:rPr>
          <w:rFonts w:ascii="Consolas" w:hAnsi="Consolas"/>
          <w:b w:val="0"/>
          <w:color w:val="334155"/>
          <w:sz w:val="17"/>
        </w:rPr>
        <w:t xml:space="preserve">  Booking --&gt; Postgres</w:t>
      </w:r>
    </w:p>
    <w:p>
      <w:pPr>
        <w:spacing w:after="0"/>
        <w:ind w:left="259"/>
      </w:pPr>
      <w:r>
        <w:rPr>
          <w:rFonts w:ascii="Consolas" w:hAnsi="Consolas"/>
          <w:b w:val="0"/>
          <w:color w:val="334155"/>
          <w:sz w:val="17"/>
        </w:rPr>
        <w:t xml:space="preserve">  Comms --&gt; Realtime</w:t>
      </w:r>
    </w:p>
    <w:p>
      <w:pPr>
        <w:spacing w:after="0"/>
        <w:ind w:left="259"/>
      </w:pPr>
      <w:r>
        <w:rPr>
          <w:rFonts w:ascii="Consolas" w:hAnsi="Consolas"/>
          <w:b w:val="0"/>
          <w:color w:val="334155"/>
          <w:sz w:val="17"/>
        </w:rPr>
        <w:t xml:space="preserve">  Comms --&gt; SMS</w:t>
      </w:r>
    </w:p>
    <w:p>
      <w:pPr>
        <w:spacing w:after="0"/>
        <w:ind w:left="259"/>
      </w:pPr>
      <w:r>
        <w:rPr>
          <w:rFonts w:ascii="Consolas" w:hAnsi="Consolas"/>
          <w:b w:val="0"/>
          <w:color w:val="334155"/>
          <w:sz w:val="17"/>
        </w:rPr>
        <w:t xml:space="preserve">  AI --&gt; Postgres</w:t>
      </w:r>
    </w:p>
    <w:p>
      <w:pPr>
        <w:spacing w:after="0"/>
        <w:ind w:left="259"/>
      </w:pPr>
      <w:r>
        <w:rPr>
          <w:rFonts w:ascii="Consolas" w:hAnsi="Consolas"/>
          <w:b w:val="0"/>
          <w:color w:val="334155"/>
          <w:sz w:val="17"/>
        </w:rPr>
        <w:t xml:space="preserve">  AI --&gt; Vector</w:t>
      </w:r>
    </w:p>
    <w:p>
      <w:pPr>
        <w:spacing w:after="0"/>
        <w:ind w:left="259"/>
      </w:pPr>
      <w:r>
        <w:rPr>
          <w:rFonts w:ascii="Consolas" w:hAnsi="Consolas"/>
          <w:b w:val="0"/>
          <w:color w:val="334155"/>
          <w:sz w:val="17"/>
        </w:rPr>
        <w:t xml:space="preserve">  Audit --&gt; Postgres</w:t>
      </w:r>
    </w:p>
    <w:p>
      <w:pPr>
        <w:spacing w:after="0"/>
        <w:ind w:left="259"/>
      </w:pPr>
      <w:r>
        <w:rPr>
          <w:rFonts w:ascii="Consolas" w:hAnsi="Consolas"/>
          <w:b w:val="0"/>
          <w:color w:val="334155"/>
          <w:sz w:val="17"/>
        </w:rPr>
        <w:t xml:space="preserve">  Services --&gt; Storage</w:t>
      </w:r>
    </w:p>
    <w:p>
      <w:pPr>
        <w:spacing w:after="0"/>
        <w:ind w:left="259"/>
      </w:pPr>
      <w:r>
        <w:rPr>
          <w:rFonts w:ascii="Consolas" w:hAnsi="Consolas"/>
          <w:b w:val="0"/>
          <w:color w:val="334155"/>
          <w:sz w:val="17"/>
        </w:rPr>
        <w:t xml:space="preserve">  Booking --&gt; Payments</w:t>
      </w:r>
    </w:p>
    <w:p>
      <w:pPr>
        <w:spacing w:after="0"/>
        <w:ind w:left="259"/>
      </w:pPr>
      <w:r>
        <w:rPr>
          <w:rFonts w:ascii="Consolas" w:hAnsi="Consolas"/>
          <w:b w:val="0"/>
          <w:color w:val="334155"/>
          <w:sz w:val="17"/>
        </w:rPr>
        <w:t xml:space="preserve">  Finance --&gt; Payments</w:t>
      </w:r>
    </w:p>
    <w:p>
      <w:pPr>
        <w:spacing w:after="0"/>
        <w:ind w:left="259"/>
      </w:pPr>
      <w:r>
        <w:rPr>
          <w:rFonts w:ascii="Consolas" w:hAnsi="Consolas"/>
          <w:b w:val="0"/>
          <w:color w:val="334155"/>
          <w:sz w:val="17"/>
        </w:rPr>
        <w:t xml:space="preserve">  Booking --&gt; Access</w:t>
      </w:r>
    </w:p>
    <w:p>
      <w:pPr>
        <w:spacing w:after="0"/>
        <w:ind w:left="259"/>
      </w:pPr>
      <w:r>
        <w:rPr>
          <w:rFonts w:ascii="Consolas" w:hAnsi="Consolas"/>
          <w:b w:val="0"/>
          <w:color w:val="334155"/>
          <w:sz w:val="17"/>
        </w:rPr>
        <w:t xml:space="preserve">  Core --&gt; Identity</w:t>
      </w:r>
    </w:p>
    <w:p>
      <w:pPr>
        <w:spacing w:after="0"/>
        <w:ind w:left="259"/>
      </w:pPr>
      <w:r>
        <w:rPr>
          <w:rFonts w:ascii="Consolas" w:hAnsi="Consolas"/>
          <w:b w:val="0"/>
          <w:color w:val="334155"/>
          <w:sz w:val="17"/>
        </w:rPr>
        <w:t xml:space="preserve">  Services --&gt; Cameras</w:t>
      </w:r>
    </w:p>
    <w:p/>
    <w:p>
      <w:pPr>
        <w:pStyle w:val="Heading1"/>
      </w:pPr>
      <w:r>
        <w:t>Data Model</w:t>
      </w:r>
    </w:p>
    <w:p>
      <w:pPr>
        <w:spacing w:after="0"/>
        <w:ind w:left="259"/>
      </w:pPr>
      <w:r>
        <w:rPr>
          <w:rFonts w:ascii="Consolas" w:hAnsi="Consolas"/>
          <w:b w:val="0"/>
          <w:color w:val="334155"/>
          <w:sz w:val="17"/>
        </w:rPr>
        <w:t>erDiagram</w:t>
      </w:r>
    </w:p>
    <w:p>
      <w:pPr>
        <w:spacing w:after="0"/>
        <w:ind w:left="259"/>
      </w:pPr>
      <w:r>
        <w:rPr>
          <w:rFonts w:ascii="Consolas" w:hAnsi="Consolas"/>
          <w:b w:val="0"/>
          <w:color w:val="334155"/>
          <w:sz w:val="17"/>
        </w:rPr>
        <w:t xml:space="preserve">  sites ||--o{ blocks : contains</w:t>
      </w:r>
    </w:p>
    <w:p>
      <w:pPr>
        <w:spacing w:after="0"/>
        <w:ind w:left="259"/>
      </w:pPr>
      <w:r>
        <w:rPr>
          <w:rFonts w:ascii="Consolas" w:hAnsi="Consolas"/>
          <w:b w:val="0"/>
          <w:color w:val="334155"/>
          <w:sz w:val="17"/>
        </w:rPr>
        <w:t xml:space="preserve">  blocks ||--o{ flats : contains</w:t>
      </w:r>
    </w:p>
    <w:p>
      <w:pPr>
        <w:spacing w:after="0"/>
        <w:ind w:left="259"/>
      </w:pPr>
      <w:r>
        <w:rPr>
          <w:rFonts w:ascii="Consolas" w:hAnsi="Consolas"/>
          <w:b w:val="0"/>
          <w:color w:val="334155"/>
          <w:sz w:val="17"/>
        </w:rPr>
        <w:t xml:space="preserve">  flats ||--o{ occupancies : has</w:t>
      </w:r>
    </w:p>
    <w:p>
      <w:pPr>
        <w:spacing w:after="0"/>
        <w:ind w:left="259"/>
      </w:pPr>
      <w:r>
        <w:rPr>
          <w:rFonts w:ascii="Consolas" w:hAnsi="Consolas"/>
          <w:b w:val="0"/>
          <w:color w:val="334155"/>
          <w:sz w:val="17"/>
        </w:rPr>
        <w:t xml:space="preserve">  users ||--o{ occupancies : participates</w:t>
      </w:r>
    </w:p>
    <w:p>
      <w:pPr>
        <w:spacing w:after="0"/>
        <w:ind w:left="259"/>
      </w:pPr>
      <w:r>
        <w:rPr>
          <w:rFonts w:ascii="Consolas" w:hAnsi="Consolas"/>
          <w:b w:val="0"/>
          <w:color w:val="334155"/>
          <w:sz w:val="17"/>
        </w:rPr>
        <w:t xml:space="preserve">  users ||--o{ accounts : owns</w:t>
      </w:r>
    </w:p>
    <w:p>
      <w:pPr>
        <w:spacing w:after="0"/>
        <w:ind w:left="259"/>
      </w:pPr>
      <w:r>
        <w:rPr>
          <w:rFonts w:ascii="Consolas" w:hAnsi="Consolas"/>
          <w:b w:val="0"/>
          <w:color w:val="334155"/>
          <w:sz w:val="17"/>
        </w:rPr>
        <w:t xml:space="preserve">  accounts ||--o{ transactions : records</w:t>
      </w:r>
    </w:p>
    <w:p>
      <w:pPr>
        <w:spacing w:after="0"/>
        <w:ind w:left="259"/>
      </w:pPr>
      <w:r>
        <w:rPr>
          <w:rFonts w:ascii="Consolas" w:hAnsi="Consolas"/>
          <w:b w:val="0"/>
          <w:color w:val="334155"/>
          <w:sz w:val="17"/>
        </w:rPr>
        <w:t xml:space="preserve">  flats ||--o{ bookings : booked_for</w:t>
      </w:r>
    </w:p>
    <w:p>
      <w:pPr>
        <w:spacing w:after="0"/>
        <w:ind w:left="259"/>
      </w:pPr>
      <w:r>
        <w:rPr>
          <w:rFonts w:ascii="Consolas" w:hAnsi="Consolas"/>
          <w:b w:val="0"/>
          <w:color w:val="334155"/>
          <w:sz w:val="17"/>
        </w:rPr>
        <w:t xml:space="preserve">  bookings ||--o{ deposits : holds</w:t>
      </w:r>
    </w:p>
    <w:p>
      <w:pPr>
        <w:spacing w:after="0"/>
        <w:ind w:left="259"/>
      </w:pPr>
      <w:r>
        <w:rPr>
          <w:rFonts w:ascii="Consolas" w:hAnsi="Consolas"/>
          <w:b w:val="0"/>
          <w:color w:val="334155"/>
          <w:sz w:val="17"/>
        </w:rPr>
        <w:t xml:space="preserve">  service_catalog ||--o{ service_orders : ordered_as</w:t>
      </w:r>
    </w:p>
    <w:p>
      <w:pPr>
        <w:spacing w:after="0"/>
        <w:ind w:left="259"/>
      </w:pPr>
      <w:r>
        <w:rPr>
          <w:rFonts w:ascii="Consolas" w:hAnsi="Consolas"/>
          <w:b w:val="0"/>
          <w:color w:val="334155"/>
          <w:sz w:val="17"/>
        </w:rPr>
        <w:t xml:space="preserve">  service_orders ||--o{ tasks : creates</w:t>
      </w:r>
    </w:p>
    <w:p>
      <w:pPr>
        <w:spacing w:after="0"/>
        <w:ind w:left="259"/>
      </w:pPr>
      <w:r>
        <w:rPr>
          <w:rFonts w:ascii="Consolas" w:hAnsi="Consolas"/>
          <w:b w:val="0"/>
          <w:color w:val="334155"/>
          <w:sz w:val="17"/>
        </w:rPr>
        <w:t xml:space="preserve">  users ||--o{ tasks : assigned_to</w:t>
      </w:r>
    </w:p>
    <w:p>
      <w:pPr>
        <w:spacing w:after="0"/>
        <w:ind w:left="259"/>
      </w:pPr>
      <w:r>
        <w:rPr>
          <w:rFonts w:ascii="Consolas" w:hAnsi="Consolas"/>
          <w:b w:val="0"/>
          <w:color w:val="334155"/>
          <w:sz w:val="17"/>
        </w:rPr>
        <w:t xml:space="preserve">  tasks ||--o{ media_reports : includes</w:t>
      </w:r>
    </w:p>
    <w:p>
      <w:pPr>
        <w:spacing w:after="0"/>
        <w:ind w:left="259"/>
      </w:pPr>
      <w:r>
        <w:rPr>
          <w:rFonts w:ascii="Consolas" w:hAnsi="Consolas"/>
          <w:b w:val="0"/>
          <w:color w:val="334155"/>
          <w:sz w:val="17"/>
        </w:rPr>
        <w:t xml:space="preserve">  users ||--o{ messages : sends</w:t>
      </w:r>
    </w:p>
    <w:p>
      <w:pPr>
        <w:spacing w:after="0"/>
        <w:ind w:left="259"/>
      </w:pPr>
      <w:r>
        <w:rPr>
          <w:rFonts w:ascii="Consolas" w:hAnsi="Consolas"/>
          <w:b w:val="0"/>
          <w:color w:val="334155"/>
          <w:sz w:val="17"/>
        </w:rPr>
        <w:t xml:space="preserve">  audit_logs }o--|| users : actor</w:t>
      </w:r>
    </w:p>
    <w:p/>
    <w:p>
      <w:pPr>
        <w:pStyle w:val="Heading2"/>
      </w:pPr>
      <w:r>
        <w:t>Key Tables</w:t>
      </w:r>
    </w:p>
    <w:p>
      <w:pPr>
        <w:pStyle w:val="ListBullet"/>
        <w:spacing w:after="80"/>
      </w:pPr>
      <w:r>
        <w:t>sites: name, address, timezone, currency, settings.</w:t>
      </w:r>
    </w:p>
    <w:p>
      <w:pPr>
        <w:pStyle w:val="ListBullet"/>
        <w:spacing w:after="80"/>
      </w:pPr>
      <w:r>
        <w:t>blocks: site_id, name, entrance_count, floor_count.</w:t>
      </w:r>
    </w:p>
    <w:p>
      <w:pPr>
        <w:pStyle w:val="ListBullet"/>
        <w:spacing w:after="80"/>
      </w:pPr>
      <w:r>
        <w:t>flats: site_id, block_id, floor, number, type, m2, status.</w:t>
      </w:r>
    </w:p>
    <w:p>
      <w:pPr>
        <w:pStyle w:val="ListBullet"/>
        <w:spacing w:after="80"/>
      </w:pPr>
      <w:r>
        <w:t>users: role, contact, identity_status, preferred_language.</w:t>
      </w:r>
    </w:p>
    <w:p>
      <w:pPr>
        <w:pStyle w:val="ListBullet"/>
        <w:spacing w:after="80"/>
      </w:pPr>
      <w:r>
        <w:t>occupancies: flat_id, owner_id, tenant_id, start_date, end_date, permissions.</w:t>
      </w:r>
    </w:p>
    <w:p>
      <w:pPr>
        <w:pStyle w:val="ListBullet"/>
        <w:spacing w:after="80"/>
      </w:pPr>
      <w:r>
        <w:t>accounts: user_id, flat_id, account_type, balance, currency.</w:t>
      </w:r>
    </w:p>
    <w:p>
      <w:pPr>
        <w:pStyle w:val="ListBullet"/>
        <w:spacing w:after="80"/>
      </w:pPr>
      <w:r>
        <w:t>transactions: account_id, type, source, amount, status, posted_at, related_id.</w:t>
      </w:r>
    </w:p>
    <w:p>
      <w:pPr>
        <w:pStyle w:val="ListBullet"/>
        <w:spacing w:after="80"/>
      </w:pPr>
      <w:r>
        <w:t>service_catalog: name, price, currency, SLA, active, contractor_id.</w:t>
      </w:r>
    </w:p>
    <w:p>
      <w:pPr>
        <w:pStyle w:val="ListBullet"/>
        <w:spacing w:after="80"/>
      </w:pPr>
      <w:r>
        <w:t>service_orders: requester_id, flat_id, service_id, amount, payment_status, debt_check_result, status.</w:t>
      </w:r>
    </w:p>
    <w:p>
      <w:pPr>
        <w:pStyle w:val="ListBullet"/>
        <w:spacing w:after="80"/>
      </w:pPr>
      <w:r>
        <w:t>tasks: service_order_id, booking_id, priority, status, assigned_to, SLA_due_at.</w:t>
      </w:r>
    </w:p>
    <w:p>
      <w:pPr>
        <w:pStyle w:val="ListBullet"/>
        <w:spacing w:after="80"/>
      </w:pPr>
      <w:r>
        <w:t>bookings: flat_id, tenant_id, date_range, status, payment_status.</w:t>
      </w:r>
    </w:p>
    <w:p>
      <w:pPr>
        <w:pStyle w:val="ListBullet"/>
        <w:spacing w:after="80"/>
      </w:pPr>
      <w:r>
        <w:t>deposits: booking_id, amount, blocked_amount, used_amount, refunded_amount, status.</w:t>
      </w:r>
    </w:p>
    <w:p>
      <w:pPr>
        <w:pStyle w:val="ListBullet"/>
        <w:spacing w:after="80"/>
      </w:pPr>
      <w:r>
        <w:t>messages: thread_id, sender_id, channel, body, attachments.</w:t>
      </w:r>
    </w:p>
    <w:p>
      <w:pPr>
        <w:pStyle w:val="ListBullet"/>
        <w:spacing w:after="80"/>
      </w:pPr>
      <w:r>
        <w:t>notifications: user_id, type, channel, status, payload.</w:t>
      </w:r>
    </w:p>
    <w:p>
      <w:pPr>
        <w:pStyle w:val="ListBullet"/>
        <w:spacing w:after="80"/>
      </w:pPr>
      <w:r>
        <w:t>audit_logs: actor_id, entity_type, entity_id, action, before, after, timestamp, ip.</w:t>
      </w:r>
    </w:p>
    <w:p>
      <w:pPr>
        <w:pStyle w:val="ListBullet"/>
        <w:spacing w:after="80"/>
      </w:pPr>
      <w:r>
        <w:t>ai_events: prompt, response, user_id, source_module, confidence, action_taken.</w:t>
      </w:r>
    </w:p>
    <w:p>
      <w:pPr>
        <w:pStyle w:val="Heading1"/>
      </w:pPr>
      <w:r>
        <w:t>Core Workflows</w:t>
      </w:r>
    </w:p>
    <w:p>
      <w:pPr>
        <w:pStyle w:val="Heading2"/>
      </w:pPr>
      <w:r>
        <w:t>Service Order</w:t>
      </w:r>
    </w:p>
    <w:p>
      <w:pPr>
        <w:pStyle w:val="ListNumber"/>
        <w:spacing w:after="80"/>
      </w:pPr>
      <w:r>
        <w:t>User selects service.</w:t>
      </w:r>
    </w:p>
    <w:p>
      <w:pPr>
        <w:pStyle w:val="ListNumber"/>
        <w:spacing w:after="80"/>
      </w:pPr>
      <w:r>
        <w:t>System checks user/flat balance.</w:t>
      </w:r>
    </w:p>
    <w:p>
      <w:pPr>
        <w:pStyle w:val="ListNumber"/>
        <w:spacing w:after="80"/>
      </w:pPr>
      <w:r>
        <w:t>If debt &gt; 0, reject and explain restriction.</w:t>
      </w:r>
    </w:p>
    <w:p>
      <w:pPr>
        <w:pStyle w:val="ListNumber"/>
        <w:spacing w:after="80"/>
      </w:pPr>
      <w:r>
        <w:t>If allowed, debit balance or collect payment.</w:t>
      </w:r>
    </w:p>
    <w:p>
      <w:pPr>
        <w:pStyle w:val="ListNumber"/>
        <w:spacing w:after="80"/>
      </w:pPr>
      <w:r>
        <w:t>Create service order.</w:t>
      </w:r>
    </w:p>
    <w:p>
      <w:pPr>
        <w:pStyle w:val="ListNumber"/>
        <w:spacing w:after="80"/>
      </w:pPr>
      <w:r>
        <w:t>Create staff task.</w:t>
      </w:r>
    </w:p>
    <w:p>
      <w:pPr>
        <w:pStyle w:val="ListNumber"/>
        <w:spacing w:after="80"/>
      </w:pPr>
      <w:r>
        <w:t>Notify staff and requester.</w:t>
      </w:r>
    </w:p>
    <w:p>
      <w:pPr>
        <w:pStyle w:val="ListNumber"/>
        <w:spacing w:after="80"/>
      </w:pPr>
      <w:r>
        <w:t>Staff completes task with photo/video report.</w:t>
      </w:r>
    </w:p>
    <w:p>
      <w:pPr>
        <w:pStyle w:val="ListNumber"/>
        <w:spacing w:after="80"/>
      </w:pPr>
      <w:r>
        <w:t>Manager/accountant reviews if required.</w:t>
      </w:r>
    </w:p>
    <w:p>
      <w:pPr>
        <w:pStyle w:val="ListNumber"/>
        <w:spacing w:after="80"/>
      </w:pPr>
      <w:r>
        <w:t>Close task and write audit log.</w:t>
      </w:r>
    </w:p>
    <w:p>
      <w:pPr>
        <w:pStyle w:val="Heading2"/>
      </w:pPr>
      <w:r>
        <w:t>Tenant Move-In</w:t>
      </w:r>
    </w:p>
    <w:p>
      <w:pPr>
        <w:pStyle w:val="ListNumber"/>
        <w:spacing w:after="80"/>
      </w:pPr>
      <w:r>
        <w:t>Booking created.</w:t>
      </w:r>
    </w:p>
    <w:p>
      <w:pPr>
        <w:pStyle w:val="ListNumber"/>
        <w:spacing w:after="80"/>
      </w:pPr>
      <w:r>
        <w:t>Payment received/verified.</w:t>
      </w:r>
    </w:p>
    <w:p>
      <w:pPr>
        <w:pStyle w:val="ListNumber"/>
        <w:spacing w:after="80"/>
      </w:pPr>
      <w:r>
        <w:t>Deposit blocked.</w:t>
      </w:r>
    </w:p>
    <w:p>
      <w:pPr>
        <w:pStyle w:val="ListNumber"/>
        <w:spacing w:after="80"/>
      </w:pPr>
      <w:r>
        <w:t>Move-in/preparation tasks created.</w:t>
      </w:r>
    </w:p>
    <w:p>
      <w:pPr>
        <w:pStyle w:val="ListNumber"/>
        <w:spacing w:after="80"/>
      </w:pPr>
      <w:r>
        <w:t>Access card/barrier permission activated.</w:t>
      </w:r>
    </w:p>
    <w:p>
      <w:pPr>
        <w:pStyle w:val="ListNumber"/>
        <w:spacing w:after="80"/>
      </w:pPr>
      <w:r>
        <w:t>Tenant portal enabled.</w:t>
      </w:r>
    </w:p>
    <w:p>
      <w:pPr>
        <w:pStyle w:val="ListNumber"/>
        <w:spacing w:after="80"/>
      </w:pPr>
      <w:r>
        <w:t>Notifications sent.</w:t>
      </w:r>
    </w:p>
    <w:p>
      <w:pPr>
        <w:pStyle w:val="Heading2"/>
      </w:pPr>
      <w:r>
        <w:t>Checkout</w:t>
      </w:r>
    </w:p>
    <w:p>
      <w:pPr>
        <w:pStyle w:val="ListNumber"/>
        <w:spacing w:after="80"/>
      </w:pPr>
      <w:r>
        <w:t>Inspection task created.</w:t>
      </w:r>
    </w:p>
    <w:p>
      <w:pPr>
        <w:pStyle w:val="ListNumber"/>
        <w:spacing w:after="80"/>
      </w:pPr>
      <w:r>
        <w:t>Debts and open services checked.</w:t>
      </w:r>
    </w:p>
    <w:p>
      <w:pPr>
        <w:pStyle w:val="ListNumber"/>
        <w:spacing w:after="80"/>
      </w:pPr>
      <w:r>
        <w:t>Deposit used for debts if needed.</w:t>
      </w:r>
    </w:p>
    <w:p>
      <w:pPr>
        <w:pStyle w:val="ListNumber"/>
        <w:spacing w:after="80"/>
      </w:pPr>
      <w:r>
        <w:t>Remaining deposit refunded.</w:t>
      </w:r>
    </w:p>
    <w:p>
      <w:pPr>
        <w:pStyle w:val="ListNumber"/>
        <w:spacing w:after="80"/>
      </w:pPr>
      <w:r>
        <w:t>Access disabled.</w:t>
      </w:r>
    </w:p>
    <w:p>
      <w:pPr>
        <w:pStyle w:val="ListNumber"/>
        <w:spacing w:after="80"/>
      </w:pPr>
      <w:r>
        <w:t>Flat status updated.</w:t>
      </w:r>
    </w:p>
    <w:p>
      <w:pPr>
        <w:pStyle w:val="ListNumber"/>
        <w:spacing w:after="80"/>
      </w:pPr>
      <w:r>
        <w:t>Final statement generated.</w:t>
      </w:r>
    </w:p>
    <w:p>
      <w:pPr>
        <w:pStyle w:val="Heading2"/>
      </w:pPr>
      <w:r>
        <w:t>Debt Accumulation</w:t>
      </w:r>
    </w:p>
    <w:p>
      <w:pPr>
        <w:pStyle w:val="ListNumber"/>
        <w:spacing w:after="80"/>
      </w:pPr>
      <w:r>
        <w:t>Accrual posted.</w:t>
      </w:r>
    </w:p>
    <w:p>
      <w:pPr>
        <w:pStyle w:val="ListNumber"/>
        <w:spacing w:after="80"/>
      </w:pPr>
      <w:r>
        <w:t>Payment deadline monitored.</w:t>
      </w:r>
    </w:p>
    <w:p>
      <w:pPr>
        <w:pStyle w:val="ListNumber"/>
        <w:spacing w:after="80"/>
      </w:pPr>
      <w:r>
        <w:t>Late debt created.</w:t>
      </w:r>
    </w:p>
    <w:p>
      <w:pPr>
        <w:pStyle w:val="ListNumber"/>
        <w:spacing w:after="80"/>
      </w:pPr>
      <w:r>
        <w:t>Notification sequence starts.</w:t>
      </w:r>
    </w:p>
    <w:p>
      <w:pPr>
        <w:pStyle w:val="ListNumber"/>
        <w:spacing w:after="80"/>
      </w:pPr>
      <w:r>
        <w:t>Restrictions applied by rule.</w:t>
      </w:r>
    </w:p>
    <w:p>
      <w:pPr>
        <w:pStyle w:val="ListNumber"/>
        <w:spacing w:after="80"/>
      </w:pPr>
      <w:r>
        <w:t>AI flags risk list for manager.</w:t>
      </w:r>
    </w:p>
    <w:p>
      <w:pPr>
        <w:pStyle w:val="Heading1"/>
      </w:pPr>
      <w:r>
        <w:t>API Plan</w:t>
      </w:r>
    </w:p>
    <w:p>
      <w:pPr>
        <w:pStyle w:val="ListBullet"/>
        <w:spacing w:after="80"/>
      </w:pPr>
      <w:r>
        <w:t>GET /api/sites/:id/overview</w:t>
      </w:r>
    </w:p>
    <w:p>
      <w:pPr>
        <w:pStyle w:val="ListBullet"/>
        <w:spacing w:after="80"/>
      </w:pPr>
      <w:r>
        <w:t>GET /api/blocks</w:t>
      </w:r>
    </w:p>
    <w:p>
      <w:pPr>
        <w:pStyle w:val="ListBullet"/>
        <w:spacing w:after="80"/>
      </w:pPr>
      <w:r>
        <w:t>GET /api/flats?status=&amp;block=&amp;debt=</w:t>
      </w:r>
    </w:p>
    <w:p>
      <w:pPr>
        <w:pStyle w:val="ListBullet"/>
        <w:spacing w:after="80"/>
      </w:pPr>
      <w:r>
        <w:t>POST /api/flats</w:t>
      </w:r>
    </w:p>
    <w:p>
      <w:pPr>
        <w:pStyle w:val="ListBullet"/>
        <w:spacing w:after="80"/>
      </w:pPr>
      <w:r>
        <w:t>GET /api/users?role=</w:t>
      </w:r>
    </w:p>
    <w:p>
      <w:pPr>
        <w:pStyle w:val="ListBullet"/>
        <w:spacing w:after="80"/>
      </w:pPr>
      <w:r>
        <w:t>POST /api/occupancies</w:t>
      </w:r>
    </w:p>
    <w:p>
      <w:pPr>
        <w:pStyle w:val="ListBullet"/>
        <w:spacing w:after="80"/>
      </w:pPr>
      <w:r>
        <w:t>GET /api/accounts/:id</w:t>
      </w:r>
    </w:p>
    <w:p>
      <w:pPr>
        <w:pStyle w:val="ListBullet"/>
        <w:spacing w:after="80"/>
      </w:pPr>
      <w:r>
        <w:t>POST /api/transactions/accrual</w:t>
      </w:r>
    </w:p>
    <w:p>
      <w:pPr>
        <w:pStyle w:val="ListBullet"/>
        <w:spacing w:after="80"/>
      </w:pPr>
      <w:r>
        <w:t>POST /api/transactions/payment</w:t>
      </w:r>
    </w:p>
    <w:p>
      <w:pPr>
        <w:pStyle w:val="ListBullet"/>
        <w:spacing w:after="80"/>
      </w:pPr>
      <w:r>
        <w:t>POST /api/deposits/block</w:t>
      </w:r>
    </w:p>
    <w:p>
      <w:pPr>
        <w:pStyle w:val="ListBullet"/>
        <w:spacing w:after="80"/>
      </w:pPr>
      <w:r>
        <w:t>POST /api/deposits/refund</w:t>
      </w:r>
    </w:p>
    <w:p>
      <w:pPr>
        <w:pStyle w:val="ListBullet"/>
        <w:spacing w:after="80"/>
      </w:pPr>
      <w:r>
        <w:t>GET /api/services/catalog</w:t>
      </w:r>
    </w:p>
    <w:p>
      <w:pPr>
        <w:pStyle w:val="ListBullet"/>
        <w:spacing w:after="80"/>
      </w:pPr>
      <w:r>
        <w:t>POST /api/service-orders</w:t>
      </w:r>
    </w:p>
    <w:p>
      <w:pPr>
        <w:pStyle w:val="ListBullet"/>
        <w:spacing w:after="80"/>
      </w:pPr>
      <w:r>
        <w:t>POST /api/tasks/:id/assign</w:t>
      </w:r>
    </w:p>
    <w:p>
      <w:pPr>
        <w:pStyle w:val="ListBullet"/>
        <w:spacing w:after="80"/>
      </w:pPr>
      <w:r>
        <w:t>POST /api/tasks/:id/complete</w:t>
      </w:r>
    </w:p>
    <w:p>
      <w:pPr>
        <w:pStyle w:val="ListBullet"/>
        <w:spacing w:after="80"/>
      </w:pPr>
      <w:r>
        <w:t>GET /api/bookings/availability</w:t>
      </w:r>
    </w:p>
    <w:p>
      <w:pPr>
        <w:pStyle w:val="ListBullet"/>
        <w:spacing w:after="80"/>
      </w:pPr>
      <w:r>
        <w:t>POST /api/bookings</w:t>
      </w:r>
    </w:p>
    <w:p>
      <w:pPr>
        <w:pStyle w:val="ListBullet"/>
        <w:spacing w:after="80"/>
      </w:pPr>
      <w:r>
        <w:t>POST /api/bookings/:id/check-in</w:t>
      </w:r>
    </w:p>
    <w:p>
      <w:pPr>
        <w:pStyle w:val="ListBullet"/>
        <w:spacing w:after="80"/>
      </w:pPr>
      <w:r>
        <w:t>POST /api/bookings/:id/check-out</w:t>
      </w:r>
    </w:p>
    <w:p>
      <w:pPr>
        <w:pStyle w:val="ListBullet"/>
        <w:spacing w:after="80"/>
      </w:pPr>
      <w:r>
        <w:t>GET /api/reports/debts</w:t>
      </w:r>
    </w:p>
    <w:p>
      <w:pPr>
        <w:pStyle w:val="ListBullet"/>
        <w:spacing w:after="80"/>
      </w:pPr>
      <w:r>
        <w:t>GET /api/reports/cash-flow</w:t>
      </w:r>
    </w:p>
    <w:p>
      <w:pPr>
        <w:pStyle w:val="ListBullet"/>
        <w:spacing w:after="80"/>
      </w:pPr>
      <w:r>
        <w:t>POST /api/chat/threads</w:t>
      </w:r>
    </w:p>
    <w:p>
      <w:pPr>
        <w:pStyle w:val="ListBullet"/>
        <w:spacing w:after="80"/>
      </w:pPr>
      <w:r>
        <w:t>POST /api/ai/ask</w:t>
      </w:r>
    </w:p>
    <w:p>
      <w:pPr>
        <w:pStyle w:val="ListBullet"/>
        <w:spacing w:after="80"/>
      </w:pPr>
      <w:r>
        <w:t>POST /api/ai/actions/approve</w:t>
      </w:r>
    </w:p>
    <w:p>
      <w:pPr>
        <w:spacing w:after="120"/>
      </w:pPr>
      <w:r>
        <w:t>All write endpoints need validation, RBAC permission checks, idempotency keys, and audit logging.</w:t>
      </w:r>
    </w:p>
    <w:p>
      <w:pPr>
        <w:pStyle w:val="Heading1"/>
      </w:pPr>
      <w:r>
        <w:t>AI Layer</w:t>
      </w:r>
    </w:p>
    <w:p>
      <w:pPr>
        <w:pStyle w:val="Heading2"/>
      </w:pPr>
      <w:r>
        <w:t>AI Assistant Modes</w:t>
      </w:r>
    </w:p>
    <w:p>
      <w:pPr>
        <w:pStyle w:val="ListBullet"/>
        <w:spacing w:after="80"/>
      </w:pPr>
      <w:r>
        <w:t>Manager Copilot: "What needs attention today?"</w:t>
      </w:r>
    </w:p>
    <w:p>
      <w:pPr>
        <w:pStyle w:val="ListBullet"/>
        <w:spacing w:after="80"/>
      </w:pPr>
      <w:r>
        <w:t>Accountant Copilot: debt, accrual, payment mismatch, refund risk.</w:t>
      </w:r>
    </w:p>
    <w:p>
      <w:pPr>
        <w:pStyle w:val="ListBullet"/>
        <w:spacing w:after="80"/>
      </w:pPr>
      <w:r>
        <w:t>Staff Copilot: assigned jobs, SLA priority, route/order of tasks.</w:t>
      </w:r>
    </w:p>
    <w:p>
      <w:pPr>
        <w:pStyle w:val="ListBullet"/>
        <w:spacing w:after="80"/>
      </w:pPr>
      <w:r>
        <w:t>Resident Copilot: balance, service request, documents, booking status.</w:t>
      </w:r>
    </w:p>
    <w:p>
      <w:pPr>
        <w:pStyle w:val="ListBullet"/>
        <w:spacing w:after="80"/>
      </w:pPr>
      <w:r>
        <w:t>Admin Copilot: system health, unresolved incidents, adoption metrics.</w:t>
      </w:r>
    </w:p>
    <w:p>
      <w:pPr>
        <w:pStyle w:val="Heading2"/>
      </w:pPr>
      <w:r>
        <w:t>AI Features</w:t>
      </w:r>
    </w:p>
    <w:p>
      <w:pPr>
        <w:pStyle w:val="ListBullet"/>
        <w:spacing w:after="80"/>
      </w:pPr>
      <w:r>
        <w:t>Daily briefing.</w:t>
      </w:r>
    </w:p>
    <w:p>
      <w:pPr>
        <w:pStyle w:val="ListBullet"/>
        <w:spacing w:after="80"/>
      </w:pPr>
      <w:r>
        <w:t>Debt-risk prioritization.</w:t>
      </w:r>
    </w:p>
    <w:p>
      <w:pPr>
        <w:pStyle w:val="ListBullet"/>
        <w:spacing w:after="80"/>
      </w:pPr>
      <w:r>
        <w:t>Service request triage.</w:t>
      </w:r>
    </w:p>
    <w:p>
      <w:pPr>
        <w:pStyle w:val="ListBullet"/>
        <w:spacing w:after="80"/>
      </w:pPr>
      <w:r>
        <w:t>Automatic category/priority/SLA suggestion.</w:t>
      </w:r>
    </w:p>
    <w:p>
      <w:pPr>
        <w:pStyle w:val="ListBullet"/>
        <w:spacing w:after="80"/>
      </w:pPr>
      <w:r>
        <w:t>Suggested response drafts for residents.</w:t>
      </w:r>
    </w:p>
    <w:p>
      <w:pPr>
        <w:pStyle w:val="ListBullet"/>
        <w:spacing w:after="80"/>
      </w:pPr>
      <w:r>
        <w:t>Report summary generation.</w:t>
      </w:r>
    </w:p>
    <w:p>
      <w:pPr>
        <w:pStyle w:val="ListBullet"/>
        <w:spacing w:after="80"/>
      </w:pPr>
      <w:r>
        <w:t>Anomaly detection for billing, usage, repeated faults.</w:t>
      </w:r>
    </w:p>
    <w:p>
      <w:pPr>
        <w:pStyle w:val="ListBullet"/>
        <w:spacing w:after="80"/>
      </w:pPr>
      <w:r>
        <w:t>Natural language search over flats, owners, tenants, tasks, payments.</w:t>
      </w:r>
    </w:p>
    <w:p>
      <w:pPr>
        <w:pStyle w:val="Heading2"/>
      </w:pPr>
      <w:r>
        <w:t>Guardrails</w:t>
      </w:r>
    </w:p>
    <w:p>
      <w:pPr>
        <w:pStyle w:val="ListBullet"/>
        <w:spacing w:after="80"/>
      </w:pPr>
      <w:r>
        <w:t>AI never posts payments, refunds deposits, or disables access without human approval.</w:t>
      </w:r>
    </w:p>
    <w:p>
      <w:pPr>
        <w:pStyle w:val="ListBullet"/>
        <w:spacing w:after="80"/>
      </w:pPr>
      <w:r>
        <w:t>AI actions create pending recommendations.</w:t>
      </w:r>
    </w:p>
    <w:p>
      <w:pPr>
        <w:pStyle w:val="ListBullet"/>
        <w:spacing w:after="80"/>
      </w:pPr>
      <w:r>
        <w:t>Every AI suggestion includes source data and confidence.</w:t>
      </w:r>
    </w:p>
    <w:p>
      <w:pPr>
        <w:pStyle w:val="ListBullet"/>
        <w:spacing w:after="80"/>
      </w:pPr>
      <w:r>
        <w:t>Every AI action is logged.</w:t>
      </w:r>
    </w:p>
    <w:p>
      <w:pPr>
        <w:pStyle w:val="Heading1"/>
      </w:pPr>
      <w:r>
        <w:t>UI/UX Direction</w:t>
      </w:r>
    </w:p>
    <w:p>
      <w:pPr>
        <w:pStyle w:val="Heading2"/>
      </w:pPr>
      <w:r>
        <w:t>Audience</w:t>
      </w:r>
    </w:p>
    <w:p>
      <w:pPr>
        <w:spacing w:after="120"/>
      </w:pPr>
      <w:r>
        <w:t>Turkish site managers, accounting staff, service staff, owners, and tenants. The UI must feel premium but operational, not decorative. Users need fast scanning, clear debt/task status, and simple actions.</w:t>
      </w:r>
    </w:p>
    <w:p>
      <w:pPr>
        <w:pStyle w:val="Heading2"/>
      </w:pPr>
      <w:r>
        <w:t>Design Principles</w:t>
      </w:r>
    </w:p>
    <w:p>
      <w:pPr>
        <w:pStyle w:val="ListBullet"/>
        <w:spacing w:after="80"/>
      </w:pPr>
      <w:r>
        <w:t>Turkish-first language and content.</w:t>
      </w:r>
    </w:p>
    <w:p>
      <w:pPr>
        <w:pStyle w:val="ListBullet"/>
        <w:spacing w:after="80"/>
      </w:pPr>
      <w:r>
        <w:t>Light mode as default for daily office use.</w:t>
      </w:r>
    </w:p>
    <w:p>
      <w:pPr>
        <w:pStyle w:val="ListBullet"/>
        <w:spacing w:after="80"/>
      </w:pPr>
      <w:r>
        <w:t>Dark mode optional for control-room/premium feel.</w:t>
      </w:r>
    </w:p>
    <w:p>
      <w:pPr>
        <w:pStyle w:val="ListBullet"/>
        <w:spacing w:after="80"/>
      </w:pPr>
      <w:r>
        <w:t>Dense but calm dashboards.</w:t>
      </w:r>
    </w:p>
    <w:p>
      <w:pPr>
        <w:pStyle w:val="ListBullet"/>
        <w:spacing w:after="80"/>
      </w:pPr>
      <w:r>
        <w:t>Strong status colors: green paid/ok, amber warning, red debt/blocked, blue info, teal completed.</w:t>
      </w:r>
    </w:p>
    <w:p>
      <w:pPr>
        <w:pStyle w:val="ListBullet"/>
        <w:spacing w:after="80"/>
      </w:pPr>
      <w:r>
        <w:t>Avoid overwhelming gradients; use clean backgrounds, subtle motion, crisp cards, accessible contrast.</w:t>
      </w:r>
    </w:p>
    <w:p>
      <w:pPr>
        <w:pStyle w:val="ListBullet"/>
        <w:spacing w:after="80"/>
      </w:pPr>
      <w:r>
        <w:t>Mobile actions must be thumb-friendly.</w:t>
      </w:r>
    </w:p>
    <w:p>
      <w:pPr>
        <w:pStyle w:val="ListBullet"/>
        <w:spacing w:after="80"/>
      </w:pPr>
      <w:r>
        <w:t>Every complex workflow should be wizard-based with clear next step.</w:t>
      </w:r>
    </w:p>
    <w:p>
      <w:pPr>
        <w:pStyle w:val="Heading2"/>
      </w:pPr>
      <w:r>
        <w:t>Main Screens</w:t>
      </w:r>
    </w:p>
    <w:p>
      <w:pPr>
        <w:pStyle w:val="ListBullet"/>
        <w:spacing w:after="80"/>
      </w:pPr>
      <w:r>
        <w:t>Executive dashboard.</w:t>
      </w:r>
    </w:p>
    <w:p>
      <w:pPr>
        <w:pStyle w:val="ListBullet"/>
        <w:spacing w:after="80"/>
      </w:pPr>
      <w:r>
        <w:t>Site map / block-flat matrix.</w:t>
      </w:r>
    </w:p>
    <w:p>
      <w:pPr>
        <w:pStyle w:val="ListBullet"/>
        <w:spacing w:after="80"/>
      </w:pPr>
      <w:r>
        <w:t>Flat detail.</w:t>
      </w:r>
    </w:p>
    <w:p>
      <w:pPr>
        <w:pStyle w:val="ListBullet"/>
        <w:spacing w:after="80"/>
      </w:pPr>
      <w:r>
        <w:t>Owner detail.</w:t>
      </w:r>
    </w:p>
    <w:p>
      <w:pPr>
        <w:pStyle w:val="ListBullet"/>
        <w:spacing w:after="80"/>
      </w:pPr>
      <w:r>
        <w:t>Tenant detail.</w:t>
      </w:r>
    </w:p>
    <w:p>
      <w:pPr>
        <w:pStyle w:val="ListBullet"/>
        <w:spacing w:after="80"/>
      </w:pPr>
      <w:r>
        <w:t>Account ledger.</w:t>
      </w:r>
    </w:p>
    <w:p>
      <w:pPr>
        <w:pStyle w:val="ListBullet"/>
        <w:spacing w:after="80"/>
      </w:pPr>
      <w:r>
        <w:t>Payment posting.</w:t>
      </w:r>
    </w:p>
    <w:p>
      <w:pPr>
        <w:pStyle w:val="ListBullet"/>
        <w:spacing w:after="80"/>
      </w:pPr>
      <w:r>
        <w:t>Deposit center.</w:t>
      </w:r>
    </w:p>
    <w:p>
      <w:pPr>
        <w:pStyle w:val="ListBullet"/>
        <w:spacing w:after="80"/>
      </w:pPr>
      <w:r>
        <w:t>Service catalogue.</w:t>
      </w:r>
    </w:p>
    <w:p>
      <w:pPr>
        <w:pStyle w:val="ListBullet"/>
        <w:spacing w:after="80"/>
      </w:pPr>
      <w:r>
        <w:t>Service order wizard.</w:t>
      </w:r>
    </w:p>
    <w:p>
      <w:pPr>
        <w:pStyle w:val="ListBullet"/>
        <w:spacing w:after="80"/>
      </w:pPr>
      <w:r>
        <w:t>Task board.</w:t>
      </w:r>
    </w:p>
    <w:p>
      <w:pPr>
        <w:pStyle w:val="ListBullet"/>
        <w:spacing w:after="80"/>
      </w:pPr>
      <w:r>
        <w:t>Staff mobile task view.</w:t>
      </w:r>
    </w:p>
    <w:p>
      <w:pPr>
        <w:pStyle w:val="ListBullet"/>
        <w:spacing w:after="80"/>
      </w:pPr>
      <w:r>
        <w:t>Booking calendar.</w:t>
      </w:r>
    </w:p>
    <w:p>
      <w:pPr>
        <w:pStyle w:val="ListBullet"/>
        <w:spacing w:after="80"/>
      </w:pPr>
      <w:r>
        <w:t>Check-in wizard.</w:t>
      </w:r>
    </w:p>
    <w:p>
      <w:pPr>
        <w:pStyle w:val="ListBullet"/>
        <w:spacing w:after="80"/>
      </w:pPr>
      <w:r>
        <w:t>Checkout wizard.</w:t>
      </w:r>
    </w:p>
    <w:p>
      <w:pPr>
        <w:pStyle w:val="ListBullet"/>
        <w:spacing w:after="80"/>
      </w:pPr>
      <w:r>
        <w:t>Debt restrictions center.</w:t>
      </w:r>
    </w:p>
    <w:p>
      <w:pPr>
        <w:pStyle w:val="ListBullet"/>
        <w:spacing w:after="80"/>
      </w:pPr>
      <w:r>
        <w:t>Chat inbox.</w:t>
      </w:r>
    </w:p>
    <w:p>
      <w:pPr>
        <w:pStyle w:val="ListBullet"/>
        <w:spacing w:after="80"/>
      </w:pPr>
      <w:r>
        <w:t>Notification center.</w:t>
      </w:r>
    </w:p>
    <w:p>
      <w:pPr>
        <w:pStyle w:val="ListBullet"/>
        <w:spacing w:after="80"/>
      </w:pPr>
      <w:r>
        <w:t>Reports hub.</w:t>
      </w:r>
    </w:p>
    <w:p>
      <w:pPr>
        <w:pStyle w:val="ListBullet"/>
        <w:spacing w:after="80"/>
      </w:pPr>
      <w:r>
        <w:t>AI command center.</w:t>
      </w:r>
    </w:p>
    <w:p>
      <w:pPr>
        <w:pStyle w:val="ListBullet"/>
        <w:spacing w:after="80"/>
      </w:pPr>
      <w:r>
        <w:t>Audit log.</w:t>
      </w:r>
    </w:p>
    <w:p>
      <w:pPr>
        <w:pStyle w:val="ListBullet"/>
        <w:spacing w:after="80"/>
      </w:pPr>
      <w:r>
        <w:t>Settings and integrations.</w:t>
      </w:r>
    </w:p>
    <w:p>
      <w:pPr>
        <w:pStyle w:val="Heading1"/>
      </w:pPr>
      <w:r>
        <w:t>Delivery Phases - Reimagined Into 15 Buildable Phases</w:t>
      </w:r>
    </w:p>
    <w:p>
      <w:pPr>
        <w:spacing w:after="120"/>
      </w:pPr>
      <w:r>
        <w:t>The plan below splits the work into 15 smaller phases so each area has clear deliverables, backend impact, frontend/mobile scope, and acceptance criteria.</w:t>
      </w:r>
    </w:p>
    <w:p>
      <w:pPr>
        <w:pStyle w:val="Heading2"/>
      </w:pPr>
      <w:r>
        <w:t>Phase 1 - Discovery, Requirement Lock And Market Benchmark</w:t>
      </w:r>
    </w:p>
    <w:p>
      <w:pPr>
        <w:spacing w:after="120"/>
      </w:pPr>
      <w:r>
        <w:t>Goal: Convert the client's short technical specification into a buildable product blueprint.</w:t>
      </w:r>
    </w:p>
    <w:p>
      <w:pPr>
        <w:spacing w:after="120"/>
      </w:pPr>
      <w:r>
        <w:t>Standard functionality:</w:t>
      </w:r>
    </w:p>
    <w:p>
      <w:pPr>
        <w:pStyle w:val="ListBullet"/>
        <w:spacing w:after="80"/>
      </w:pPr>
      <w:r>
        <w:t>Confirm 769-flat operating model, roles, finance rules, booking model, access rules and reporting needs.</w:t>
      </w:r>
    </w:p>
    <w:p>
      <w:pPr>
        <w:pStyle w:val="ListBullet"/>
        <w:spacing w:after="80"/>
      </w:pPr>
      <w:r>
        <w:t>Benchmark against Turkish and global products so our offer is not behind the market.</w:t>
      </w:r>
    </w:p>
    <w:p>
      <w:pPr>
        <w:pStyle w:val="ListBullet"/>
        <w:spacing w:after="80"/>
      </w:pPr>
      <w:r>
        <w:t>Decide MVP, premium scope and later integration scope.</w:t>
      </w:r>
    </w:p>
    <w:p>
      <w:pPr>
        <w:spacing w:after="120"/>
      </w:pPr>
      <w:r>
        <w:t>Backend/API/database:</w:t>
      </w:r>
    </w:p>
    <w:p>
      <w:pPr>
        <w:pStyle w:val="ListBullet"/>
        <w:spacing w:after="80"/>
      </w:pPr>
      <w:r>
        <w:t>Produce domain model and API boundary map.</w:t>
      </w:r>
    </w:p>
    <w:p>
      <w:pPr>
        <w:pStyle w:val="ListBullet"/>
        <w:spacing w:after="80"/>
      </w:pPr>
      <w:r>
        <w:t>Define finance ledger rules before coding.</w:t>
      </w:r>
    </w:p>
    <w:p>
      <w:pPr>
        <w:spacing w:after="120"/>
      </w:pPr>
      <w:r>
        <w:t>Frontend/mobile:</w:t>
      </w:r>
    </w:p>
    <w:p>
      <w:pPr>
        <w:pStyle w:val="ListBullet"/>
        <w:spacing w:after="80"/>
      </w:pPr>
      <w:r>
        <w:t>Define app surfaces, navigation, role home pages and workflow maps.</w:t>
      </w:r>
    </w:p>
    <w:p>
      <w:pPr>
        <w:spacing w:after="120"/>
      </w:pPr>
      <w:r>
        <w:t>AI/analytics:</w:t>
      </w:r>
    </w:p>
    <w:p>
      <w:pPr>
        <w:pStyle w:val="ListBullet"/>
        <w:spacing w:after="80"/>
      </w:pPr>
      <w:r>
        <w:t>Define safe AI use cases and blocked AI actions.</w:t>
      </w:r>
    </w:p>
    <w:p>
      <w:pPr>
        <w:spacing w:after="120"/>
      </w:pPr>
      <w:r>
        <w:t>Acceptance:</w:t>
      </w:r>
    </w:p>
    <w:p>
      <w:pPr>
        <w:pStyle w:val="ListBullet"/>
        <w:spacing w:after="80"/>
      </w:pPr>
      <w:r>
        <w:t>Signed feature inventory, 15-phase roadmap, data model and workflow map.</w:t>
      </w:r>
    </w:p>
    <w:p>
      <w:pPr>
        <w:pStyle w:val="Heading2"/>
      </w:pPr>
      <w:r>
        <w:t>Phase 2 - UX/UI Design System And Product Navigation</w:t>
      </w:r>
    </w:p>
    <w:p>
      <w:pPr>
        <w:spacing w:after="120"/>
      </w:pPr>
      <w:r>
        <w:t>Goal: Design a Turkish-first, modern, simple and premium operating interface.</w:t>
      </w:r>
    </w:p>
    <w:p>
      <w:pPr>
        <w:spacing w:after="120"/>
      </w:pPr>
      <w:r>
        <w:t>Standard functionality:</w:t>
      </w:r>
    </w:p>
    <w:p>
      <w:pPr>
        <w:pStyle w:val="ListBullet"/>
        <w:spacing w:after="80"/>
      </w:pPr>
      <w:r>
        <w:t>Dashboard layout, module navigation, status language, mobile patterns and accessibility standards.</w:t>
      </w:r>
    </w:p>
    <w:p>
      <w:pPr>
        <w:pStyle w:val="ListBullet"/>
        <w:spacing w:after="80"/>
      </w:pPr>
      <w:r>
        <w:t>Design flows for manager, accountant, resident, tenant and staff.</w:t>
      </w:r>
    </w:p>
    <w:p>
      <w:pPr>
        <w:spacing w:after="120"/>
      </w:pPr>
      <w:r>
        <w:t>Backend/API/database:</w:t>
      </w:r>
    </w:p>
    <w:p>
      <w:pPr>
        <w:pStyle w:val="ListBullet"/>
        <w:spacing w:after="80"/>
      </w:pPr>
      <w:r>
        <w:t>Define UI state needs and API data contracts.</w:t>
      </w:r>
    </w:p>
    <w:p>
      <w:pPr>
        <w:spacing w:after="120"/>
      </w:pPr>
      <w:r>
        <w:t>Frontend/mobile:</w:t>
      </w:r>
    </w:p>
    <w:p>
      <w:pPr>
        <w:pStyle w:val="ListBullet"/>
        <w:spacing w:after="80"/>
      </w:pPr>
      <w:r>
        <w:t>Create design system tokens, layouts, tables, forms, wizards, task board, calendar and mobile shells.</w:t>
      </w:r>
    </w:p>
    <w:p>
      <w:pPr>
        <w:pStyle w:val="ListBullet"/>
        <w:spacing w:after="80"/>
      </w:pPr>
      <w:r>
        <w:t>Build clickable prototype for the main flows.</w:t>
      </w:r>
    </w:p>
    <w:p>
      <w:pPr>
        <w:spacing w:after="120"/>
      </w:pPr>
      <w:r>
        <w:t>AI/analytics:</w:t>
      </w:r>
    </w:p>
    <w:p>
      <w:pPr>
        <w:pStyle w:val="ListBullet"/>
        <w:spacing w:after="80"/>
      </w:pPr>
      <w:r>
        <w:t>Design AI command center, AI briefing card and AI recommendation approval pattern.</w:t>
      </w:r>
    </w:p>
    <w:p>
      <w:pPr>
        <w:spacing w:after="120"/>
      </w:pPr>
      <w:r>
        <w:t>Acceptance:</w:t>
      </w:r>
    </w:p>
    <w:p>
      <w:pPr>
        <w:pStyle w:val="ListBullet"/>
        <w:spacing w:after="80"/>
      </w:pPr>
      <w:r>
        <w:t>Prototype covers dashboard, flat detail, finance ledger, service order, booking, task, chat and mobile views.</w:t>
      </w:r>
    </w:p>
    <w:p>
      <w:pPr>
        <w:pStyle w:val="Heading2"/>
      </w:pPr>
      <w:r>
        <w:t>Phase 3 - Platform Foundation, Auth, RBAC And Audit</w:t>
      </w:r>
    </w:p>
    <w:p>
      <w:pPr>
        <w:spacing w:after="120"/>
      </w:pPr>
      <w:r>
        <w:t>Goal: Create the secure base for all future modules.</w:t>
      </w:r>
    </w:p>
    <w:p>
      <w:pPr>
        <w:spacing w:after="120"/>
      </w:pPr>
      <w:r>
        <w:t>Standard functionality:</w:t>
      </w:r>
    </w:p>
    <w:p>
      <w:pPr>
        <w:pStyle w:val="ListBullet"/>
        <w:spacing w:after="80"/>
      </w:pPr>
      <w:r>
        <w:t>Login, roles, permissions, organizations/sites, settings and audit logging.</w:t>
      </w:r>
    </w:p>
    <w:p>
      <w:pPr>
        <w:spacing w:after="120"/>
      </w:pPr>
      <w:r>
        <w:t>Backend/API/database:</w:t>
      </w:r>
    </w:p>
    <w:p>
      <w:pPr>
        <w:pStyle w:val="ListBullet"/>
        <w:spacing w:after="80"/>
      </w:pPr>
      <w:r>
        <w:t>Supabase/PostgreSQL schema for users, roles, permissions, sites, settings and audit logs.</w:t>
      </w:r>
    </w:p>
    <w:p>
      <w:pPr>
        <w:pStyle w:val="ListBullet"/>
        <w:spacing w:after="80"/>
      </w:pPr>
      <w:r>
        <w:t>API validation, idempotency pattern, server action/API conventions and row-level security.</w:t>
      </w:r>
    </w:p>
    <w:p>
      <w:pPr>
        <w:spacing w:after="120"/>
      </w:pPr>
      <w:r>
        <w:t>Frontend/mobile:</w:t>
      </w:r>
    </w:p>
    <w:p>
      <w:pPr>
        <w:pStyle w:val="ListBullet"/>
        <w:spacing w:after="80"/>
      </w:pPr>
      <w:r>
        <w:t>Auth pages, role-specific shell, protected routes, settings base.</w:t>
      </w:r>
    </w:p>
    <w:p>
      <w:pPr>
        <w:spacing w:after="120"/>
      </w:pPr>
      <w:r>
        <w:t>AI/analytics:</w:t>
      </w:r>
    </w:p>
    <w:p>
      <w:pPr>
        <w:pStyle w:val="ListBullet"/>
        <w:spacing w:after="80"/>
      </w:pPr>
      <w:r>
        <w:t>AI event log table and permission rules for AI access.</w:t>
      </w:r>
    </w:p>
    <w:p>
      <w:pPr>
        <w:spacing w:after="120"/>
      </w:pPr>
      <w:r>
        <w:t>Acceptance:</w:t>
      </w:r>
    </w:p>
    <w:p>
      <w:pPr>
        <w:pStyle w:val="ListBullet"/>
        <w:spacing w:after="80"/>
      </w:pPr>
      <w:r>
        <w:t>Each role sees only allowed modules; every write action creates an audit log.</w:t>
      </w:r>
    </w:p>
    <w:p>
      <w:pPr>
        <w:pStyle w:val="Heading2"/>
      </w:pPr>
      <w:r>
        <w:t>Phase 4 - Site, Block, Floor, Flat And Data Import</w:t>
      </w:r>
    </w:p>
    <w:p>
      <w:pPr>
        <w:spacing w:after="120"/>
      </w:pPr>
      <w:r>
        <w:t>Goal: Build the real property data foundation for 769 flats.</w:t>
      </w:r>
    </w:p>
    <w:p>
      <w:pPr>
        <w:spacing w:after="120"/>
      </w:pPr>
      <w:r>
        <w:t>Standard functionality:</w:t>
      </w:r>
    </w:p>
    <w:p>
      <w:pPr>
        <w:pStyle w:val="ListBullet"/>
        <w:spacing w:after="80"/>
      </w:pPr>
      <w:r>
        <w:t>Site -&gt; block -&gt; floor -&gt; flat model.</w:t>
      </w:r>
    </w:p>
    <w:p>
      <w:pPr>
        <w:pStyle w:val="ListBullet"/>
        <w:spacing w:after="80"/>
      </w:pPr>
      <w:r>
        <w:t>Flat status, type, size, owner/tenant links and history.</w:t>
      </w:r>
    </w:p>
    <w:p>
      <w:pPr>
        <w:pStyle w:val="ListBullet"/>
        <w:spacing w:after="80"/>
      </w:pPr>
      <w:r>
        <w:t>Excel import and validation.</w:t>
      </w:r>
    </w:p>
    <w:p>
      <w:pPr>
        <w:spacing w:after="120"/>
      </w:pPr>
      <w:r>
        <w:t>Backend/API/database:</w:t>
      </w:r>
    </w:p>
    <w:p>
      <w:pPr>
        <w:pStyle w:val="ListBullet"/>
        <w:spacing w:after="80"/>
      </w:pPr>
      <w:r>
        <w:t>Tables for sites, blocks, floors/flat metadata, occupancy history and import batches.</w:t>
      </w:r>
    </w:p>
    <w:p>
      <w:pPr>
        <w:pStyle w:val="ListBullet"/>
        <w:spacing w:after="80"/>
      </w:pPr>
      <w:r>
        <w:t>APIs for flat matrix, flat search, import preview and import commit.</w:t>
      </w:r>
    </w:p>
    <w:p>
      <w:pPr>
        <w:spacing w:after="120"/>
      </w:pPr>
      <w:r>
        <w:t>Frontend/mobile:</w:t>
      </w:r>
    </w:p>
    <w:p>
      <w:pPr>
        <w:pStyle w:val="ListBullet"/>
        <w:spacing w:after="80"/>
      </w:pPr>
      <w:r>
        <w:t>Block/flat matrix, flat list, flat profile, import wizard and data quality screen.</w:t>
      </w:r>
    </w:p>
    <w:p>
      <w:pPr>
        <w:spacing w:after="120"/>
      </w:pPr>
      <w:r>
        <w:t>AI/analytics:</w:t>
      </w:r>
    </w:p>
    <w:p>
      <w:pPr>
        <w:pStyle w:val="ListBullet"/>
        <w:spacing w:after="80"/>
      </w:pPr>
      <w:r>
        <w:t>AI data-quality summary after import.</w:t>
      </w:r>
    </w:p>
    <w:p>
      <w:pPr>
        <w:spacing w:after="120"/>
      </w:pPr>
      <w:r>
        <w:t>Acceptance:</w:t>
      </w:r>
    </w:p>
    <w:p>
      <w:pPr>
        <w:pStyle w:val="ListBullet"/>
        <w:spacing w:after="80"/>
      </w:pPr>
      <w:r>
        <w:t>System can load and display all 769 flats with correct status and relationships.</w:t>
      </w:r>
    </w:p>
    <w:p>
      <w:pPr>
        <w:pStyle w:val="Heading2"/>
      </w:pPr>
      <w:r>
        <w:t>Phase 5 - User, Owner, Tenant And Staff Management</w:t>
      </w:r>
    </w:p>
    <w:p>
      <w:pPr>
        <w:spacing w:after="120"/>
      </w:pPr>
      <w:r>
        <w:t>Goal: Manage every person connected to the site with the right permissions.</w:t>
      </w:r>
    </w:p>
    <w:p>
      <w:pPr>
        <w:spacing w:after="120"/>
      </w:pPr>
      <w:r>
        <w:t>Standard functionality:</w:t>
      </w:r>
    </w:p>
    <w:p>
      <w:pPr>
        <w:pStyle w:val="ListBullet"/>
        <w:spacing w:after="80"/>
      </w:pPr>
      <w:r>
        <w:t>Owner, tenant, staff, manager, accountant and admin profiles.</w:t>
      </w:r>
    </w:p>
    <w:p>
      <w:pPr>
        <w:pStyle w:val="ListBullet"/>
        <w:spacing w:after="80"/>
      </w:pPr>
      <w:r>
        <w:t>Documents, contact details, identity status and flat relationships.</w:t>
      </w:r>
    </w:p>
    <w:p>
      <w:pPr>
        <w:pStyle w:val="ListBullet"/>
        <w:spacing w:after="80"/>
      </w:pPr>
      <w:r>
        <w:t>Tenant permissions controlled by owner/management rules.</w:t>
      </w:r>
    </w:p>
    <w:p>
      <w:pPr>
        <w:spacing w:after="120"/>
      </w:pPr>
      <w:r>
        <w:t>Backend/API/database:</w:t>
      </w:r>
    </w:p>
    <w:p>
      <w:pPr>
        <w:pStyle w:val="ListBullet"/>
        <w:spacing w:after="80"/>
      </w:pPr>
      <w:r>
        <w:t>User profile extensions, documents, identity status, occupancy permissions and staff groups.</w:t>
      </w:r>
    </w:p>
    <w:p>
      <w:pPr>
        <w:spacing w:after="120"/>
      </w:pPr>
      <w:r>
        <w:t>Frontend/mobile:</w:t>
      </w:r>
    </w:p>
    <w:p>
      <w:pPr>
        <w:pStyle w:val="ListBullet"/>
        <w:spacing w:after="80"/>
      </w:pPr>
      <w:r>
        <w:t>Owner profile, tenant profile, staff profile, relationship timeline and document vault.</w:t>
      </w:r>
    </w:p>
    <w:p>
      <w:pPr>
        <w:spacing w:after="120"/>
      </w:pPr>
      <w:r>
        <w:t>AI/analytics:</w:t>
      </w:r>
    </w:p>
    <w:p>
      <w:pPr>
        <w:pStyle w:val="ListBullet"/>
        <w:spacing w:after="80"/>
      </w:pPr>
      <w:r>
        <w:t>Duplicate user detection and missing-document alerts.</w:t>
      </w:r>
    </w:p>
    <w:p>
      <w:pPr>
        <w:spacing w:after="120"/>
      </w:pPr>
      <w:r>
        <w:t>Acceptance:</w:t>
      </w:r>
    </w:p>
    <w:p>
      <w:pPr>
        <w:pStyle w:val="ListBullet"/>
        <w:spacing w:after="80"/>
      </w:pPr>
      <w:r>
        <w:t>Users can be connected to flats, accounts and roles without data conflict.</w:t>
      </w:r>
    </w:p>
    <w:p>
      <w:pPr>
        <w:pStyle w:val="Heading2"/>
      </w:pPr>
      <w:r>
        <w:t>Phase 6 - Financial Ledger Engine</w:t>
      </w:r>
    </w:p>
    <w:p>
      <w:pPr>
        <w:spacing w:after="120"/>
      </w:pPr>
      <w:r>
        <w:t>Goal: Build the core accounting engine correctly before adding payments.</w:t>
      </w:r>
    </w:p>
    <w:p>
      <w:pPr>
        <w:spacing w:after="120"/>
      </w:pPr>
      <w:r>
        <w:t>Standard functionality:</w:t>
      </w:r>
    </w:p>
    <w:p>
      <w:pPr>
        <w:pStyle w:val="ListBullet"/>
        <w:spacing w:after="80"/>
      </w:pPr>
      <w:r>
        <w:t>Owner, tenant, deposit and management accounts.</w:t>
      </w:r>
    </w:p>
    <w:p>
      <w:pPr>
        <w:pStyle w:val="ListBullet"/>
        <w:spacing w:after="80"/>
      </w:pPr>
      <w:r>
        <w:t>Accruals, debits, credits, fees, rent, utilities and balance calculation.</w:t>
      </w:r>
    </w:p>
    <w:p>
      <w:pPr>
        <w:pStyle w:val="ListBullet"/>
        <w:spacing w:after="80"/>
      </w:pPr>
      <w:r>
        <w:t>Transaction history and statements.</w:t>
      </w:r>
    </w:p>
    <w:p>
      <w:pPr>
        <w:spacing w:after="120"/>
      </w:pPr>
      <w:r>
        <w:t>Backend/API/database:</w:t>
      </w:r>
    </w:p>
    <w:p>
      <w:pPr>
        <w:pStyle w:val="ListBullet"/>
        <w:spacing w:after="80"/>
      </w:pPr>
      <w:r>
        <w:t>Accounts, transactions, journal entries, posting rules, ledger constraints and balance views.</w:t>
      </w:r>
    </w:p>
    <w:p>
      <w:pPr>
        <w:pStyle w:val="ListBullet"/>
        <w:spacing w:after="80"/>
      </w:pPr>
      <w:r>
        <w:t>APIs for account ledger, posting accruals, reversals and statements.</w:t>
      </w:r>
    </w:p>
    <w:p>
      <w:pPr>
        <w:spacing w:after="120"/>
      </w:pPr>
      <w:r>
        <w:t>Frontend/mobile:</w:t>
      </w:r>
    </w:p>
    <w:p>
      <w:pPr>
        <w:pStyle w:val="ListBullet"/>
        <w:spacing w:after="80"/>
      </w:pPr>
      <w:r>
        <w:t>Account ledger, balance cards, transaction detail, statement export and accountant console.</w:t>
      </w:r>
    </w:p>
    <w:p>
      <w:pPr>
        <w:spacing w:after="120"/>
      </w:pPr>
      <w:r>
        <w:t>AI/analytics:</w:t>
      </w:r>
    </w:p>
    <w:p>
      <w:pPr>
        <w:pStyle w:val="ListBullet"/>
        <w:spacing w:after="80"/>
      </w:pPr>
      <w:r>
        <w:t>AI ledger explanation: why a balance is what it is.</w:t>
      </w:r>
    </w:p>
    <w:p>
      <w:pPr>
        <w:spacing w:after="120"/>
      </w:pPr>
      <w:r>
        <w:t>Acceptance:</w:t>
      </w:r>
    </w:p>
    <w:p>
      <w:pPr>
        <w:pStyle w:val="ListBullet"/>
        <w:spacing w:after="80"/>
      </w:pPr>
      <w:r>
        <w:t>Balance is always calculated from ledger records and financial writes are auditable.</w:t>
      </w:r>
    </w:p>
    <w:p>
      <w:pPr>
        <w:pStyle w:val="Heading2"/>
      </w:pPr>
      <w:r>
        <w:t>Phase 7 - Payments, Deposits, Reconciliation And Debt Restrictions</w:t>
      </w:r>
    </w:p>
    <w:p>
      <w:pPr>
        <w:spacing w:after="120"/>
      </w:pPr>
      <w:r>
        <w:t>Goal: Implement the client's most important business rules around money and restrictions.</w:t>
      </w:r>
    </w:p>
    <w:p>
      <w:pPr>
        <w:spacing w:after="120"/>
      </w:pPr>
      <w:r>
        <w:t>Standard functionality:</w:t>
      </w:r>
    </w:p>
    <w:p>
      <w:pPr>
        <w:pStyle w:val="ListBullet"/>
        <w:spacing w:after="80"/>
      </w:pPr>
      <w:r>
        <w:t>Online/manual payment posting, bank/card provider adapter, reconciliation queue.</w:t>
      </w:r>
    </w:p>
    <w:p>
      <w:pPr>
        <w:pStyle w:val="ListBullet"/>
        <w:spacing w:after="80"/>
      </w:pPr>
      <w:r>
        <w:t>Deposit block, partial use, refund and checkout settlement.</w:t>
      </w:r>
    </w:p>
    <w:p>
      <w:pPr>
        <w:pStyle w:val="ListBullet"/>
        <w:spacing w:after="80"/>
      </w:pPr>
      <w:r>
        <w:t>Debt thresholds that block services, bookings and access.</w:t>
      </w:r>
    </w:p>
    <w:p>
      <w:pPr>
        <w:pStyle w:val="ListBullet"/>
        <w:spacing w:after="80"/>
      </w:pPr>
      <w:r>
        <w:t>Automatic offsetting for rent/owner debt rules.</w:t>
      </w:r>
    </w:p>
    <w:p>
      <w:pPr>
        <w:spacing w:after="120"/>
      </w:pPr>
      <w:r>
        <w:t>Backend/API/database:</w:t>
      </w:r>
    </w:p>
    <w:p>
      <w:pPr>
        <w:pStyle w:val="ListBullet"/>
        <w:spacing w:after="80"/>
      </w:pPr>
      <w:r>
        <w:t>Payment intents, provider webhooks, reconciliation records, deposit records and restriction rules.</w:t>
      </w:r>
    </w:p>
    <w:p>
      <w:pPr>
        <w:pStyle w:val="ListBullet"/>
        <w:spacing w:after="80"/>
      </w:pPr>
      <w:r>
        <w:t>APIs for payment posting, deposit block/use/refund, debt checks and restriction status.</w:t>
      </w:r>
    </w:p>
    <w:p>
      <w:pPr>
        <w:spacing w:after="120"/>
      </w:pPr>
      <w:r>
        <w:t>Frontend/mobile:</w:t>
      </w:r>
    </w:p>
    <w:p>
      <w:pPr>
        <w:pStyle w:val="ListBullet"/>
        <w:spacing w:after="80"/>
      </w:pPr>
      <w:r>
        <w:t>Payment screen, deposit center, debt restriction center and accountant approvals.</w:t>
      </w:r>
    </w:p>
    <w:p>
      <w:pPr>
        <w:spacing w:after="120"/>
      </w:pPr>
      <w:r>
        <w:t>AI/analytics:</w:t>
      </w:r>
    </w:p>
    <w:p>
      <w:pPr>
        <w:pStyle w:val="ListBullet"/>
        <w:spacing w:after="80"/>
      </w:pPr>
      <w:r>
        <w:t>Debt risk ranking and unmatched-payment suggestions.</w:t>
      </w:r>
    </w:p>
    <w:p>
      <w:pPr>
        <w:spacing w:after="120"/>
      </w:pPr>
      <w:r>
        <w:t>Acceptance:</w:t>
      </w:r>
    </w:p>
    <w:p>
      <w:pPr>
        <w:pStyle w:val="ListBullet"/>
        <w:spacing w:after="80"/>
      </w:pPr>
      <w:r>
        <w:t>A user with debt is blocked exactly as configured; deposit and refund flows are traceable.</w:t>
      </w:r>
    </w:p>
    <w:p>
      <w:pPr>
        <w:pStyle w:val="Heading2"/>
      </w:pPr>
      <w:r>
        <w:t>Phase 8 - Service Catalogue And Service Order Flow</w:t>
      </w:r>
    </w:p>
    <w:p>
      <w:pPr>
        <w:spacing w:after="120"/>
      </w:pPr>
      <w:r>
        <w:t>Goal: Let residents order services while enforcing finance rules.</w:t>
      </w:r>
    </w:p>
    <w:p>
      <w:pPr>
        <w:spacing w:after="120"/>
      </w:pPr>
      <w:r>
        <w:t>Standard functionality:</w:t>
      </w:r>
    </w:p>
    <w:p>
      <w:pPr>
        <w:pStyle w:val="ListBullet"/>
        <w:spacing w:after="80"/>
      </w:pPr>
      <w:r>
        <w:t>Services such as cleaning, transfer, repair/maintenance, tours/activity and custom services.</w:t>
      </w:r>
    </w:p>
    <w:p>
      <w:pPr>
        <w:pStyle w:val="ListBullet"/>
        <w:spacing w:after="80"/>
      </w:pPr>
      <w:r>
        <w:t>Price, SLA, contractor/staff owner and active/inactive state.</w:t>
      </w:r>
    </w:p>
    <w:p>
      <w:pPr>
        <w:pStyle w:val="ListBullet"/>
        <w:spacing w:after="80"/>
      </w:pPr>
      <w:r>
        <w:t>Service order: select -&gt; debt check -&gt; payment/debit -&gt; task creation -&gt; notification.</w:t>
      </w:r>
    </w:p>
    <w:p>
      <w:pPr>
        <w:spacing w:after="120"/>
      </w:pPr>
      <w:r>
        <w:t>Backend/API/database:</w:t>
      </w:r>
    </w:p>
    <w:p>
      <w:pPr>
        <w:pStyle w:val="ListBullet"/>
        <w:spacing w:after="80"/>
      </w:pPr>
      <w:r>
        <w:t>Service catalogue, service orders, order state machine and debt-check API.</w:t>
      </w:r>
    </w:p>
    <w:p>
      <w:pPr>
        <w:spacing w:after="120"/>
      </w:pPr>
      <w:r>
        <w:t>Frontend/mobile:</w:t>
      </w:r>
    </w:p>
    <w:p>
      <w:pPr>
        <w:pStyle w:val="ListBullet"/>
        <w:spacing w:after="80"/>
      </w:pPr>
      <w:r>
        <w:t>Service catalogue admin, resident order wizard, order detail and service status tracker.</w:t>
      </w:r>
    </w:p>
    <w:p>
      <w:pPr>
        <w:spacing w:after="120"/>
      </w:pPr>
      <w:r>
        <w:t>AI/analytics:</w:t>
      </w:r>
    </w:p>
    <w:p>
      <w:pPr>
        <w:pStyle w:val="ListBullet"/>
        <w:spacing w:after="80"/>
      </w:pPr>
      <w:r>
        <w:t>AI category suggestion, urgency detection and suggested response.</w:t>
      </w:r>
    </w:p>
    <w:p>
      <w:pPr>
        <w:spacing w:after="120"/>
      </w:pPr>
      <w:r>
        <w:t>Acceptance:</w:t>
      </w:r>
    </w:p>
    <w:p>
      <w:pPr>
        <w:pStyle w:val="ListBullet"/>
        <w:spacing w:after="80"/>
      </w:pPr>
      <w:r>
        <w:t>Service order cannot bypass debt rules and always creates the correct downstream task.</w:t>
      </w:r>
    </w:p>
    <w:p>
      <w:pPr>
        <w:pStyle w:val="Heading2"/>
      </w:pPr>
      <w:r>
        <w:t>Phase 9 - Task, Workforce, SLA And Field Reporting</w:t>
      </w:r>
    </w:p>
    <w:p>
      <w:pPr>
        <w:spacing w:after="120"/>
      </w:pPr>
      <w:r>
        <w:t>Goal: Make daily operational work manageable for staff and managers.</w:t>
      </w:r>
    </w:p>
    <w:p>
      <w:pPr>
        <w:spacing w:after="120"/>
      </w:pPr>
      <w:r>
        <w:t>Standard functionality:</w:t>
      </w:r>
    </w:p>
    <w:p>
      <w:pPr>
        <w:pStyle w:val="ListBullet"/>
        <w:spacing w:after="80"/>
      </w:pPr>
      <w:r>
        <w:t>Task creation, assignment, priority, SLA, progress, completion and cancellation.</w:t>
      </w:r>
    </w:p>
    <w:p>
      <w:pPr>
        <w:pStyle w:val="ListBullet"/>
        <w:spacing w:after="80"/>
      </w:pPr>
      <w:r>
        <w:t>Photo/video reports and internal notes.</w:t>
      </w:r>
    </w:p>
    <w:p>
      <w:pPr>
        <w:pStyle w:val="ListBullet"/>
        <w:spacing w:after="80"/>
      </w:pPr>
      <w:r>
        <w:t>Tour control for security, cleaning and technical teams.</w:t>
      </w:r>
    </w:p>
    <w:p>
      <w:pPr>
        <w:spacing w:after="120"/>
      </w:pPr>
      <w:r>
        <w:t>Backend/API/database:</w:t>
      </w:r>
    </w:p>
    <w:p>
      <w:pPr>
        <w:pStyle w:val="ListBullet"/>
        <w:spacing w:after="80"/>
      </w:pPr>
      <w:r>
        <w:t>Tasks, task events, assignments, media reports, SLA timers and storage policies.</w:t>
      </w:r>
    </w:p>
    <w:p>
      <w:pPr>
        <w:spacing w:after="120"/>
      </w:pPr>
      <w:r>
        <w:t>Frontend/mobile:</w:t>
      </w:r>
    </w:p>
    <w:p>
      <w:pPr>
        <w:pStyle w:val="ListBullet"/>
        <w:spacing w:after="80"/>
      </w:pPr>
      <w:r>
        <w:t>Task board, staff mobile task list, task detail, upload media, manager review.</w:t>
      </w:r>
    </w:p>
    <w:p>
      <w:pPr>
        <w:spacing w:after="120"/>
      </w:pPr>
      <w:r>
        <w:t>AI/analytics:</w:t>
      </w:r>
    </w:p>
    <w:p>
      <w:pPr>
        <w:pStyle w:val="ListBullet"/>
        <w:spacing w:after="80"/>
      </w:pPr>
      <w:r>
        <w:t>AI task prioritization, workload balancing and SLA risk warnings.</w:t>
      </w:r>
    </w:p>
    <w:p>
      <w:pPr>
        <w:spacing w:after="120"/>
      </w:pPr>
      <w:r>
        <w:t>Acceptance:</w:t>
      </w:r>
    </w:p>
    <w:p>
      <w:pPr>
        <w:pStyle w:val="ListBullet"/>
        <w:spacing w:after="80"/>
      </w:pPr>
      <w:r>
        <w:t>Staff can complete a task from mobile with media evidence and the manager sees SLA status.</w:t>
      </w:r>
    </w:p>
    <w:p>
      <w:pPr>
        <w:pStyle w:val="Heading2"/>
      </w:pPr>
      <w:r>
        <w:t>Phase 10 - Booking, Letting, Move-In And Checkout</w:t>
      </w:r>
    </w:p>
    <w:p>
      <w:pPr>
        <w:spacing w:after="120"/>
      </w:pPr>
      <w:r>
        <w:t>Goal: Cover the full lifecycle from availability to checkout.</w:t>
      </w:r>
    </w:p>
    <w:p>
      <w:pPr>
        <w:spacing w:after="120"/>
      </w:pPr>
      <w:r>
        <w:t>Standard functionality:</w:t>
      </w:r>
    </w:p>
    <w:p>
      <w:pPr>
        <w:pStyle w:val="ListBullet"/>
        <w:spacing w:after="80"/>
      </w:pPr>
      <w:r>
        <w:t>Availability calendar, booking creation, payment verification, deposit hold.</w:t>
      </w:r>
    </w:p>
    <w:p>
      <w:pPr>
        <w:pStyle w:val="ListBullet"/>
        <w:spacing w:after="80"/>
      </w:pPr>
      <w:r>
        <w:t>Move-in tasks, preparation checklist, access activation.</w:t>
      </w:r>
    </w:p>
    <w:p>
      <w:pPr>
        <w:pStyle w:val="ListBullet"/>
        <w:spacing w:after="80"/>
      </w:pPr>
      <w:r>
        <w:t>Checkout inspection, debt deduction, deposit refund and access deactivation.</w:t>
      </w:r>
    </w:p>
    <w:p>
      <w:pPr>
        <w:spacing w:after="120"/>
      </w:pPr>
      <w:r>
        <w:t>Backend/API/database:</w:t>
      </w:r>
    </w:p>
    <w:p>
      <w:pPr>
        <w:pStyle w:val="ListBullet"/>
        <w:spacing w:after="80"/>
      </w:pPr>
      <w:r>
        <w:t>Bookings, availability rules, move-in/check-out workflows, settlement records and access action queue.</w:t>
      </w:r>
    </w:p>
    <w:p>
      <w:pPr>
        <w:spacing w:after="120"/>
      </w:pPr>
      <w:r>
        <w:t>Frontend/mobile:</w:t>
      </w:r>
    </w:p>
    <w:p>
      <w:pPr>
        <w:pStyle w:val="ListBullet"/>
        <w:spacing w:after="80"/>
      </w:pPr>
      <w:r>
        <w:t>Booking calendar, booking detail, move-in wizard, checkout wizard and final statement.</w:t>
      </w:r>
    </w:p>
    <w:p>
      <w:pPr>
        <w:spacing w:after="120"/>
      </w:pPr>
      <w:r>
        <w:t>AI/analytics:</w:t>
      </w:r>
    </w:p>
    <w:p>
      <w:pPr>
        <w:pStyle w:val="ListBullet"/>
        <w:spacing w:after="80"/>
      </w:pPr>
      <w:r>
        <w:t>AI checkout risk summary and missing-step alerts.</w:t>
      </w:r>
    </w:p>
    <w:p>
      <w:pPr>
        <w:spacing w:after="120"/>
      </w:pPr>
      <w:r>
        <w:t>Acceptance:</w:t>
      </w:r>
    </w:p>
    <w:p>
      <w:pPr>
        <w:pStyle w:val="ListBullet"/>
        <w:spacing w:after="80"/>
      </w:pPr>
      <w:r>
        <w:t>Move-in and checkout scenarios from the client specification can be run end to end.</w:t>
      </w:r>
    </w:p>
    <w:p>
      <w:pPr>
        <w:pStyle w:val="Heading2"/>
      </w:pPr>
      <w:r>
        <w:t>Phase 11 - Communication, Notifications And Documents</w:t>
      </w:r>
    </w:p>
    <w:p>
      <w:pPr>
        <w:spacing w:after="120"/>
      </w:pPr>
      <w:r>
        <w:t>Goal: Centralize communication across residents, managers and staff.</w:t>
      </w:r>
    </w:p>
    <w:p>
      <w:pPr>
        <w:spacing w:after="120"/>
      </w:pPr>
      <w:r>
        <w:t>Standard functionality:</w:t>
      </w:r>
    </w:p>
    <w:p>
      <w:pPr>
        <w:pStyle w:val="ListBullet"/>
        <w:spacing w:after="80"/>
      </w:pPr>
      <w:r>
        <w:t>Client-management chat, internal team chat, announcements, email/SMS/push.</w:t>
      </w:r>
    </w:p>
    <w:p>
      <w:pPr>
        <w:pStyle w:val="ListBullet"/>
        <w:spacing w:after="80"/>
      </w:pPr>
      <w:r>
        <w:t>Conversations linked to flat, account, task, booking or service order.</w:t>
      </w:r>
    </w:p>
    <w:p>
      <w:pPr>
        <w:pStyle w:val="ListBullet"/>
        <w:spacing w:after="80"/>
      </w:pPr>
      <w:r>
        <w:t>Document storage and generated statements/reports.</w:t>
      </w:r>
    </w:p>
    <w:p>
      <w:pPr>
        <w:spacing w:after="120"/>
      </w:pPr>
      <w:r>
        <w:t>Backend/API/database:</w:t>
      </w:r>
    </w:p>
    <w:p>
      <w:pPr>
        <w:pStyle w:val="ListBullet"/>
        <w:spacing w:after="80"/>
      </w:pPr>
      <w:r>
        <w:t>Threads, messages, notification templates, delivery logs, documents and attachment permissions.</w:t>
      </w:r>
    </w:p>
    <w:p>
      <w:pPr>
        <w:spacing w:after="120"/>
      </w:pPr>
      <w:r>
        <w:t>Frontend/mobile:</w:t>
      </w:r>
    </w:p>
    <w:p>
      <w:pPr>
        <w:pStyle w:val="ListBullet"/>
        <w:spacing w:after="80"/>
      </w:pPr>
      <w:r>
        <w:t>Chat inbox, notification center, announcement composer and document vault.</w:t>
      </w:r>
    </w:p>
    <w:p>
      <w:pPr>
        <w:spacing w:after="120"/>
      </w:pPr>
      <w:r>
        <w:t>AI/analytics:</w:t>
      </w:r>
    </w:p>
    <w:p>
      <w:pPr>
        <w:pStyle w:val="ListBullet"/>
        <w:spacing w:after="80"/>
      </w:pPr>
      <w:r>
        <w:t>AI reply drafts, announcement drafts and conversation summaries.</w:t>
      </w:r>
    </w:p>
    <w:p>
      <w:pPr>
        <w:spacing w:after="120"/>
      </w:pPr>
      <w:r>
        <w:t>Acceptance:</w:t>
      </w:r>
    </w:p>
    <w:p>
      <w:pPr>
        <w:pStyle w:val="ListBullet"/>
        <w:spacing w:after="80"/>
      </w:pPr>
      <w:r>
        <w:t>Messages and notifications are traceable, role-safe and linked to the right operational record.</w:t>
      </w:r>
    </w:p>
    <w:p>
      <w:pPr>
        <w:pStyle w:val="Heading2"/>
      </w:pPr>
      <w:r>
        <w:t>Phase 12 - Mobile PWA And Native App Packaging</w:t>
      </w:r>
    </w:p>
    <w:p>
      <w:pPr>
        <w:spacing w:after="120"/>
      </w:pPr>
      <w:r>
        <w:t>Goal: Make the platform usable from phones for residents, staff and managers.</w:t>
      </w:r>
    </w:p>
    <w:p>
      <w:pPr>
        <w:spacing w:after="120"/>
      </w:pPr>
      <w:r>
        <w:t>Standard functionality:</w:t>
      </w:r>
    </w:p>
    <w:p>
      <w:pPr>
        <w:pStyle w:val="ListBullet"/>
        <w:spacing w:after="80"/>
      </w:pPr>
      <w:r>
        <w:t>PWA first for speed: login, balance, payment, service request, chat, documents, notifications and tasks.</w:t>
      </w:r>
    </w:p>
    <w:p>
      <w:pPr>
        <w:pStyle w:val="ListBullet"/>
        <w:spacing w:after="80"/>
      </w:pPr>
      <w:r>
        <w:t>Native iOS/Android packaging after PWA flows are stable if the client requires store apps.</w:t>
      </w:r>
    </w:p>
    <w:p>
      <w:pPr>
        <w:spacing w:after="120"/>
      </w:pPr>
      <w:r>
        <w:t>Backend/API/database:</w:t>
      </w:r>
    </w:p>
    <w:p>
      <w:pPr>
        <w:pStyle w:val="ListBullet"/>
        <w:spacing w:after="80"/>
      </w:pPr>
      <w:r>
        <w:t>Mobile-safe API responses, push tokens, session handling and offline capture queue where needed.</w:t>
      </w:r>
    </w:p>
    <w:p>
      <w:pPr>
        <w:spacing w:after="120"/>
      </w:pPr>
      <w:r>
        <w:t>Frontend/mobile:</w:t>
      </w:r>
    </w:p>
    <w:p>
      <w:pPr>
        <w:pStyle w:val="ListBullet"/>
        <w:spacing w:after="80"/>
      </w:pPr>
      <w:r>
        <w:t>Resident app, owner app, tenant app, staff app and manager mobile home.</w:t>
      </w:r>
    </w:p>
    <w:p>
      <w:pPr>
        <w:spacing w:after="120"/>
      </w:pPr>
      <w:r>
        <w:t>AI/analytics:</w:t>
      </w:r>
    </w:p>
    <w:p>
      <w:pPr>
        <w:pStyle w:val="ListBullet"/>
        <w:spacing w:after="80"/>
      </w:pPr>
      <w:r>
        <w:t>Mobile AI assistant with Turkish natural language queries.</w:t>
      </w:r>
    </w:p>
    <w:p>
      <w:pPr>
        <w:spacing w:after="120"/>
      </w:pPr>
      <w:r>
        <w:t>Acceptance:</w:t>
      </w:r>
    </w:p>
    <w:p>
      <w:pPr>
        <w:pStyle w:val="ListBullet"/>
        <w:spacing w:after="80"/>
      </w:pPr>
      <w:r>
        <w:t>Core resident/staff/manager workflows work smoothly on mobile viewport and can be installed as PWA.</w:t>
      </w:r>
    </w:p>
    <w:p>
      <w:pPr>
        <w:pStyle w:val="Heading2"/>
      </w:pPr>
      <w:r>
        <w:t>Phase 13 - External Integrations</w:t>
      </w:r>
    </w:p>
    <w:p>
      <w:pPr>
        <w:spacing w:after="120"/>
      </w:pPr>
      <w:r>
        <w:t>Goal: Connect the CRM to real-world systems around the site.</w:t>
      </w:r>
    </w:p>
    <w:p>
      <w:pPr>
        <w:spacing w:after="120"/>
      </w:pPr>
      <w:r>
        <w:t>Decision source:</w:t>
      </w:r>
    </w:p>
    <w:p>
      <w:pPr>
        <w:pStyle w:val="ListBullet"/>
        <w:spacing w:after="80"/>
      </w:pPr>
      <w:r>
        <w:t>Use docs/requirements/option-3-ai-site-crm/Third-Party-Integration-And-Vendor-Plan.md for provider shortlist, Supabase Cloud Pro, external dependency cost register, adapter contracts and launch gates.</w:t>
      </w:r>
    </w:p>
    <w:p>
      <w:pPr>
        <w:spacing w:after="120"/>
      </w:pPr>
      <w:r>
        <w:t>Standard functionality:</w:t>
      </w:r>
    </w:p>
    <w:p>
      <w:pPr>
        <w:pStyle w:val="ListBullet"/>
        <w:spacing w:after="80"/>
      </w:pPr>
      <w:r>
        <w:t>External dependency cost register, Supabase Cloud Pro production setup, payment/card collection, bank import/reconciliation, SMS/email/push, wallet/top-up, identity, access cards/barriers, camera systems, meter/billing, monitoring and AI-provider gateway.</w:t>
      </w:r>
    </w:p>
    <w:p>
      <w:pPr>
        <w:spacing w:after="120"/>
      </w:pPr>
      <w:r>
        <w:t>Backend/API/database:</w:t>
      </w:r>
    </w:p>
    <w:p>
      <w:pPr>
        <w:pStyle w:val="ListBullet"/>
        <w:spacing w:after="80"/>
      </w:pPr>
      <w:r>
        <w:t>Integration registry, adapter layer, provider sandbox/prod mode, signed webhooks, idempotency, retry/dead-letter queue, integration logs, vendor credentials, secret rotation, health metrics and failure handling.</w:t>
      </w:r>
    </w:p>
    <w:p>
      <w:pPr>
        <w:spacing w:after="120"/>
      </w:pPr>
      <w:r>
        <w:t>Frontend/mobile:</w:t>
      </w:r>
    </w:p>
    <w:p>
      <w:pPr>
        <w:pStyle w:val="ListBullet"/>
        <w:spacing w:after="80"/>
      </w:pPr>
      <w:r>
        <w:t>Integration settings, provider shortlist status, connection test, health, latency, queue length, manual retry, dead-letter review and event logs.</w:t>
      </w:r>
    </w:p>
    <w:p>
      <w:pPr>
        <w:spacing w:after="120"/>
      </w:pPr>
      <w:r>
        <w:t>AI/analytics:</w:t>
      </w:r>
    </w:p>
    <w:p>
      <w:pPr>
        <w:pStyle w:val="ListBullet"/>
        <w:spacing w:after="80"/>
      </w:pPr>
      <w:r>
        <w:t>AI integration anomaly alerts such as failed payment imports or unusual meter data.</w:t>
      </w:r>
    </w:p>
    <w:p>
      <w:pPr>
        <w:spacing w:after="120"/>
      </w:pPr>
      <w:r>
        <w:t>Acceptance:</w:t>
      </w:r>
    </w:p>
    <w:p>
      <w:pPr>
        <w:pStyle w:val="ListBullet"/>
        <w:spacing w:after="80"/>
      </w:pPr>
      <w:r>
        <w:t>Each external dependency has a named billing owner, cost status, Jira tracking label and production decision gate; each integration has a test mode, audit trail, retry behavior, clear failure status, manual fallback and production sign-off before live credentials are used.</w:t>
      </w:r>
    </w:p>
    <w:p>
      <w:pPr>
        <w:pStyle w:val="Heading2"/>
      </w:pPr>
      <w:r>
        <w:t>Phase 14 - AI Premium Layer And Advanced Analytics</w:t>
      </w:r>
    </w:p>
    <w:p>
      <w:pPr>
        <w:spacing w:after="120"/>
      </w:pPr>
      <w:r>
        <w:t>Goal: Make our offer stronger than a standard CRM by adding useful, controlled AI.</w:t>
      </w:r>
    </w:p>
    <w:p>
      <w:pPr>
        <w:spacing w:after="120"/>
      </w:pPr>
      <w:r>
        <w:t>Standard functionality:</w:t>
      </w:r>
    </w:p>
    <w:p>
      <w:pPr>
        <w:pStyle w:val="ListBullet"/>
        <w:spacing w:after="80"/>
      </w:pPr>
      <w:r>
        <w:t>Manager AI assistant, accountant assistant, resident assistant and staff assistant.</w:t>
      </w:r>
    </w:p>
    <w:p>
      <w:pPr>
        <w:pStyle w:val="ListBullet"/>
        <w:spacing w:after="80"/>
      </w:pPr>
      <w:r>
        <w:t>Daily briefing, debt risk, service triage, anomaly detection, predictive maintenance and report generation.</w:t>
      </w:r>
    </w:p>
    <w:p>
      <w:pPr>
        <w:pStyle w:val="ListBullet"/>
        <w:spacing w:after="80"/>
      </w:pPr>
      <w:r>
        <w:t>Natural language search over flats, users, accounts, tasks, services and bookings.</w:t>
      </w:r>
    </w:p>
    <w:p>
      <w:pPr>
        <w:spacing w:after="120"/>
      </w:pPr>
      <w:r>
        <w:t>Backend/API/database:</w:t>
      </w:r>
    </w:p>
    <w:p>
      <w:pPr>
        <w:pStyle w:val="ListBullet"/>
        <w:spacing w:after="80"/>
      </w:pPr>
      <w:r>
        <w:t>AI orchestration service, prompt templates, retrieval layer, pgvector knowledge store, AI event logs and approval workflow.</w:t>
      </w:r>
    </w:p>
    <w:p>
      <w:pPr>
        <w:spacing w:after="120"/>
      </w:pPr>
      <w:r>
        <w:t>Frontend/mobile:</w:t>
      </w:r>
    </w:p>
    <w:p>
      <w:pPr>
        <w:pStyle w:val="ListBullet"/>
        <w:spacing w:after="80"/>
      </w:pPr>
      <w:r>
        <w:t>AI command center, AI cards in dashboard, explainable recommendations and approval/decline controls.</w:t>
      </w:r>
    </w:p>
    <w:p>
      <w:pPr>
        <w:spacing w:after="120"/>
      </w:pPr>
      <w:r>
        <w:t>AI/analytics:</w:t>
      </w:r>
    </w:p>
    <w:p>
      <w:pPr>
        <w:pStyle w:val="ListBullet"/>
        <w:spacing w:after="80"/>
      </w:pPr>
      <w:r>
        <w:t>Confidence, source citations, model evaluation, safety rules and human approval for financial/access actions.</w:t>
      </w:r>
    </w:p>
    <w:p>
      <w:pPr>
        <w:spacing w:after="120"/>
      </w:pPr>
      <w:r>
        <w:t>Acceptance:</w:t>
      </w:r>
    </w:p>
    <w:p>
      <w:pPr>
        <w:pStyle w:val="ListBullet"/>
        <w:spacing w:after="80"/>
      </w:pPr>
      <w:r>
        <w:t>AI can advise and draft, but cannot post money/refunds or disable access without human approval.</w:t>
      </w:r>
    </w:p>
    <w:p>
      <w:pPr>
        <w:pStyle w:val="Heading2"/>
      </w:pPr>
      <w:r>
        <w:t>Phase 15 - QA, Security, Performance, UAT, Training And Launch</w:t>
      </w:r>
    </w:p>
    <w:p>
      <w:pPr>
        <w:spacing w:after="120"/>
      </w:pPr>
      <w:r>
        <w:t>Goal: Launch safely and make the system usable by non-technical staff.</w:t>
      </w:r>
    </w:p>
    <w:p>
      <w:pPr>
        <w:spacing w:after="120"/>
      </w:pPr>
      <w:r>
        <w:t>Standard functionality:</w:t>
      </w:r>
    </w:p>
    <w:p>
      <w:pPr>
        <w:pStyle w:val="ListBullet"/>
        <w:spacing w:after="80"/>
      </w:pPr>
      <w:r>
        <w:t>End-to-end tests, role tests, finance tests, mobile tests, integration tests and UAT scripts.</w:t>
      </w:r>
    </w:p>
    <w:p>
      <w:pPr>
        <w:pStyle w:val="ListBullet"/>
        <w:spacing w:after="80"/>
      </w:pPr>
      <w:r>
        <w:t>Security review, backups, restore drill, monitoring, support workflow and training.</w:t>
      </w:r>
    </w:p>
    <w:p>
      <w:pPr>
        <w:spacing w:after="120"/>
      </w:pPr>
      <w:r>
        <w:t>Backend/API/database:</w:t>
      </w:r>
    </w:p>
    <w:p>
      <w:pPr>
        <w:pStyle w:val="ListBullet"/>
        <w:spacing w:after="80"/>
      </w:pPr>
      <w:r>
        <w:t>Load testing, RLS audit, backup/restore, observability, error tracking and operational runbooks.</w:t>
      </w:r>
    </w:p>
    <w:p>
      <w:pPr>
        <w:spacing w:after="120"/>
      </w:pPr>
      <w:r>
        <w:t>Frontend/mobile:</w:t>
      </w:r>
    </w:p>
    <w:p>
      <w:pPr>
        <w:pStyle w:val="ListBullet"/>
        <w:spacing w:after="80"/>
      </w:pPr>
      <w:r>
        <w:t>Accessibility audit, browser/mobile testing, Turkish copy review and onboarding/training screens.</w:t>
      </w:r>
    </w:p>
    <w:p>
      <w:pPr>
        <w:spacing w:after="120"/>
      </w:pPr>
      <w:r>
        <w:t>AI/analytics:</w:t>
      </w:r>
    </w:p>
    <w:p>
      <w:pPr>
        <w:pStyle w:val="ListBullet"/>
        <w:spacing w:after="80"/>
      </w:pPr>
      <w:r>
        <w:t>AI evaluation set, hallucination checks, permission tests and audit review.</w:t>
      </w:r>
    </w:p>
    <w:p>
      <w:pPr>
        <w:spacing w:after="120"/>
      </w:pPr>
      <w:r>
        <w:t>Acceptance:</w:t>
      </w:r>
    </w:p>
    <w:p>
      <w:pPr>
        <w:pStyle w:val="ListBullet"/>
        <w:spacing w:after="80"/>
      </w:pPr>
      <w:r>
        <w:t>UAT passes for service order, tenant move-in, checkout, late payment, debt restrictions, reports and mobile workflows.</w:t>
      </w:r>
    </w:p>
    <w:p>
      <w:pPr>
        <w:pStyle w:val="Heading1"/>
      </w:pPr>
      <w:r>
        <w:t>Timeline And Current Delivery Control</w:t>
      </w:r>
    </w:p>
    <w:p>
      <w:pPr>
        <w:spacing w:after="120"/>
      </w:pPr>
      <w:r>
        <w:t>Original planning assumption:</w:t>
      </w:r>
    </w:p>
    <w:p>
      <w:pPr>
        <w:pStyle w:val="ListBullet"/>
        <w:spacing w:after="80"/>
      </w:pPr>
      <w:r>
        <w:t>Weeks 1-4: Phases 1-5 foundation: requirements, UX/RBAC, auth, audit, site/flat model, imports and users.</w:t>
      </w:r>
    </w:p>
    <w:p>
      <w:pPr>
        <w:pStyle w:val="ListBullet"/>
        <w:spacing w:after="80"/>
      </w:pPr>
      <w:r>
        <w:t>Weeks 5-8: Phases 6-8 finance, payments/deposits/restrictions and services.</w:t>
      </w:r>
    </w:p>
    <w:p>
      <w:pPr>
        <w:pStyle w:val="ListBullet"/>
        <w:spacing w:after="80"/>
      </w:pPr>
      <w:r>
        <w:t>Weeks 9-12: Phases 9-11 tasks, booking/move-in/checkout, communication, documents and notifications.</w:t>
      </w:r>
    </w:p>
    <w:p>
      <w:pPr>
        <w:pStyle w:val="ListBullet"/>
        <w:spacing w:after="80"/>
      </w:pPr>
      <w:r>
        <w:t>Weeks 13-16: Phase 12 mobile PWA and Phase 14 AI premium layer v1.</w:t>
      </w:r>
    </w:p>
    <w:p>
      <w:pPr>
        <w:pStyle w:val="ListBullet"/>
        <w:spacing w:after="80"/>
      </w:pPr>
      <w:r>
        <w:t>Weeks 17-24: Phase 13 integrations, deeper AI/analytics, native app packaging if required, and Phase 15 launch hardening.</w:t>
      </w:r>
    </w:p>
    <w:p>
      <w:pPr>
        <w:spacing w:after="120"/>
      </w:pPr>
      <w:r>
        <w:t>Current control point: phases 1-4 are complete as a local/product foundation, phase 5 is ready for UAT review, phases 6-7 are active build, and phases 8-15 are planned production work. This can be accelerated only by running parallel workstreams: product/design, backend/data, frontend/mobile, AI/analytics and QA.</w:t>
      </w:r>
    </w:p>
    <w:p>
      <w:pPr>
        <w:pStyle w:val="Heading1"/>
      </w:pPr>
      <w:r>
        <w:t>Next Engineering Priorities</w:t>
      </w:r>
    </w:p>
    <w:p>
      <w:pPr>
        <w:pStyle w:val="ListNumber"/>
        <w:spacing w:after="80"/>
      </w:pPr>
      <w:r>
        <w:t>Validate Phase 5 user, owner, tenant, staff and role relationships with real client data.</w:t>
      </w:r>
    </w:p>
    <w:p>
      <w:pPr>
        <w:pStyle w:val="ListNumber"/>
        <w:spacing w:after="80"/>
      </w:pPr>
      <w:r>
        <w:t>Finish Phase 6 ledger workflows with tests for accruals, posted-entry immutability, corrections, statements and dashboard totals.</w:t>
      </w:r>
    </w:p>
    <w:p>
      <w:pPr>
        <w:pStyle w:val="ListNumber"/>
        <w:spacing w:after="80"/>
      </w:pPr>
      <w:r>
        <w:t>Finish Phase 7 payment, deposit, reconciliation and restriction workflows with explicit provider/legal decisions.</w:t>
      </w:r>
    </w:p>
    <w:p>
      <w:pPr>
        <w:pStyle w:val="ListNumber"/>
        <w:spacing w:after="80"/>
      </w:pPr>
      <w:r>
        <w:t>Keep dashboard metrics tied to Supabase-backed APIs with realtime or polling refresh, not static-only cards.</w:t>
      </w:r>
    </w:p>
    <w:p>
      <w:pPr>
        <w:pStyle w:val="ListNumber"/>
        <w:spacing w:after="80"/>
      </w:pPr>
      <w:r>
        <w:t>Harden RLS, RBAC and audit coverage for every write action before production UAT.</w:t>
      </w:r>
    </w:p>
    <w:p>
      <w:pPr>
        <w:pStyle w:val="ListNumber"/>
        <w:spacing w:after="80"/>
      </w:pPr>
      <w:r>
        <w:t>Keep Jira/Xray synchronization in dry-run mode until remote writes and confidential attachments are explicitly approved.</w:t>
      </w:r>
    </w:p>
    <w:p>
      <w:pPr>
        <w:pStyle w:val="ListNumber"/>
        <w:spacing w:after="80"/>
      </w:pPr>
      <w:r>
        <w:t>Add Playwright coverage for each phase as it moves from active build to UAT-ready.</w:t>
      </w:r>
    </w:p>
    <w:p>
      <w:pPr>
        <w:pStyle w:val="Heading1"/>
      </w:pPr>
      <w:r>
        <w:t>Risks</w:t>
      </w:r>
    </w:p>
    <w:p>
      <w:pPr>
        <w:pStyle w:val="ListBullet"/>
        <w:spacing w:after="80"/>
      </w:pPr>
      <w:r>
        <w:t>Full finance logic must be precise; demo shortcuts cannot go into production.</w:t>
      </w:r>
    </w:p>
    <w:p>
      <w:pPr>
        <w:pStyle w:val="ListBullet"/>
        <w:spacing w:after="80"/>
      </w:pPr>
      <w:r>
        <w:t>Payment and bank integrations depend on selected provider and contracts.</w:t>
      </w:r>
    </w:p>
    <w:p>
      <w:pPr>
        <w:pStyle w:val="ListBullet"/>
        <w:spacing w:after="80"/>
      </w:pPr>
      <w:r>
        <w:t>Access/card/barrier/camera integrations need vendor details.</w:t>
      </w:r>
    </w:p>
    <w:p>
      <w:pPr>
        <w:pStyle w:val="ListBullet"/>
        <w:spacing w:after="80"/>
      </w:pPr>
      <w:r>
        <w:t>Native apps take longer than PWA; PWA should be first for speed.</w:t>
      </w:r>
    </w:p>
    <w:p>
      <w:pPr>
        <w:pStyle w:val="ListBullet"/>
        <w:spacing w:after="80"/>
      </w:pPr>
      <w:r>
        <w:t>AI must be controlled with approval workflows for financial/access actions.</w:t>
      </w:r>
    </w:p>
    <w:p>
      <w:pPr>
        <w:pStyle w:val="ListBullet"/>
        <w:spacing w:after="80"/>
      </w:pPr>
      <w:r>
        <w:t>Migration from Excel/current system must be planned early.</w:t>
      </w:r>
    </w:p>
    <w:p>
      <w:pPr>
        <w:pStyle w:val="Heading1"/>
      </w:pPr>
      <w:r>
        <w:t>Definition Of Done For Production Sign-Off</w:t>
      </w:r>
    </w:p>
    <w:p>
      <w:pPr>
        <w:pStyle w:val="ListBullet"/>
        <w:spacing w:after="80"/>
      </w:pPr>
      <w:r>
        <w:t>Every production module uses real database tables or approved external provider APIs, not mock-only data.</w:t>
      </w:r>
    </w:p>
    <w:p>
      <w:pPr>
        <w:pStyle w:val="ListBullet"/>
        <w:spacing w:after="80"/>
      </w:pPr>
      <w:r>
        <w:t>Every write action has RBAC, validation, audit log, and error handling.</w:t>
      </w:r>
    </w:p>
    <w:p>
      <w:pPr>
        <w:pStyle w:val="ListBullet"/>
        <w:spacing w:after="80"/>
      </w:pPr>
      <w:r>
        <w:t>Every financial rule has tests.</w:t>
      </w:r>
    </w:p>
    <w:p>
      <w:pPr>
        <w:pStyle w:val="ListBullet"/>
        <w:spacing w:after="80"/>
      </w:pPr>
      <w:r>
        <w:t>Every critical workflow has Playwright E2E coverage.</w:t>
      </w:r>
    </w:p>
    <w:p>
      <w:pPr>
        <w:pStyle w:val="ListBullet"/>
        <w:spacing w:after="80"/>
      </w:pPr>
      <w:r>
        <w:t>Mobile PWA works for resident and staff flows.</w:t>
      </w:r>
    </w:p>
    <w:p>
      <w:pPr>
        <w:pStyle w:val="ListBullet"/>
        <w:spacing w:after="80"/>
      </w:pPr>
      <w:r>
        <w:t>AI suggestions are explainable and logged.</w:t>
      </w:r>
    </w:p>
    <w:p>
      <w:pPr>
        <w:pStyle w:val="ListBullet"/>
        <w:spacing w:after="80"/>
      </w:pPr>
      <w:r>
        <w:t>Dashboard metrics match ledger/task data.</w:t>
      </w:r>
    </w:p>
    <w:p>
      <w:pPr>
        <w:pStyle w:val="ListBullet"/>
        <w:spacing w:after="80"/>
      </w:pPr>
      <w:r>
        <w:t>Reports can be exported.</w:t>
      </w:r>
    </w:p>
    <w:p>
      <w:pPr>
        <w:pStyle w:val="ListBullet"/>
        <w:spacing w:after="80"/>
      </w:pPr>
      <w:r>
        <w:t>System can be demonstrated in Turkish with realistic site data.</w:t>
      </w:r>
    </w:p>
    <w:p>
      <w:r>
        <w:br w:type="page"/>
      </w:r>
    </w:p>
    <w:p>
      <w:pPr>
        <w:pStyle w:val="Title"/>
      </w:pPr>
      <w:r>
        <w:t>Option 3 AI Site CRM - Phase Execution Runbook</w:t>
      </w:r>
    </w:p>
    <w:p>
      <w:pPr>
        <w:spacing w:after="120"/>
      </w:pPr>
      <w:r>
        <w:t>Last reviewed: 26 June 2026</w:t>
      </w:r>
    </w:p>
    <w:p>
      <w:pPr>
        <w:spacing w:after="120"/>
      </w:pPr>
      <w:r>
        <w:t>Scope: Phase-wise implementation, automated harnesses, retry loops, quality loops, browser QA, Jira/Xray dry-run review and manual testing.</w:t>
      </w:r>
    </w:p>
    <w:p>
      <w:pPr>
        <w:pBdr>
          <w:bottom w:val="single" w:sz="6" w:space="1" w:color="D9D9D9"/>
        </w:pBdr>
      </w:pPr>
    </w:p>
    <w:p>
      <w:pPr>
        <w:pStyle w:val="Heading1"/>
      </w:pPr>
      <w:r>
        <w:t>1. Operating Principle</w:t>
      </w:r>
    </w:p>
    <w:p>
      <w:pPr>
        <w:spacing w:after="120"/>
      </w:pPr>
      <w:r>
        <w:t>Every phase must move through the same loop:</w:t>
      </w:r>
    </w:p>
    <w:p>
      <w:pPr>
        <w:pStyle w:val="ListNumber"/>
        <w:spacing w:after="80"/>
      </w:pPr>
      <w:r>
        <w:t>Scope lock: confirm requirements, non-goals, edge cases and acceptance criteria for the phase.</w:t>
      </w:r>
    </w:p>
    <w:p>
      <w:pPr>
        <w:pStyle w:val="ListNumber"/>
        <w:spacing w:after="80"/>
      </w:pPr>
      <w:r>
        <w:t>Design lock: confirm UI, data model, API contracts, permissions, AI rules and test strategy.</w:t>
      </w:r>
    </w:p>
    <w:p>
      <w:pPr>
        <w:pStyle w:val="ListNumber"/>
        <w:spacing w:after="80"/>
      </w:pPr>
      <w:r>
        <w:t>Implementation loop: build in small vertical slices.</w:t>
      </w:r>
    </w:p>
    <w:p>
      <w:pPr>
        <w:pStyle w:val="ListNumber"/>
        <w:spacing w:after="80"/>
      </w:pPr>
      <w:r>
        <w:t>Automated quality loop: run lint, typecheck, build, E2E and browser audit harnesses.</w:t>
      </w:r>
    </w:p>
    <w:p>
      <w:pPr>
        <w:pStyle w:val="ListNumber"/>
        <w:spacing w:after="80"/>
      </w:pPr>
      <w:r>
        <w:t>Retry loop: fix failures, rerun the failed gate, then rerun the full phase harness.</w:t>
      </w:r>
    </w:p>
    <w:p>
      <w:pPr>
        <w:pStyle w:val="ListNumber"/>
        <w:spacing w:after="80"/>
      </w:pPr>
      <w:r>
        <w:t>Manual browser QA: test in real browser using the role-based checklist.</w:t>
      </w:r>
    </w:p>
    <w:p>
      <w:pPr>
        <w:pStyle w:val="ListNumber"/>
        <w:spacing w:after="80"/>
      </w:pPr>
      <w:r>
        <w:t>Sign-off: record evidence, known risks, screenshots and open follow-ups.</w:t>
      </w:r>
    </w:p>
    <w:p>
      <w:pPr>
        <w:spacing w:after="120"/>
      </w:pPr>
      <w:r>
        <w:t>No phase is complete just because code was written. A phase is complete when the documented acceptance criteria pass and the quality evidence is stored.</w:t>
      </w:r>
    </w:p>
    <w:p>
      <w:pPr>
        <w:pBdr>
          <w:bottom w:val="single" w:sz="6" w:space="1" w:color="D9D9D9"/>
        </w:pBdr>
      </w:pPr>
    </w:p>
    <w:p>
      <w:pPr>
        <w:pStyle w:val="Heading1"/>
      </w:pPr>
      <w:r>
        <w:t>2. Current Phase Control</w:t>
      </w:r>
    </w:p>
    <w:p>
      <w:pPr>
        <w:spacing w:after="120"/>
      </w:pPr>
      <w:r>
        <w:t>The current delivery model is the 15-phase ERP model in docs/PROJECT-HANDBOOK.md and docs/ways-of-work/plan/option-3-ai-site-crm/implementation-plan.md.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 range</w:t>
            </w:r>
          </w:p>
        </w:tc>
        <w:tc>
          <w:tcPr>
            <w:tcW w:type="dxa" w:w="3120"/>
            <w:shd w:fill="F2F4F7"/>
            <w:vAlign w:val="center"/>
            <w:tcMar>
              <w:top w:w="80" w:type="dxa"/>
              <w:start w:w="120" w:type="dxa"/>
              <w:bottom w:w="80" w:type="dxa"/>
              <w:end w:w="120" w:type="dxa"/>
            </w:tcMar>
          </w:tcPr>
          <w:p>
            <w:r>
              <w:rPr>
                <w:rFonts w:ascii="Calibri" w:hAnsi="Calibri"/>
                <w:b/>
                <w:color w:val="0F172A"/>
                <w:sz w:val="18"/>
              </w:rPr>
              <w:t>Current state on 26 June 2026</w:t>
            </w:r>
          </w:p>
        </w:tc>
        <w:tc>
          <w:tcPr>
            <w:tcW w:type="dxa" w:w="3120"/>
            <w:shd w:fill="F2F4F7"/>
            <w:vAlign w:val="center"/>
            <w:tcMar>
              <w:top w:w="80" w:type="dxa"/>
              <w:start w:w="120" w:type="dxa"/>
              <w:bottom w:w="80" w:type="dxa"/>
              <w:end w:w="120" w:type="dxa"/>
            </w:tcMar>
          </w:tcPr>
          <w:p>
            <w:r>
              <w:rPr>
                <w:rFonts w:ascii="Calibri" w:hAnsi="Calibri"/>
                <w:b/>
                <w:color w:val="0F172A"/>
                <w:sz w:val="18"/>
              </w:rPr>
              <w:t>Delivery control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Complete as local/product foundation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Maintain regression coverage and do not reopen unless production data exposes a gap.</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Ready for UAT 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Validate user/profile/role relationships with real stakeholder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6-7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Active build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Treat finance, payments, deposits, reconciliation and debt restrictions as sensitive work requiring tests and explicit business/legal decisions.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Phase 8-15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Planned production work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 not mark complete from older demo evidence; each phase needs its own implementation, QA and sign-off.</w:t>
            </w:r>
          </w:p>
        </w:tc>
      </w:tr>
    </w:tbl>
    <w:p/>
    <w:p>
      <w:pPr>
        <w:pBdr>
          <w:bottom w:val="single" w:sz="6" w:space="1" w:color="D9D9D9"/>
        </w:pBdr>
      </w:pPr>
    </w:p>
    <w:p>
      <w:pPr>
        <w:pStyle w:val="Heading1"/>
      </w:pPr>
      <w:r>
        <w:t>3. Harness Commands</w:t>
      </w:r>
    </w:p>
    <w:p>
      <w:pPr>
        <w:spacing w:after="120"/>
      </w:pPr>
      <w:r>
        <w:t>Run these from the repository root: D:\Real Estate CRM\Cati.</w:t>
      </w:r>
    </w:p>
    <w:p>
      <w:pPr>
        <w:pStyle w:val="Heading2"/>
      </w:pPr>
      <w:r>
        <w:t>3.1 Smoke Phase Harness</w:t>
      </w:r>
    </w:p>
    <w:p>
      <w:pPr>
        <w:spacing w:after="0"/>
        <w:ind w:left="259"/>
      </w:pPr>
      <w:r>
        <w:rPr>
          <w:rFonts w:ascii="Consolas" w:hAnsi="Consolas"/>
          <w:b w:val="0"/>
          <w:color w:val="334155"/>
          <w:sz w:val="17"/>
        </w:rPr>
        <w:t>pnpm phase:harness -- --phase 1 --profile smoke --max-attempts 2</w:t>
      </w:r>
    </w:p>
    <w:p/>
    <w:p>
      <w:pPr>
        <w:spacing w:after="120"/>
      </w:pPr>
      <w:r>
        <w:t>Use this during active development. It runs fast checks and a browser smoke audit.</w:t>
      </w:r>
    </w:p>
    <w:p>
      <w:pPr>
        <w:pStyle w:val="Heading2"/>
      </w:pPr>
      <w:r>
        <w:t>3.2 Full Phase Harness</w:t>
      </w:r>
    </w:p>
    <w:p>
      <w:pPr>
        <w:spacing w:after="0"/>
        <w:ind w:left="259"/>
      </w:pPr>
      <w:r>
        <w:rPr>
          <w:rFonts w:ascii="Consolas" w:hAnsi="Consolas"/>
          <w:b w:val="0"/>
          <w:color w:val="334155"/>
          <w:sz w:val="17"/>
        </w:rPr>
        <w:t>pnpm phase:harness -- --phase 1 --profile full --max-attempts 2</w:t>
      </w:r>
    </w:p>
    <w:p/>
    <w:p>
      <w:pPr>
        <w:spacing w:after="120"/>
      </w:pPr>
      <w:r>
        <w:t>Use this before phase sign-off. It runs lint, typecheck, build, Playwright E2E and browser audit.</w:t>
      </w:r>
    </w:p>
    <w:p>
      <w:pPr>
        <w:pStyle w:val="Heading2"/>
      </w:pPr>
      <w:r>
        <w:t>3.3 Phase 6-9 Regression Harness</w:t>
      </w:r>
    </w:p>
    <w:p>
      <w:pPr>
        <w:spacing w:after="0"/>
        <w:ind w:left="259"/>
      </w:pPr>
      <w:r>
        <w:rPr>
          <w:rFonts w:ascii="Consolas" w:hAnsi="Consolas"/>
          <w:b w:val="0"/>
          <w:color w:val="334155"/>
          <w:sz w:val="17"/>
        </w:rPr>
        <w:t>pnpm phase:06-09</w:t>
      </w:r>
    </w:p>
    <w:p/>
    <w:p>
      <w:pPr>
        <w:spacing w:after="120"/>
      </w:pPr>
      <w:r>
        <w:t>Use this when touching ledger, payments, documents, compliance, viewing/tour or residence/citizenship surfaces. It remains a focused regression harness for those workflows.</w:t>
      </w:r>
    </w:p>
    <w:p>
      <w:pPr>
        <w:pStyle w:val="Heading2"/>
      </w:pPr>
      <w:r>
        <w:t>3.4 Jira/Xray Dry Run</w:t>
      </w:r>
    </w:p>
    <w:p>
      <w:pPr>
        <w:spacing w:after="0"/>
        <w:ind w:left="259"/>
      </w:pPr>
      <w:r>
        <w:rPr>
          <w:rFonts w:ascii="Consolas" w:hAnsi="Consolas"/>
          <w:b w:val="0"/>
          <w:color w:val="334155"/>
          <w:sz w:val="17"/>
        </w:rPr>
        <w:t>pnpm jira:sync -- --dry-run</w:t>
      </w:r>
    </w:p>
    <w:p/>
    <w:p>
      <w:pPr>
        <w:spacing w:after="120"/>
      </w:pPr>
      <w:r>
        <w:t>Use this before any Jira/Xray update. The current dry-run model creates or updates 15 phase epics, phase stories, one documentation issue and Xray tests. Running pnpm jira:sync without --dry-run writes to remote Jira/Xray and may attach confidential documents, so it requires explicit approval.</w:t>
      </w:r>
    </w:p>
    <w:p>
      <w:pPr>
        <w:pStyle w:val="Heading2"/>
      </w:pPr>
      <w:r>
        <w:t>3.5 Browser Audit Only</w:t>
      </w:r>
    </w:p>
    <w:p>
      <w:pPr>
        <w:spacing w:after="0"/>
        <w:ind w:left="259"/>
      </w:pPr>
      <w:r>
        <w:rPr>
          <w:rFonts w:ascii="Consolas" w:hAnsi="Consolas"/>
          <w:b w:val="0"/>
          <w:color w:val="334155"/>
          <w:sz w:val="17"/>
        </w:rPr>
        <w:t>pnpm build</w:t>
      </w:r>
    </w:p>
    <w:p>
      <w:pPr>
        <w:spacing w:after="0"/>
        <w:ind w:left="259"/>
      </w:pPr>
      <w:r>
        <w:rPr>
          <w:rFonts w:ascii="Consolas" w:hAnsi="Consolas"/>
          <w:b w:val="0"/>
          <w:color w:val="334155"/>
          <w:sz w:val="17"/>
        </w:rPr>
        <w:t>pnpm browser:audit -- --start-server --server-mode start</w:t>
      </w:r>
    </w:p>
    <w:p/>
    <w:p>
      <w:pPr>
        <w:spacing w:after="120"/>
      </w:pPr>
      <w:r>
        <w:t>Use this for screenshot and console-error evidence.</w:t>
      </w:r>
    </w:p>
    <w:p>
      <w:pPr>
        <w:pStyle w:val="Heading2"/>
      </w:pPr>
      <w:r>
        <w:t>3.6 Manual Browser Session</w:t>
      </w:r>
    </w:p>
    <w:p>
      <w:pPr>
        <w:spacing w:after="0"/>
        <w:ind w:left="259"/>
      </w:pPr>
      <w:r>
        <w:rPr>
          <w:rFonts w:ascii="Consolas" w:hAnsi="Consolas"/>
          <w:b w:val="0"/>
          <w:color w:val="334155"/>
          <w:sz w:val="17"/>
        </w:rPr>
        <w:t>pnpm build</w:t>
      </w:r>
    </w:p>
    <w:p>
      <w:pPr>
        <w:spacing w:after="0"/>
        <w:ind w:left="259"/>
      </w:pPr>
      <w:r>
        <w:rPr>
          <w:rFonts w:ascii="Consolas" w:hAnsi="Consolas"/>
          <w:b w:val="0"/>
          <w:color w:val="334155"/>
          <w:sz w:val="17"/>
        </w:rPr>
        <w:t>pnpm browser:audit -- --start-server --server-mode start --headed --hold-ms 300000</w:t>
      </w:r>
    </w:p>
    <w:p/>
    <w:p>
      <w:pPr>
        <w:spacing w:after="120"/>
      </w:pPr>
      <w:r>
        <w:t>This opens a headed browser and keeps it open for five minutes for manual inspection.</w:t>
      </w:r>
    </w:p>
    <w:p>
      <w:pPr>
        <w:pBdr>
          <w:bottom w:val="single" w:sz="6" w:space="1" w:color="D9D9D9"/>
        </w:pBdr>
      </w:pPr>
    </w:p>
    <w:p>
      <w:pPr>
        <w:pStyle w:val="Heading1"/>
      </w:pPr>
      <w:r>
        <w:t>4. Retry Loop</w:t>
      </w:r>
    </w:p>
    <w:p>
      <w:pPr>
        <w:spacing w:after="120"/>
      </w:pPr>
      <w:r>
        <w:t>Each automated gate supports retry through the phase harness. The retry model is:</w:t>
      </w:r>
    </w:p>
    <w:p>
      <w:pPr>
        <w:pStyle w:val="ListNumber"/>
        <w:spacing w:after="80"/>
      </w:pPr>
      <w:r>
        <w:t>Run gate.</w:t>
      </w:r>
    </w:p>
    <w:p>
      <w:pPr>
        <w:pStyle w:val="ListNumber"/>
        <w:spacing w:after="80"/>
      </w:pPr>
      <w:r>
        <w:t>If it fails, capture output and mark attempt failed.</w:t>
      </w:r>
    </w:p>
    <w:p>
      <w:pPr>
        <w:pStyle w:val="ListNumber"/>
        <w:spacing w:after="80"/>
      </w:pPr>
      <w:r>
        <w:t>Retry until --max-attempts is reached.</w:t>
      </w:r>
    </w:p>
    <w:p>
      <w:pPr>
        <w:pStyle w:val="ListNumber"/>
        <w:spacing w:after="80"/>
      </w:pPr>
      <w:r>
        <w:t>If still failing, stop the phase and fix root cause.</w:t>
      </w:r>
    </w:p>
    <w:p>
      <w:pPr>
        <w:pStyle w:val="ListNumber"/>
        <w:spacing w:after="80"/>
      </w:pPr>
      <w:r>
        <w:t>After fixing, rerun the same gate.</w:t>
      </w:r>
    </w:p>
    <w:p>
      <w:pPr>
        <w:pStyle w:val="ListNumber"/>
        <w:spacing w:after="80"/>
      </w:pPr>
      <w:r>
        <w:t>After the same gate passes, rerun the full phase harness.</w:t>
      </w:r>
    </w:p>
    <w:p>
      <w:pPr>
        <w:spacing w:after="120"/>
      </w:pPr>
      <w:r>
        <w:t>Do not continue to manual QA if build, typecheck or critical E2E checks fail.</w:t>
      </w:r>
    </w:p>
    <w:p>
      <w:pPr>
        <w:pBdr>
          <w:bottom w:val="single" w:sz="6" w:space="1" w:color="D9D9D9"/>
        </w:pBdr>
      </w:pPr>
    </w:p>
    <w:p>
      <w:pPr>
        <w:pStyle w:val="Heading1"/>
      </w:pPr>
      <w:r>
        <w:t>5. Quality Gates By Phase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Phase</w:t>
            </w:r>
          </w:p>
        </w:tc>
        <w:tc>
          <w:tcPr>
            <w:tcW w:type="dxa" w:w="2340"/>
            <w:shd w:fill="F2F4F7"/>
            <w:vAlign w:val="center"/>
            <w:tcMar>
              <w:top w:w="80" w:type="dxa"/>
              <w:start w:w="120" w:type="dxa"/>
              <w:bottom w:w="80" w:type="dxa"/>
              <w:end w:w="120" w:type="dxa"/>
            </w:tcMar>
          </w:tcPr>
          <w:p>
            <w:r>
              <w:rPr>
                <w:rFonts w:ascii="Calibri" w:hAnsi="Calibri"/>
                <w:b/>
                <w:color w:val="0F172A"/>
                <w:sz w:val="18"/>
              </w:rPr>
              <w:t>Core Build Evidence</w:t>
            </w:r>
          </w:p>
        </w:tc>
        <w:tc>
          <w:tcPr>
            <w:tcW w:type="dxa" w:w="2340"/>
            <w:shd w:fill="F2F4F7"/>
            <w:vAlign w:val="center"/>
            <w:tcMar>
              <w:top w:w="80" w:type="dxa"/>
              <w:start w:w="120" w:type="dxa"/>
              <w:bottom w:w="80" w:type="dxa"/>
              <w:end w:w="120" w:type="dxa"/>
            </w:tcMar>
          </w:tcPr>
          <w:p>
            <w:r>
              <w:rPr>
                <w:rFonts w:ascii="Calibri" w:hAnsi="Calibri"/>
                <w:b/>
                <w:color w:val="0F172A"/>
                <w:sz w:val="18"/>
              </w:rPr>
              <w:t>Browser Evidence</w:t>
            </w:r>
          </w:p>
        </w:tc>
        <w:tc>
          <w:tcPr>
            <w:tcW w:type="dxa" w:w="2340"/>
            <w:shd w:fill="F2F4F7"/>
            <w:vAlign w:val="center"/>
            <w:tcMar>
              <w:top w:w="80" w:type="dxa"/>
              <w:start w:w="120" w:type="dxa"/>
              <w:bottom w:w="80" w:type="dxa"/>
              <w:end w:w="120" w:type="dxa"/>
            </w:tcMar>
          </w:tcPr>
          <w:p>
            <w:r>
              <w:rPr>
                <w:rFonts w:ascii="Calibri" w:hAnsi="Calibri"/>
                <w:b/>
                <w:color w:val="0F172A"/>
                <w:sz w:val="18"/>
              </w:rPr>
              <w:t>Manual QA Evidence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 Discovery/Benchmark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BRD/PRD/TRD/market docs updated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Requirements package opens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Source and competitor review checklist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 UX/UI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Prototype routes/components compile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Desktop/mobile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Navigation and usability review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 Auth/RBAC/Audit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Permission tests and API validation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Role route checks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Owner/tenant/staff/admin access review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 Site/Flat Import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Data model tests and import validation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Flat matrix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769-flat import dry run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5. Users/Profiles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Relationship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Profile pages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Owner/tenant/staff profile review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6. Ledger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Ledger unit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 ledger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Accountant ledger walkthrough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7. Payments/Deposits/Restrictions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 idempotency and deposit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Payment/restriction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Debt and refund approval walkthrough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8. Services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Service-order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Service wizard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Debt-blocked and allowed service checks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9. Tasks/SLA/Media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Ticket state and SLA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PWA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Staff completion with media</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10. Booking/Checkout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Availability and settlement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Booking/checkout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Move-in and checkout walkthrough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11. Communication/Documents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Message/document permission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Chat/document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Announcement and document access review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12. PWA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 viewport E2E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PWA mobile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Install/use on phone-class viewport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13. Integrations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Adapter tests and retry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Integration health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Provider failure/manual fallback review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14. AI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eval and guardrail tests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command center screenshots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 approval/refusal review</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15. Launch Hardening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Full regression and security checklist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Final visual sweep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UAT sign-off</w:t>
            </w:r>
          </w:p>
        </w:tc>
      </w:tr>
    </w:tbl>
    <w:p/>
    <w:p>
      <w:pPr>
        <w:pBdr>
          <w:bottom w:val="single" w:sz="6" w:space="1" w:color="D9D9D9"/>
        </w:pBdr>
      </w:pPr>
    </w:p>
    <w:p>
      <w:pPr>
        <w:pStyle w:val="Heading1"/>
      </w:pPr>
      <w:r>
        <w:t>6. Manual Browser QA Checklist</w:t>
      </w:r>
    </w:p>
    <w:p>
      <w:pPr>
        <w:spacing w:after="120"/>
      </w:pPr>
      <w:r>
        <w:t>Use the browser audit script for screenshots, then manually verify:</w:t>
      </w:r>
    </w:p>
    <w:p>
      <w:pPr>
        <w:pStyle w:val="ListBullet"/>
        <w:spacing w:after="80"/>
      </w:pPr>
      <w:r>
        <w:t>Page loads without console errors.</w:t>
      </w:r>
    </w:p>
    <w:p>
      <w:pPr>
        <w:pStyle w:val="ListBullet"/>
        <w:spacing w:after="80"/>
      </w:pPr>
      <w:r>
        <w:t>No visible layout overlap.</w:t>
      </w:r>
    </w:p>
    <w:p>
      <w:pPr>
        <w:pStyle w:val="ListBullet"/>
        <w:spacing w:after="80"/>
      </w:pPr>
      <w:r>
        <w:t>Text is readable on desktop and mobile.</w:t>
      </w:r>
    </w:p>
    <w:p>
      <w:pPr>
        <w:pStyle w:val="ListBullet"/>
        <w:spacing w:after="80"/>
      </w:pPr>
      <w:r>
        <w:t>Navigation works for target role.</w:t>
      </w:r>
    </w:p>
    <w:p>
      <w:pPr>
        <w:pStyle w:val="ListBullet"/>
        <w:spacing w:after="80"/>
      </w:pPr>
      <w:r>
        <w:t>Forms show useful validation errors.</w:t>
      </w:r>
    </w:p>
    <w:p>
      <w:pPr>
        <w:pStyle w:val="ListBullet"/>
        <w:spacing w:after="80"/>
      </w:pPr>
      <w:r>
        <w:t>Tables and cards do not overflow mobile width.</w:t>
      </w:r>
    </w:p>
    <w:p>
      <w:pPr>
        <w:pStyle w:val="ListBullet"/>
        <w:spacing w:after="80"/>
      </w:pPr>
      <w:r>
        <w:t>Critical status colors are understandable.</w:t>
      </w:r>
    </w:p>
    <w:p>
      <w:pPr>
        <w:pStyle w:val="ListBullet"/>
        <w:spacing w:after="80"/>
      </w:pPr>
      <w:r>
        <w:t>Debt/restriction messages explain what action is needed.</w:t>
      </w:r>
    </w:p>
    <w:p>
      <w:pPr>
        <w:pStyle w:val="ListBullet"/>
        <w:spacing w:after="80"/>
      </w:pPr>
      <w:r>
        <w:t>Staff/resident mobile actions are thumb-friendly.</w:t>
      </w:r>
    </w:p>
    <w:p>
      <w:pPr>
        <w:pStyle w:val="ListBullet"/>
        <w:spacing w:after="80"/>
      </w:pPr>
      <w:r>
        <w:t>AI recommendations show source/confidence and do not execute sensitive actions directly.</w:t>
      </w:r>
    </w:p>
    <w:p>
      <w:pPr>
        <w:pStyle w:val="ListBullet"/>
        <w:spacing w:after="80"/>
      </w:pPr>
      <w:r>
        <w:t>Turkish wording is formal, clear and not overly technical.</w:t>
      </w:r>
    </w:p>
    <w:p>
      <w:pPr>
        <w:spacing w:after="120"/>
      </w:pPr>
      <w:r>
        <w:t>Record manual results as a short Markdown note and promote only the relevant summary into the documentation tree. Generated screenshots, JSON reports and logs should stay disposable.</w:t>
      </w:r>
    </w:p>
    <w:p>
      <w:pPr>
        <w:pBdr>
          <w:bottom w:val="single" w:sz="6" w:space="1" w:color="D9D9D9"/>
        </w:pBdr>
      </w:pPr>
    </w:p>
    <w:p>
      <w:pPr>
        <w:pStyle w:val="Heading1"/>
      </w:pPr>
      <w:r>
        <w:t>7. Phase Implementation Cadence</w:t>
      </w:r>
    </w:p>
    <w:p>
      <w:pPr>
        <w:spacing w:after="120"/>
      </w:pPr>
      <w:r>
        <w:t>For each phase:</w:t>
      </w:r>
    </w:p>
    <w:p>
      <w:pPr>
        <w:pStyle w:val="ListNumber"/>
        <w:spacing w:after="80"/>
      </w:pPr>
      <w:r>
        <w:t>Open BRD, PRD and TRD sections for the phase.</w:t>
      </w:r>
    </w:p>
    <w:p>
      <w:pPr>
        <w:pStyle w:val="ListNumber"/>
        <w:spacing w:after="80"/>
      </w:pPr>
      <w:r>
        <w:t>Create or update a phase issue/task list.</w:t>
      </w:r>
    </w:p>
    <w:p>
      <w:pPr>
        <w:pStyle w:val="ListNumber"/>
        <w:spacing w:after="80"/>
      </w:pPr>
      <w:r>
        <w:t>Implement the smallest vertical slice first.</w:t>
      </w:r>
    </w:p>
    <w:p>
      <w:pPr>
        <w:pStyle w:val="ListNumber"/>
        <w:spacing w:after="80"/>
      </w:pPr>
      <w:r>
        <w:t>Add/adjust tests for that slice.</w:t>
      </w:r>
    </w:p>
    <w:p>
      <w:pPr>
        <w:pStyle w:val="ListNumber"/>
        <w:spacing w:after="80"/>
      </w:pPr>
      <w:r>
        <w:t>Run pnpm phase:harness -- --phase X --profile smoke --max-attempts 2.</w:t>
      </w:r>
    </w:p>
    <w:p>
      <w:pPr>
        <w:pStyle w:val="ListNumber"/>
        <w:spacing w:after="80"/>
      </w:pPr>
      <w:r>
        <w:t>Fix failures.</w:t>
      </w:r>
    </w:p>
    <w:p>
      <w:pPr>
        <w:pStyle w:val="ListNumber"/>
        <w:spacing w:after="80"/>
      </w:pPr>
      <w:r>
        <w:t>Repeat until the slice is stable.</w:t>
      </w:r>
    </w:p>
    <w:p>
      <w:pPr>
        <w:pStyle w:val="ListNumber"/>
        <w:spacing w:after="80"/>
      </w:pPr>
      <w:r>
        <w:t>Run pnpm phase:harness -- --phase X --profile full --max-attempts 2.</w:t>
      </w:r>
    </w:p>
    <w:p>
      <w:pPr>
        <w:pStyle w:val="ListNumber"/>
        <w:spacing w:after="80"/>
      </w:pPr>
      <w:r>
        <w:t>Run headed browser manual QA.</w:t>
      </w:r>
    </w:p>
    <w:p>
      <w:pPr>
        <w:pStyle w:val="ListNumber"/>
        <w:spacing w:after="80"/>
      </w:pPr>
      <w:r>
        <w:t>Record evidence and sign-off notes.</w:t>
      </w:r>
    </w:p>
    <w:p>
      <w:pPr>
        <w:pBdr>
          <w:bottom w:val="single" w:sz="6" w:space="1" w:color="D9D9D9"/>
        </w:pBdr>
      </w:pPr>
    </w:p>
    <w:p>
      <w:pPr>
        <w:pStyle w:val="Heading1"/>
      </w:pPr>
      <w:r>
        <w:t>8. Stop Conditions</w:t>
      </w:r>
    </w:p>
    <w:p>
      <w:pPr>
        <w:spacing w:after="120"/>
      </w:pPr>
      <w:r>
        <w:t>Stop the phase and resolve before continuing when:</w:t>
      </w:r>
    </w:p>
    <w:p>
      <w:pPr>
        <w:pStyle w:val="ListBullet"/>
        <w:spacing w:after="80"/>
      </w:pPr>
      <w:r>
        <w:t>TypeScript fails.</w:t>
      </w:r>
    </w:p>
    <w:p>
      <w:pPr>
        <w:pStyle w:val="ListBullet"/>
        <w:spacing w:after="80"/>
      </w:pPr>
      <w:r>
        <w:t>Build fails.</w:t>
      </w:r>
    </w:p>
    <w:p>
      <w:pPr>
        <w:pStyle w:val="ListBullet"/>
        <w:spacing w:after="80"/>
      </w:pPr>
      <w:r>
        <w:t>Finance or permission test fails.</w:t>
      </w:r>
    </w:p>
    <w:p>
      <w:pPr>
        <w:pStyle w:val="ListBullet"/>
        <w:spacing w:after="80"/>
      </w:pPr>
      <w:r>
        <w:t>Playwright catches a blocking navigation or rendering issue.</w:t>
      </w:r>
    </w:p>
    <w:p>
      <w:pPr>
        <w:pStyle w:val="ListBullet"/>
        <w:spacing w:after="80"/>
      </w:pPr>
      <w:r>
        <w:t>Browser audit finds uncaught page errors.</w:t>
      </w:r>
    </w:p>
    <w:p>
      <w:pPr>
        <w:pStyle w:val="ListBullet"/>
        <w:spacing w:after="80"/>
      </w:pPr>
      <w:r>
        <w:t>Manual browser QA finds unreadable or overlapping critical UI.</w:t>
      </w:r>
    </w:p>
    <w:p>
      <w:pPr>
        <w:pStyle w:val="ListBullet"/>
        <w:spacing w:after="80"/>
      </w:pPr>
      <w:r>
        <w:t>AI can perform or suggest unsafe finance/access action without approval.</w:t>
      </w:r>
    </w:p>
    <w:p>
      <w:pPr>
        <w:pStyle w:val="ListBullet"/>
        <w:spacing w:after="80"/>
      </w:pPr>
      <w:r>
        <w:t>Any role can see data outside its permission boundary.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Current Project Documentation</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