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65B8C" w14:textId="77777777" w:rsidR="00D574C8" w:rsidRDefault="00D574C8" w:rsidP="00D574C8">
      <w:pPr>
        <w:pBdr>
          <w:bottom w:val="single" w:sz="6" w:space="0" w:color="000000"/>
        </w:pBdr>
      </w:pPr>
    </w:p>
    <w:p w14:paraId="0C57AD26" w14:textId="3F4BF6B1" w:rsidR="00D574C8" w:rsidRDefault="00D574C8" w:rsidP="00D574C8">
      <w:pPr>
        <w:spacing w:after="200"/>
      </w:pPr>
    </w:p>
    <w:p w14:paraId="1F67DDC3" w14:textId="77777777" w:rsidR="00D574C8" w:rsidRPr="00237BB7" w:rsidRDefault="00D574C8" w:rsidP="00D574C8">
      <w:pPr>
        <w:spacing w:after="80" w:line="276" w:lineRule="auto"/>
        <w:rPr>
          <w:rFonts w:ascii="Arial Narrow" w:hAnsi="Arial Narrow"/>
        </w:rPr>
      </w:pPr>
      <w:r w:rsidRPr="00237BB7">
        <w:rPr>
          <w:rFonts w:ascii="Arial Narrow" w:eastAsia="Arial Narrow" w:hAnsi="Arial Narrow" w:cs="Arial Narrow"/>
          <w:b/>
          <w:bCs/>
          <w:color w:val="000000"/>
          <w:sz w:val="40"/>
          <w:szCs w:val="40"/>
        </w:rPr>
        <w:t>Anforderungsdokument</w:t>
      </w:r>
    </w:p>
    <w:p w14:paraId="6EB33B3B" w14:textId="045F958C" w:rsidR="00D574C8" w:rsidRPr="00237BB7" w:rsidRDefault="00D574C8" w:rsidP="00D574C8">
      <w:pPr>
        <w:spacing w:after="320" w:line="276" w:lineRule="auto"/>
        <w:rPr>
          <w:rFonts w:ascii="Arial Narrow" w:hAnsi="Arial Narrow"/>
        </w:rPr>
      </w:pPr>
      <w:proofErr w:type="spellStart"/>
      <w:r>
        <w:rPr>
          <w:rFonts w:ascii="Arial Narrow" w:eastAsia="Arial Narrow" w:hAnsi="Arial Narrow" w:cs="Arial Narrow"/>
          <w:color w:val="555555"/>
          <w:sz w:val="22"/>
          <w:szCs w:val="22"/>
        </w:rPr>
        <w:t>ZwangsVersteigerungsKlar</w:t>
      </w:r>
      <w:proofErr w:type="spellEnd"/>
      <w:r>
        <w:rPr>
          <w:rFonts w:ascii="Arial Narrow" w:eastAsia="Arial Narrow" w:hAnsi="Arial Narrow" w:cs="Arial Narrow"/>
          <w:color w:val="555555"/>
          <w:sz w:val="22"/>
          <w:szCs w:val="22"/>
        </w:rPr>
        <w:t xml:space="preserve"> </w:t>
      </w:r>
      <w:r w:rsidRPr="00237BB7">
        <w:rPr>
          <w:rFonts w:ascii="Arial Narrow" w:eastAsia="Arial Narrow" w:hAnsi="Arial Narrow" w:cs="Arial Narrow"/>
          <w:color w:val="555555"/>
          <w:sz w:val="22"/>
          <w:szCs w:val="22"/>
        </w:rPr>
        <w:t>– Softwareprojekt</w:t>
      </w:r>
    </w:p>
    <w:tbl>
      <w:tblPr>
        <w:tblStyle w:val="EinfacheTabelle5"/>
        <w:tblW w:w="9360" w:type="dxa"/>
        <w:tblLook w:val="0000" w:firstRow="0" w:lastRow="0" w:firstColumn="0" w:lastColumn="0" w:noHBand="0" w:noVBand="0"/>
      </w:tblPr>
      <w:tblGrid>
        <w:gridCol w:w="2800"/>
        <w:gridCol w:w="6560"/>
      </w:tblGrid>
      <w:tr w:rsidR="00D574C8" w:rsidRPr="00237BB7" w14:paraId="43A72E25" w14:textId="77777777" w:rsidTr="007403B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shd w:val="clear" w:color="auto" w:fill="auto"/>
          </w:tcPr>
          <w:p w14:paraId="6CF44BE1" w14:textId="77777777" w:rsidR="00D574C8" w:rsidRPr="00237BB7" w:rsidRDefault="00D574C8" w:rsidP="007403B0">
            <w:pPr>
              <w:spacing w:after="40" w:line="276" w:lineRule="auto"/>
              <w:rPr>
                <w:rFonts w:ascii="Arial Narrow" w:hAnsi="Arial Narrow"/>
              </w:rPr>
            </w:pPr>
            <w:r w:rsidRPr="00237BB7">
              <w:rPr>
                <w:rFonts w:ascii="Arial Narrow" w:eastAsia="Arial Narrow" w:hAnsi="Arial Narrow" w:cs="Arial Narrow"/>
                <w:b/>
                <w:bCs/>
                <w:color w:val="000000"/>
              </w:rPr>
              <w:t>Welle:</w:t>
            </w:r>
          </w:p>
        </w:tc>
        <w:tc>
          <w:tcPr>
            <w:tcW w:w="6560" w:type="dxa"/>
            <w:shd w:val="clear" w:color="auto" w:fill="auto"/>
          </w:tcPr>
          <w:p w14:paraId="730FE3E8" w14:textId="4BF9079D" w:rsidR="00D574C8" w:rsidRPr="00237BB7" w:rsidRDefault="00D574C8" w:rsidP="007403B0">
            <w:pPr>
              <w:spacing w:after="40" w:line="276" w:lineRule="auto"/>
              <w:cnfStyle w:val="000000100000" w:firstRow="0" w:lastRow="0" w:firstColumn="0" w:lastColumn="0" w:oddVBand="0" w:evenVBand="0" w:oddHBand="1" w:evenHBand="0" w:firstRowFirstColumn="0" w:firstRowLastColumn="0" w:lastRowFirstColumn="0" w:lastRowLastColumn="0"/>
              <w:rPr>
                <w:rFonts w:ascii="Arial Narrow" w:hAnsi="Arial Narrow"/>
              </w:rPr>
            </w:pPr>
            <w:r>
              <w:rPr>
                <w:rFonts w:ascii="Arial Narrow" w:hAnsi="Arial Narrow"/>
              </w:rPr>
              <w:t>10</w:t>
            </w:r>
          </w:p>
        </w:tc>
      </w:tr>
      <w:tr w:rsidR="00D574C8" w:rsidRPr="00237BB7" w14:paraId="4954EAD2" w14:textId="77777777" w:rsidTr="007403B0">
        <w:tc>
          <w:tcPr>
            <w:cnfStyle w:val="000010000000" w:firstRow="0" w:lastRow="0" w:firstColumn="0" w:lastColumn="0" w:oddVBand="1" w:evenVBand="0" w:oddHBand="0" w:evenHBand="0" w:firstRowFirstColumn="0" w:firstRowLastColumn="0" w:lastRowFirstColumn="0" w:lastRowLastColumn="0"/>
            <w:tcW w:w="2800" w:type="dxa"/>
            <w:shd w:val="clear" w:color="auto" w:fill="auto"/>
          </w:tcPr>
          <w:p w14:paraId="7FA22CCF" w14:textId="77777777" w:rsidR="00D574C8" w:rsidRPr="00237BB7" w:rsidRDefault="00D574C8" w:rsidP="007403B0">
            <w:pPr>
              <w:spacing w:after="40" w:line="276" w:lineRule="auto"/>
              <w:rPr>
                <w:rFonts w:ascii="Arial Narrow" w:hAnsi="Arial Narrow"/>
              </w:rPr>
            </w:pPr>
            <w:r w:rsidRPr="00237BB7">
              <w:rPr>
                <w:rFonts w:ascii="Arial Narrow" w:eastAsia="Arial Narrow" w:hAnsi="Arial Narrow" w:cs="Arial Narrow"/>
                <w:b/>
                <w:bCs/>
                <w:color w:val="000000"/>
              </w:rPr>
              <w:t>Projekt:</w:t>
            </w:r>
          </w:p>
        </w:tc>
        <w:tc>
          <w:tcPr>
            <w:tcW w:w="6560" w:type="dxa"/>
          </w:tcPr>
          <w:p w14:paraId="0B9E0C92" w14:textId="363CEB9F" w:rsidR="00D574C8" w:rsidRPr="00237BB7" w:rsidRDefault="00D574C8" w:rsidP="007403B0">
            <w:pPr>
              <w:spacing w:after="40" w:line="276" w:lineRule="auto"/>
              <w:cnfStyle w:val="000000000000" w:firstRow="0" w:lastRow="0" w:firstColumn="0" w:lastColumn="0" w:oddVBand="0" w:evenVBand="0" w:oddHBand="0" w:evenHBand="0" w:firstRowFirstColumn="0" w:firstRowLastColumn="0" w:lastRowFirstColumn="0" w:lastRowLastColumn="0"/>
              <w:rPr>
                <w:rFonts w:ascii="Arial Narrow" w:hAnsi="Arial Narrow"/>
              </w:rPr>
            </w:pPr>
            <w:proofErr w:type="spellStart"/>
            <w:r>
              <w:rPr>
                <w:rFonts w:ascii="Arial Narrow" w:eastAsia="Arial Narrow" w:hAnsi="Arial Narrow" w:cs="Arial Narrow"/>
                <w:color w:val="000000"/>
              </w:rPr>
              <w:t>ZwangsVersteigerungsKlar</w:t>
            </w:r>
            <w:proofErr w:type="spellEnd"/>
          </w:p>
        </w:tc>
      </w:tr>
      <w:tr w:rsidR="00D574C8" w:rsidRPr="00237BB7" w14:paraId="12E13EC5" w14:textId="77777777" w:rsidTr="007403B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shd w:val="clear" w:color="auto" w:fill="auto"/>
          </w:tcPr>
          <w:p w14:paraId="59C15374" w14:textId="77777777" w:rsidR="00D574C8" w:rsidRPr="00237BB7" w:rsidRDefault="00D574C8" w:rsidP="007403B0">
            <w:pPr>
              <w:spacing w:after="40" w:line="276" w:lineRule="auto"/>
              <w:rPr>
                <w:rFonts w:ascii="Arial Narrow" w:hAnsi="Arial Narrow"/>
              </w:rPr>
            </w:pPr>
            <w:r w:rsidRPr="00237BB7">
              <w:rPr>
                <w:rFonts w:ascii="Arial Narrow" w:eastAsia="Arial Narrow" w:hAnsi="Arial Narrow" w:cs="Arial Narrow"/>
                <w:b/>
                <w:bCs/>
                <w:color w:val="000000"/>
              </w:rPr>
              <w:t>Unternehmen:</w:t>
            </w:r>
          </w:p>
        </w:tc>
        <w:tc>
          <w:tcPr>
            <w:tcW w:w="6560" w:type="dxa"/>
            <w:shd w:val="clear" w:color="auto" w:fill="auto"/>
          </w:tcPr>
          <w:p w14:paraId="68AB68D2" w14:textId="77777777" w:rsidR="00D574C8" w:rsidRPr="00237BB7" w:rsidRDefault="00D574C8" w:rsidP="007403B0">
            <w:pPr>
              <w:spacing w:after="40" w:line="276" w:lineRule="auto"/>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237BB7">
              <w:rPr>
                <w:rFonts w:ascii="Arial Narrow" w:eastAsia="Arial Narrow" w:hAnsi="Arial Narrow" w:cs="Arial Narrow"/>
                <w:color w:val="000000"/>
              </w:rPr>
              <w:t>WAMOCON GmbH</w:t>
            </w:r>
          </w:p>
        </w:tc>
      </w:tr>
      <w:tr w:rsidR="00D574C8" w:rsidRPr="00237BB7" w14:paraId="72F4B965" w14:textId="77777777" w:rsidTr="007403B0">
        <w:tc>
          <w:tcPr>
            <w:cnfStyle w:val="000010000000" w:firstRow="0" w:lastRow="0" w:firstColumn="0" w:lastColumn="0" w:oddVBand="1" w:evenVBand="0" w:oddHBand="0" w:evenHBand="0" w:firstRowFirstColumn="0" w:firstRowLastColumn="0" w:lastRowFirstColumn="0" w:lastRowLastColumn="0"/>
            <w:tcW w:w="2800" w:type="dxa"/>
            <w:shd w:val="clear" w:color="auto" w:fill="auto"/>
          </w:tcPr>
          <w:p w14:paraId="6631D66B" w14:textId="77777777" w:rsidR="00D574C8" w:rsidRPr="00237BB7" w:rsidRDefault="00D574C8" w:rsidP="007403B0">
            <w:pPr>
              <w:spacing w:after="40" w:line="276" w:lineRule="auto"/>
              <w:rPr>
                <w:rFonts w:ascii="Arial Narrow" w:hAnsi="Arial Narrow"/>
              </w:rPr>
            </w:pPr>
            <w:r w:rsidRPr="00237BB7">
              <w:rPr>
                <w:rFonts w:ascii="Arial Narrow" w:eastAsia="Arial Narrow" w:hAnsi="Arial Narrow" w:cs="Arial Narrow"/>
                <w:b/>
                <w:bCs/>
                <w:color w:val="000000"/>
              </w:rPr>
              <w:t>App Version:</w:t>
            </w:r>
          </w:p>
        </w:tc>
        <w:tc>
          <w:tcPr>
            <w:tcW w:w="6560" w:type="dxa"/>
          </w:tcPr>
          <w:p w14:paraId="20FBB252" w14:textId="77777777" w:rsidR="00D574C8" w:rsidRPr="00237BB7" w:rsidRDefault="00D574C8" w:rsidP="007403B0">
            <w:pPr>
              <w:spacing w:after="40" w:line="276" w:lineRule="auto"/>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237BB7">
              <w:rPr>
                <w:rFonts w:ascii="Arial Narrow" w:eastAsia="Arial Narrow" w:hAnsi="Arial Narrow" w:cs="Arial Narrow"/>
                <w:color w:val="000000"/>
              </w:rPr>
              <w:t>1</w:t>
            </w:r>
          </w:p>
        </w:tc>
      </w:tr>
      <w:tr w:rsidR="00D574C8" w:rsidRPr="00237BB7" w14:paraId="62D170FF" w14:textId="77777777" w:rsidTr="007403B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shd w:val="clear" w:color="auto" w:fill="auto"/>
          </w:tcPr>
          <w:p w14:paraId="31794E14" w14:textId="77777777" w:rsidR="00D574C8" w:rsidRPr="00237BB7" w:rsidRDefault="00D574C8" w:rsidP="007403B0">
            <w:pPr>
              <w:spacing w:after="40" w:line="276" w:lineRule="auto"/>
              <w:rPr>
                <w:rFonts w:ascii="Arial Narrow" w:hAnsi="Arial Narrow"/>
              </w:rPr>
            </w:pPr>
            <w:r w:rsidRPr="00237BB7">
              <w:rPr>
                <w:rFonts w:ascii="Arial Narrow" w:eastAsia="Arial Narrow" w:hAnsi="Arial Narrow" w:cs="Arial Narrow"/>
                <w:b/>
                <w:bCs/>
                <w:color w:val="000000"/>
              </w:rPr>
              <w:t>Erstellt von:</w:t>
            </w:r>
          </w:p>
        </w:tc>
        <w:tc>
          <w:tcPr>
            <w:tcW w:w="6560" w:type="dxa"/>
            <w:shd w:val="clear" w:color="auto" w:fill="auto"/>
          </w:tcPr>
          <w:p w14:paraId="15B52ECF" w14:textId="77777777" w:rsidR="00D574C8" w:rsidRPr="00237BB7" w:rsidRDefault="00D574C8" w:rsidP="007403B0">
            <w:pPr>
              <w:spacing w:after="40" w:line="276" w:lineRule="auto"/>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237BB7">
              <w:rPr>
                <w:rFonts w:ascii="Arial Narrow" w:eastAsia="Arial Narrow" w:hAnsi="Arial Narrow" w:cs="Arial Narrow"/>
                <w:color w:val="000000"/>
              </w:rPr>
              <w:t>Nikolaj Schefner</w:t>
            </w:r>
          </w:p>
        </w:tc>
      </w:tr>
      <w:tr w:rsidR="00D574C8" w:rsidRPr="00237BB7" w14:paraId="1D904344" w14:textId="77777777" w:rsidTr="007403B0">
        <w:tc>
          <w:tcPr>
            <w:cnfStyle w:val="000010000000" w:firstRow="0" w:lastRow="0" w:firstColumn="0" w:lastColumn="0" w:oddVBand="1" w:evenVBand="0" w:oddHBand="0" w:evenHBand="0" w:firstRowFirstColumn="0" w:firstRowLastColumn="0" w:lastRowFirstColumn="0" w:lastRowLastColumn="0"/>
            <w:tcW w:w="2800" w:type="dxa"/>
            <w:shd w:val="clear" w:color="auto" w:fill="auto"/>
          </w:tcPr>
          <w:p w14:paraId="17E8D083" w14:textId="77777777" w:rsidR="00D574C8" w:rsidRPr="00237BB7" w:rsidRDefault="00D574C8" w:rsidP="007403B0">
            <w:pPr>
              <w:spacing w:after="40" w:line="276" w:lineRule="auto"/>
              <w:rPr>
                <w:rFonts w:ascii="Arial Narrow" w:hAnsi="Arial Narrow"/>
              </w:rPr>
            </w:pPr>
            <w:r w:rsidRPr="00237BB7">
              <w:rPr>
                <w:rFonts w:ascii="Arial Narrow" w:eastAsia="Arial Narrow" w:hAnsi="Arial Narrow" w:cs="Arial Narrow"/>
                <w:b/>
                <w:bCs/>
                <w:color w:val="000000"/>
              </w:rPr>
              <w:t>Eingereicht an:</w:t>
            </w:r>
          </w:p>
        </w:tc>
        <w:tc>
          <w:tcPr>
            <w:tcW w:w="6560" w:type="dxa"/>
          </w:tcPr>
          <w:p w14:paraId="5993FE51" w14:textId="77777777" w:rsidR="00D574C8" w:rsidRPr="00237BB7" w:rsidRDefault="00D574C8" w:rsidP="007403B0">
            <w:pPr>
              <w:spacing w:after="40" w:line="276" w:lineRule="auto"/>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237BB7">
              <w:rPr>
                <w:rFonts w:ascii="Arial Narrow" w:eastAsia="Arial Narrow" w:hAnsi="Arial Narrow" w:cs="Arial Narrow"/>
                <w:color w:val="000000"/>
              </w:rPr>
              <w:t>Waleri Moretz (Geschäftsführung)</w:t>
            </w:r>
          </w:p>
        </w:tc>
      </w:tr>
      <w:tr w:rsidR="00D574C8" w:rsidRPr="00237BB7" w14:paraId="3F97ABEE" w14:textId="77777777" w:rsidTr="007403B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shd w:val="clear" w:color="auto" w:fill="auto"/>
          </w:tcPr>
          <w:p w14:paraId="42715960" w14:textId="77777777" w:rsidR="00D574C8" w:rsidRPr="00237BB7" w:rsidRDefault="00D574C8" w:rsidP="007403B0">
            <w:pPr>
              <w:spacing w:after="40" w:line="276" w:lineRule="auto"/>
              <w:rPr>
                <w:rFonts w:ascii="Arial Narrow" w:hAnsi="Arial Narrow"/>
              </w:rPr>
            </w:pPr>
            <w:r w:rsidRPr="00237BB7">
              <w:rPr>
                <w:rFonts w:ascii="Arial Narrow" w:eastAsia="Arial Narrow" w:hAnsi="Arial Narrow" w:cs="Arial Narrow"/>
                <w:b/>
                <w:bCs/>
                <w:color w:val="000000"/>
              </w:rPr>
              <w:t>Datum:</w:t>
            </w:r>
          </w:p>
        </w:tc>
        <w:tc>
          <w:tcPr>
            <w:tcW w:w="6560" w:type="dxa"/>
            <w:shd w:val="clear" w:color="auto" w:fill="auto"/>
          </w:tcPr>
          <w:p w14:paraId="117E9145" w14:textId="4A8B131E" w:rsidR="00D574C8" w:rsidRPr="00237BB7" w:rsidRDefault="00D574C8" w:rsidP="007403B0">
            <w:pPr>
              <w:spacing w:after="40" w:line="276" w:lineRule="auto"/>
              <w:cnfStyle w:val="000000100000" w:firstRow="0" w:lastRow="0" w:firstColumn="0" w:lastColumn="0" w:oddVBand="0" w:evenVBand="0" w:oddHBand="1" w:evenHBand="0" w:firstRowFirstColumn="0" w:firstRowLastColumn="0" w:lastRowFirstColumn="0" w:lastRowLastColumn="0"/>
              <w:rPr>
                <w:rFonts w:ascii="Arial Narrow" w:hAnsi="Arial Narrow"/>
              </w:rPr>
            </w:pPr>
            <w:r>
              <w:rPr>
                <w:rFonts w:ascii="Arial Narrow" w:eastAsia="Arial Narrow" w:hAnsi="Arial Narrow" w:cs="Arial Narrow"/>
                <w:color w:val="000000"/>
              </w:rPr>
              <w:t>12</w:t>
            </w:r>
            <w:r w:rsidRPr="00237BB7">
              <w:rPr>
                <w:rFonts w:ascii="Arial Narrow" w:eastAsia="Arial Narrow" w:hAnsi="Arial Narrow" w:cs="Arial Narrow"/>
                <w:color w:val="000000"/>
              </w:rPr>
              <w:t>.05.2026</w:t>
            </w:r>
          </w:p>
        </w:tc>
      </w:tr>
      <w:tr w:rsidR="00D574C8" w:rsidRPr="00237BB7" w14:paraId="67E4D9E2" w14:textId="77777777" w:rsidTr="007403B0">
        <w:tc>
          <w:tcPr>
            <w:cnfStyle w:val="000010000000" w:firstRow="0" w:lastRow="0" w:firstColumn="0" w:lastColumn="0" w:oddVBand="1" w:evenVBand="0" w:oddHBand="0" w:evenHBand="0" w:firstRowFirstColumn="0" w:firstRowLastColumn="0" w:lastRowFirstColumn="0" w:lastRowLastColumn="0"/>
            <w:tcW w:w="2800" w:type="dxa"/>
            <w:shd w:val="clear" w:color="auto" w:fill="auto"/>
          </w:tcPr>
          <w:p w14:paraId="38AB9537" w14:textId="77777777" w:rsidR="00D574C8" w:rsidRPr="00237BB7" w:rsidRDefault="00D574C8" w:rsidP="007403B0">
            <w:pPr>
              <w:spacing w:after="40" w:line="276" w:lineRule="auto"/>
              <w:rPr>
                <w:rFonts w:ascii="Arial Narrow" w:hAnsi="Arial Narrow"/>
              </w:rPr>
            </w:pPr>
            <w:r w:rsidRPr="00237BB7">
              <w:rPr>
                <w:rFonts w:ascii="Arial Narrow" w:eastAsia="Arial Narrow" w:hAnsi="Arial Narrow" w:cs="Arial Narrow"/>
                <w:b/>
                <w:bCs/>
                <w:color w:val="000000"/>
              </w:rPr>
              <w:t>Vertraulichkeit:</w:t>
            </w:r>
          </w:p>
        </w:tc>
        <w:tc>
          <w:tcPr>
            <w:tcW w:w="6560" w:type="dxa"/>
          </w:tcPr>
          <w:p w14:paraId="29882AF6" w14:textId="77777777" w:rsidR="00D574C8" w:rsidRPr="00237BB7" w:rsidRDefault="00D574C8" w:rsidP="007403B0">
            <w:pPr>
              <w:spacing w:after="40" w:line="276" w:lineRule="auto"/>
              <w:cnfStyle w:val="000000000000" w:firstRow="0" w:lastRow="0" w:firstColumn="0" w:lastColumn="0" w:oddVBand="0" w:evenVBand="0" w:oddHBand="0" w:evenHBand="0" w:firstRowFirstColumn="0" w:firstRowLastColumn="0" w:lastRowFirstColumn="0" w:lastRowLastColumn="0"/>
              <w:rPr>
                <w:rFonts w:ascii="Arial Narrow" w:hAnsi="Arial Narrow"/>
              </w:rPr>
            </w:pPr>
            <w:r w:rsidRPr="00237BB7">
              <w:rPr>
                <w:rFonts w:ascii="Arial Narrow" w:eastAsia="Arial Narrow" w:hAnsi="Arial Narrow" w:cs="Arial Narrow"/>
                <w:color w:val="000000"/>
              </w:rPr>
              <w:t>Intern vertraulich</w:t>
            </w:r>
          </w:p>
        </w:tc>
      </w:tr>
      <w:tr w:rsidR="00D574C8" w:rsidRPr="00237BB7" w14:paraId="406B8CE1" w14:textId="77777777" w:rsidTr="007403B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00" w:type="dxa"/>
            <w:shd w:val="clear" w:color="auto" w:fill="auto"/>
          </w:tcPr>
          <w:p w14:paraId="5187ADFC" w14:textId="77777777" w:rsidR="00D574C8" w:rsidRPr="00237BB7" w:rsidRDefault="00D574C8" w:rsidP="007403B0">
            <w:pPr>
              <w:spacing w:after="40" w:line="276" w:lineRule="auto"/>
              <w:rPr>
                <w:rFonts w:ascii="Arial Narrow" w:hAnsi="Arial Narrow"/>
              </w:rPr>
            </w:pPr>
            <w:r w:rsidRPr="00237BB7">
              <w:rPr>
                <w:rFonts w:ascii="Arial Narrow" w:eastAsia="Arial Narrow" w:hAnsi="Arial Narrow" w:cs="Arial Narrow"/>
                <w:b/>
                <w:bCs/>
                <w:color w:val="000000"/>
              </w:rPr>
              <w:t>Status:</w:t>
            </w:r>
          </w:p>
        </w:tc>
        <w:tc>
          <w:tcPr>
            <w:tcW w:w="6560" w:type="dxa"/>
            <w:shd w:val="clear" w:color="auto" w:fill="auto"/>
          </w:tcPr>
          <w:p w14:paraId="5D2A7230" w14:textId="77777777" w:rsidR="00D574C8" w:rsidRPr="00237BB7" w:rsidRDefault="00D574C8" w:rsidP="007403B0">
            <w:pPr>
              <w:spacing w:after="40" w:line="276" w:lineRule="auto"/>
              <w:cnfStyle w:val="000000100000" w:firstRow="0" w:lastRow="0" w:firstColumn="0" w:lastColumn="0" w:oddVBand="0" w:evenVBand="0" w:oddHBand="1" w:evenHBand="0" w:firstRowFirstColumn="0" w:firstRowLastColumn="0" w:lastRowFirstColumn="0" w:lastRowLastColumn="0"/>
              <w:rPr>
                <w:rFonts w:ascii="Arial Narrow" w:hAnsi="Arial Narrow"/>
              </w:rPr>
            </w:pPr>
            <w:r w:rsidRPr="00237BB7">
              <w:rPr>
                <w:rFonts w:ascii="Arial Narrow" w:eastAsia="Arial Narrow" w:hAnsi="Arial Narrow" w:cs="Arial Narrow"/>
                <w:color w:val="000000"/>
              </w:rPr>
              <w:t>Zur Freigabe eingereicht</w:t>
            </w:r>
          </w:p>
        </w:tc>
      </w:tr>
    </w:tbl>
    <w:p w14:paraId="79086DB9" w14:textId="77777777" w:rsidR="00D574C8" w:rsidRPr="00237BB7" w:rsidRDefault="00D574C8" w:rsidP="00D574C8">
      <w:pPr>
        <w:pBdr>
          <w:bottom w:val="single" w:sz="6" w:space="0" w:color="000000"/>
        </w:pBdr>
        <w:rPr>
          <w:rFonts w:ascii="Arial Narrow" w:hAnsi="Arial Narrow"/>
        </w:rPr>
      </w:pPr>
    </w:p>
    <w:p w14:paraId="2A3E38B2" w14:textId="77777777" w:rsidR="0032041F" w:rsidRDefault="0032041F" w:rsidP="0032041F">
      <w:pPr>
        <w:pBdr>
          <w:bottom w:val="single" w:sz="6" w:space="0" w:color="000000"/>
        </w:pBdr>
      </w:pPr>
    </w:p>
    <w:p w14:paraId="7DDB3614" w14:textId="77777777" w:rsidR="0032041F" w:rsidRDefault="0032041F" w:rsidP="0032041F">
      <w:pPr>
        <w:pStyle w:val="berschrift1"/>
        <w:spacing w:line="276" w:lineRule="auto"/>
      </w:pPr>
      <w:r>
        <w:rPr>
          <w:rFonts w:ascii="Arial Narrow" w:eastAsia="Arial Narrow" w:hAnsi="Arial Narrow" w:cs="Arial Narrow"/>
          <w:b/>
          <w:bCs/>
          <w:color w:val="000000"/>
          <w:sz w:val="28"/>
          <w:szCs w:val="28"/>
        </w:rPr>
        <w:t>1. Zusammenfassung</w:t>
      </w:r>
    </w:p>
    <w:p w14:paraId="003CB084" w14:textId="0E4AC665" w:rsidR="0032041F" w:rsidRDefault="0032041F" w:rsidP="0032041F">
      <w:pPr>
        <w:spacing w:after="120" w:line="276" w:lineRule="auto"/>
        <w:rPr>
          <w:rFonts w:ascii="Arial Narrow" w:eastAsia="Arial Narrow" w:hAnsi="Arial Narrow" w:cs="Arial Narrow"/>
          <w:color w:val="000000"/>
        </w:rPr>
      </w:pPr>
      <w:r>
        <w:rPr>
          <w:rFonts w:ascii="Arial Narrow" w:eastAsia="Arial Narrow" w:hAnsi="Arial Narrow" w:cs="Arial Narrow"/>
          <w:color w:val="000000"/>
        </w:rPr>
        <w:t>Jedes Jahr werden in Deutschland rund 12.500 Immobilien zwangsversteigert. Amtsgerichte veröffentlichen Termine und Gutachten auf dem staatlichen ZVG-Portal</w:t>
      </w:r>
      <w:r w:rsidR="00210158">
        <w:rPr>
          <w:rStyle w:val="Funotenzeichen"/>
          <w:rFonts w:ascii="Arial Narrow" w:eastAsia="Arial Narrow" w:hAnsi="Arial Narrow" w:cs="Arial Narrow"/>
          <w:color w:val="000000"/>
        </w:rPr>
        <w:footnoteReference w:id="1"/>
      </w:r>
      <w:r>
        <w:rPr>
          <w:rFonts w:ascii="Arial Narrow" w:eastAsia="Arial Narrow" w:hAnsi="Arial Narrow" w:cs="Arial Narrow"/>
          <w:color w:val="000000"/>
        </w:rPr>
        <w:t xml:space="preserve">, meist als schwer lesbare PDF- oder TIF-Dateien mit 60 bis 100 Seiten Umfang. Privatpersonen und Einsteiger-Investoren wollen diese Chancen nutzen, scheitern aber an der Unübersichtlichkeit: </w:t>
      </w:r>
    </w:p>
    <w:p w14:paraId="5DB69CA4" w14:textId="3FAA383F" w:rsidR="0032041F" w:rsidRDefault="0032041F" w:rsidP="0032041F">
      <w:pPr>
        <w:pStyle w:val="Listenabsatz"/>
        <w:numPr>
          <w:ilvl w:val="0"/>
          <w:numId w:val="38"/>
        </w:numPr>
        <w:spacing w:after="120" w:line="276" w:lineRule="auto"/>
      </w:pPr>
      <w:r w:rsidRPr="0032041F">
        <w:rPr>
          <w:rFonts w:ascii="Arial Narrow" w:eastAsia="Arial Narrow" w:hAnsi="Arial Narrow" w:cs="Arial Narrow"/>
          <w:color w:val="000000"/>
        </w:rPr>
        <w:t>Der Markt bleibt faktisch professionellen Großinvestoren vorbehalten, die teure Spezialdienste abonnieren.</w:t>
      </w:r>
    </w:p>
    <w:p w14:paraId="326237E0" w14:textId="49D6511F" w:rsidR="0032041F" w:rsidRDefault="0032041F" w:rsidP="0032041F">
      <w:pPr>
        <w:spacing w:after="120" w:line="276" w:lineRule="auto"/>
        <w:rPr>
          <w:rFonts w:ascii="Arial Narrow" w:eastAsia="Arial Narrow" w:hAnsi="Arial Narrow" w:cs="Arial Narrow"/>
          <w:color w:val="000000"/>
        </w:rPr>
      </w:pPr>
      <w:proofErr w:type="spellStart"/>
      <w:r>
        <w:rPr>
          <w:rFonts w:ascii="Arial Narrow" w:eastAsia="Arial Narrow" w:hAnsi="Arial Narrow" w:cs="Arial Narrow"/>
          <w:b/>
          <w:bCs/>
          <w:color w:val="000000"/>
        </w:rPr>
        <w:t>ZwangsVersteigerungsKlar</w:t>
      </w:r>
      <w:proofErr w:type="spellEnd"/>
      <w:r>
        <w:rPr>
          <w:rFonts w:ascii="Arial Narrow" w:eastAsia="Arial Narrow" w:hAnsi="Arial Narrow" w:cs="Arial Narrow"/>
          <w:color w:val="000000"/>
        </w:rPr>
        <w:t xml:space="preserve"> </w:t>
      </w:r>
      <w:r w:rsidR="0070527A">
        <w:rPr>
          <w:rFonts w:ascii="Arial Narrow" w:eastAsia="Arial Narrow" w:hAnsi="Arial Narrow" w:cs="Arial Narrow"/>
          <w:color w:val="000000"/>
        </w:rPr>
        <w:t>macht</w:t>
      </w:r>
      <w:r>
        <w:rPr>
          <w:rFonts w:ascii="Arial Narrow" w:eastAsia="Arial Narrow" w:hAnsi="Arial Narrow" w:cs="Arial Narrow"/>
          <w:color w:val="000000"/>
        </w:rPr>
        <w:t xml:space="preserve"> diesen Markt</w:t>
      </w:r>
      <w:r w:rsidR="0070527A">
        <w:rPr>
          <w:rFonts w:ascii="Arial Narrow" w:eastAsia="Arial Narrow" w:hAnsi="Arial Narrow" w:cs="Arial Narrow"/>
          <w:color w:val="000000"/>
        </w:rPr>
        <w:t xml:space="preserve"> zugänglich</w:t>
      </w:r>
      <w:r>
        <w:rPr>
          <w:rFonts w:ascii="Arial Narrow" w:eastAsia="Arial Narrow" w:hAnsi="Arial Narrow" w:cs="Arial Narrow"/>
          <w:color w:val="000000"/>
        </w:rPr>
        <w:t xml:space="preserve">. Die </w:t>
      </w:r>
      <w:r w:rsidR="0070527A">
        <w:rPr>
          <w:rFonts w:ascii="Arial Narrow" w:eastAsia="Arial Narrow" w:hAnsi="Arial Narrow" w:cs="Arial Narrow"/>
          <w:color w:val="000000"/>
        </w:rPr>
        <w:t>App</w:t>
      </w:r>
      <w:r>
        <w:rPr>
          <w:rFonts w:ascii="Arial Narrow" w:eastAsia="Arial Narrow" w:hAnsi="Arial Narrow" w:cs="Arial Narrow"/>
          <w:color w:val="000000"/>
        </w:rPr>
        <w:t xml:space="preserve"> aggregiert automatisch alle Versteigerungstermine aus dem ZVG-Portal, liest Gutachten per OCR</w:t>
      </w:r>
      <w:r w:rsidR="0070527A">
        <w:rPr>
          <w:rStyle w:val="Funotenzeichen"/>
          <w:rFonts w:ascii="Arial Narrow" w:eastAsia="Arial Narrow" w:hAnsi="Arial Narrow" w:cs="Arial Narrow"/>
          <w:color w:val="000000"/>
        </w:rPr>
        <w:footnoteReference w:id="2"/>
      </w:r>
      <w:r>
        <w:rPr>
          <w:rFonts w:ascii="Arial Narrow" w:eastAsia="Arial Narrow" w:hAnsi="Arial Narrow" w:cs="Arial Narrow"/>
          <w:color w:val="000000"/>
        </w:rPr>
        <w:t xml:space="preserve"> aus und extrahiert per KI</w:t>
      </w:r>
      <w:r w:rsidR="0070527A">
        <w:rPr>
          <w:rStyle w:val="Funotenzeichen"/>
          <w:rFonts w:ascii="Arial Narrow" w:eastAsia="Arial Narrow" w:hAnsi="Arial Narrow" w:cs="Arial Narrow"/>
          <w:color w:val="000000"/>
        </w:rPr>
        <w:footnoteReference w:id="3"/>
      </w:r>
      <w:r>
        <w:rPr>
          <w:rFonts w:ascii="Arial Narrow" w:eastAsia="Arial Narrow" w:hAnsi="Arial Narrow" w:cs="Arial Narrow"/>
          <w:color w:val="000000"/>
        </w:rPr>
        <w:t xml:space="preserve"> die wesentlichen Risikosignale: </w:t>
      </w:r>
    </w:p>
    <w:p w14:paraId="4653A35F" w14:textId="77777777" w:rsidR="0032041F" w:rsidRPr="0032041F" w:rsidRDefault="0032041F" w:rsidP="0032041F">
      <w:pPr>
        <w:pStyle w:val="Listenabsatz"/>
        <w:numPr>
          <w:ilvl w:val="0"/>
          <w:numId w:val="38"/>
        </w:numPr>
        <w:spacing w:after="120" w:line="276" w:lineRule="auto"/>
      </w:pPr>
      <w:r w:rsidRPr="0032041F">
        <w:rPr>
          <w:rFonts w:ascii="Arial Narrow" w:eastAsia="Arial Narrow" w:hAnsi="Arial Narrow" w:cs="Arial Narrow"/>
          <w:color w:val="000000"/>
        </w:rPr>
        <w:t xml:space="preserve">Baulasten, </w:t>
      </w:r>
    </w:p>
    <w:p w14:paraId="0CCFCC07" w14:textId="77777777" w:rsidR="0032041F" w:rsidRPr="0032041F" w:rsidRDefault="0032041F" w:rsidP="0032041F">
      <w:pPr>
        <w:pStyle w:val="Listenabsatz"/>
        <w:numPr>
          <w:ilvl w:val="0"/>
          <w:numId w:val="38"/>
        </w:numPr>
        <w:spacing w:after="120" w:line="276" w:lineRule="auto"/>
      </w:pPr>
      <w:r w:rsidRPr="0032041F">
        <w:rPr>
          <w:rFonts w:ascii="Arial Narrow" w:eastAsia="Arial Narrow" w:hAnsi="Arial Narrow" w:cs="Arial Narrow"/>
          <w:color w:val="000000"/>
        </w:rPr>
        <w:t xml:space="preserve">Sanierungsrückstände, </w:t>
      </w:r>
    </w:p>
    <w:p w14:paraId="257AC70F" w14:textId="5C0874CB" w:rsidR="0032041F" w:rsidRPr="0032041F" w:rsidRDefault="0032041F" w:rsidP="0032041F">
      <w:pPr>
        <w:pStyle w:val="Listenabsatz"/>
        <w:numPr>
          <w:ilvl w:val="0"/>
          <w:numId w:val="38"/>
        </w:numPr>
        <w:spacing w:after="120" w:line="276" w:lineRule="auto"/>
      </w:pPr>
      <w:r w:rsidRPr="0032041F">
        <w:rPr>
          <w:rFonts w:ascii="Arial Narrow" w:eastAsia="Arial Narrow" w:hAnsi="Arial Narrow" w:cs="Arial Narrow"/>
          <w:color w:val="000000"/>
        </w:rPr>
        <w:t>Problem</w:t>
      </w:r>
      <w:r w:rsidR="0070527A">
        <w:rPr>
          <w:rFonts w:ascii="Arial Narrow" w:eastAsia="Arial Narrow" w:hAnsi="Arial Narrow" w:cs="Arial Narrow"/>
          <w:color w:val="000000"/>
        </w:rPr>
        <w:t>m</w:t>
      </w:r>
      <w:r w:rsidRPr="0032041F">
        <w:rPr>
          <w:rFonts w:ascii="Arial Narrow" w:eastAsia="Arial Narrow" w:hAnsi="Arial Narrow" w:cs="Arial Narrow"/>
          <w:color w:val="000000"/>
        </w:rPr>
        <w:t xml:space="preserve">ieter, </w:t>
      </w:r>
    </w:p>
    <w:p w14:paraId="383F40B2" w14:textId="77777777" w:rsidR="0032041F" w:rsidRPr="0032041F" w:rsidRDefault="0032041F" w:rsidP="0032041F">
      <w:pPr>
        <w:pStyle w:val="Listenabsatz"/>
        <w:numPr>
          <w:ilvl w:val="0"/>
          <w:numId w:val="38"/>
        </w:numPr>
        <w:spacing w:after="120" w:line="276" w:lineRule="auto"/>
      </w:pPr>
      <w:r w:rsidRPr="0032041F">
        <w:rPr>
          <w:rFonts w:ascii="Arial Narrow" w:eastAsia="Arial Narrow" w:hAnsi="Arial Narrow" w:cs="Arial Narrow"/>
          <w:color w:val="000000"/>
        </w:rPr>
        <w:t xml:space="preserve">belastete Grundbücher. </w:t>
      </w:r>
    </w:p>
    <w:p w14:paraId="41A437B0" w14:textId="7E34F9FB" w:rsidR="0032041F" w:rsidRDefault="0032041F" w:rsidP="0032041F">
      <w:pPr>
        <w:spacing w:after="120" w:line="276" w:lineRule="auto"/>
      </w:pPr>
      <w:r w:rsidRPr="0032041F">
        <w:rPr>
          <w:rFonts w:ascii="Arial Narrow" w:eastAsia="Arial Narrow" w:hAnsi="Arial Narrow" w:cs="Arial Narrow"/>
          <w:color w:val="000000"/>
        </w:rPr>
        <w:t xml:space="preserve">Was bisher 1,5 bis 3 Stunden manueller Prüfung kostete, dauert mit der App </w:t>
      </w:r>
      <w:r w:rsidR="0070527A">
        <w:rPr>
          <w:rFonts w:ascii="Arial Narrow" w:eastAsia="Arial Narrow" w:hAnsi="Arial Narrow" w:cs="Arial Narrow"/>
          <w:color w:val="000000"/>
        </w:rPr>
        <w:t xml:space="preserve">nur </w:t>
      </w:r>
      <w:r w:rsidRPr="0032041F">
        <w:rPr>
          <w:rFonts w:ascii="Arial Narrow" w:eastAsia="Arial Narrow" w:hAnsi="Arial Narrow" w:cs="Arial Narrow"/>
          <w:color w:val="000000"/>
        </w:rPr>
        <w:t>wenige Minuten.</w:t>
      </w:r>
    </w:p>
    <w:p w14:paraId="259F3112" w14:textId="77777777" w:rsidR="0032041F" w:rsidRDefault="0032041F" w:rsidP="0032041F">
      <w:pPr>
        <w:spacing w:after="120" w:line="276" w:lineRule="auto"/>
        <w:rPr>
          <w:rFonts w:ascii="Arial Narrow" w:eastAsia="Arial Narrow" w:hAnsi="Arial Narrow" w:cs="Arial Narrow"/>
          <w:color w:val="000000"/>
        </w:rPr>
      </w:pPr>
      <w:r>
        <w:rPr>
          <w:rFonts w:ascii="Arial Narrow" w:eastAsia="Arial Narrow" w:hAnsi="Arial Narrow" w:cs="Arial Narrow"/>
          <w:color w:val="000000"/>
        </w:rPr>
        <w:t xml:space="preserve">Darüber hinaus steht nach jeder Analyse ein KI-Chat-Assistent bereit: </w:t>
      </w:r>
    </w:p>
    <w:p w14:paraId="465A01AD" w14:textId="589E875F" w:rsidR="0032041F" w:rsidRPr="0032041F" w:rsidRDefault="0032041F" w:rsidP="0032041F">
      <w:pPr>
        <w:pStyle w:val="Listenabsatz"/>
        <w:numPr>
          <w:ilvl w:val="0"/>
          <w:numId w:val="39"/>
        </w:numPr>
        <w:spacing w:after="120" w:line="276" w:lineRule="auto"/>
      </w:pPr>
      <w:r w:rsidRPr="0032041F">
        <w:rPr>
          <w:rFonts w:ascii="Arial Narrow" w:eastAsia="Arial Narrow" w:hAnsi="Arial Narrow" w:cs="Arial Narrow"/>
          <w:color w:val="000000"/>
        </w:rPr>
        <w:t xml:space="preserve">Nutzer können direkt Rückfragen zum Gutachten stellen, in natürlicher Sprache, ohne juristisches Vorwissen. </w:t>
      </w:r>
    </w:p>
    <w:p w14:paraId="51218250" w14:textId="77777777" w:rsidR="00C96214" w:rsidRPr="00C96214" w:rsidRDefault="0032041F" w:rsidP="0032041F">
      <w:pPr>
        <w:pStyle w:val="Listenabsatz"/>
        <w:numPr>
          <w:ilvl w:val="0"/>
          <w:numId w:val="39"/>
        </w:numPr>
        <w:spacing w:after="120" w:line="276" w:lineRule="auto"/>
      </w:pPr>
      <w:r w:rsidRPr="0032041F">
        <w:rPr>
          <w:rFonts w:ascii="Arial Narrow" w:eastAsia="Arial Narrow" w:hAnsi="Arial Narrow" w:cs="Arial Narrow"/>
          <w:color w:val="000000"/>
        </w:rPr>
        <w:t xml:space="preserve">Die KI beantwortet Fragen wie </w:t>
      </w:r>
    </w:p>
    <w:p w14:paraId="13F4208E" w14:textId="77777777" w:rsidR="00C96214" w:rsidRPr="00C96214" w:rsidRDefault="0032041F" w:rsidP="00C96214">
      <w:pPr>
        <w:pStyle w:val="Listenabsatz"/>
        <w:numPr>
          <w:ilvl w:val="1"/>
          <w:numId w:val="39"/>
        </w:numPr>
        <w:spacing w:after="120" w:line="276" w:lineRule="auto"/>
      </w:pPr>
      <w:r w:rsidRPr="0032041F">
        <w:rPr>
          <w:rFonts w:ascii="Arial Narrow" w:eastAsia="Arial Narrow" w:hAnsi="Arial Narrow" w:cs="Arial Narrow"/>
          <w:color w:val="000000"/>
        </w:rPr>
        <w:t xml:space="preserve">„Was bedeutet diese Baulast konkret?“ oder </w:t>
      </w:r>
    </w:p>
    <w:p w14:paraId="7DDCE49B" w14:textId="0D9122E3" w:rsidR="0032041F" w:rsidRDefault="0032041F" w:rsidP="00C96214">
      <w:pPr>
        <w:pStyle w:val="Listenabsatz"/>
        <w:numPr>
          <w:ilvl w:val="1"/>
          <w:numId w:val="39"/>
        </w:numPr>
        <w:spacing w:after="120" w:line="276" w:lineRule="auto"/>
      </w:pPr>
      <w:r w:rsidRPr="0032041F">
        <w:rPr>
          <w:rFonts w:ascii="Arial Narrow" w:eastAsia="Arial Narrow" w:hAnsi="Arial Narrow" w:cs="Arial Narrow"/>
          <w:color w:val="000000"/>
        </w:rPr>
        <w:t>„Wie hoch könnten die Sanierungskosten sein?“.</w:t>
      </w:r>
    </w:p>
    <w:p w14:paraId="1E3AFD21" w14:textId="77777777" w:rsidR="0032041F" w:rsidRDefault="0032041F" w:rsidP="0032041F">
      <w:pPr>
        <w:spacing w:after="120" w:line="276" w:lineRule="auto"/>
      </w:pPr>
      <w:r>
        <w:rPr>
          <w:rFonts w:ascii="Arial Narrow" w:eastAsia="Arial Narrow" w:hAnsi="Arial Narrow" w:cs="Arial Narrow"/>
          <w:color w:val="000000"/>
        </w:rPr>
        <w:t>Version 1 umfasst vier Kernbausteine:</w:t>
      </w:r>
    </w:p>
    <w:p w14:paraId="580DA757" w14:textId="492738C7" w:rsidR="0032041F" w:rsidRDefault="0032041F" w:rsidP="0032041F">
      <w:pPr>
        <w:pStyle w:val="Listenabsatz"/>
        <w:numPr>
          <w:ilvl w:val="0"/>
          <w:numId w:val="37"/>
        </w:numPr>
        <w:spacing w:after="60" w:line="276" w:lineRule="auto"/>
        <w:contextualSpacing w:val="0"/>
      </w:pPr>
      <w:r>
        <w:rPr>
          <w:rFonts w:ascii="Arial Narrow" w:eastAsia="Arial Narrow" w:hAnsi="Arial Narrow" w:cs="Arial Narrow"/>
          <w:color w:val="000000"/>
        </w:rPr>
        <w:t>Automatisierter Import aller Versteigerungstermine aus dem staatlichen ZVG-Portal (Intervall-Crawler</w:t>
      </w:r>
      <w:r w:rsidR="00C96214">
        <w:rPr>
          <w:rStyle w:val="Funotenzeichen"/>
          <w:rFonts w:ascii="Arial Narrow" w:eastAsia="Arial Narrow" w:hAnsi="Arial Narrow" w:cs="Arial Narrow"/>
          <w:color w:val="000000"/>
        </w:rPr>
        <w:footnoteReference w:id="4"/>
      </w:r>
      <w:r>
        <w:rPr>
          <w:rFonts w:ascii="Arial Narrow" w:eastAsia="Arial Narrow" w:hAnsi="Arial Narrow" w:cs="Arial Narrow"/>
          <w:color w:val="000000"/>
        </w:rPr>
        <w:t>).</w:t>
      </w:r>
    </w:p>
    <w:p w14:paraId="1ED991F8" w14:textId="77777777" w:rsidR="0032041F" w:rsidRDefault="0032041F" w:rsidP="0032041F">
      <w:pPr>
        <w:pStyle w:val="Listenabsatz"/>
        <w:numPr>
          <w:ilvl w:val="0"/>
          <w:numId w:val="37"/>
        </w:numPr>
        <w:spacing w:after="60" w:line="276" w:lineRule="auto"/>
        <w:contextualSpacing w:val="0"/>
      </w:pPr>
      <w:r>
        <w:rPr>
          <w:rFonts w:ascii="Arial Narrow" w:eastAsia="Arial Narrow" w:hAnsi="Arial Narrow" w:cs="Arial Narrow"/>
          <w:color w:val="000000"/>
        </w:rPr>
        <w:t>OCR-Auslesung von PDF- und TIF-Gutachten.</w:t>
      </w:r>
    </w:p>
    <w:p w14:paraId="1BC19703" w14:textId="77777777" w:rsidR="0032041F" w:rsidRDefault="0032041F" w:rsidP="0032041F">
      <w:pPr>
        <w:pStyle w:val="Listenabsatz"/>
        <w:numPr>
          <w:ilvl w:val="0"/>
          <w:numId w:val="37"/>
        </w:numPr>
        <w:spacing w:after="60" w:line="276" w:lineRule="auto"/>
        <w:contextualSpacing w:val="0"/>
      </w:pPr>
      <w:r>
        <w:rPr>
          <w:rFonts w:ascii="Arial Narrow" w:eastAsia="Arial Narrow" w:hAnsi="Arial Narrow" w:cs="Arial Narrow"/>
          <w:color w:val="000000"/>
        </w:rPr>
        <w:t>KI-gestützte Risikoextraktion mit strukturierter Warnsignal-Übersicht.</w:t>
      </w:r>
    </w:p>
    <w:p w14:paraId="6CCAFF3E" w14:textId="77777777" w:rsidR="0032041F" w:rsidRDefault="0032041F" w:rsidP="0032041F">
      <w:pPr>
        <w:pStyle w:val="Listenabsatz"/>
        <w:numPr>
          <w:ilvl w:val="0"/>
          <w:numId w:val="37"/>
        </w:numPr>
        <w:spacing w:after="60" w:line="276" w:lineRule="auto"/>
        <w:contextualSpacing w:val="0"/>
      </w:pPr>
      <w:r>
        <w:rPr>
          <w:rFonts w:ascii="Arial Narrow" w:eastAsia="Arial Narrow" w:hAnsi="Arial Narrow" w:cs="Arial Narrow"/>
          <w:color w:val="000000"/>
        </w:rPr>
        <w:t>KI-Chat-Assistent für Rückfragen zum jeweiligen Gutachten.</w:t>
      </w:r>
    </w:p>
    <w:p w14:paraId="47090230" w14:textId="77777777" w:rsidR="0032041F" w:rsidRPr="0032041F" w:rsidRDefault="0032041F" w:rsidP="0032041F">
      <w:pPr>
        <w:spacing w:after="120" w:line="276" w:lineRule="auto"/>
        <w:rPr>
          <w:sz w:val="16"/>
          <w:szCs w:val="16"/>
        </w:rPr>
      </w:pPr>
      <w:r w:rsidRPr="0032041F">
        <w:rPr>
          <w:rFonts w:ascii="Arial Narrow" w:eastAsia="Arial Narrow" w:hAnsi="Arial Narrow" w:cs="Arial Narrow"/>
          <w:i/>
          <w:iCs/>
          <w:color w:val="555555"/>
          <w:sz w:val="16"/>
          <w:szCs w:val="16"/>
        </w:rPr>
        <w:t xml:space="preserve">Quelle: </w:t>
      </w:r>
      <w:proofErr w:type="spellStart"/>
      <w:r w:rsidRPr="0032041F">
        <w:rPr>
          <w:rFonts w:ascii="Arial Narrow" w:eastAsia="Arial Narrow" w:hAnsi="Arial Narrow" w:cs="Arial Narrow"/>
          <w:i/>
          <w:iCs/>
          <w:color w:val="555555"/>
          <w:sz w:val="16"/>
          <w:szCs w:val="16"/>
        </w:rPr>
        <w:t>Argetra</w:t>
      </w:r>
      <w:proofErr w:type="spellEnd"/>
      <w:r w:rsidRPr="0032041F">
        <w:rPr>
          <w:rFonts w:ascii="Arial Narrow" w:eastAsia="Arial Narrow" w:hAnsi="Arial Narrow" w:cs="Arial Narrow"/>
          <w:i/>
          <w:iCs/>
          <w:color w:val="555555"/>
          <w:sz w:val="16"/>
          <w:szCs w:val="16"/>
        </w:rPr>
        <w:t xml:space="preserve"> GmbH, Marktbericht Zwangsversteigerungen 2025; Statistisches Bundesamt, Immobilienmarkt 2024.</w:t>
      </w:r>
    </w:p>
    <w:p w14:paraId="3FA5B504" w14:textId="77777777" w:rsidR="0032041F" w:rsidRDefault="0032041F" w:rsidP="0032041F">
      <w:pPr>
        <w:pStyle w:val="berschrift1"/>
        <w:spacing w:line="276" w:lineRule="auto"/>
      </w:pPr>
      <w:r>
        <w:rPr>
          <w:rFonts w:ascii="Arial Narrow" w:eastAsia="Arial Narrow" w:hAnsi="Arial Narrow" w:cs="Arial Narrow"/>
          <w:b/>
          <w:bCs/>
          <w:color w:val="000000"/>
          <w:sz w:val="28"/>
          <w:szCs w:val="28"/>
        </w:rPr>
        <w:lastRenderedPageBreak/>
        <w:t>2. Marktanalyse</w:t>
      </w:r>
    </w:p>
    <w:p w14:paraId="531E4287" w14:textId="77777777" w:rsidR="0032041F" w:rsidRDefault="0032041F" w:rsidP="0032041F">
      <w:pPr>
        <w:pStyle w:val="berschrift2"/>
        <w:spacing w:line="276" w:lineRule="auto"/>
      </w:pPr>
      <w:r>
        <w:rPr>
          <w:rFonts w:ascii="Arial Narrow" w:eastAsia="Arial Narrow" w:hAnsi="Arial Narrow" w:cs="Arial Narrow"/>
          <w:b/>
          <w:bCs/>
          <w:color w:val="000000"/>
          <w:sz w:val="24"/>
          <w:szCs w:val="24"/>
        </w:rPr>
        <w:t>2.1 Marktkennzahlen: Suchendes Publikum und warum es scheitert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6"/>
        <w:gridCol w:w="2835"/>
      </w:tblGrid>
      <w:tr w:rsidR="008425CD" w14:paraId="4547050A" w14:textId="77777777" w:rsidTr="008425CD">
        <w:trPr>
          <w:tblHeader/>
        </w:trPr>
        <w:tc>
          <w:tcPr>
            <w:tcW w:w="6516" w:type="dxa"/>
            <w:shd w:val="clear" w:color="auto" w:fill="000000"/>
            <w:tcMar>
              <w:top w:w="60" w:type="dxa"/>
              <w:left w:w="80" w:type="dxa"/>
              <w:bottom w:w="60" w:type="dxa"/>
              <w:right w:w="80" w:type="dxa"/>
            </w:tcMar>
          </w:tcPr>
          <w:p w14:paraId="4AEB1A58" w14:textId="77777777" w:rsidR="008425CD" w:rsidRDefault="008425CD" w:rsidP="007403B0">
            <w:pPr>
              <w:spacing w:after="60" w:line="276" w:lineRule="auto"/>
            </w:pPr>
            <w:r>
              <w:rPr>
                <w:rFonts w:ascii="Arial Narrow" w:eastAsia="Arial Narrow" w:hAnsi="Arial Narrow" w:cs="Arial Narrow"/>
                <w:b/>
                <w:bCs/>
                <w:color w:val="FFFFFF"/>
                <w:sz w:val="16"/>
                <w:szCs w:val="16"/>
              </w:rPr>
              <w:t>Kennzahl</w:t>
            </w:r>
          </w:p>
        </w:tc>
        <w:tc>
          <w:tcPr>
            <w:tcW w:w="2835" w:type="dxa"/>
            <w:shd w:val="clear" w:color="auto" w:fill="000000"/>
            <w:tcMar>
              <w:top w:w="60" w:type="dxa"/>
              <w:left w:w="80" w:type="dxa"/>
              <w:bottom w:w="60" w:type="dxa"/>
              <w:right w:w="80" w:type="dxa"/>
            </w:tcMar>
          </w:tcPr>
          <w:p w14:paraId="385E91FD" w14:textId="77777777" w:rsidR="008425CD" w:rsidRDefault="008425CD" w:rsidP="007403B0">
            <w:pPr>
              <w:spacing w:after="60" w:line="276" w:lineRule="auto"/>
            </w:pPr>
            <w:r>
              <w:rPr>
                <w:rFonts w:ascii="Arial Narrow" w:eastAsia="Arial Narrow" w:hAnsi="Arial Narrow" w:cs="Arial Narrow"/>
                <w:b/>
                <w:bCs/>
                <w:color w:val="FFFFFF"/>
                <w:sz w:val="16"/>
                <w:szCs w:val="16"/>
              </w:rPr>
              <w:t>Wert</w:t>
            </w:r>
          </w:p>
        </w:tc>
      </w:tr>
      <w:tr w:rsidR="008425CD" w14:paraId="082E7D2F" w14:textId="77777777" w:rsidTr="008425CD">
        <w:tc>
          <w:tcPr>
            <w:tcW w:w="6516" w:type="dxa"/>
            <w:shd w:val="clear" w:color="auto" w:fill="FFFFFF"/>
            <w:tcMar>
              <w:top w:w="60" w:type="dxa"/>
              <w:left w:w="80" w:type="dxa"/>
              <w:bottom w:w="60" w:type="dxa"/>
              <w:right w:w="80" w:type="dxa"/>
            </w:tcMar>
          </w:tcPr>
          <w:p w14:paraId="50991AA9" w14:textId="77777777" w:rsidR="008425CD" w:rsidRDefault="008425CD" w:rsidP="007403B0">
            <w:pPr>
              <w:spacing w:after="60" w:line="276" w:lineRule="auto"/>
            </w:pPr>
            <w:r>
              <w:rPr>
                <w:rFonts w:ascii="Arial Narrow" w:eastAsia="Arial Narrow" w:hAnsi="Arial Narrow" w:cs="Arial Narrow"/>
                <w:color w:val="000000"/>
              </w:rPr>
              <w:t>Zwangsversteigerungstermine p.a. (DE)</w:t>
            </w:r>
          </w:p>
        </w:tc>
        <w:tc>
          <w:tcPr>
            <w:tcW w:w="2835" w:type="dxa"/>
            <w:shd w:val="clear" w:color="auto" w:fill="FFFFFF"/>
            <w:tcMar>
              <w:top w:w="60" w:type="dxa"/>
              <w:left w:w="80" w:type="dxa"/>
              <w:bottom w:w="60" w:type="dxa"/>
              <w:right w:w="80" w:type="dxa"/>
            </w:tcMar>
          </w:tcPr>
          <w:p w14:paraId="1CA0B0EB" w14:textId="4CA94A81" w:rsidR="008425CD" w:rsidRDefault="008425CD" w:rsidP="007403B0">
            <w:pPr>
              <w:spacing w:after="60" w:line="276" w:lineRule="auto"/>
            </w:pPr>
            <w:r>
              <w:rPr>
                <w:rFonts w:ascii="Arial Narrow" w:eastAsia="Arial Narrow" w:hAnsi="Arial Narrow" w:cs="Arial Narrow"/>
                <w:color w:val="000000"/>
              </w:rPr>
              <w:t>ca. 12.500 / Monat</w:t>
            </w:r>
          </w:p>
        </w:tc>
      </w:tr>
      <w:tr w:rsidR="008425CD" w14:paraId="7A33596D" w14:textId="77777777" w:rsidTr="008425CD">
        <w:tc>
          <w:tcPr>
            <w:tcW w:w="6516" w:type="dxa"/>
            <w:shd w:val="clear" w:color="auto" w:fill="F5F5F5"/>
            <w:tcMar>
              <w:top w:w="60" w:type="dxa"/>
              <w:left w:w="80" w:type="dxa"/>
              <w:bottom w:w="60" w:type="dxa"/>
              <w:right w:w="80" w:type="dxa"/>
            </w:tcMar>
          </w:tcPr>
          <w:p w14:paraId="7A85279F" w14:textId="77777777" w:rsidR="008425CD" w:rsidRPr="00210158" w:rsidRDefault="008425CD" w:rsidP="007403B0">
            <w:pPr>
              <w:spacing w:after="60" w:line="276" w:lineRule="auto"/>
              <w:rPr>
                <w:lang w:val="en-US"/>
              </w:rPr>
            </w:pPr>
            <w:r w:rsidRPr="00210158">
              <w:rPr>
                <w:rFonts w:ascii="Arial Narrow" w:eastAsia="Arial Narrow" w:hAnsi="Arial Narrow" w:cs="Arial Narrow"/>
                <w:color w:val="000000"/>
                <w:lang w:val="en-US"/>
              </w:rPr>
              <w:t>Unique Visitors ZVG-Portal pro Monat</w:t>
            </w:r>
          </w:p>
        </w:tc>
        <w:tc>
          <w:tcPr>
            <w:tcW w:w="2835" w:type="dxa"/>
            <w:shd w:val="clear" w:color="auto" w:fill="F5F5F5"/>
            <w:tcMar>
              <w:top w:w="60" w:type="dxa"/>
              <w:left w:w="80" w:type="dxa"/>
              <w:bottom w:w="60" w:type="dxa"/>
              <w:right w:w="80" w:type="dxa"/>
            </w:tcMar>
          </w:tcPr>
          <w:p w14:paraId="614DFDC3" w14:textId="54903C1B" w:rsidR="008425CD" w:rsidRDefault="008425CD" w:rsidP="007403B0">
            <w:pPr>
              <w:spacing w:after="60" w:line="276" w:lineRule="auto"/>
            </w:pPr>
            <w:r>
              <w:rPr>
                <w:rFonts w:ascii="Arial Narrow" w:eastAsia="Arial Narrow" w:hAnsi="Arial Narrow" w:cs="Arial Narrow"/>
                <w:color w:val="000000"/>
              </w:rPr>
              <w:t>ca. 200.000 Besuche / Monat</w:t>
            </w:r>
          </w:p>
        </w:tc>
      </w:tr>
      <w:tr w:rsidR="008425CD" w14:paraId="5B4D48B1" w14:textId="77777777" w:rsidTr="008425CD">
        <w:tc>
          <w:tcPr>
            <w:tcW w:w="6516" w:type="dxa"/>
            <w:shd w:val="clear" w:color="auto" w:fill="FFFFFF"/>
            <w:tcMar>
              <w:top w:w="60" w:type="dxa"/>
              <w:left w:w="80" w:type="dxa"/>
              <w:bottom w:w="60" w:type="dxa"/>
              <w:right w:w="80" w:type="dxa"/>
            </w:tcMar>
          </w:tcPr>
          <w:p w14:paraId="1EFA9513" w14:textId="77777777" w:rsidR="008425CD" w:rsidRDefault="008425CD" w:rsidP="007403B0">
            <w:pPr>
              <w:spacing w:after="60" w:line="276" w:lineRule="auto"/>
            </w:pPr>
            <w:r>
              <w:rPr>
                <w:rFonts w:ascii="Arial Narrow" w:eastAsia="Arial Narrow" w:hAnsi="Arial Narrow" w:cs="Arial Narrow"/>
                <w:color w:val="000000"/>
              </w:rPr>
              <w:t>Absprungrate ZVG-Portal</w:t>
            </w:r>
          </w:p>
        </w:tc>
        <w:tc>
          <w:tcPr>
            <w:tcW w:w="2835" w:type="dxa"/>
            <w:shd w:val="clear" w:color="auto" w:fill="FFFFFF"/>
            <w:tcMar>
              <w:top w:w="60" w:type="dxa"/>
              <w:left w:w="80" w:type="dxa"/>
              <w:bottom w:w="60" w:type="dxa"/>
              <w:right w:w="80" w:type="dxa"/>
            </w:tcMar>
          </w:tcPr>
          <w:p w14:paraId="0E35B1BA" w14:textId="77777777" w:rsidR="008425CD" w:rsidRDefault="008425CD" w:rsidP="007403B0">
            <w:pPr>
              <w:spacing w:after="60" w:line="276" w:lineRule="auto"/>
            </w:pPr>
            <w:r>
              <w:rPr>
                <w:rFonts w:ascii="Arial Narrow" w:eastAsia="Arial Narrow" w:hAnsi="Arial Narrow" w:cs="Arial Narrow"/>
                <w:color w:val="000000"/>
              </w:rPr>
              <w:t>&gt; 70 %</w:t>
            </w:r>
          </w:p>
        </w:tc>
      </w:tr>
      <w:tr w:rsidR="008425CD" w14:paraId="6E084FAD" w14:textId="77777777" w:rsidTr="008425CD">
        <w:tc>
          <w:tcPr>
            <w:tcW w:w="6516" w:type="dxa"/>
            <w:shd w:val="clear" w:color="auto" w:fill="F5F5F5"/>
            <w:tcMar>
              <w:top w:w="60" w:type="dxa"/>
              <w:left w:w="80" w:type="dxa"/>
              <w:bottom w:w="60" w:type="dxa"/>
              <w:right w:w="80" w:type="dxa"/>
            </w:tcMar>
          </w:tcPr>
          <w:p w14:paraId="3EEA9241" w14:textId="77777777" w:rsidR="008425CD" w:rsidRDefault="008425CD" w:rsidP="007403B0">
            <w:pPr>
              <w:spacing w:after="60" w:line="276" w:lineRule="auto"/>
            </w:pPr>
            <w:r>
              <w:rPr>
                <w:rFonts w:ascii="Arial Narrow" w:eastAsia="Arial Narrow" w:hAnsi="Arial Narrow" w:cs="Arial Narrow"/>
                <w:color w:val="000000"/>
              </w:rPr>
              <w:t>Durchschnittliche Verweildauer ZVG-Portal</w:t>
            </w:r>
          </w:p>
        </w:tc>
        <w:tc>
          <w:tcPr>
            <w:tcW w:w="2835" w:type="dxa"/>
            <w:shd w:val="clear" w:color="auto" w:fill="F5F5F5"/>
            <w:tcMar>
              <w:top w:w="60" w:type="dxa"/>
              <w:left w:w="80" w:type="dxa"/>
              <w:bottom w:w="60" w:type="dxa"/>
              <w:right w:w="80" w:type="dxa"/>
            </w:tcMar>
          </w:tcPr>
          <w:p w14:paraId="47F9AD4A" w14:textId="77777777" w:rsidR="008425CD" w:rsidRDefault="008425CD" w:rsidP="007403B0">
            <w:pPr>
              <w:spacing w:after="60" w:line="276" w:lineRule="auto"/>
            </w:pPr>
            <w:r>
              <w:rPr>
                <w:rFonts w:ascii="Arial Narrow" w:eastAsia="Arial Narrow" w:hAnsi="Arial Narrow" w:cs="Arial Narrow"/>
                <w:color w:val="000000"/>
              </w:rPr>
              <w:t>&lt; 3 Minuten</w:t>
            </w:r>
          </w:p>
        </w:tc>
      </w:tr>
      <w:tr w:rsidR="008425CD" w14:paraId="2B0178C3" w14:textId="77777777" w:rsidTr="008425CD">
        <w:tc>
          <w:tcPr>
            <w:tcW w:w="6516" w:type="dxa"/>
            <w:shd w:val="clear" w:color="auto" w:fill="FFFFFF"/>
            <w:tcMar>
              <w:top w:w="60" w:type="dxa"/>
              <w:left w:w="80" w:type="dxa"/>
              <w:bottom w:w="60" w:type="dxa"/>
              <w:right w:w="80" w:type="dxa"/>
            </w:tcMar>
          </w:tcPr>
          <w:p w14:paraId="4FE582E7" w14:textId="77777777" w:rsidR="008425CD" w:rsidRDefault="008425CD" w:rsidP="007403B0">
            <w:pPr>
              <w:spacing w:after="60" w:line="276" w:lineRule="auto"/>
            </w:pPr>
            <w:r>
              <w:rPr>
                <w:rFonts w:ascii="Arial Narrow" w:eastAsia="Arial Narrow" w:hAnsi="Arial Narrow" w:cs="Arial Narrow"/>
                <w:color w:val="000000"/>
              </w:rPr>
              <w:t>Bieter pro Versteigerungstermin (anwesend)</w:t>
            </w:r>
          </w:p>
        </w:tc>
        <w:tc>
          <w:tcPr>
            <w:tcW w:w="2835" w:type="dxa"/>
            <w:shd w:val="clear" w:color="auto" w:fill="FFFFFF"/>
            <w:tcMar>
              <w:top w:w="60" w:type="dxa"/>
              <w:left w:w="80" w:type="dxa"/>
              <w:bottom w:w="60" w:type="dxa"/>
              <w:right w:w="80" w:type="dxa"/>
            </w:tcMar>
          </w:tcPr>
          <w:p w14:paraId="32DBB6DA" w14:textId="77777777" w:rsidR="008425CD" w:rsidRDefault="008425CD" w:rsidP="007403B0">
            <w:pPr>
              <w:spacing w:after="60" w:line="276" w:lineRule="auto"/>
            </w:pPr>
            <w:r>
              <w:rPr>
                <w:rFonts w:ascii="Arial Narrow" w:eastAsia="Arial Narrow" w:hAnsi="Arial Narrow" w:cs="Arial Narrow"/>
                <w:color w:val="000000"/>
              </w:rPr>
              <w:t>Ø 8 bis 15 Personen</w:t>
            </w:r>
          </w:p>
        </w:tc>
      </w:tr>
      <w:tr w:rsidR="008425CD" w14:paraId="4704EE91" w14:textId="77777777" w:rsidTr="008425CD">
        <w:tc>
          <w:tcPr>
            <w:tcW w:w="6516" w:type="dxa"/>
            <w:shd w:val="clear" w:color="auto" w:fill="F5F5F5"/>
            <w:tcMar>
              <w:top w:w="60" w:type="dxa"/>
              <w:left w:w="80" w:type="dxa"/>
              <w:bottom w:w="60" w:type="dxa"/>
              <w:right w:w="80" w:type="dxa"/>
            </w:tcMar>
          </w:tcPr>
          <w:p w14:paraId="7282922D" w14:textId="77777777" w:rsidR="008425CD" w:rsidRDefault="008425CD" w:rsidP="007403B0">
            <w:pPr>
              <w:spacing w:after="60" w:line="276" w:lineRule="auto"/>
            </w:pPr>
            <w:r>
              <w:rPr>
                <w:rFonts w:ascii="Arial Narrow" w:eastAsia="Arial Narrow" w:hAnsi="Arial Narrow" w:cs="Arial Narrow"/>
                <w:color w:val="000000"/>
              </w:rPr>
              <w:t>Anteil Privatpersonen unter Bietern</w:t>
            </w:r>
          </w:p>
        </w:tc>
        <w:tc>
          <w:tcPr>
            <w:tcW w:w="2835" w:type="dxa"/>
            <w:shd w:val="clear" w:color="auto" w:fill="F5F5F5"/>
            <w:tcMar>
              <w:top w:w="60" w:type="dxa"/>
              <w:left w:w="80" w:type="dxa"/>
              <w:bottom w:w="60" w:type="dxa"/>
              <w:right w:w="80" w:type="dxa"/>
            </w:tcMar>
          </w:tcPr>
          <w:p w14:paraId="162EB12D" w14:textId="77777777" w:rsidR="008425CD" w:rsidRDefault="008425CD" w:rsidP="007403B0">
            <w:pPr>
              <w:spacing w:after="60" w:line="276" w:lineRule="auto"/>
            </w:pPr>
            <w:r>
              <w:rPr>
                <w:rFonts w:ascii="Arial Narrow" w:eastAsia="Arial Narrow" w:hAnsi="Arial Narrow" w:cs="Arial Narrow"/>
                <w:color w:val="000000"/>
              </w:rPr>
              <w:t>ca. 60 bis 70 %</w:t>
            </w:r>
          </w:p>
        </w:tc>
      </w:tr>
      <w:tr w:rsidR="008425CD" w14:paraId="2DB440BB" w14:textId="77777777" w:rsidTr="008425CD">
        <w:tc>
          <w:tcPr>
            <w:tcW w:w="6516" w:type="dxa"/>
            <w:shd w:val="clear" w:color="auto" w:fill="FFFFFF"/>
            <w:tcMar>
              <w:top w:w="60" w:type="dxa"/>
              <w:left w:w="80" w:type="dxa"/>
              <w:bottom w:w="60" w:type="dxa"/>
              <w:right w:w="80" w:type="dxa"/>
            </w:tcMar>
          </w:tcPr>
          <w:p w14:paraId="2340F8FC" w14:textId="77777777" w:rsidR="008425CD" w:rsidRDefault="008425CD" w:rsidP="007403B0">
            <w:pPr>
              <w:spacing w:after="60" w:line="276" w:lineRule="auto"/>
            </w:pPr>
            <w:r>
              <w:rPr>
                <w:rFonts w:ascii="Arial Narrow" w:eastAsia="Arial Narrow" w:hAnsi="Arial Narrow" w:cs="Arial Narrow"/>
                <w:color w:val="000000"/>
              </w:rPr>
              <w:t>Interessenten, die Portal besuchen, aber nie bieten</w:t>
            </w:r>
          </w:p>
        </w:tc>
        <w:tc>
          <w:tcPr>
            <w:tcW w:w="2835" w:type="dxa"/>
            <w:shd w:val="clear" w:color="auto" w:fill="FFFFFF"/>
            <w:tcMar>
              <w:top w:w="60" w:type="dxa"/>
              <w:left w:w="80" w:type="dxa"/>
              <w:bottom w:w="60" w:type="dxa"/>
              <w:right w:w="80" w:type="dxa"/>
            </w:tcMar>
          </w:tcPr>
          <w:p w14:paraId="0E9C99E4" w14:textId="77777777" w:rsidR="008425CD" w:rsidRDefault="008425CD" w:rsidP="007403B0">
            <w:pPr>
              <w:spacing w:after="60" w:line="276" w:lineRule="auto"/>
            </w:pPr>
            <w:r>
              <w:rPr>
                <w:rFonts w:ascii="Arial Narrow" w:eastAsia="Arial Narrow" w:hAnsi="Arial Narrow" w:cs="Arial Narrow"/>
                <w:color w:val="000000"/>
              </w:rPr>
              <w:t>ca. 80 %</w:t>
            </w:r>
          </w:p>
        </w:tc>
      </w:tr>
      <w:tr w:rsidR="008425CD" w14:paraId="1A30B63B" w14:textId="77777777" w:rsidTr="008425CD">
        <w:tc>
          <w:tcPr>
            <w:tcW w:w="6516" w:type="dxa"/>
            <w:shd w:val="clear" w:color="auto" w:fill="F5F5F5"/>
            <w:tcMar>
              <w:top w:w="60" w:type="dxa"/>
              <w:left w:w="80" w:type="dxa"/>
              <w:bottom w:w="60" w:type="dxa"/>
              <w:right w:w="80" w:type="dxa"/>
            </w:tcMar>
          </w:tcPr>
          <w:p w14:paraId="7724241E" w14:textId="77777777" w:rsidR="008425CD" w:rsidRDefault="008425CD" w:rsidP="007403B0">
            <w:pPr>
              <w:spacing w:after="60" w:line="276" w:lineRule="auto"/>
            </w:pPr>
            <w:r>
              <w:rPr>
                <w:rFonts w:ascii="Arial Narrow" w:eastAsia="Arial Narrow" w:hAnsi="Arial Narrow" w:cs="Arial Narrow"/>
                <w:color w:val="000000"/>
              </w:rPr>
              <w:t>Manuelle Prüfzeit eines Gutachtens</w:t>
            </w:r>
          </w:p>
        </w:tc>
        <w:tc>
          <w:tcPr>
            <w:tcW w:w="2835" w:type="dxa"/>
            <w:shd w:val="clear" w:color="auto" w:fill="F5F5F5"/>
            <w:tcMar>
              <w:top w:w="60" w:type="dxa"/>
              <w:left w:w="80" w:type="dxa"/>
              <w:bottom w:w="60" w:type="dxa"/>
              <w:right w:w="80" w:type="dxa"/>
            </w:tcMar>
          </w:tcPr>
          <w:p w14:paraId="408A791A" w14:textId="77777777" w:rsidR="008425CD" w:rsidRDefault="008425CD" w:rsidP="007403B0">
            <w:pPr>
              <w:spacing w:after="60" w:line="276" w:lineRule="auto"/>
            </w:pPr>
            <w:r>
              <w:rPr>
                <w:rFonts w:ascii="Arial Narrow" w:eastAsia="Arial Narrow" w:hAnsi="Arial Narrow" w:cs="Arial Narrow"/>
                <w:color w:val="000000"/>
              </w:rPr>
              <w:t>1,5 bis 3 Stunden</w:t>
            </w:r>
          </w:p>
        </w:tc>
      </w:tr>
    </w:tbl>
    <w:p w14:paraId="59CBB4BF" w14:textId="1DA17C67" w:rsidR="0032041F" w:rsidRPr="008425CD" w:rsidRDefault="008425CD" w:rsidP="008425CD">
      <w:pPr>
        <w:spacing w:after="120" w:line="276" w:lineRule="auto"/>
        <w:rPr>
          <w:sz w:val="16"/>
          <w:szCs w:val="16"/>
        </w:rPr>
      </w:pPr>
      <w:r w:rsidRPr="0032041F">
        <w:rPr>
          <w:rFonts w:ascii="Arial Narrow" w:eastAsia="Arial Narrow" w:hAnsi="Arial Narrow" w:cs="Arial Narrow"/>
          <w:i/>
          <w:iCs/>
          <w:color w:val="555555"/>
          <w:sz w:val="16"/>
          <w:szCs w:val="16"/>
        </w:rPr>
        <w:t xml:space="preserve">Quelle: </w:t>
      </w:r>
      <w:proofErr w:type="spellStart"/>
      <w:r w:rsidRPr="008425CD">
        <w:rPr>
          <w:rFonts w:ascii="Arial Narrow" w:eastAsia="Arial Narrow" w:hAnsi="Arial Narrow" w:cs="Arial Narrow"/>
          <w:i/>
          <w:iCs/>
          <w:color w:val="555555"/>
          <w:sz w:val="16"/>
          <w:szCs w:val="16"/>
        </w:rPr>
        <w:t>Argetra</w:t>
      </w:r>
      <w:proofErr w:type="spellEnd"/>
      <w:r w:rsidRPr="008425CD">
        <w:rPr>
          <w:rFonts w:ascii="Arial Narrow" w:eastAsia="Arial Narrow" w:hAnsi="Arial Narrow" w:cs="Arial Narrow"/>
          <w:i/>
          <w:iCs/>
          <w:color w:val="555555"/>
          <w:sz w:val="16"/>
          <w:szCs w:val="16"/>
        </w:rPr>
        <w:t>, Marktbericht 2025</w:t>
      </w:r>
      <w:r w:rsidRPr="0032041F">
        <w:rPr>
          <w:rFonts w:ascii="Arial Narrow" w:eastAsia="Arial Narrow" w:hAnsi="Arial Narrow" w:cs="Arial Narrow"/>
          <w:i/>
          <w:iCs/>
          <w:color w:val="555555"/>
          <w:sz w:val="16"/>
          <w:szCs w:val="16"/>
        </w:rPr>
        <w:t>.</w:t>
      </w:r>
    </w:p>
    <w:p w14:paraId="1AFC9A82" w14:textId="10A50B9F" w:rsidR="008425CD" w:rsidRDefault="0032041F" w:rsidP="0032041F">
      <w:pPr>
        <w:spacing w:after="120" w:line="276" w:lineRule="auto"/>
        <w:rPr>
          <w:rFonts w:ascii="Arial Narrow" w:eastAsia="Arial Narrow" w:hAnsi="Arial Narrow" w:cs="Arial Narrow"/>
          <w:color w:val="000000"/>
        </w:rPr>
      </w:pPr>
      <w:r>
        <w:rPr>
          <w:rFonts w:ascii="Arial Narrow" w:eastAsia="Arial Narrow" w:hAnsi="Arial Narrow" w:cs="Arial Narrow"/>
          <w:color w:val="000000"/>
        </w:rPr>
        <w:t xml:space="preserve">Die Daten belegen eine klare Frustration: </w:t>
      </w:r>
    </w:p>
    <w:p w14:paraId="3F07D383" w14:textId="77777777" w:rsidR="008425CD" w:rsidRPr="008425CD" w:rsidRDefault="0032041F" w:rsidP="008425CD">
      <w:pPr>
        <w:pStyle w:val="Listenabsatz"/>
        <w:numPr>
          <w:ilvl w:val="0"/>
          <w:numId w:val="40"/>
        </w:numPr>
        <w:spacing w:after="120" w:line="276" w:lineRule="auto"/>
      </w:pPr>
      <w:r w:rsidRPr="008425CD">
        <w:rPr>
          <w:rFonts w:ascii="Arial Narrow" w:eastAsia="Arial Narrow" w:hAnsi="Arial Narrow" w:cs="Arial Narrow"/>
          <w:color w:val="000000"/>
        </w:rPr>
        <w:t xml:space="preserve">Rund 200.000 Personen besuchen das ZVG-Portal monatlich, die überwältigende Mehrheit springt nach wenigen Minuten wieder ab. </w:t>
      </w:r>
    </w:p>
    <w:p w14:paraId="783A5196" w14:textId="77777777" w:rsidR="008425CD" w:rsidRPr="008425CD" w:rsidRDefault="0032041F" w:rsidP="008425CD">
      <w:pPr>
        <w:pStyle w:val="Listenabsatz"/>
        <w:numPr>
          <w:ilvl w:val="0"/>
          <w:numId w:val="40"/>
        </w:numPr>
        <w:spacing w:after="120" w:line="276" w:lineRule="auto"/>
      </w:pPr>
      <w:r w:rsidRPr="008425CD">
        <w:rPr>
          <w:rFonts w:ascii="Arial Narrow" w:eastAsia="Arial Narrow" w:hAnsi="Arial Narrow" w:cs="Arial Narrow"/>
          <w:color w:val="000000"/>
        </w:rPr>
        <w:t xml:space="preserve">Die Absprungrate von über 70 % und eine Verweildauer von unter 3 Minuten zeigen, dass das Portal Interesse weckt, aber die Nutzer mit unstrukturierten Rohdaten alleinlässt. </w:t>
      </w:r>
    </w:p>
    <w:p w14:paraId="76E1EFE1" w14:textId="2A4A1CA9" w:rsidR="0032041F" w:rsidRDefault="0032041F" w:rsidP="008425CD">
      <w:pPr>
        <w:spacing w:after="120" w:line="276" w:lineRule="auto"/>
      </w:pPr>
      <w:r w:rsidRPr="008425CD">
        <w:rPr>
          <w:rFonts w:ascii="Arial Narrow" w:eastAsia="Arial Narrow" w:hAnsi="Arial Narrow" w:cs="Arial Narrow"/>
          <w:color w:val="000000"/>
        </w:rPr>
        <w:t>Wer die Gutachten nicht selbst lesen kann oder will, hat faktisch keinen Marktzugang.</w:t>
      </w:r>
    </w:p>
    <w:p w14:paraId="54BC8B8A" w14:textId="77777777" w:rsidR="0032041F" w:rsidRPr="008425CD" w:rsidRDefault="0032041F" w:rsidP="0032041F">
      <w:pPr>
        <w:spacing w:after="120" w:line="276" w:lineRule="auto"/>
        <w:rPr>
          <w:sz w:val="16"/>
          <w:szCs w:val="16"/>
        </w:rPr>
      </w:pPr>
      <w:r w:rsidRPr="008425CD">
        <w:rPr>
          <w:rFonts w:ascii="Arial Narrow" w:eastAsia="Arial Narrow" w:hAnsi="Arial Narrow" w:cs="Arial Narrow"/>
          <w:i/>
          <w:iCs/>
          <w:color w:val="555555"/>
          <w:sz w:val="16"/>
          <w:szCs w:val="16"/>
        </w:rPr>
        <w:t xml:space="preserve">Quelle: </w:t>
      </w:r>
      <w:proofErr w:type="spellStart"/>
      <w:r w:rsidRPr="008425CD">
        <w:rPr>
          <w:rFonts w:ascii="Arial Narrow" w:eastAsia="Arial Narrow" w:hAnsi="Arial Narrow" w:cs="Arial Narrow"/>
          <w:i/>
          <w:iCs/>
          <w:color w:val="555555"/>
          <w:sz w:val="16"/>
          <w:szCs w:val="16"/>
        </w:rPr>
        <w:t>Argetra</w:t>
      </w:r>
      <w:proofErr w:type="spellEnd"/>
      <w:r w:rsidRPr="008425CD">
        <w:rPr>
          <w:rFonts w:ascii="Arial Narrow" w:eastAsia="Arial Narrow" w:hAnsi="Arial Narrow" w:cs="Arial Narrow"/>
          <w:i/>
          <w:iCs/>
          <w:color w:val="555555"/>
          <w:sz w:val="16"/>
          <w:szCs w:val="16"/>
        </w:rPr>
        <w:t xml:space="preserve"> GmbH, Marktbericht Zwangsversteigerungen 2025; </w:t>
      </w:r>
      <w:proofErr w:type="spellStart"/>
      <w:r w:rsidRPr="008425CD">
        <w:rPr>
          <w:rFonts w:ascii="Arial Narrow" w:eastAsia="Arial Narrow" w:hAnsi="Arial Narrow" w:cs="Arial Narrow"/>
          <w:i/>
          <w:iCs/>
          <w:color w:val="555555"/>
          <w:sz w:val="16"/>
          <w:szCs w:val="16"/>
        </w:rPr>
        <w:t>SimilarWeb</w:t>
      </w:r>
      <w:proofErr w:type="spellEnd"/>
      <w:r w:rsidRPr="008425CD">
        <w:rPr>
          <w:rFonts w:ascii="Arial Narrow" w:eastAsia="Arial Narrow" w:hAnsi="Arial Narrow" w:cs="Arial Narrow"/>
          <w:i/>
          <w:iCs/>
          <w:color w:val="555555"/>
          <w:sz w:val="16"/>
          <w:szCs w:val="16"/>
        </w:rPr>
        <w:t xml:space="preserve"> Analyse ZVG-Portal, März 2025; Statistisches Bundesamt, Immobilienmarkt 2024.</w:t>
      </w:r>
    </w:p>
    <w:p w14:paraId="60421043" w14:textId="77777777" w:rsidR="0032041F" w:rsidRDefault="0032041F" w:rsidP="0032041F">
      <w:pPr>
        <w:pStyle w:val="berschrift2"/>
        <w:spacing w:line="276" w:lineRule="auto"/>
      </w:pPr>
      <w:r>
        <w:rPr>
          <w:rFonts w:ascii="Arial Narrow" w:eastAsia="Arial Narrow" w:hAnsi="Arial Narrow" w:cs="Arial Narrow"/>
          <w:b/>
          <w:bCs/>
          <w:color w:val="000000"/>
          <w:sz w:val="24"/>
          <w:szCs w:val="24"/>
        </w:rPr>
        <w:t>2.2 Privatpersonen vs. institutionelle Investoren</w:t>
      </w:r>
    </w:p>
    <w:p w14:paraId="6176C017" w14:textId="77777777" w:rsidR="0032041F" w:rsidRDefault="0032041F" w:rsidP="0032041F">
      <w:pPr>
        <w:spacing w:after="120" w:line="276" w:lineRule="auto"/>
      </w:pPr>
      <w:r>
        <w:rPr>
          <w:rFonts w:ascii="Arial Narrow" w:eastAsia="Arial Narrow" w:hAnsi="Arial Narrow" w:cs="Arial Narrow"/>
          <w:color w:val="000000"/>
        </w:rPr>
        <w:t>Die Frage, ob Privatpersonen oder Unternehmen die eigentliche Zielgruppe darstellen, ist für die Strategie entscheidend.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000"/>
        <w:gridCol w:w="4160"/>
      </w:tblGrid>
      <w:tr w:rsidR="0032041F" w14:paraId="7F61ADEB" w14:textId="77777777" w:rsidTr="007403B0">
        <w:trPr>
          <w:tblHeader/>
        </w:trPr>
        <w:tc>
          <w:tcPr>
            <w:tcW w:w="3200" w:type="dxa"/>
            <w:shd w:val="clear" w:color="auto" w:fill="000000"/>
            <w:tcMar>
              <w:top w:w="60" w:type="dxa"/>
              <w:left w:w="80" w:type="dxa"/>
              <w:bottom w:w="60" w:type="dxa"/>
              <w:right w:w="80" w:type="dxa"/>
            </w:tcMar>
          </w:tcPr>
          <w:p w14:paraId="23B425D2" w14:textId="77777777" w:rsidR="0032041F" w:rsidRDefault="0032041F" w:rsidP="007403B0">
            <w:pPr>
              <w:spacing w:after="60" w:line="276" w:lineRule="auto"/>
            </w:pPr>
            <w:r>
              <w:rPr>
                <w:rFonts w:ascii="Arial Narrow" w:eastAsia="Arial Narrow" w:hAnsi="Arial Narrow" w:cs="Arial Narrow"/>
                <w:b/>
                <w:bCs/>
                <w:color w:val="FFFFFF"/>
                <w:sz w:val="16"/>
                <w:szCs w:val="16"/>
              </w:rPr>
              <w:t>Segment</w:t>
            </w:r>
          </w:p>
        </w:tc>
        <w:tc>
          <w:tcPr>
            <w:tcW w:w="2000" w:type="dxa"/>
            <w:shd w:val="clear" w:color="auto" w:fill="000000"/>
            <w:tcMar>
              <w:top w:w="60" w:type="dxa"/>
              <w:left w:w="80" w:type="dxa"/>
              <w:bottom w:w="60" w:type="dxa"/>
              <w:right w:w="80" w:type="dxa"/>
            </w:tcMar>
          </w:tcPr>
          <w:p w14:paraId="511BBF9B" w14:textId="77777777" w:rsidR="0032041F" w:rsidRDefault="0032041F" w:rsidP="007403B0">
            <w:pPr>
              <w:spacing w:after="60" w:line="276" w:lineRule="auto"/>
            </w:pPr>
            <w:r>
              <w:rPr>
                <w:rFonts w:ascii="Arial Narrow" w:eastAsia="Arial Narrow" w:hAnsi="Arial Narrow" w:cs="Arial Narrow"/>
                <w:b/>
                <w:bCs/>
                <w:color w:val="FFFFFF"/>
                <w:sz w:val="16"/>
                <w:szCs w:val="16"/>
              </w:rPr>
              <w:t>Anteil an Ersteigerungen</w:t>
            </w:r>
          </w:p>
        </w:tc>
        <w:tc>
          <w:tcPr>
            <w:tcW w:w="4160" w:type="dxa"/>
            <w:shd w:val="clear" w:color="auto" w:fill="000000"/>
            <w:tcMar>
              <w:top w:w="60" w:type="dxa"/>
              <w:left w:w="80" w:type="dxa"/>
              <w:bottom w:w="60" w:type="dxa"/>
              <w:right w:w="80" w:type="dxa"/>
            </w:tcMar>
          </w:tcPr>
          <w:p w14:paraId="309280BD" w14:textId="77777777" w:rsidR="0032041F" w:rsidRDefault="0032041F" w:rsidP="007403B0">
            <w:pPr>
              <w:spacing w:after="60" w:line="276" w:lineRule="auto"/>
            </w:pPr>
            <w:r>
              <w:rPr>
                <w:rFonts w:ascii="Arial Narrow" w:eastAsia="Arial Narrow" w:hAnsi="Arial Narrow" w:cs="Arial Narrow"/>
                <w:b/>
                <w:bCs/>
                <w:color w:val="FFFFFF"/>
                <w:sz w:val="16"/>
                <w:szCs w:val="16"/>
              </w:rPr>
              <w:t>Charakteristik</w:t>
            </w:r>
          </w:p>
        </w:tc>
      </w:tr>
      <w:tr w:rsidR="0032041F" w14:paraId="27B0091A" w14:textId="77777777" w:rsidTr="007403B0">
        <w:tc>
          <w:tcPr>
            <w:tcW w:w="3200" w:type="dxa"/>
            <w:shd w:val="clear" w:color="auto" w:fill="FFFFFF"/>
            <w:tcMar>
              <w:top w:w="60" w:type="dxa"/>
              <w:left w:w="80" w:type="dxa"/>
              <w:bottom w:w="60" w:type="dxa"/>
              <w:right w:w="80" w:type="dxa"/>
            </w:tcMar>
          </w:tcPr>
          <w:p w14:paraId="615A19B7" w14:textId="77777777" w:rsidR="0032041F" w:rsidRDefault="0032041F" w:rsidP="007403B0">
            <w:pPr>
              <w:spacing w:after="60" w:line="276" w:lineRule="auto"/>
            </w:pPr>
            <w:r>
              <w:rPr>
                <w:rFonts w:ascii="Arial Narrow" w:eastAsia="Arial Narrow" w:hAnsi="Arial Narrow" w:cs="Arial Narrow"/>
                <w:color w:val="000000"/>
              </w:rPr>
              <w:t>Professionelle Immobilieninvestoren und Makler</w:t>
            </w:r>
          </w:p>
        </w:tc>
        <w:tc>
          <w:tcPr>
            <w:tcW w:w="2000" w:type="dxa"/>
            <w:shd w:val="clear" w:color="auto" w:fill="FFFFFF"/>
            <w:tcMar>
              <w:top w:w="60" w:type="dxa"/>
              <w:left w:w="80" w:type="dxa"/>
              <w:bottom w:w="60" w:type="dxa"/>
              <w:right w:w="80" w:type="dxa"/>
            </w:tcMar>
          </w:tcPr>
          <w:p w14:paraId="5899595F" w14:textId="77777777" w:rsidR="0032041F" w:rsidRDefault="0032041F" w:rsidP="007403B0">
            <w:pPr>
              <w:spacing w:after="60" w:line="276" w:lineRule="auto"/>
            </w:pPr>
            <w:r>
              <w:rPr>
                <w:rFonts w:ascii="Arial Narrow" w:eastAsia="Arial Narrow" w:hAnsi="Arial Narrow" w:cs="Arial Narrow"/>
                <w:color w:val="000000"/>
              </w:rPr>
              <w:t>ca. 30 bis 40 %</w:t>
            </w:r>
          </w:p>
        </w:tc>
        <w:tc>
          <w:tcPr>
            <w:tcW w:w="4160" w:type="dxa"/>
            <w:shd w:val="clear" w:color="auto" w:fill="FFFFFF"/>
            <w:tcMar>
              <w:top w:w="60" w:type="dxa"/>
              <w:left w:w="80" w:type="dxa"/>
              <w:bottom w:w="60" w:type="dxa"/>
              <w:right w:w="80" w:type="dxa"/>
            </w:tcMar>
          </w:tcPr>
          <w:p w14:paraId="0E066DD4" w14:textId="77777777" w:rsidR="0032041F" w:rsidRDefault="0032041F" w:rsidP="007403B0">
            <w:pPr>
              <w:spacing w:after="60" w:line="276" w:lineRule="auto"/>
            </w:pPr>
            <w:r>
              <w:rPr>
                <w:rFonts w:ascii="Arial Narrow" w:eastAsia="Arial Narrow" w:hAnsi="Arial Narrow" w:cs="Arial Narrow"/>
                <w:color w:val="000000"/>
              </w:rPr>
              <w:t>Nutzen teure Spezialdienste (</w:t>
            </w:r>
            <w:proofErr w:type="spellStart"/>
            <w:r>
              <w:rPr>
                <w:rFonts w:ascii="Arial Narrow" w:eastAsia="Arial Narrow" w:hAnsi="Arial Narrow" w:cs="Arial Narrow"/>
                <w:color w:val="000000"/>
              </w:rPr>
              <w:t>Argetra</w:t>
            </w:r>
            <w:proofErr w:type="spellEnd"/>
            <w:r>
              <w:rPr>
                <w:rFonts w:ascii="Arial Narrow" w:eastAsia="Arial Narrow" w:hAnsi="Arial Narrow" w:cs="Arial Narrow"/>
                <w:color w:val="000000"/>
              </w:rPr>
              <w:t xml:space="preserve">-Abo, private Datenbanken), verfügen über eigene </w:t>
            </w:r>
            <w:proofErr w:type="spellStart"/>
            <w:r>
              <w:rPr>
                <w:rFonts w:ascii="Arial Narrow" w:eastAsia="Arial Narrow" w:hAnsi="Arial Narrow" w:cs="Arial Narrow"/>
                <w:color w:val="000000"/>
              </w:rPr>
              <w:t>Analysteams</w:t>
            </w:r>
            <w:proofErr w:type="spellEnd"/>
          </w:p>
        </w:tc>
      </w:tr>
      <w:tr w:rsidR="0032041F" w14:paraId="367E0F3D" w14:textId="77777777" w:rsidTr="007403B0">
        <w:tc>
          <w:tcPr>
            <w:tcW w:w="3200" w:type="dxa"/>
            <w:shd w:val="clear" w:color="auto" w:fill="F5F5F5"/>
            <w:tcMar>
              <w:top w:w="60" w:type="dxa"/>
              <w:left w:w="80" w:type="dxa"/>
              <w:bottom w:w="60" w:type="dxa"/>
              <w:right w:w="80" w:type="dxa"/>
            </w:tcMar>
          </w:tcPr>
          <w:p w14:paraId="2759EEEE" w14:textId="77777777" w:rsidR="0032041F" w:rsidRDefault="0032041F" w:rsidP="007403B0">
            <w:pPr>
              <w:spacing w:after="60" w:line="276" w:lineRule="auto"/>
            </w:pPr>
            <w:r>
              <w:rPr>
                <w:rFonts w:ascii="Arial Narrow" w:eastAsia="Arial Narrow" w:hAnsi="Arial Narrow" w:cs="Arial Narrow"/>
                <w:color w:val="000000"/>
              </w:rPr>
              <w:t>Kleinanleger und semiprofessionelle Einzelinvestoren</w:t>
            </w:r>
          </w:p>
        </w:tc>
        <w:tc>
          <w:tcPr>
            <w:tcW w:w="2000" w:type="dxa"/>
            <w:shd w:val="clear" w:color="auto" w:fill="F5F5F5"/>
            <w:tcMar>
              <w:top w:w="60" w:type="dxa"/>
              <w:left w:w="80" w:type="dxa"/>
              <w:bottom w:w="60" w:type="dxa"/>
              <w:right w:w="80" w:type="dxa"/>
            </w:tcMar>
          </w:tcPr>
          <w:p w14:paraId="402FFB0D" w14:textId="77777777" w:rsidR="0032041F" w:rsidRDefault="0032041F" w:rsidP="007403B0">
            <w:pPr>
              <w:spacing w:after="60" w:line="276" w:lineRule="auto"/>
            </w:pPr>
            <w:r>
              <w:rPr>
                <w:rFonts w:ascii="Arial Narrow" w:eastAsia="Arial Narrow" w:hAnsi="Arial Narrow" w:cs="Arial Narrow"/>
                <w:color w:val="000000"/>
              </w:rPr>
              <w:t>ca. 25 bis 35 %</w:t>
            </w:r>
          </w:p>
        </w:tc>
        <w:tc>
          <w:tcPr>
            <w:tcW w:w="4160" w:type="dxa"/>
            <w:shd w:val="clear" w:color="auto" w:fill="F5F5F5"/>
            <w:tcMar>
              <w:top w:w="60" w:type="dxa"/>
              <w:left w:w="80" w:type="dxa"/>
              <w:bottom w:w="60" w:type="dxa"/>
              <w:right w:w="80" w:type="dxa"/>
            </w:tcMar>
          </w:tcPr>
          <w:p w14:paraId="0BBEEC5B" w14:textId="77777777" w:rsidR="0032041F" w:rsidRDefault="0032041F" w:rsidP="007403B0">
            <w:pPr>
              <w:spacing w:after="60" w:line="276" w:lineRule="auto"/>
            </w:pPr>
            <w:r>
              <w:rPr>
                <w:rFonts w:ascii="Arial Narrow" w:eastAsia="Arial Narrow" w:hAnsi="Arial Narrow" w:cs="Arial Narrow"/>
                <w:color w:val="000000"/>
              </w:rPr>
              <w:t>Kaufen 1 bis 3 Objekte; willig zu investieren, aber durch Informationsaufwand überlastet</w:t>
            </w:r>
          </w:p>
        </w:tc>
      </w:tr>
      <w:tr w:rsidR="0032041F" w14:paraId="20B18B50" w14:textId="77777777" w:rsidTr="007403B0">
        <w:tc>
          <w:tcPr>
            <w:tcW w:w="3200" w:type="dxa"/>
            <w:shd w:val="clear" w:color="auto" w:fill="FFFFFF"/>
            <w:tcMar>
              <w:top w:w="60" w:type="dxa"/>
              <w:left w:w="80" w:type="dxa"/>
              <w:bottom w:w="60" w:type="dxa"/>
              <w:right w:w="80" w:type="dxa"/>
            </w:tcMar>
          </w:tcPr>
          <w:p w14:paraId="1D1B6922" w14:textId="77777777" w:rsidR="0032041F" w:rsidRDefault="0032041F" w:rsidP="007403B0">
            <w:pPr>
              <w:spacing w:after="60" w:line="276" w:lineRule="auto"/>
            </w:pPr>
            <w:r>
              <w:rPr>
                <w:rFonts w:ascii="Arial Narrow" w:eastAsia="Arial Narrow" w:hAnsi="Arial Narrow" w:cs="Arial Narrow"/>
                <w:color w:val="000000"/>
              </w:rPr>
              <w:t>Privatpersonen (Eigennutzung)</w:t>
            </w:r>
          </w:p>
        </w:tc>
        <w:tc>
          <w:tcPr>
            <w:tcW w:w="2000" w:type="dxa"/>
            <w:shd w:val="clear" w:color="auto" w:fill="FFFFFF"/>
            <w:tcMar>
              <w:top w:w="60" w:type="dxa"/>
              <w:left w:w="80" w:type="dxa"/>
              <w:bottom w:w="60" w:type="dxa"/>
              <w:right w:w="80" w:type="dxa"/>
            </w:tcMar>
          </w:tcPr>
          <w:p w14:paraId="3F9D0C40" w14:textId="77777777" w:rsidR="0032041F" w:rsidRDefault="0032041F" w:rsidP="007403B0">
            <w:pPr>
              <w:spacing w:after="60" w:line="276" w:lineRule="auto"/>
            </w:pPr>
            <w:r>
              <w:rPr>
                <w:rFonts w:ascii="Arial Narrow" w:eastAsia="Arial Narrow" w:hAnsi="Arial Narrow" w:cs="Arial Narrow"/>
                <w:color w:val="000000"/>
              </w:rPr>
              <w:t>ca. 25 bis 35 %</w:t>
            </w:r>
          </w:p>
        </w:tc>
        <w:tc>
          <w:tcPr>
            <w:tcW w:w="4160" w:type="dxa"/>
            <w:shd w:val="clear" w:color="auto" w:fill="FFFFFF"/>
            <w:tcMar>
              <w:top w:w="60" w:type="dxa"/>
              <w:left w:w="80" w:type="dxa"/>
              <w:bottom w:w="60" w:type="dxa"/>
              <w:right w:w="80" w:type="dxa"/>
            </w:tcMar>
          </w:tcPr>
          <w:p w14:paraId="06EBD75C" w14:textId="77777777" w:rsidR="0032041F" w:rsidRDefault="0032041F" w:rsidP="007403B0">
            <w:pPr>
              <w:spacing w:after="60" w:line="276" w:lineRule="auto"/>
            </w:pPr>
            <w:r>
              <w:rPr>
                <w:rFonts w:ascii="Arial Narrow" w:eastAsia="Arial Narrow" w:hAnsi="Arial Narrow" w:cs="Arial Narrow"/>
                <w:color w:val="000000"/>
              </w:rPr>
              <w:t>Suchen Eigenheim günstiger als am freien Markt; scheitern häufig am Prozess</w:t>
            </w:r>
          </w:p>
        </w:tc>
      </w:tr>
      <w:tr w:rsidR="0032041F" w14:paraId="6BA1857A" w14:textId="77777777" w:rsidTr="007403B0">
        <w:tc>
          <w:tcPr>
            <w:tcW w:w="3200" w:type="dxa"/>
            <w:shd w:val="clear" w:color="auto" w:fill="F5F5F5"/>
            <w:tcMar>
              <w:top w:w="60" w:type="dxa"/>
              <w:left w:w="80" w:type="dxa"/>
              <w:bottom w:w="60" w:type="dxa"/>
              <w:right w:w="80" w:type="dxa"/>
            </w:tcMar>
          </w:tcPr>
          <w:p w14:paraId="563A39F4" w14:textId="77777777" w:rsidR="0032041F" w:rsidRDefault="0032041F" w:rsidP="007403B0">
            <w:pPr>
              <w:spacing w:after="60" w:line="276" w:lineRule="auto"/>
            </w:pPr>
            <w:r>
              <w:rPr>
                <w:rFonts w:ascii="Arial Narrow" w:eastAsia="Arial Narrow" w:hAnsi="Arial Narrow" w:cs="Arial Narrow"/>
                <w:color w:val="000000"/>
              </w:rPr>
              <w:t>Institutionelle Großinvestoren</w:t>
            </w:r>
          </w:p>
        </w:tc>
        <w:tc>
          <w:tcPr>
            <w:tcW w:w="2000" w:type="dxa"/>
            <w:shd w:val="clear" w:color="auto" w:fill="F5F5F5"/>
            <w:tcMar>
              <w:top w:w="60" w:type="dxa"/>
              <w:left w:w="80" w:type="dxa"/>
              <w:bottom w:w="60" w:type="dxa"/>
              <w:right w:w="80" w:type="dxa"/>
            </w:tcMar>
          </w:tcPr>
          <w:p w14:paraId="12CE20D5" w14:textId="77777777" w:rsidR="0032041F" w:rsidRDefault="0032041F" w:rsidP="007403B0">
            <w:pPr>
              <w:spacing w:after="60" w:line="276" w:lineRule="auto"/>
            </w:pPr>
            <w:r>
              <w:rPr>
                <w:rFonts w:ascii="Arial Narrow" w:eastAsia="Arial Narrow" w:hAnsi="Arial Narrow" w:cs="Arial Narrow"/>
                <w:color w:val="000000"/>
              </w:rPr>
              <w:t>ca. 5 bis 10 %</w:t>
            </w:r>
          </w:p>
        </w:tc>
        <w:tc>
          <w:tcPr>
            <w:tcW w:w="4160" w:type="dxa"/>
            <w:shd w:val="clear" w:color="auto" w:fill="F5F5F5"/>
            <w:tcMar>
              <w:top w:w="60" w:type="dxa"/>
              <w:left w:w="80" w:type="dxa"/>
              <w:bottom w:w="60" w:type="dxa"/>
              <w:right w:w="80" w:type="dxa"/>
            </w:tcMar>
          </w:tcPr>
          <w:p w14:paraId="08CE4108" w14:textId="77777777" w:rsidR="0032041F" w:rsidRDefault="0032041F" w:rsidP="007403B0">
            <w:pPr>
              <w:spacing w:after="60" w:line="276" w:lineRule="auto"/>
            </w:pPr>
            <w:r>
              <w:rPr>
                <w:rFonts w:ascii="Arial Narrow" w:eastAsia="Arial Narrow" w:hAnsi="Arial Narrow" w:cs="Arial Narrow"/>
                <w:color w:val="000000"/>
              </w:rPr>
              <w:t>Wenige Akteure, hohes Kapitalvolumen, eigene Juristen und Analysten</w:t>
            </w:r>
          </w:p>
        </w:tc>
      </w:tr>
    </w:tbl>
    <w:p w14:paraId="2E8A94A7" w14:textId="77777777" w:rsidR="0032041F" w:rsidRDefault="0032041F" w:rsidP="0032041F">
      <w:pPr>
        <w:spacing w:line="276" w:lineRule="auto"/>
      </w:pPr>
    </w:p>
    <w:p w14:paraId="6E289A97" w14:textId="77777777" w:rsidR="008425CD" w:rsidRDefault="0032041F" w:rsidP="0032041F">
      <w:pPr>
        <w:spacing w:after="120" w:line="276" w:lineRule="auto"/>
        <w:rPr>
          <w:rFonts w:ascii="Arial Narrow" w:eastAsia="Arial Narrow" w:hAnsi="Arial Narrow" w:cs="Arial Narrow"/>
          <w:color w:val="000000"/>
        </w:rPr>
      </w:pPr>
      <w:r w:rsidRPr="008425CD">
        <w:rPr>
          <w:rFonts w:ascii="Arial Narrow" w:eastAsia="Arial Narrow" w:hAnsi="Arial Narrow" w:cs="Arial Narrow"/>
          <w:color w:val="000000"/>
          <w:u w:val="single"/>
        </w:rPr>
        <w:t>Fazit:</w:t>
      </w:r>
      <w:r>
        <w:rPr>
          <w:rFonts w:ascii="Arial Narrow" w:eastAsia="Arial Narrow" w:hAnsi="Arial Narrow" w:cs="Arial Narrow"/>
          <w:b/>
          <w:bCs/>
          <w:color w:val="000000"/>
        </w:rPr>
        <w:t xml:space="preserve"> </w:t>
      </w:r>
    </w:p>
    <w:p w14:paraId="4C4AAE3E" w14:textId="77777777" w:rsidR="008425CD" w:rsidRPr="008425CD" w:rsidRDefault="0032041F" w:rsidP="008425CD">
      <w:pPr>
        <w:pStyle w:val="Listenabsatz"/>
        <w:numPr>
          <w:ilvl w:val="0"/>
          <w:numId w:val="41"/>
        </w:numPr>
        <w:spacing w:after="120" w:line="276" w:lineRule="auto"/>
      </w:pPr>
      <w:r w:rsidRPr="008425CD">
        <w:rPr>
          <w:rFonts w:ascii="Arial Narrow" w:eastAsia="Arial Narrow" w:hAnsi="Arial Narrow" w:cs="Arial Narrow"/>
          <w:color w:val="000000"/>
        </w:rPr>
        <w:t xml:space="preserve">Institutionelle Großinvestoren sind für </w:t>
      </w:r>
      <w:proofErr w:type="spellStart"/>
      <w:r w:rsidRPr="008425CD">
        <w:rPr>
          <w:rFonts w:ascii="Arial Narrow" w:eastAsia="Arial Narrow" w:hAnsi="Arial Narrow" w:cs="Arial Narrow"/>
          <w:b/>
          <w:bCs/>
          <w:color w:val="000000"/>
        </w:rPr>
        <w:t>ZwangsVersteigerungsKlar</w:t>
      </w:r>
      <w:proofErr w:type="spellEnd"/>
      <w:r w:rsidRPr="008425CD">
        <w:rPr>
          <w:rFonts w:ascii="Arial Narrow" w:eastAsia="Arial Narrow" w:hAnsi="Arial Narrow" w:cs="Arial Narrow"/>
          <w:color w:val="000000"/>
        </w:rPr>
        <w:t xml:space="preserve"> keine relevante Zielgruppe. </w:t>
      </w:r>
    </w:p>
    <w:p w14:paraId="2E0D1545" w14:textId="62589D19" w:rsidR="008425CD" w:rsidRPr="008425CD" w:rsidRDefault="0032041F" w:rsidP="008425CD">
      <w:pPr>
        <w:pStyle w:val="Listenabsatz"/>
        <w:numPr>
          <w:ilvl w:val="0"/>
          <w:numId w:val="41"/>
        </w:numPr>
        <w:spacing w:after="120" w:line="276" w:lineRule="auto"/>
      </w:pPr>
      <w:r w:rsidRPr="008425CD">
        <w:rPr>
          <w:rFonts w:ascii="Arial Narrow" w:eastAsia="Arial Narrow" w:hAnsi="Arial Narrow" w:cs="Arial Narrow"/>
          <w:color w:val="000000"/>
        </w:rPr>
        <w:t>Sie haben eigene Ressourcen und würden ein Consumer</w:t>
      </w:r>
      <w:r w:rsidR="00C747E4">
        <w:rPr>
          <w:rFonts w:ascii="Arial Narrow" w:eastAsia="Arial Narrow" w:hAnsi="Arial Narrow" w:cs="Arial Narrow"/>
          <w:color w:val="000000"/>
        </w:rPr>
        <w:t>-P</w:t>
      </w:r>
      <w:r w:rsidRPr="008425CD">
        <w:rPr>
          <w:rFonts w:ascii="Arial Narrow" w:eastAsia="Arial Narrow" w:hAnsi="Arial Narrow" w:cs="Arial Narrow"/>
          <w:color w:val="000000"/>
        </w:rPr>
        <w:t xml:space="preserve">rodukt nicht nutzen. </w:t>
      </w:r>
    </w:p>
    <w:p w14:paraId="1575A3E9" w14:textId="787D8DCE" w:rsidR="0032041F" w:rsidRDefault="0032041F" w:rsidP="008425CD">
      <w:pPr>
        <w:pStyle w:val="Listenabsatz"/>
        <w:numPr>
          <w:ilvl w:val="0"/>
          <w:numId w:val="41"/>
        </w:numPr>
        <w:spacing w:after="120" w:line="276" w:lineRule="auto"/>
      </w:pPr>
      <w:r w:rsidRPr="008425CD">
        <w:rPr>
          <w:rFonts w:ascii="Arial Narrow" w:eastAsia="Arial Narrow" w:hAnsi="Arial Narrow" w:cs="Arial Narrow"/>
          <w:color w:val="000000"/>
        </w:rPr>
        <w:t>Der adressierbare Markt sind Privatpersonen und semiprofessionelle Kleinanleger</w:t>
      </w:r>
      <w:r w:rsidR="008425CD">
        <w:rPr>
          <w:rFonts w:ascii="Arial Narrow" w:eastAsia="Arial Narrow" w:hAnsi="Arial Narrow" w:cs="Arial Narrow"/>
          <w:color w:val="000000"/>
        </w:rPr>
        <w:t xml:space="preserve">, das sind </w:t>
      </w:r>
      <w:r w:rsidRPr="008425CD">
        <w:rPr>
          <w:rFonts w:ascii="Arial Narrow" w:eastAsia="Arial Narrow" w:hAnsi="Arial Narrow" w:cs="Arial Narrow"/>
          <w:color w:val="000000"/>
        </w:rPr>
        <w:t xml:space="preserve">zusammen 50 bis 70 % der Bieter, die heute </w:t>
      </w:r>
      <w:r w:rsidR="00D50862" w:rsidRPr="008425CD">
        <w:rPr>
          <w:rFonts w:ascii="Arial Narrow" w:eastAsia="Arial Narrow" w:hAnsi="Arial Narrow" w:cs="Arial Narrow"/>
          <w:color w:val="000000"/>
        </w:rPr>
        <w:t>mangels Werkzeugs</w:t>
      </w:r>
      <w:r w:rsidRPr="008425CD">
        <w:rPr>
          <w:rFonts w:ascii="Arial Narrow" w:eastAsia="Arial Narrow" w:hAnsi="Arial Narrow" w:cs="Arial Narrow"/>
          <w:color w:val="000000"/>
        </w:rPr>
        <w:t xml:space="preserve"> verlieren oder gar nicht erst teilnehmen.</w:t>
      </w:r>
    </w:p>
    <w:p w14:paraId="5D1DE1EE" w14:textId="77777777" w:rsidR="0032041F" w:rsidRPr="008425CD" w:rsidRDefault="0032041F" w:rsidP="0032041F">
      <w:pPr>
        <w:spacing w:after="120" w:line="276" w:lineRule="auto"/>
        <w:rPr>
          <w:sz w:val="16"/>
          <w:szCs w:val="16"/>
        </w:rPr>
      </w:pPr>
      <w:r w:rsidRPr="008425CD">
        <w:rPr>
          <w:rFonts w:ascii="Arial Narrow" w:eastAsia="Arial Narrow" w:hAnsi="Arial Narrow" w:cs="Arial Narrow"/>
          <w:i/>
          <w:iCs/>
          <w:color w:val="555555"/>
          <w:sz w:val="16"/>
          <w:szCs w:val="16"/>
        </w:rPr>
        <w:t xml:space="preserve">Quelle: </w:t>
      </w:r>
      <w:proofErr w:type="spellStart"/>
      <w:r w:rsidRPr="008425CD">
        <w:rPr>
          <w:rFonts w:ascii="Arial Narrow" w:eastAsia="Arial Narrow" w:hAnsi="Arial Narrow" w:cs="Arial Narrow"/>
          <w:i/>
          <w:iCs/>
          <w:color w:val="555555"/>
          <w:sz w:val="16"/>
          <w:szCs w:val="16"/>
        </w:rPr>
        <w:t>Argetra</w:t>
      </w:r>
      <w:proofErr w:type="spellEnd"/>
      <w:r w:rsidRPr="008425CD">
        <w:rPr>
          <w:rFonts w:ascii="Arial Narrow" w:eastAsia="Arial Narrow" w:hAnsi="Arial Narrow" w:cs="Arial Narrow"/>
          <w:i/>
          <w:iCs/>
          <w:color w:val="555555"/>
          <w:sz w:val="16"/>
          <w:szCs w:val="16"/>
        </w:rPr>
        <w:t xml:space="preserve"> GmbH, Marktbericht Zwangsversteigerungen 2025; Bundesministerium der Justiz, ZVG-Jahresbericht 2024.</w:t>
      </w:r>
    </w:p>
    <w:p w14:paraId="5E7161D1" w14:textId="77777777" w:rsidR="0032041F" w:rsidRDefault="0032041F" w:rsidP="0032041F">
      <w:pPr>
        <w:pStyle w:val="berschrift1"/>
        <w:spacing w:line="276" w:lineRule="auto"/>
      </w:pPr>
      <w:r>
        <w:rPr>
          <w:rFonts w:ascii="Arial Narrow" w:eastAsia="Arial Narrow" w:hAnsi="Arial Narrow" w:cs="Arial Narrow"/>
          <w:b/>
          <w:bCs/>
          <w:color w:val="000000"/>
          <w:sz w:val="28"/>
          <w:szCs w:val="28"/>
        </w:rPr>
        <w:lastRenderedPageBreak/>
        <w:t>3. Wettbewerb</w:t>
      </w:r>
    </w:p>
    <w:p w14:paraId="3EC28084" w14:textId="77777777" w:rsidR="0032041F" w:rsidRDefault="0032041F" w:rsidP="0032041F">
      <w:pPr>
        <w:pStyle w:val="berschrift2"/>
        <w:spacing w:line="276" w:lineRule="auto"/>
      </w:pPr>
      <w:r>
        <w:rPr>
          <w:rFonts w:ascii="Arial Narrow" w:eastAsia="Arial Narrow" w:hAnsi="Arial Narrow" w:cs="Arial Narrow"/>
          <w:b/>
          <w:bCs/>
          <w:color w:val="000000"/>
          <w:sz w:val="24"/>
          <w:szCs w:val="24"/>
        </w:rPr>
        <w:t>3.1 Wettbewerbsübersicht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0"/>
        <w:gridCol w:w="1510"/>
        <w:gridCol w:w="3349"/>
        <w:gridCol w:w="3231"/>
      </w:tblGrid>
      <w:tr w:rsidR="0032041F" w14:paraId="5C1FBBCC" w14:textId="77777777" w:rsidTr="00A401E1">
        <w:trPr>
          <w:tblHeader/>
        </w:trPr>
        <w:tc>
          <w:tcPr>
            <w:tcW w:w="1271" w:type="dxa"/>
            <w:shd w:val="clear" w:color="auto" w:fill="000000"/>
            <w:tcMar>
              <w:top w:w="60" w:type="dxa"/>
              <w:left w:w="80" w:type="dxa"/>
              <w:bottom w:w="60" w:type="dxa"/>
              <w:right w:w="80" w:type="dxa"/>
            </w:tcMar>
          </w:tcPr>
          <w:p w14:paraId="46C92FE1" w14:textId="77777777" w:rsidR="0032041F" w:rsidRDefault="0032041F" w:rsidP="007403B0">
            <w:pPr>
              <w:spacing w:after="60" w:line="276" w:lineRule="auto"/>
            </w:pPr>
            <w:r>
              <w:rPr>
                <w:rFonts w:ascii="Arial Narrow" w:eastAsia="Arial Narrow" w:hAnsi="Arial Narrow" w:cs="Arial Narrow"/>
                <w:b/>
                <w:bCs/>
                <w:color w:val="FFFFFF"/>
                <w:sz w:val="16"/>
                <w:szCs w:val="16"/>
              </w:rPr>
              <w:t>Anbieter</w:t>
            </w:r>
          </w:p>
        </w:tc>
        <w:tc>
          <w:tcPr>
            <w:tcW w:w="1418" w:type="dxa"/>
            <w:shd w:val="clear" w:color="auto" w:fill="000000"/>
            <w:tcMar>
              <w:top w:w="60" w:type="dxa"/>
              <w:left w:w="80" w:type="dxa"/>
              <w:bottom w:w="60" w:type="dxa"/>
              <w:right w:w="80" w:type="dxa"/>
            </w:tcMar>
          </w:tcPr>
          <w:p w14:paraId="2F3EA21B" w14:textId="77777777" w:rsidR="0032041F" w:rsidRDefault="0032041F" w:rsidP="007403B0">
            <w:pPr>
              <w:spacing w:after="60" w:line="276" w:lineRule="auto"/>
            </w:pPr>
            <w:r>
              <w:rPr>
                <w:rFonts w:ascii="Arial Narrow" w:eastAsia="Arial Narrow" w:hAnsi="Arial Narrow" w:cs="Arial Narrow"/>
                <w:b/>
                <w:bCs/>
                <w:color w:val="FFFFFF"/>
                <w:sz w:val="16"/>
                <w:szCs w:val="16"/>
              </w:rPr>
              <w:t>Typ</w:t>
            </w:r>
          </w:p>
        </w:tc>
        <w:tc>
          <w:tcPr>
            <w:tcW w:w="3402" w:type="dxa"/>
            <w:shd w:val="clear" w:color="auto" w:fill="000000"/>
            <w:tcMar>
              <w:top w:w="60" w:type="dxa"/>
              <w:left w:w="80" w:type="dxa"/>
              <w:bottom w:w="60" w:type="dxa"/>
              <w:right w:w="80" w:type="dxa"/>
            </w:tcMar>
          </w:tcPr>
          <w:p w14:paraId="10DDB7B5" w14:textId="77777777" w:rsidR="0032041F" w:rsidRDefault="0032041F" w:rsidP="007403B0">
            <w:pPr>
              <w:spacing w:after="60" w:line="276" w:lineRule="auto"/>
            </w:pPr>
            <w:r>
              <w:rPr>
                <w:rFonts w:ascii="Arial Narrow" w:eastAsia="Arial Narrow" w:hAnsi="Arial Narrow" w:cs="Arial Narrow"/>
                <w:b/>
                <w:bCs/>
                <w:color w:val="FFFFFF"/>
                <w:sz w:val="16"/>
                <w:szCs w:val="16"/>
              </w:rPr>
              <w:t>Stärken</w:t>
            </w:r>
          </w:p>
        </w:tc>
        <w:tc>
          <w:tcPr>
            <w:tcW w:w="3269" w:type="dxa"/>
            <w:shd w:val="clear" w:color="auto" w:fill="000000"/>
            <w:tcMar>
              <w:top w:w="60" w:type="dxa"/>
              <w:left w:w="80" w:type="dxa"/>
              <w:bottom w:w="60" w:type="dxa"/>
              <w:right w:w="80" w:type="dxa"/>
            </w:tcMar>
          </w:tcPr>
          <w:p w14:paraId="24DD62B0" w14:textId="77777777" w:rsidR="0032041F" w:rsidRDefault="0032041F" w:rsidP="007403B0">
            <w:pPr>
              <w:spacing w:after="60" w:line="276" w:lineRule="auto"/>
            </w:pPr>
            <w:r>
              <w:rPr>
                <w:rFonts w:ascii="Arial Narrow" w:eastAsia="Arial Narrow" w:hAnsi="Arial Narrow" w:cs="Arial Narrow"/>
                <w:b/>
                <w:bCs/>
                <w:color w:val="FFFFFF"/>
                <w:sz w:val="16"/>
                <w:szCs w:val="16"/>
              </w:rPr>
              <w:t>Schwächen</w:t>
            </w:r>
          </w:p>
        </w:tc>
      </w:tr>
      <w:tr w:rsidR="0032041F" w14:paraId="7EC7862C" w14:textId="77777777" w:rsidTr="00A401E1">
        <w:tc>
          <w:tcPr>
            <w:tcW w:w="1271" w:type="dxa"/>
            <w:shd w:val="clear" w:color="auto" w:fill="FFFFFF"/>
            <w:tcMar>
              <w:top w:w="60" w:type="dxa"/>
              <w:left w:w="80" w:type="dxa"/>
              <w:bottom w:w="60" w:type="dxa"/>
              <w:right w:w="80" w:type="dxa"/>
            </w:tcMar>
          </w:tcPr>
          <w:p w14:paraId="48747459" w14:textId="77777777" w:rsidR="0032041F" w:rsidRDefault="0032041F" w:rsidP="007403B0">
            <w:pPr>
              <w:spacing w:after="60" w:line="276" w:lineRule="auto"/>
            </w:pPr>
            <w:r>
              <w:rPr>
                <w:rFonts w:ascii="Arial Narrow" w:eastAsia="Arial Narrow" w:hAnsi="Arial Narrow" w:cs="Arial Narrow"/>
                <w:color w:val="000000"/>
              </w:rPr>
              <w:t>ZVG-Portal (zvg-portal.de)</w:t>
            </w:r>
          </w:p>
        </w:tc>
        <w:tc>
          <w:tcPr>
            <w:tcW w:w="1418" w:type="dxa"/>
            <w:shd w:val="clear" w:color="auto" w:fill="FFFFFF"/>
            <w:tcMar>
              <w:top w:w="60" w:type="dxa"/>
              <w:left w:w="80" w:type="dxa"/>
              <w:bottom w:w="60" w:type="dxa"/>
              <w:right w:w="80" w:type="dxa"/>
            </w:tcMar>
          </w:tcPr>
          <w:p w14:paraId="36A0621C" w14:textId="77777777" w:rsidR="0032041F" w:rsidRDefault="0032041F" w:rsidP="007403B0">
            <w:pPr>
              <w:spacing w:after="60" w:line="276" w:lineRule="auto"/>
            </w:pPr>
            <w:r>
              <w:rPr>
                <w:rFonts w:ascii="Arial Narrow" w:eastAsia="Arial Narrow" w:hAnsi="Arial Narrow" w:cs="Arial Narrow"/>
                <w:color w:val="000000"/>
              </w:rPr>
              <w:t>Staatliches Pflichtportal</w:t>
            </w:r>
          </w:p>
        </w:tc>
        <w:tc>
          <w:tcPr>
            <w:tcW w:w="3402" w:type="dxa"/>
            <w:shd w:val="clear" w:color="auto" w:fill="FFFFFF"/>
            <w:tcMar>
              <w:top w:w="60" w:type="dxa"/>
              <w:left w:w="80" w:type="dxa"/>
              <w:bottom w:w="60" w:type="dxa"/>
              <w:right w:w="80" w:type="dxa"/>
            </w:tcMar>
          </w:tcPr>
          <w:p w14:paraId="69B068C9" w14:textId="77777777" w:rsidR="008425CD" w:rsidRDefault="0032041F" w:rsidP="007403B0">
            <w:pPr>
              <w:spacing w:after="60" w:line="276" w:lineRule="auto"/>
              <w:rPr>
                <w:rFonts w:ascii="Arial Narrow" w:eastAsia="Arial Narrow" w:hAnsi="Arial Narrow" w:cs="Arial Narrow"/>
                <w:color w:val="000000"/>
              </w:rPr>
            </w:pPr>
            <w:r>
              <w:rPr>
                <w:rFonts w:ascii="Arial Narrow" w:eastAsia="Arial Narrow" w:hAnsi="Arial Narrow" w:cs="Arial Narrow"/>
                <w:color w:val="000000"/>
              </w:rPr>
              <w:t xml:space="preserve">Einzige gesetzlich bindende Primärquelle </w:t>
            </w:r>
          </w:p>
          <w:p w14:paraId="41E0959A" w14:textId="3CCA8C13" w:rsidR="0032041F" w:rsidRPr="008425CD" w:rsidRDefault="008425CD" w:rsidP="007403B0">
            <w:pPr>
              <w:spacing w:after="60" w:line="276" w:lineRule="auto"/>
              <w:rPr>
                <w:rFonts w:ascii="Arial Narrow" w:eastAsia="Arial Narrow" w:hAnsi="Arial Narrow" w:cs="Arial Narrow"/>
                <w:color w:val="000000"/>
              </w:rPr>
            </w:pPr>
            <w:r>
              <w:rPr>
                <w:rFonts w:ascii="Arial Narrow" w:eastAsia="Arial Narrow" w:hAnsi="Arial Narrow" w:cs="Arial Narrow"/>
                <w:color w:val="000000"/>
              </w:rPr>
              <w:t>V</w:t>
            </w:r>
            <w:r w:rsidR="0032041F">
              <w:rPr>
                <w:rFonts w:ascii="Arial Narrow" w:eastAsia="Arial Narrow" w:hAnsi="Arial Narrow" w:cs="Arial Narrow"/>
                <w:color w:val="000000"/>
              </w:rPr>
              <w:t>ollständige Datenabdeckung</w:t>
            </w:r>
            <w:r>
              <w:rPr>
                <w:rFonts w:ascii="Arial Narrow" w:eastAsia="Arial Narrow" w:hAnsi="Arial Narrow" w:cs="Arial Narrow"/>
                <w:color w:val="000000"/>
              </w:rPr>
              <w:t xml:space="preserve"> </w:t>
            </w:r>
            <w:r w:rsidR="0032041F">
              <w:rPr>
                <w:rFonts w:ascii="Arial Narrow" w:eastAsia="Arial Narrow" w:hAnsi="Arial Narrow" w:cs="Arial Narrow"/>
                <w:color w:val="000000"/>
              </w:rPr>
              <w:t>kostenlos</w:t>
            </w:r>
          </w:p>
        </w:tc>
        <w:tc>
          <w:tcPr>
            <w:tcW w:w="3269" w:type="dxa"/>
            <w:shd w:val="clear" w:color="auto" w:fill="FFFFFF"/>
            <w:tcMar>
              <w:top w:w="60" w:type="dxa"/>
              <w:left w:w="80" w:type="dxa"/>
              <w:bottom w:w="60" w:type="dxa"/>
              <w:right w:w="80" w:type="dxa"/>
            </w:tcMar>
          </w:tcPr>
          <w:p w14:paraId="183C96F9" w14:textId="77777777" w:rsidR="00A401E1" w:rsidRDefault="0032041F" w:rsidP="007403B0">
            <w:pPr>
              <w:spacing w:after="60" w:line="276" w:lineRule="auto"/>
              <w:rPr>
                <w:rFonts w:ascii="Arial Narrow" w:eastAsia="Arial Narrow" w:hAnsi="Arial Narrow" w:cs="Arial Narrow"/>
                <w:color w:val="000000"/>
              </w:rPr>
            </w:pPr>
            <w:r>
              <w:rPr>
                <w:rFonts w:ascii="Arial Narrow" w:eastAsia="Arial Narrow" w:hAnsi="Arial Narrow" w:cs="Arial Narrow"/>
                <w:color w:val="000000"/>
              </w:rPr>
              <w:t>Keine Suchfilter, keine Gutachtenanalyse</w:t>
            </w:r>
          </w:p>
          <w:p w14:paraId="7D928C18" w14:textId="77777777" w:rsidR="00A401E1" w:rsidRDefault="00A401E1" w:rsidP="007403B0">
            <w:pPr>
              <w:spacing w:after="60" w:line="276" w:lineRule="auto"/>
              <w:rPr>
                <w:rFonts w:ascii="Arial Narrow" w:eastAsia="Arial Narrow" w:hAnsi="Arial Narrow" w:cs="Arial Narrow"/>
                <w:color w:val="000000"/>
              </w:rPr>
            </w:pPr>
            <w:r>
              <w:rPr>
                <w:rFonts w:ascii="Arial Narrow" w:eastAsia="Arial Narrow" w:hAnsi="Arial Narrow" w:cs="Arial Narrow"/>
                <w:color w:val="000000"/>
              </w:rPr>
              <w:t>R</w:t>
            </w:r>
            <w:r w:rsidR="0032041F">
              <w:rPr>
                <w:rFonts w:ascii="Arial Narrow" w:eastAsia="Arial Narrow" w:hAnsi="Arial Narrow" w:cs="Arial Narrow"/>
                <w:color w:val="000000"/>
              </w:rPr>
              <w:t>eines Dokumentenarchiv</w:t>
            </w:r>
          </w:p>
          <w:p w14:paraId="0FADA95D" w14:textId="77777777" w:rsidR="00A401E1" w:rsidRDefault="0032041F" w:rsidP="007403B0">
            <w:pPr>
              <w:spacing w:after="60" w:line="276" w:lineRule="auto"/>
              <w:rPr>
                <w:rFonts w:ascii="Arial Narrow" w:eastAsia="Arial Narrow" w:hAnsi="Arial Narrow" w:cs="Arial Narrow"/>
                <w:color w:val="000000"/>
              </w:rPr>
            </w:pPr>
            <w:r>
              <w:rPr>
                <w:rFonts w:ascii="Arial Narrow" w:eastAsia="Arial Narrow" w:hAnsi="Arial Narrow" w:cs="Arial Narrow"/>
                <w:color w:val="000000"/>
              </w:rPr>
              <w:t xml:space="preserve">Absprungrate &gt; 70 % </w:t>
            </w:r>
          </w:p>
          <w:p w14:paraId="5FD80F15" w14:textId="22396A3F" w:rsidR="0032041F" w:rsidRDefault="0032041F" w:rsidP="007403B0">
            <w:pPr>
              <w:spacing w:after="60" w:line="276" w:lineRule="auto"/>
            </w:pPr>
            <w:r>
              <w:rPr>
                <w:rFonts w:ascii="Arial Narrow" w:eastAsia="Arial Narrow" w:hAnsi="Arial Narrow" w:cs="Arial Narrow"/>
                <w:color w:val="000000"/>
              </w:rPr>
              <w:t>technisch veraltet</w:t>
            </w:r>
          </w:p>
        </w:tc>
      </w:tr>
      <w:tr w:rsidR="0032041F" w14:paraId="5DFC1AC5" w14:textId="77777777" w:rsidTr="00A401E1">
        <w:tc>
          <w:tcPr>
            <w:tcW w:w="1271" w:type="dxa"/>
            <w:shd w:val="clear" w:color="auto" w:fill="F5F5F5"/>
            <w:tcMar>
              <w:top w:w="60" w:type="dxa"/>
              <w:left w:w="80" w:type="dxa"/>
              <w:bottom w:w="60" w:type="dxa"/>
              <w:right w:w="80" w:type="dxa"/>
            </w:tcMar>
          </w:tcPr>
          <w:p w14:paraId="47733541" w14:textId="77777777" w:rsidR="0032041F" w:rsidRDefault="0032041F" w:rsidP="007403B0">
            <w:pPr>
              <w:spacing w:after="60" w:line="276" w:lineRule="auto"/>
            </w:pPr>
            <w:proofErr w:type="spellStart"/>
            <w:r>
              <w:rPr>
                <w:rFonts w:ascii="Arial Narrow" w:eastAsia="Arial Narrow" w:hAnsi="Arial Narrow" w:cs="Arial Narrow"/>
                <w:color w:val="000000"/>
              </w:rPr>
              <w:t>Argetra</w:t>
            </w:r>
            <w:proofErr w:type="spellEnd"/>
            <w:r>
              <w:rPr>
                <w:rFonts w:ascii="Arial Narrow" w:eastAsia="Arial Narrow" w:hAnsi="Arial Narrow" w:cs="Arial Narrow"/>
                <w:color w:val="000000"/>
              </w:rPr>
              <w:t xml:space="preserve"> (argetra.de)</w:t>
            </w:r>
          </w:p>
        </w:tc>
        <w:tc>
          <w:tcPr>
            <w:tcW w:w="1418" w:type="dxa"/>
            <w:shd w:val="clear" w:color="auto" w:fill="F5F5F5"/>
            <w:tcMar>
              <w:top w:w="60" w:type="dxa"/>
              <w:left w:w="80" w:type="dxa"/>
              <w:bottom w:w="60" w:type="dxa"/>
              <w:right w:w="80" w:type="dxa"/>
            </w:tcMar>
          </w:tcPr>
          <w:p w14:paraId="29CECE6A" w14:textId="77777777" w:rsidR="0032041F" w:rsidRDefault="0032041F" w:rsidP="007403B0">
            <w:pPr>
              <w:spacing w:after="60" w:line="276" w:lineRule="auto"/>
            </w:pPr>
            <w:r>
              <w:rPr>
                <w:rFonts w:ascii="Arial Narrow" w:eastAsia="Arial Narrow" w:hAnsi="Arial Narrow" w:cs="Arial Narrow"/>
                <w:color w:val="000000"/>
              </w:rPr>
              <w:t>Kommerzieller Datenservice</w:t>
            </w:r>
          </w:p>
        </w:tc>
        <w:tc>
          <w:tcPr>
            <w:tcW w:w="3402" w:type="dxa"/>
            <w:shd w:val="clear" w:color="auto" w:fill="F5F5F5"/>
            <w:tcMar>
              <w:top w:w="60" w:type="dxa"/>
              <w:left w:w="80" w:type="dxa"/>
              <w:bottom w:w="60" w:type="dxa"/>
              <w:right w:w="80" w:type="dxa"/>
            </w:tcMar>
          </w:tcPr>
          <w:p w14:paraId="716D8522" w14:textId="77777777" w:rsidR="00A401E1" w:rsidRDefault="0032041F" w:rsidP="007403B0">
            <w:pPr>
              <w:spacing w:after="60" w:line="276" w:lineRule="auto"/>
              <w:rPr>
                <w:rFonts w:ascii="Arial Narrow" w:eastAsia="Arial Narrow" w:hAnsi="Arial Narrow" w:cs="Arial Narrow"/>
                <w:color w:val="000000"/>
              </w:rPr>
            </w:pPr>
            <w:r>
              <w:rPr>
                <w:rFonts w:ascii="Arial Narrow" w:eastAsia="Arial Narrow" w:hAnsi="Arial Narrow" w:cs="Arial Narrow"/>
                <w:color w:val="000000"/>
              </w:rPr>
              <w:t xml:space="preserve">Ältester Fachdienst für Profis </w:t>
            </w:r>
          </w:p>
          <w:p w14:paraId="7DD17D24" w14:textId="42B5DDE3" w:rsidR="0032041F" w:rsidRDefault="00A401E1" w:rsidP="007403B0">
            <w:pPr>
              <w:spacing w:after="60" w:line="276" w:lineRule="auto"/>
            </w:pPr>
            <w:r>
              <w:rPr>
                <w:rFonts w:ascii="Arial Narrow" w:eastAsia="Arial Narrow" w:hAnsi="Arial Narrow" w:cs="Arial Narrow"/>
                <w:color w:val="000000"/>
              </w:rPr>
              <w:t>S</w:t>
            </w:r>
            <w:r w:rsidR="0032041F">
              <w:rPr>
                <w:rFonts w:ascii="Arial Narrow" w:eastAsia="Arial Narrow" w:hAnsi="Arial Narrow" w:cs="Arial Narrow"/>
                <w:color w:val="000000"/>
              </w:rPr>
              <w:t>trukturierte Suche nach PLZ, Region, Objekttyp</w:t>
            </w:r>
          </w:p>
        </w:tc>
        <w:tc>
          <w:tcPr>
            <w:tcW w:w="3269" w:type="dxa"/>
            <w:shd w:val="clear" w:color="auto" w:fill="F5F5F5"/>
            <w:tcMar>
              <w:top w:w="60" w:type="dxa"/>
              <w:left w:w="80" w:type="dxa"/>
              <w:bottom w:w="60" w:type="dxa"/>
              <w:right w:w="80" w:type="dxa"/>
            </w:tcMar>
          </w:tcPr>
          <w:p w14:paraId="4D1DAB87" w14:textId="77777777" w:rsidR="00A401E1" w:rsidRDefault="0032041F" w:rsidP="007403B0">
            <w:pPr>
              <w:spacing w:after="60" w:line="276" w:lineRule="auto"/>
              <w:rPr>
                <w:rFonts w:ascii="Arial Narrow" w:eastAsia="Arial Narrow" w:hAnsi="Arial Narrow" w:cs="Arial Narrow"/>
                <w:color w:val="000000"/>
              </w:rPr>
            </w:pPr>
            <w:r>
              <w:rPr>
                <w:rFonts w:ascii="Arial Narrow" w:eastAsia="Arial Narrow" w:hAnsi="Arial Narrow" w:cs="Arial Narrow"/>
                <w:color w:val="000000"/>
              </w:rPr>
              <w:t xml:space="preserve">Keine KI-Analyse </w:t>
            </w:r>
          </w:p>
          <w:p w14:paraId="1082DD82" w14:textId="77777777" w:rsidR="00A401E1" w:rsidRDefault="0032041F" w:rsidP="007403B0">
            <w:pPr>
              <w:spacing w:after="60" w:line="276" w:lineRule="auto"/>
              <w:rPr>
                <w:rFonts w:ascii="Arial Narrow" w:eastAsia="Arial Narrow" w:hAnsi="Arial Narrow" w:cs="Arial Narrow"/>
                <w:color w:val="000000"/>
              </w:rPr>
            </w:pPr>
            <w:r>
              <w:rPr>
                <w:rFonts w:ascii="Arial Narrow" w:eastAsia="Arial Narrow" w:hAnsi="Arial Narrow" w:cs="Arial Narrow"/>
                <w:color w:val="000000"/>
              </w:rPr>
              <w:t xml:space="preserve">nur manuelle Rohdaten </w:t>
            </w:r>
          </w:p>
          <w:p w14:paraId="2BC6BB1B" w14:textId="77777777" w:rsidR="00A401E1" w:rsidRDefault="0032041F" w:rsidP="007403B0">
            <w:pPr>
              <w:spacing w:after="60" w:line="276" w:lineRule="auto"/>
              <w:rPr>
                <w:rFonts w:ascii="Arial Narrow" w:eastAsia="Arial Narrow" w:hAnsi="Arial Narrow" w:cs="Arial Narrow"/>
                <w:color w:val="000000"/>
              </w:rPr>
            </w:pPr>
            <w:r>
              <w:rPr>
                <w:rFonts w:ascii="Arial Narrow" w:eastAsia="Arial Narrow" w:hAnsi="Arial Narrow" w:cs="Arial Narrow"/>
                <w:color w:val="000000"/>
              </w:rPr>
              <w:t xml:space="preserve">teurer Jahresvertrag (ca. 500 bis 2.000 EUR/Jahr) </w:t>
            </w:r>
          </w:p>
          <w:p w14:paraId="68BAB69A" w14:textId="3677C4D4" w:rsidR="0032041F" w:rsidRDefault="0032041F" w:rsidP="007403B0">
            <w:pPr>
              <w:spacing w:after="60" w:line="276" w:lineRule="auto"/>
            </w:pPr>
            <w:r>
              <w:rPr>
                <w:rFonts w:ascii="Arial Narrow" w:eastAsia="Arial Narrow" w:hAnsi="Arial Narrow" w:cs="Arial Narrow"/>
                <w:color w:val="000000"/>
              </w:rPr>
              <w:t>nicht für Einsteiger</w:t>
            </w:r>
          </w:p>
        </w:tc>
      </w:tr>
      <w:tr w:rsidR="0032041F" w14:paraId="13DCBF61" w14:textId="77777777" w:rsidTr="00A401E1">
        <w:tc>
          <w:tcPr>
            <w:tcW w:w="1271" w:type="dxa"/>
            <w:shd w:val="clear" w:color="auto" w:fill="FFFFFF"/>
            <w:tcMar>
              <w:top w:w="60" w:type="dxa"/>
              <w:left w:w="80" w:type="dxa"/>
              <w:bottom w:w="60" w:type="dxa"/>
              <w:right w:w="80" w:type="dxa"/>
            </w:tcMar>
          </w:tcPr>
          <w:p w14:paraId="2B9BD5D4" w14:textId="77777777" w:rsidR="0032041F" w:rsidRDefault="0032041F" w:rsidP="007403B0">
            <w:pPr>
              <w:spacing w:after="60" w:line="276" w:lineRule="auto"/>
            </w:pPr>
            <w:r>
              <w:rPr>
                <w:rFonts w:ascii="Arial Narrow" w:eastAsia="Arial Narrow" w:hAnsi="Arial Narrow" w:cs="Arial Narrow"/>
                <w:color w:val="000000"/>
              </w:rPr>
              <w:t>ZVG24.de</w:t>
            </w:r>
          </w:p>
        </w:tc>
        <w:tc>
          <w:tcPr>
            <w:tcW w:w="1418" w:type="dxa"/>
            <w:shd w:val="clear" w:color="auto" w:fill="FFFFFF"/>
            <w:tcMar>
              <w:top w:w="60" w:type="dxa"/>
              <w:left w:w="80" w:type="dxa"/>
              <w:bottom w:w="60" w:type="dxa"/>
              <w:right w:w="80" w:type="dxa"/>
            </w:tcMar>
          </w:tcPr>
          <w:p w14:paraId="1466ECD3" w14:textId="77777777" w:rsidR="0032041F" w:rsidRDefault="0032041F" w:rsidP="007403B0">
            <w:pPr>
              <w:spacing w:after="60" w:line="276" w:lineRule="auto"/>
            </w:pPr>
            <w:r>
              <w:rPr>
                <w:rFonts w:ascii="Arial Narrow" w:eastAsia="Arial Narrow" w:hAnsi="Arial Narrow" w:cs="Arial Narrow"/>
                <w:color w:val="000000"/>
              </w:rPr>
              <w:t>Aggregator-Portal</w:t>
            </w:r>
          </w:p>
        </w:tc>
        <w:tc>
          <w:tcPr>
            <w:tcW w:w="3402" w:type="dxa"/>
            <w:shd w:val="clear" w:color="auto" w:fill="FFFFFF"/>
            <w:tcMar>
              <w:top w:w="60" w:type="dxa"/>
              <w:left w:w="80" w:type="dxa"/>
              <w:bottom w:w="60" w:type="dxa"/>
              <w:right w:w="80" w:type="dxa"/>
            </w:tcMar>
          </w:tcPr>
          <w:p w14:paraId="7B451BA9" w14:textId="77777777" w:rsidR="00A401E1" w:rsidRDefault="0032041F" w:rsidP="007403B0">
            <w:pPr>
              <w:spacing w:after="60" w:line="276" w:lineRule="auto"/>
              <w:rPr>
                <w:rFonts w:ascii="Arial Narrow" w:eastAsia="Arial Narrow" w:hAnsi="Arial Narrow" w:cs="Arial Narrow"/>
                <w:color w:val="000000"/>
              </w:rPr>
            </w:pPr>
            <w:r>
              <w:rPr>
                <w:rFonts w:ascii="Arial Narrow" w:eastAsia="Arial Narrow" w:hAnsi="Arial Narrow" w:cs="Arial Narrow"/>
                <w:color w:val="000000"/>
              </w:rPr>
              <w:t xml:space="preserve">Einfachere Darstellung als staatliches Portal </w:t>
            </w:r>
          </w:p>
          <w:p w14:paraId="4B982714" w14:textId="00CE093D" w:rsidR="0032041F" w:rsidRDefault="0032041F" w:rsidP="007403B0">
            <w:pPr>
              <w:spacing w:after="60" w:line="276" w:lineRule="auto"/>
            </w:pPr>
            <w:r>
              <w:rPr>
                <w:rFonts w:ascii="Arial Narrow" w:eastAsia="Arial Narrow" w:hAnsi="Arial Narrow" w:cs="Arial Narrow"/>
                <w:color w:val="000000"/>
              </w:rPr>
              <w:t>kostenloser Zugang</w:t>
            </w:r>
          </w:p>
        </w:tc>
        <w:tc>
          <w:tcPr>
            <w:tcW w:w="3269" w:type="dxa"/>
            <w:shd w:val="clear" w:color="auto" w:fill="FFFFFF"/>
            <w:tcMar>
              <w:top w:w="60" w:type="dxa"/>
              <w:left w:w="80" w:type="dxa"/>
              <w:bottom w:w="60" w:type="dxa"/>
              <w:right w:w="80" w:type="dxa"/>
            </w:tcMar>
          </w:tcPr>
          <w:p w14:paraId="7ECC2199" w14:textId="77777777" w:rsidR="00A401E1" w:rsidRDefault="0032041F" w:rsidP="007403B0">
            <w:pPr>
              <w:spacing w:after="60" w:line="276" w:lineRule="auto"/>
              <w:rPr>
                <w:rFonts w:ascii="Arial Narrow" w:eastAsia="Arial Narrow" w:hAnsi="Arial Narrow" w:cs="Arial Narrow"/>
                <w:color w:val="000000"/>
              </w:rPr>
            </w:pPr>
            <w:r>
              <w:rPr>
                <w:rFonts w:ascii="Arial Narrow" w:eastAsia="Arial Narrow" w:hAnsi="Arial Narrow" w:cs="Arial Narrow"/>
                <w:color w:val="000000"/>
              </w:rPr>
              <w:t xml:space="preserve">Nur </w:t>
            </w:r>
            <w:proofErr w:type="spellStart"/>
            <w:r>
              <w:rPr>
                <w:rFonts w:ascii="Arial Narrow" w:eastAsia="Arial Narrow" w:hAnsi="Arial Narrow" w:cs="Arial Narrow"/>
                <w:color w:val="000000"/>
              </w:rPr>
              <w:t>Terminlisting</w:t>
            </w:r>
            <w:proofErr w:type="spellEnd"/>
            <w:r>
              <w:rPr>
                <w:rFonts w:ascii="Arial Narrow" w:eastAsia="Arial Narrow" w:hAnsi="Arial Narrow" w:cs="Arial Narrow"/>
                <w:color w:val="000000"/>
              </w:rPr>
              <w:t xml:space="preserve"> </w:t>
            </w:r>
          </w:p>
          <w:p w14:paraId="554E99DC" w14:textId="77777777" w:rsidR="00A401E1" w:rsidRDefault="0032041F" w:rsidP="007403B0">
            <w:pPr>
              <w:spacing w:after="60" w:line="276" w:lineRule="auto"/>
              <w:rPr>
                <w:rFonts w:ascii="Arial Narrow" w:eastAsia="Arial Narrow" w:hAnsi="Arial Narrow" w:cs="Arial Narrow"/>
                <w:color w:val="000000"/>
              </w:rPr>
            </w:pPr>
            <w:r>
              <w:rPr>
                <w:rFonts w:ascii="Arial Narrow" w:eastAsia="Arial Narrow" w:hAnsi="Arial Narrow" w:cs="Arial Narrow"/>
                <w:color w:val="000000"/>
              </w:rPr>
              <w:t xml:space="preserve">kein KI-Modul </w:t>
            </w:r>
          </w:p>
          <w:p w14:paraId="27200E99" w14:textId="2FF140C5" w:rsidR="0032041F" w:rsidRDefault="0032041F" w:rsidP="007403B0">
            <w:pPr>
              <w:spacing w:after="60" w:line="276" w:lineRule="auto"/>
            </w:pPr>
            <w:r>
              <w:rPr>
                <w:rFonts w:ascii="Arial Narrow" w:eastAsia="Arial Narrow" w:hAnsi="Arial Narrow" w:cs="Arial Narrow"/>
                <w:color w:val="000000"/>
              </w:rPr>
              <w:t>keine Gutachtenanalyse</w:t>
            </w:r>
          </w:p>
        </w:tc>
      </w:tr>
      <w:tr w:rsidR="0032041F" w14:paraId="76A97481" w14:textId="77777777" w:rsidTr="00A401E1">
        <w:tc>
          <w:tcPr>
            <w:tcW w:w="1271" w:type="dxa"/>
            <w:shd w:val="clear" w:color="auto" w:fill="F5F5F5"/>
            <w:tcMar>
              <w:top w:w="60" w:type="dxa"/>
              <w:left w:w="80" w:type="dxa"/>
              <w:bottom w:w="60" w:type="dxa"/>
              <w:right w:w="80" w:type="dxa"/>
            </w:tcMar>
          </w:tcPr>
          <w:p w14:paraId="16A69DC5" w14:textId="77777777" w:rsidR="0032041F" w:rsidRDefault="0032041F" w:rsidP="007403B0">
            <w:pPr>
              <w:spacing w:after="60" w:line="276" w:lineRule="auto"/>
            </w:pPr>
            <w:r>
              <w:rPr>
                <w:rFonts w:ascii="Arial Narrow" w:eastAsia="Arial Narrow" w:hAnsi="Arial Narrow" w:cs="Arial Narrow"/>
                <w:color w:val="000000"/>
              </w:rPr>
              <w:t>Bieterhelfer.de</w:t>
            </w:r>
          </w:p>
        </w:tc>
        <w:tc>
          <w:tcPr>
            <w:tcW w:w="1418" w:type="dxa"/>
            <w:shd w:val="clear" w:color="auto" w:fill="F5F5F5"/>
            <w:tcMar>
              <w:top w:w="60" w:type="dxa"/>
              <w:left w:w="80" w:type="dxa"/>
              <w:bottom w:w="60" w:type="dxa"/>
              <w:right w:w="80" w:type="dxa"/>
            </w:tcMar>
          </w:tcPr>
          <w:p w14:paraId="10FF4485" w14:textId="77777777" w:rsidR="0032041F" w:rsidRDefault="0032041F" w:rsidP="007403B0">
            <w:pPr>
              <w:spacing w:after="60" w:line="276" w:lineRule="auto"/>
            </w:pPr>
            <w:r>
              <w:rPr>
                <w:rFonts w:ascii="Arial Narrow" w:eastAsia="Arial Narrow" w:hAnsi="Arial Narrow" w:cs="Arial Narrow"/>
                <w:color w:val="000000"/>
              </w:rPr>
              <w:t>Prozessbegleitung</w:t>
            </w:r>
          </w:p>
        </w:tc>
        <w:tc>
          <w:tcPr>
            <w:tcW w:w="3402" w:type="dxa"/>
            <w:shd w:val="clear" w:color="auto" w:fill="F5F5F5"/>
            <w:tcMar>
              <w:top w:w="60" w:type="dxa"/>
              <w:left w:w="80" w:type="dxa"/>
              <w:bottom w:w="60" w:type="dxa"/>
              <w:right w:w="80" w:type="dxa"/>
            </w:tcMar>
          </w:tcPr>
          <w:p w14:paraId="2BF44D67" w14:textId="77777777" w:rsidR="0032041F" w:rsidRDefault="0032041F" w:rsidP="007403B0">
            <w:pPr>
              <w:spacing w:after="60" w:line="276" w:lineRule="auto"/>
            </w:pPr>
            <w:r>
              <w:rPr>
                <w:rFonts w:ascii="Arial Narrow" w:eastAsia="Arial Narrow" w:hAnsi="Arial Narrow" w:cs="Arial Narrow"/>
                <w:color w:val="000000"/>
              </w:rPr>
              <w:t>Erklärt den Bieterprozess schriftlich</w:t>
            </w:r>
          </w:p>
        </w:tc>
        <w:tc>
          <w:tcPr>
            <w:tcW w:w="3269" w:type="dxa"/>
            <w:shd w:val="clear" w:color="auto" w:fill="F5F5F5"/>
            <w:tcMar>
              <w:top w:w="60" w:type="dxa"/>
              <w:left w:w="80" w:type="dxa"/>
              <w:bottom w:w="60" w:type="dxa"/>
              <w:right w:w="80" w:type="dxa"/>
            </w:tcMar>
          </w:tcPr>
          <w:p w14:paraId="3BE869A1" w14:textId="77777777" w:rsidR="00A401E1" w:rsidRDefault="0032041F" w:rsidP="007403B0">
            <w:pPr>
              <w:spacing w:after="60" w:line="276" w:lineRule="auto"/>
              <w:rPr>
                <w:rFonts w:ascii="Arial Narrow" w:eastAsia="Arial Narrow" w:hAnsi="Arial Narrow" w:cs="Arial Narrow"/>
                <w:color w:val="000000"/>
              </w:rPr>
            </w:pPr>
            <w:r>
              <w:rPr>
                <w:rFonts w:ascii="Arial Narrow" w:eastAsia="Arial Narrow" w:hAnsi="Arial Narrow" w:cs="Arial Narrow"/>
                <w:color w:val="000000"/>
              </w:rPr>
              <w:t xml:space="preserve">Kein </w:t>
            </w:r>
            <w:proofErr w:type="spellStart"/>
            <w:r>
              <w:rPr>
                <w:rFonts w:ascii="Arial Narrow" w:eastAsia="Arial Narrow" w:hAnsi="Arial Narrow" w:cs="Arial Narrow"/>
                <w:color w:val="000000"/>
              </w:rPr>
              <w:t>Datenaggregator</w:t>
            </w:r>
            <w:proofErr w:type="spellEnd"/>
            <w:r>
              <w:rPr>
                <w:rFonts w:ascii="Arial Narrow" w:eastAsia="Arial Narrow" w:hAnsi="Arial Narrow" w:cs="Arial Narrow"/>
                <w:color w:val="000000"/>
              </w:rPr>
              <w:t xml:space="preserve"> </w:t>
            </w:r>
          </w:p>
          <w:p w14:paraId="7B210F11" w14:textId="77777777" w:rsidR="00A401E1" w:rsidRDefault="0032041F" w:rsidP="007403B0">
            <w:pPr>
              <w:spacing w:after="60" w:line="276" w:lineRule="auto"/>
              <w:rPr>
                <w:rFonts w:ascii="Arial Narrow" w:eastAsia="Arial Narrow" w:hAnsi="Arial Narrow" w:cs="Arial Narrow"/>
                <w:color w:val="000000"/>
              </w:rPr>
            </w:pPr>
            <w:r>
              <w:rPr>
                <w:rFonts w:ascii="Arial Narrow" w:eastAsia="Arial Narrow" w:hAnsi="Arial Narrow" w:cs="Arial Narrow"/>
                <w:color w:val="000000"/>
              </w:rPr>
              <w:t xml:space="preserve">keine Gutachtenaufbereitung </w:t>
            </w:r>
          </w:p>
          <w:p w14:paraId="564A2CE7" w14:textId="441F2D7E" w:rsidR="0032041F" w:rsidRDefault="0032041F" w:rsidP="007403B0">
            <w:pPr>
              <w:spacing w:after="60" w:line="276" w:lineRule="auto"/>
            </w:pPr>
            <w:r>
              <w:rPr>
                <w:rFonts w:ascii="Arial Narrow" w:eastAsia="Arial Narrow" w:hAnsi="Arial Narrow" w:cs="Arial Narrow"/>
                <w:color w:val="000000"/>
              </w:rPr>
              <w:t>nur redaktionelle Hilfe</w:t>
            </w:r>
          </w:p>
        </w:tc>
      </w:tr>
    </w:tbl>
    <w:p w14:paraId="11D4CD1B" w14:textId="77777777" w:rsidR="0032041F" w:rsidRDefault="0032041F" w:rsidP="0032041F">
      <w:pPr>
        <w:pStyle w:val="berschrift2"/>
        <w:spacing w:line="276" w:lineRule="auto"/>
      </w:pPr>
      <w:r>
        <w:rPr>
          <w:rFonts w:ascii="Arial Narrow" w:eastAsia="Arial Narrow" w:hAnsi="Arial Narrow" w:cs="Arial Narrow"/>
          <w:b/>
          <w:bCs/>
          <w:color w:val="000000"/>
          <w:sz w:val="24"/>
          <w:szCs w:val="24"/>
        </w:rPr>
        <w:t>3.2 Differenzierung und Positionierung</w:t>
      </w:r>
    </w:p>
    <w:p w14:paraId="2BCD306B" w14:textId="77777777" w:rsidR="0032041F" w:rsidRPr="00A401E1" w:rsidRDefault="0032041F" w:rsidP="0032041F">
      <w:pPr>
        <w:spacing w:after="120" w:line="276" w:lineRule="auto"/>
      </w:pPr>
      <w:r w:rsidRPr="00A401E1">
        <w:rPr>
          <w:rFonts w:ascii="Arial Narrow" w:eastAsia="Arial Narrow" w:hAnsi="Arial Narrow" w:cs="Arial Narrow"/>
          <w:color w:val="000000"/>
        </w:rPr>
        <w:t xml:space="preserve">Das ZVG-Portal hat die stärkste strukturelle Position: Es ist die einzige gesetzlich vorgeschriebene Primärquelle für Zwangsversteigerungen in Deutschland. Das macht es unverzichtbar, aber nicht zu einem echten Wettbewerber im Sinne von Nutzererfahrung oder Analyse. Es bietet keinerlei Werkzeuge zur Datenaufbereitung, hat eine miserable Nutzerführung und verweist Nutzer auf unleserliche Rohdokumente. Diese Schwäche ist der Markteintrittsgrund für </w:t>
      </w:r>
      <w:proofErr w:type="spellStart"/>
      <w:r w:rsidRPr="00A401E1">
        <w:rPr>
          <w:rFonts w:ascii="Arial Narrow" w:eastAsia="Arial Narrow" w:hAnsi="Arial Narrow" w:cs="Arial Narrow"/>
          <w:b/>
          <w:bCs/>
          <w:color w:val="000000"/>
        </w:rPr>
        <w:t>ZwangsVersteigerungsKlar</w:t>
      </w:r>
      <w:proofErr w:type="spellEnd"/>
      <w:r w:rsidRPr="00A401E1">
        <w:rPr>
          <w:rFonts w:ascii="Arial Narrow" w:eastAsia="Arial Narrow" w:hAnsi="Arial Narrow" w:cs="Arial Narrow"/>
          <w:color w:val="000000"/>
        </w:rPr>
        <w:t>.</w:t>
      </w:r>
    </w:p>
    <w:p w14:paraId="18460AE4" w14:textId="77777777" w:rsidR="00A401E1" w:rsidRDefault="0032041F" w:rsidP="0032041F">
      <w:pPr>
        <w:spacing w:after="120" w:line="276" w:lineRule="auto"/>
        <w:rPr>
          <w:rFonts w:ascii="Arial Narrow" w:eastAsia="Arial Narrow" w:hAnsi="Arial Narrow" w:cs="Arial Narrow"/>
          <w:color w:val="000000"/>
        </w:rPr>
      </w:pPr>
      <w:proofErr w:type="spellStart"/>
      <w:r w:rsidRPr="00A401E1">
        <w:rPr>
          <w:rFonts w:ascii="Arial Narrow" w:eastAsia="Arial Narrow" w:hAnsi="Arial Narrow" w:cs="Arial Narrow"/>
          <w:color w:val="000000"/>
        </w:rPr>
        <w:t>Argetra</w:t>
      </w:r>
      <w:proofErr w:type="spellEnd"/>
      <w:r>
        <w:rPr>
          <w:rFonts w:ascii="Arial Narrow" w:eastAsia="Arial Narrow" w:hAnsi="Arial Narrow" w:cs="Arial Narrow"/>
          <w:color w:val="000000"/>
        </w:rPr>
        <w:t xml:space="preserve"> ist der gefährlichste indirekte Konkurrent: </w:t>
      </w:r>
    </w:p>
    <w:p w14:paraId="0690F2A9" w14:textId="77777777" w:rsidR="00A401E1" w:rsidRPr="00A401E1" w:rsidRDefault="0032041F" w:rsidP="00A401E1">
      <w:pPr>
        <w:pStyle w:val="Listenabsatz"/>
        <w:numPr>
          <w:ilvl w:val="0"/>
          <w:numId w:val="42"/>
        </w:numPr>
        <w:spacing w:after="120" w:line="276" w:lineRule="auto"/>
      </w:pPr>
      <w:r w:rsidRPr="00A401E1">
        <w:rPr>
          <w:rFonts w:ascii="Arial Narrow" w:eastAsia="Arial Narrow" w:hAnsi="Arial Narrow" w:cs="Arial Narrow"/>
          <w:color w:val="000000"/>
        </w:rPr>
        <w:t xml:space="preserve">etabliert, </w:t>
      </w:r>
    </w:p>
    <w:p w14:paraId="58234C9C" w14:textId="77777777" w:rsidR="00A401E1" w:rsidRPr="00A401E1" w:rsidRDefault="0032041F" w:rsidP="00A401E1">
      <w:pPr>
        <w:pStyle w:val="Listenabsatz"/>
        <w:numPr>
          <w:ilvl w:val="0"/>
          <w:numId w:val="42"/>
        </w:numPr>
        <w:spacing w:after="120" w:line="276" w:lineRule="auto"/>
      </w:pPr>
      <w:r w:rsidRPr="00A401E1">
        <w:rPr>
          <w:rFonts w:ascii="Arial Narrow" w:eastAsia="Arial Narrow" w:hAnsi="Arial Narrow" w:cs="Arial Narrow"/>
          <w:color w:val="000000"/>
        </w:rPr>
        <w:t xml:space="preserve">bekannt, </w:t>
      </w:r>
    </w:p>
    <w:p w14:paraId="50B7F13E" w14:textId="77777777" w:rsidR="00A401E1" w:rsidRPr="00A401E1" w:rsidRDefault="0032041F" w:rsidP="00A401E1">
      <w:pPr>
        <w:pStyle w:val="Listenabsatz"/>
        <w:numPr>
          <w:ilvl w:val="0"/>
          <w:numId w:val="42"/>
        </w:numPr>
        <w:spacing w:after="120" w:line="276" w:lineRule="auto"/>
      </w:pPr>
      <w:r w:rsidRPr="00A401E1">
        <w:rPr>
          <w:rFonts w:ascii="Arial Narrow" w:eastAsia="Arial Narrow" w:hAnsi="Arial Narrow" w:cs="Arial Narrow"/>
          <w:color w:val="000000"/>
        </w:rPr>
        <w:t xml:space="preserve">mit Profi-Kundenstamm. </w:t>
      </w:r>
    </w:p>
    <w:p w14:paraId="79C747C4" w14:textId="5D3EE3D9" w:rsidR="0032041F" w:rsidRDefault="0032041F" w:rsidP="00A401E1">
      <w:pPr>
        <w:spacing w:after="120" w:line="276" w:lineRule="auto"/>
      </w:pPr>
      <w:proofErr w:type="spellStart"/>
      <w:r w:rsidRPr="00A401E1">
        <w:rPr>
          <w:rFonts w:ascii="Arial Narrow" w:eastAsia="Arial Narrow" w:hAnsi="Arial Narrow" w:cs="Arial Narrow"/>
          <w:color w:val="000000"/>
        </w:rPr>
        <w:t>Argetra</w:t>
      </w:r>
      <w:proofErr w:type="spellEnd"/>
      <w:r w:rsidRPr="00A401E1">
        <w:rPr>
          <w:rFonts w:ascii="Arial Narrow" w:eastAsia="Arial Narrow" w:hAnsi="Arial Narrow" w:cs="Arial Narrow"/>
          <w:color w:val="000000"/>
        </w:rPr>
        <w:t xml:space="preserve"> hat jedoch keine KI-Gutachtenanalyse und ist strukturell auf professionelle Dauerkunden ausgerichtet, nicht auf Einsteiger oder Privatpersonen.</w:t>
      </w:r>
    </w:p>
    <w:p w14:paraId="5A78D170" w14:textId="77777777" w:rsidR="00A401E1" w:rsidRDefault="0032041F" w:rsidP="0032041F">
      <w:pPr>
        <w:spacing w:after="120" w:line="276" w:lineRule="auto"/>
        <w:rPr>
          <w:rFonts w:ascii="Arial Narrow" w:eastAsia="Arial Narrow" w:hAnsi="Arial Narrow" w:cs="Arial Narrow"/>
          <w:color w:val="000000"/>
        </w:rPr>
      </w:pPr>
      <w:proofErr w:type="spellStart"/>
      <w:r>
        <w:rPr>
          <w:rFonts w:ascii="Arial Narrow" w:eastAsia="Arial Narrow" w:hAnsi="Arial Narrow" w:cs="Arial Narrow"/>
          <w:b/>
          <w:bCs/>
          <w:color w:val="000000"/>
        </w:rPr>
        <w:t>ZwangsVersteigerungsKlar</w:t>
      </w:r>
      <w:proofErr w:type="spellEnd"/>
      <w:r>
        <w:rPr>
          <w:rFonts w:ascii="Arial Narrow" w:eastAsia="Arial Narrow" w:hAnsi="Arial Narrow" w:cs="Arial Narrow"/>
          <w:color w:val="000000"/>
        </w:rPr>
        <w:t xml:space="preserve"> positioniert sich als erstes Produkt, das den vollständigen Workflow abbildet: </w:t>
      </w:r>
    </w:p>
    <w:p w14:paraId="4F754E01" w14:textId="77777777" w:rsidR="00A401E1" w:rsidRPr="00A401E1" w:rsidRDefault="0032041F" w:rsidP="00A401E1">
      <w:pPr>
        <w:pStyle w:val="Listenabsatz"/>
        <w:numPr>
          <w:ilvl w:val="0"/>
          <w:numId w:val="43"/>
        </w:numPr>
        <w:spacing w:after="120" w:line="276" w:lineRule="auto"/>
      </w:pPr>
      <w:r w:rsidRPr="00A401E1">
        <w:rPr>
          <w:rFonts w:ascii="Arial Narrow" w:eastAsia="Arial Narrow" w:hAnsi="Arial Narrow" w:cs="Arial Narrow"/>
          <w:color w:val="000000"/>
        </w:rPr>
        <w:t xml:space="preserve">Aggregation → OCR → KI-Risikoanalyse → Chat-Assistent für Rückfragen. </w:t>
      </w:r>
    </w:p>
    <w:p w14:paraId="6D1934AB" w14:textId="35491347" w:rsidR="0032041F" w:rsidRDefault="0032041F" w:rsidP="00A401E1">
      <w:pPr>
        <w:spacing w:after="120" w:line="276" w:lineRule="auto"/>
      </w:pPr>
      <w:r w:rsidRPr="00A401E1">
        <w:rPr>
          <w:rFonts w:ascii="Arial Narrow" w:eastAsia="Arial Narrow" w:hAnsi="Arial Narrow" w:cs="Arial Narrow"/>
          <w:color w:val="000000"/>
        </w:rPr>
        <w:t>Kein bestehender Anbieter bietet diese Kombination.</w:t>
      </w:r>
    </w:p>
    <w:p w14:paraId="7B0677BB" w14:textId="77777777" w:rsidR="0032041F" w:rsidRPr="00A401E1" w:rsidRDefault="0032041F" w:rsidP="0032041F">
      <w:pPr>
        <w:spacing w:after="120" w:line="276" w:lineRule="auto"/>
        <w:rPr>
          <w:sz w:val="16"/>
          <w:szCs w:val="16"/>
        </w:rPr>
      </w:pPr>
      <w:r w:rsidRPr="00A401E1">
        <w:rPr>
          <w:rFonts w:ascii="Arial Narrow" w:eastAsia="Arial Narrow" w:hAnsi="Arial Narrow" w:cs="Arial Narrow"/>
          <w:i/>
          <w:iCs/>
          <w:color w:val="555555"/>
          <w:sz w:val="16"/>
          <w:szCs w:val="16"/>
        </w:rPr>
        <w:t xml:space="preserve">Quelle: </w:t>
      </w:r>
      <w:proofErr w:type="spellStart"/>
      <w:r w:rsidRPr="00A401E1">
        <w:rPr>
          <w:rFonts w:ascii="Arial Narrow" w:eastAsia="Arial Narrow" w:hAnsi="Arial Narrow" w:cs="Arial Narrow"/>
          <w:i/>
          <w:iCs/>
          <w:color w:val="555555"/>
          <w:sz w:val="16"/>
          <w:szCs w:val="16"/>
        </w:rPr>
        <w:t>SimilarWeb</w:t>
      </w:r>
      <w:proofErr w:type="spellEnd"/>
      <w:r w:rsidRPr="00A401E1">
        <w:rPr>
          <w:rFonts w:ascii="Arial Narrow" w:eastAsia="Arial Narrow" w:hAnsi="Arial Narrow" w:cs="Arial Narrow"/>
          <w:i/>
          <w:iCs/>
          <w:color w:val="555555"/>
          <w:sz w:val="16"/>
          <w:szCs w:val="16"/>
        </w:rPr>
        <w:t xml:space="preserve"> Wettbewerbsanalyse Mai 2026; argetra.de, zvg24.de, bieterhelfer.de (abgerufen Mai 2026).</w:t>
      </w:r>
    </w:p>
    <w:p w14:paraId="422C4BA0" w14:textId="77777777" w:rsidR="0032041F" w:rsidRDefault="0032041F" w:rsidP="0032041F">
      <w:pPr>
        <w:pStyle w:val="berschrift1"/>
        <w:spacing w:line="276" w:lineRule="auto"/>
      </w:pPr>
      <w:r>
        <w:rPr>
          <w:rFonts w:ascii="Arial Narrow" w:eastAsia="Arial Narrow" w:hAnsi="Arial Narrow" w:cs="Arial Narrow"/>
          <w:b/>
          <w:bCs/>
          <w:color w:val="000000"/>
          <w:sz w:val="28"/>
          <w:szCs w:val="28"/>
        </w:rPr>
        <w:t>4. Zielgruppe</w:t>
      </w:r>
    </w:p>
    <w:p w14:paraId="385E1B5B" w14:textId="77777777" w:rsidR="0032041F" w:rsidRDefault="0032041F" w:rsidP="0032041F">
      <w:pPr>
        <w:pStyle w:val="berschrift2"/>
        <w:spacing w:line="276" w:lineRule="auto"/>
      </w:pPr>
      <w:r>
        <w:rPr>
          <w:rFonts w:ascii="Arial Narrow" w:eastAsia="Arial Narrow" w:hAnsi="Arial Narrow" w:cs="Arial Narrow"/>
          <w:b/>
          <w:bCs/>
          <w:color w:val="000000"/>
          <w:sz w:val="24"/>
          <w:szCs w:val="24"/>
        </w:rPr>
        <w:t>4.1 Primäre Zielgruppe</w:t>
      </w:r>
    </w:p>
    <w:p w14:paraId="0D4C50EC" w14:textId="77777777" w:rsidR="0032041F" w:rsidRDefault="0032041F" w:rsidP="0032041F">
      <w:pPr>
        <w:spacing w:after="120" w:line="276" w:lineRule="auto"/>
      </w:pPr>
      <w:r>
        <w:rPr>
          <w:rFonts w:ascii="Arial Narrow" w:eastAsia="Arial Narrow" w:hAnsi="Arial Narrow" w:cs="Arial Narrow"/>
          <w:color w:val="000000"/>
        </w:rPr>
        <w:t>Privatpersonen und Einsteiger-Investoren in Deutschland, 28 bis 55 Jahre, die eine Immobilie günstig erwerben oder ihr Kapital anlegen wollen, aber durch die Komplexität des ZVG-Verfahrens abgeschreckt werden.</w:t>
      </w:r>
    </w:p>
    <w:p w14:paraId="0E792B36" w14:textId="77777777" w:rsidR="00A401E1" w:rsidRDefault="0032041F" w:rsidP="0032041F">
      <w:pPr>
        <w:spacing w:after="120" w:line="276" w:lineRule="auto"/>
        <w:rPr>
          <w:rFonts w:ascii="Arial Narrow" w:eastAsia="Arial Narrow" w:hAnsi="Arial Narrow" w:cs="Arial Narrow"/>
          <w:color w:val="000000"/>
        </w:rPr>
      </w:pPr>
      <w:r>
        <w:rPr>
          <w:rFonts w:ascii="Arial Narrow" w:eastAsia="Arial Narrow" w:hAnsi="Arial Narrow" w:cs="Arial Narrow"/>
          <w:color w:val="000000"/>
        </w:rPr>
        <w:t xml:space="preserve">Marktvolumen: </w:t>
      </w:r>
    </w:p>
    <w:p w14:paraId="597C1461" w14:textId="77777777" w:rsidR="00A401E1" w:rsidRPr="00A401E1" w:rsidRDefault="0032041F" w:rsidP="00A401E1">
      <w:pPr>
        <w:pStyle w:val="Listenabsatz"/>
        <w:numPr>
          <w:ilvl w:val="0"/>
          <w:numId w:val="43"/>
        </w:numPr>
        <w:spacing w:after="120" w:line="276" w:lineRule="auto"/>
      </w:pPr>
      <w:r w:rsidRPr="00A401E1">
        <w:rPr>
          <w:rFonts w:ascii="Arial Narrow" w:eastAsia="Arial Narrow" w:hAnsi="Arial Narrow" w:cs="Arial Narrow"/>
          <w:color w:val="000000"/>
        </w:rPr>
        <w:lastRenderedPageBreak/>
        <w:t xml:space="preserve">ca. 80.000 bis 150.000 aktiv suchende Personen pro Jahr (Schätzung auf Basis </w:t>
      </w:r>
      <w:proofErr w:type="spellStart"/>
      <w:r w:rsidRPr="00A401E1">
        <w:rPr>
          <w:rFonts w:ascii="Arial Narrow" w:eastAsia="Arial Narrow" w:hAnsi="Arial Narrow" w:cs="Arial Narrow"/>
          <w:color w:val="000000"/>
        </w:rPr>
        <w:t>Argetra</w:t>
      </w:r>
      <w:proofErr w:type="spellEnd"/>
      <w:r w:rsidRPr="00A401E1">
        <w:rPr>
          <w:rFonts w:ascii="Arial Narrow" w:eastAsia="Arial Narrow" w:hAnsi="Arial Narrow" w:cs="Arial Narrow"/>
          <w:color w:val="000000"/>
        </w:rPr>
        <w:t xml:space="preserve"> 2025 und ZVG-Portal-Traffic </w:t>
      </w:r>
      <w:proofErr w:type="spellStart"/>
      <w:r w:rsidRPr="00A401E1">
        <w:rPr>
          <w:rFonts w:ascii="Arial Narrow" w:eastAsia="Arial Narrow" w:hAnsi="Arial Narrow" w:cs="Arial Narrow"/>
          <w:color w:val="000000"/>
        </w:rPr>
        <w:t>SimilarWeb</w:t>
      </w:r>
      <w:proofErr w:type="spellEnd"/>
      <w:r w:rsidRPr="00A401E1">
        <w:rPr>
          <w:rFonts w:ascii="Arial Narrow" w:eastAsia="Arial Narrow" w:hAnsi="Arial Narrow" w:cs="Arial Narrow"/>
          <w:color w:val="000000"/>
        </w:rPr>
        <w:t xml:space="preserve"> 2025). </w:t>
      </w:r>
    </w:p>
    <w:p w14:paraId="43C91F90" w14:textId="7B2870CB" w:rsidR="0032041F" w:rsidRDefault="0032041F" w:rsidP="00A401E1">
      <w:pPr>
        <w:spacing w:after="120" w:line="276" w:lineRule="auto"/>
      </w:pPr>
      <w:r w:rsidRPr="00A401E1">
        <w:rPr>
          <w:rFonts w:ascii="Arial Narrow" w:eastAsia="Arial Narrow" w:hAnsi="Arial Narrow" w:cs="Arial Narrow"/>
          <w:color w:val="000000"/>
        </w:rPr>
        <w:t>Drei Nutzerprofile stehen im Fokus: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560"/>
        <w:gridCol w:w="1800"/>
        <w:gridCol w:w="1600"/>
      </w:tblGrid>
      <w:tr w:rsidR="0032041F" w14:paraId="62DD9C0E" w14:textId="77777777" w:rsidTr="007403B0">
        <w:trPr>
          <w:tblHeader/>
        </w:trPr>
        <w:tc>
          <w:tcPr>
            <w:tcW w:w="2400" w:type="dxa"/>
            <w:shd w:val="clear" w:color="auto" w:fill="000000"/>
            <w:tcMar>
              <w:top w:w="60" w:type="dxa"/>
              <w:left w:w="80" w:type="dxa"/>
              <w:bottom w:w="60" w:type="dxa"/>
              <w:right w:w="80" w:type="dxa"/>
            </w:tcMar>
          </w:tcPr>
          <w:p w14:paraId="15CCA923" w14:textId="77777777" w:rsidR="0032041F" w:rsidRDefault="0032041F" w:rsidP="007403B0">
            <w:pPr>
              <w:spacing w:after="60" w:line="276" w:lineRule="auto"/>
            </w:pPr>
            <w:r>
              <w:rPr>
                <w:rFonts w:ascii="Arial Narrow" w:eastAsia="Arial Narrow" w:hAnsi="Arial Narrow" w:cs="Arial Narrow"/>
                <w:b/>
                <w:bCs/>
                <w:color w:val="FFFFFF"/>
                <w:sz w:val="16"/>
                <w:szCs w:val="16"/>
              </w:rPr>
              <w:t>Profil</w:t>
            </w:r>
          </w:p>
        </w:tc>
        <w:tc>
          <w:tcPr>
            <w:tcW w:w="3560" w:type="dxa"/>
            <w:shd w:val="clear" w:color="auto" w:fill="000000"/>
            <w:tcMar>
              <w:top w:w="60" w:type="dxa"/>
              <w:left w:w="80" w:type="dxa"/>
              <w:bottom w:w="60" w:type="dxa"/>
              <w:right w:w="80" w:type="dxa"/>
            </w:tcMar>
          </w:tcPr>
          <w:p w14:paraId="678164AD" w14:textId="77777777" w:rsidR="0032041F" w:rsidRDefault="0032041F" w:rsidP="007403B0">
            <w:pPr>
              <w:spacing w:after="60" w:line="276" w:lineRule="auto"/>
            </w:pPr>
            <w:r>
              <w:rPr>
                <w:rFonts w:ascii="Arial Narrow" w:eastAsia="Arial Narrow" w:hAnsi="Arial Narrow" w:cs="Arial Narrow"/>
                <w:b/>
                <w:bCs/>
                <w:color w:val="FFFFFF"/>
                <w:sz w:val="16"/>
                <w:szCs w:val="16"/>
              </w:rPr>
              <w:t>Typische Situation</w:t>
            </w:r>
          </w:p>
        </w:tc>
        <w:tc>
          <w:tcPr>
            <w:tcW w:w="1800" w:type="dxa"/>
            <w:shd w:val="clear" w:color="auto" w:fill="000000"/>
            <w:tcMar>
              <w:top w:w="60" w:type="dxa"/>
              <w:left w:w="80" w:type="dxa"/>
              <w:bottom w:w="60" w:type="dxa"/>
              <w:right w:w="80" w:type="dxa"/>
            </w:tcMar>
          </w:tcPr>
          <w:p w14:paraId="6A002D31" w14:textId="77777777" w:rsidR="0032041F" w:rsidRDefault="0032041F" w:rsidP="007403B0">
            <w:pPr>
              <w:spacing w:after="60" w:line="276" w:lineRule="auto"/>
            </w:pPr>
            <w:r>
              <w:rPr>
                <w:rFonts w:ascii="Arial Narrow" w:eastAsia="Arial Narrow" w:hAnsi="Arial Narrow" w:cs="Arial Narrow"/>
                <w:b/>
                <w:bCs/>
                <w:color w:val="FFFFFF"/>
                <w:sz w:val="16"/>
                <w:szCs w:val="16"/>
              </w:rPr>
              <w:t>Zahlungsbereitschaft</w:t>
            </w:r>
          </w:p>
        </w:tc>
        <w:tc>
          <w:tcPr>
            <w:tcW w:w="1600" w:type="dxa"/>
            <w:shd w:val="clear" w:color="auto" w:fill="000000"/>
            <w:tcMar>
              <w:top w:w="60" w:type="dxa"/>
              <w:left w:w="80" w:type="dxa"/>
              <w:bottom w:w="60" w:type="dxa"/>
              <w:right w:w="80" w:type="dxa"/>
            </w:tcMar>
          </w:tcPr>
          <w:p w14:paraId="23D2A3AB" w14:textId="77777777" w:rsidR="0032041F" w:rsidRDefault="0032041F" w:rsidP="007403B0">
            <w:pPr>
              <w:spacing w:after="60" w:line="276" w:lineRule="auto"/>
            </w:pPr>
            <w:r>
              <w:rPr>
                <w:rFonts w:ascii="Arial Narrow" w:eastAsia="Arial Narrow" w:hAnsi="Arial Narrow" w:cs="Arial Narrow"/>
                <w:b/>
                <w:bCs/>
                <w:color w:val="FFFFFF"/>
                <w:sz w:val="16"/>
                <w:szCs w:val="16"/>
              </w:rPr>
              <w:t>Relevanz V1</w:t>
            </w:r>
          </w:p>
        </w:tc>
      </w:tr>
      <w:tr w:rsidR="0032041F" w14:paraId="084E85DB" w14:textId="77777777" w:rsidTr="007403B0">
        <w:tc>
          <w:tcPr>
            <w:tcW w:w="2400" w:type="dxa"/>
            <w:shd w:val="clear" w:color="auto" w:fill="FFFFFF"/>
            <w:tcMar>
              <w:top w:w="60" w:type="dxa"/>
              <w:left w:w="80" w:type="dxa"/>
              <w:bottom w:w="60" w:type="dxa"/>
              <w:right w:w="80" w:type="dxa"/>
            </w:tcMar>
          </w:tcPr>
          <w:p w14:paraId="6AB8A31E" w14:textId="77777777" w:rsidR="0032041F" w:rsidRDefault="0032041F" w:rsidP="007403B0">
            <w:pPr>
              <w:spacing w:after="60" w:line="276" w:lineRule="auto"/>
            </w:pPr>
            <w:r>
              <w:rPr>
                <w:rFonts w:ascii="Arial Narrow" w:eastAsia="Arial Narrow" w:hAnsi="Arial Narrow" w:cs="Arial Narrow"/>
                <w:color w:val="000000"/>
              </w:rPr>
              <w:t>Privatperson (Eigennutzung)</w:t>
            </w:r>
          </w:p>
        </w:tc>
        <w:tc>
          <w:tcPr>
            <w:tcW w:w="3560" w:type="dxa"/>
            <w:shd w:val="clear" w:color="auto" w:fill="FFFFFF"/>
            <w:tcMar>
              <w:top w:w="60" w:type="dxa"/>
              <w:left w:w="80" w:type="dxa"/>
              <w:bottom w:w="60" w:type="dxa"/>
              <w:right w:w="80" w:type="dxa"/>
            </w:tcMar>
          </w:tcPr>
          <w:p w14:paraId="17E46F70" w14:textId="77777777" w:rsidR="00A401E1" w:rsidRDefault="0032041F" w:rsidP="007403B0">
            <w:pPr>
              <w:spacing w:after="60" w:line="276" w:lineRule="auto"/>
              <w:rPr>
                <w:rFonts w:ascii="Arial Narrow" w:eastAsia="Arial Narrow" w:hAnsi="Arial Narrow" w:cs="Arial Narrow"/>
                <w:color w:val="000000"/>
              </w:rPr>
            </w:pPr>
            <w:r>
              <w:rPr>
                <w:rFonts w:ascii="Arial Narrow" w:eastAsia="Arial Narrow" w:hAnsi="Arial Narrow" w:cs="Arial Narrow"/>
                <w:color w:val="000000"/>
              </w:rPr>
              <w:t xml:space="preserve">Sucht günstigeres Eigenheim durch ZVG-Erwerb </w:t>
            </w:r>
          </w:p>
          <w:p w14:paraId="0FC14B41" w14:textId="77777777" w:rsidR="00A401E1" w:rsidRDefault="0032041F" w:rsidP="007403B0">
            <w:pPr>
              <w:spacing w:after="60" w:line="276" w:lineRule="auto"/>
              <w:rPr>
                <w:rFonts w:ascii="Arial Narrow" w:eastAsia="Arial Narrow" w:hAnsi="Arial Narrow" w:cs="Arial Narrow"/>
                <w:color w:val="000000"/>
              </w:rPr>
            </w:pPr>
            <w:r>
              <w:rPr>
                <w:rFonts w:ascii="Arial Narrow" w:eastAsia="Arial Narrow" w:hAnsi="Arial Narrow" w:cs="Arial Narrow"/>
                <w:color w:val="000000"/>
              </w:rPr>
              <w:t xml:space="preserve">hat keine Erfahrung mit Gutachten </w:t>
            </w:r>
          </w:p>
          <w:p w14:paraId="4856B487" w14:textId="110BE0F2" w:rsidR="0032041F" w:rsidRDefault="0032041F" w:rsidP="007403B0">
            <w:pPr>
              <w:spacing w:after="60" w:line="276" w:lineRule="auto"/>
            </w:pPr>
            <w:r>
              <w:rPr>
                <w:rFonts w:ascii="Arial Narrow" w:eastAsia="Arial Narrow" w:hAnsi="Arial Narrow" w:cs="Arial Narrow"/>
                <w:color w:val="000000"/>
              </w:rPr>
              <w:t>scheitert an unlesbaren TIF-Dokumenten</w:t>
            </w:r>
          </w:p>
        </w:tc>
        <w:tc>
          <w:tcPr>
            <w:tcW w:w="1800" w:type="dxa"/>
            <w:shd w:val="clear" w:color="auto" w:fill="FFFFFF"/>
            <w:tcMar>
              <w:top w:w="60" w:type="dxa"/>
              <w:left w:w="80" w:type="dxa"/>
              <w:bottom w:w="60" w:type="dxa"/>
              <w:right w:w="80" w:type="dxa"/>
            </w:tcMar>
          </w:tcPr>
          <w:p w14:paraId="525B4FB4" w14:textId="77777777" w:rsidR="00A401E1" w:rsidRDefault="0032041F" w:rsidP="007403B0">
            <w:pPr>
              <w:spacing w:after="60" w:line="276" w:lineRule="auto"/>
              <w:rPr>
                <w:rFonts w:ascii="Arial Narrow" w:eastAsia="Arial Narrow" w:hAnsi="Arial Narrow" w:cs="Arial Narrow"/>
                <w:color w:val="000000"/>
              </w:rPr>
            </w:pPr>
            <w:r>
              <w:rPr>
                <w:rFonts w:ascii="Arial Narrow" w:eastAsia="Arial Narrow" w:hAnsi="Arial Narrow" w:cs="Arial Narrow"/>
                <w:color w:val="000000"/>
              </w:rPr>
              <w:t xml:space="preserve">Mittel </w:t>
            </w:r>
          </w:p>
          <w:p w14:paraId="415877D5" w14:textId="5133FC1A" w:rsidR="0032041F" w:rsidRDefault="0032041F" w:rsidP="007403B0">
            <w:pPr>
              <w:spacing w:after="60" w:line="276" w:lineRule="auto"/>
            </w:pPr>
            <w:r>
              <w:rPr>
                <w:rFonts w:ascii="Arial Narrow" w:eastAsia="Arial Narrow" w:hAnsi="Arial Narrow" w:cs="Arial Narrow"/>
                <w:color w:val="000000"/>
              </w:rPr>
              <w:t>zahlt für klare Informationen</w:t>
            </w:r>
          </w:p>
        </w:tc>
        <w:tc>
          <w:tcPr>
            <w:tcW w:w="1600" w:type="dxa"/>
            <w:shd w:val="clear" w:color="auto" w:fill="FFFFFF"/>
            <w:tcMar>
              <w:top w:w="60" w:type="dxa"/>
              <w:left w:w="80" w:type="dxa"/>
              <w:bottom w:w="60" w:type="dxa"/>
              <w:right w:w="80" w:type="dxa"/>
            </w:tcMar>
          </w:tcPr>
          <w:p w14:paraId="79FA0995" w14:textId="77777777" w:rsidR="0032041F" w:rsidRDefault="0032041F" w:rsidP="007403B0">
            <w:pPr>
              <w:spacing w:after="60" w:line="276" w:lineRule="auto"/>
            </w:pPr>
            <w:r>
              <w:rPr>
                <w:rFonts w:ascii="Arial Narrow" w:eastAsia="Arial Narrow" w:hAnsi="Arial Narrow" w:cs="Arial Narrow"/>
                <w:color w:val="000000"/>
              </w:rPr>
              <w:t>Sehr hoch</w:t>
            </w:r>
          </w:p>
        </w:tc>
      </w:tr>
      <w:tr w:rsidR="0032041F" w14:paraId="12481844" w14:textId="77777777" w:rsidTr="007403B0">
        <w:tc>
          <w:tcPr>
            <w:tcW w:w="2400" w:type="dxa"/>
            <w:shd w:val="clear" w:color="auto" w:fill="F5F5F5"/>
            <w:tcMar>
              <w:top w:w="60" w:type="dxa"/>
              <w:left w:w="80" w:type="dxa"/>
              <w:bottom w:w="60" w:type="dxa"/>
              <w:right w:w="80" w:type="dxa"/>
            </w:tcMar>
          </w:tcPr>
          <w:p w14:paraId="4771C540" w14:textId="77777777" w:rsidR="0032041F" w:rsidRDefault="0032041F" w:rsidP="007403B0">
            <w:pPr>
              <w:spacing w:after="60" w:line="276" w:lineRule="auto"/>
            </w:pPr>
            <w:r>
              <w:rPr>
                <w:rFonts w:ascii="Arial Narrow" w:eastAsia="Arial Narrow" w:hAnsi="Arial Narrow" w:cs="Arial Narrow"/>
                <w:color w:val="000000"/>
              </w:rPr>
              <w:t>Einsteiger-Investor (Kleinanleger)</w:t>
            </w:r>
          </w:p>
        </w:tc>
        <w:tc>
          <w:tcPr>
            <w:tcW w:w="3560" w:type="dxa"/>
            <w:shd w:val="clear" w:color="auto" w:fill="F5F5F5"/>
            <w:tcMar>
              <w:top w:w="60" w:type="dxa"/>
              <w:left w:w="80" w:type="dxa"/>
              <w:bottom w:w="60" w:type="dxa"/>
              <w:right w:w="80" w:type="dxa"/>
            </w:tcMar>
          </w:tcPr>
          <w:p w14:paraId="215B46D3" w14:textId="77777777" w:rsidR="00A401E1" w:rsidRDefault="0032041F" w:rsidP="007403B0">
            <w:pPr>
              <w:spacing w:after="60" w:line="276" w:lineRule="auto"/>
              <w:rPr>
                <w:rFonts w:ascii="Arial Narrow" w:eastAsia="Arial Narrow" w:hAnsi="Arial Narrow" w:cs="Arial Narrow"/>
                <w:color w:val="000000"/>
              </w:rPr>
            </w:pPr>
            <w:r>
              <w:rPr>
                <w:rFonts w:ascii="Arial Narrow" w:eastAsia="Arial Narrow" w:hAnsi="Arial Narrow" w:cs="Arial Narrow"/>
                <w:color w:val="000000"/>
              </w:rPr>
              <w:t xml:space="preserve">Möchte 1 bis 3 Renditeobjekte erwerben </w:t>
            </w:r>
          </w:p>
          <w:p w14:paraId="72A905E8" w14:textId="7776BDC6" w:rsidR="0032041F" w:rsidRDefault="0032041F" w:rsidP="007403B0">
            <w:pPr>
              <w:spacing w:after="60" w:line="276" w:lineRule="auto"/>
            </w:pPr>
            <w:r>
              <w:rPr>
                <w:rFonts w:ascii="Arial Narrow" w:eastAsia="Arial Narrow" w:hAnsi="Arial Narrow" w:cs="Arial Narrow"/>
                <w:color w:val="000000"/>
              </w:rPr>
              <w:t>hat begrenztes Zeitbudget (&lt; 5 Std./Woche) für Gutachtenprüfung</w:t>
            </w:r>
          </w:p>
        </w:tc>
        <w:tc>
          <w:tcPr>
            <w:tcW w:w="1800" w:type="dxa"/>
            <w:shd w:val="clear" w:color="auto" w:fill="F5F5F5"/>
            <w:tcMar>
              <w:top w:w="60" w:type="dxa"/>
              <w:left w:w="80" w:type="dxa"/>
              <w:bottom w:w="60" w:type="dxa"/>
              <w:right w:w="80" w:type="dxa"/>
            </w:tcMar>
          </w:tcPr>
          <w:p w14:paraId="29E2481F" w14:textId="77777777" w:rsidR="00A401E1" w:rsidRDefault="0032041F" w:rsidP="007403B0">
            <w:pPr>
              <w:spacing w:after="60" w:line="276" w:lineRule="auto"/>
              <w:rPr>
                <w:rFonts w:ascii="Arial Narrow" w:eastAsia="Arial Narrow" w:hAnsi="Arial Narrow" w:cs="Arial Narrow"/>
                <w:color w:val="000000"/>
              </w:rPr>
            </w:pPr>
            <w:r>
              <w:rPr>
                <w:rFonts w:ascii="Arial Narrow" w:eastAsia="Arial Narrow" w:hAnsi="Arial Narrow" w:cs="Arial Narrow"/>
                <w:color w:val="000000"/>
              </w:rPr>
              <w:t xml:space="preserve">Hoch </w:t>
            </w:r>
          </w:p>
          <w:p w14:paraId="5954976E" w14:textId="7A18F0FE" w:rsidR="0032041F" w:rsidRDefault="0032041F" w:rsidP="007403B0">
            <w:pPr>
              <w:spacing w:after="60" w:line="276" w:lineRule="auto"/>
            </w:pPr>
            <w:r>
              <w:rPr>
                <w:rFonts w:ascii="Arial Narrow" w:eastAsia="Arial Narrow" w:hAnsi="Arial Narrow" w:cs="Arial Narrow"/>
                <w:color w:val="000000"/>
              </w:rPr>
              <w:t>investiert Zeit und Geld in Vorrecherche</w:t>
            </w:r>
          </w:p>
        </w:tc>
        <w:tc>
          <w:tcPr>
            <w:tcW w:w="1600" w:type="dxa"/>
            <w:shd w:val="clear" w:color="auto" w:fill="F5F5F5"/>
            <w:tcMar>
              <w:top w:w="60" w:type="dxa"/>
              <w:left w:w="80" w:type="dxa"/>
              <w:bottom w:w="60" w:type="dxa"/>
              <w:right w:w="80" w:type="dxa"/>
            </w:tcMar>
          </w:tcPr>
          <w:p w14:paraId="1D42446F" w14:textId="77777777" w:rsidR="0032041F" w:rsidRDefault="0032041F" w:rsidP="007403B0">
            <w:pPr>
              <w:spacing w:after="60" w:line="276" w:lineRule="auto"/>
            </w:pPr>
            <w:r>
              <w:rPr>
                <w:rFonts w:ascii="Arial Narrow" w:eastAsia="Arial Narrow" w:hAnsi="Arial Narrow" w:cs="Arial Narrow"/>
                <w:color w:val="000000"/>
              </w:rPr>
              <w:t>Sehr hoch</w:t>
            </w:r>
          </w:p>
        </w:tc>
      </w:tr>
      <w:tr w:rsidR="0032041F" w14:paraId="593AD883" w14:textId="77777777" w:rsidTr="007403B0">
        <w:tc>
          <w:tcPr>
            <w:tcW w:w="2400" w:type="dxa"/>
            <w:shd w:val="clear" w:color="auto" w:fill="FFFFFF"/>
            <w:tcMar>
              <w:top w:w="60" w:type="dxa"/>
              <w:left w:w="80" w:type="dxa"/>
              <w:bottom w:w="60" w:type="dxa"/>
              <w:right w:w="80" w:type="dxa"/>
            </w:tcMar>
          </w:tcPr>
          <w:p w14:paraId="72D7962F" w14:textId="77777777" w:rsidR="0032041F" w:rsidRDefault="0032041F" w:rsidP="007403B0">
            <w:pPr>
              <w:spacing w:after="60" w:line="276" w:lineRule="auto"/>
            </w:pPr>
            <w:r>
              <w:rPr>
                <w:rFonts w:ascii="Arial Narrow" w:eastAsia="Arial Narrow" w:hAnsi="Arial Narrow" w:cs="Arial Narrow"/>
                <w:color w:val="000000"/>
              </w:rPr>
              <w:t>Semiprofessioneller Investor</w:t>
            </w:r>
          </w:p>
        </w:tc>
        <w:tc>
          <w:tcPr>
            <w:tcW w:w="3560" w:type="dxa"/>
            <w:shd w:val="clear" w:color="auto" w:fill="FFFFFF"/>
            <w:tcMar>
              <w:top w:w="60" w:type="dxa"/>
              <w:left w:w="80" w:type="dxa"/>
              <w:bottom w:w="60" w:type="dxa"/>
              <w:right w:w="80" w:type="dxa"/>
            </w:tcMar>
          </w:tcPr>
          <w:p w14:paraId="248E9E8A" w14:textId="77777777" w:rsidR="00A401E1" w:rsidRDefault="0032041F" w:rsidP="007403B0">
            <w:pPr>
              <w:spacing w:after="60" w:line="276" w:lineRule="auto"/>
              <w:rPr>
                <w:rFonts w:ascii="Arial Narrow" w:eastAsia="Arial Narrow" w:hAnsi="Arial Narrow" w:cs="Arial Narrow"/>
                <w:color w:val="000000"/>
              </w:rPr>
            </w:pPr>
            <w:r>
              <w:rPr>
                <w:rFonts w:ascii="Arial Narrow" w:eastAsia="Arial Narrow" w:hAnsi="Arial Narrow" w:cs="Arial Narrow"/>
                <w:color w:val="000000"/>
              </w:rPr>
              <w:t xml:space="preserve">Screent 10 bis 30 Objekte pro Monat </w:t>
            </w:r>
          </w:p>
          <w:p w14:paraId="53A96CBA" w14:textId="5C397D73" w:rsidR="0032041F" w:rsidRDefault="0032041F" w:rsidP="007403B0">
            <w:pPr>
              <w:spacing w:after="60" w:line="276" w:lineRule="auto"/>
            </w:pPr>
            <w:r>
              <w:rPr>
                <w:rFonts w:ascii="Arial Narrow" w:eastAsia="Arial Narrow" w:hAnsi="Arial Narrow" w:cs="Arial Narrow"/>
                <w:color w:val="000000"/>
              </w:rPr>
              <w:t xml:space="preserve">benötigt schnelle </w:t>
            </w:r>
            <w:proofErr w:type="spellStart"/>
            <w:r>
              <w:rPr>
                <w:rFonts w:ascii="Arial Narrow" w:eastAsia="Arial Narrow" w:hAnsi="Arial Narrow" w:cs="Arial Narrow"/>
                <w:color w:val="000000"/>
              </w:rPr>
              <w:t>Pre</w:t>
            </w:r>
            <w:proofErr w:type="spellEnd"/>
            <w:r>
              <w:rPr>
                <w:rFonts w:ascii="Arial Narrow" w:eastAsia="Arial Narrow" w:hAnsi="Arial Narrow" w:cs="Arial Narrow"/>
                <w:color w:val="000000"/>
              </w:rPr>
              <w:t>-Screening-Logik ohne Analysten</w:t>
            </w:r>
          </w:p>
        </w:tc>
        <w:tc>
          <w:tcPr>
            <w:tcW w:w="1800" w:type="dxa"/>
            <w:shd w:val="clear" w:color="auto" w:fill="FFFFFF"/>
            <w:tcMar>
              <w:top w:w="60" w:type="dxa"/>
              <w:left w:w="80" w:type="dxa"/>
              <w:bottom w:w="60" w:type="dxa"/>
              <w:right w:w="80" w:type="dxa"/>
            </w:tcMar>
          </w:tcPr>
          <w:p w14:paraId="05342C8F" w14:textId="77777777" w:rsidR="00A401E1" w:rsidRDefault="0032041F" w:rsidP="007403B0">
            <w:pPr>
              <w:spacing w:after="60" w:line="276" w:lineRule="auto"/>
              <w:rPr>
                <w:rFonts w:ascii="Arial Narrow" w:eastAsia="Arial Narrow" w:hAnsi="Arial Narrow" w:cs="Arial Narrow"/>
                <w:color w:val="000000"/>
              </w:rPr>
            </w:pPr>
            <w:r>
              <w:rPr>
                <w:rFonts w:ascii="Arial Narrow" w:eastAsia="Arial Narrow" w:hAnsi="Arial Narrow" w:cs="Arial Narrow"/>
                <w:color w:val="000000"/>
              </w:rPr>
              <w:t xml:space="preserve">Sehr hoch </w:t>
            </w:r>
          </w:p>
          <w:p w14:paraId="25BD0BE4" w14:textId="2F2A4F62" w:rsidR="0032041F" w:rsidRDefault="0032041F" w:rsidP="007403B0">
            <w:pPr>
              <w:spacing w:after="60" w:line="276" w:lineRule="auto"/>
            </w:pPr>
            <w:r>
              <w:rPr>
                <w:rFonts w:ascii="Arial Narrow" w:eastAsia="Arial Narrow" w:hAnsi="Arial Narrow" w:cs="Arial Narrow"/>
                <w:color w:val="000000"/>
              </w:rPr>
              <w:t>hat klaren ROI-Fokus</w:t>
            </w:r>
          </w:p>
        </w:tc>
        <w:tc>
          <w:tcPr>
            <w:tcW w:w="1600" w:type="dxa"/>
            <w:shd w:val="clear" w:color="auto" w:fill="FFFFFF"/>
            <w:tcMar>
              <w:top w:w="60" w:type="dxa"/>
              <w:left w:w="80" w:type="dxa"/>
              <w:bottom w:w="60" w:type="dxa"/>
              <w:right w:w="80" w:type="dxa"/>
            </w:tcMar>
          </w:tcPr>
          <w:p w14:paraId="607DE804" w14:textId="77777777" w:rsidR="0032041F" w:rsidRDefault="0032041F" w:rsidP="007403B0">
            <w:pPr>
              <w:spacing w:after="60" w:line="276" w:lineRule="auto"/>
            </w:pPr>
            <w:r>
              <w:rPr>
                <w:rFonts w:ascii="Arial Narrow" w:eastAsia="Arial Narrow" w:hAnsi="Arial Narrow" w:cs="Arial Narrow"/>
                <w:color w:val="000000"/>
              </w:rPr>
              <w:t>Hoch</w:t>
            </w:r>
          </w:p>
        </w:tc>
      </w:tr>
    </w:tbl>
    <w:p w14:paraId="74724B1E" w14:textId="77777777" w:rsidR="0032041F" w:rsidRPr="00A401E1" w:rsidRDefault="0032041F" w:rsidP="0032041F">
      <w:pPr>
        <w:spacing w:after="120" w:line="276" w:lineRule="auto"/>
        <w:rPr>
          <w:sz w:val="16"/>
          <w:szCs w:val="16"/>
        </w:rPr>
      </w:pPr>
      <w:r w:rsidRPr="00A401E1">
        <w:rPr>
          <w:rFonts w:ascii="Arial Narrow" w:eastAsia="Arial Narrow" w:hAnsi="Arial Narrow" w:cs="Arial Narrow"/>
          <w:i/>
          <w:iCs/>
          <w:color w:val="555555"/>
          <w:sz w:val="16"/>
          <w:szCs w:val="16"/>
        </w:rPr>
        <w:t xml:space="preserve">Quelle: </w:t>
      </w:r>
      <w:proofErr w:type="spellStart"/>
      <w:r w:rsidRPr="00A401E1">
        <w:rPr>
          <w:rFonts w:ascii="Arial Narrow" w:eastAsia="Arial Narrow" w:hAnsi="Arial Narrow" w:cs="Arial Narrow"/>
          <w:i/>
          <w:iCs/>
          <w:color w:val="555555"/>
          <w:sz w:val="16"/>
          <w:szCs w:val="16"/>
        </w:rPr>
        <w:t>Argetra</w:t>
      </w:r>
      <w:proofErr w:type="spellEnd"/>
      <w:r w:rsidRPr="00A401E1">
        <w:rPr>
          <w:rFonts w:ascii="Arial Narrow" w:eastAsia="Arial Narrow" w:hAnsi="Arial Narrow" w:cs="Arial Narrow"/>
          <w:i/>
          <w:iCs/>
          <w:color w:val="555555"/>
          <w:sz w:val="16"/>
          <w:szCs w:val="16"/>
        </w:rPr>
        <w:t xml:space="preserve"> GmbH, Marktbericht Zwangsversteigerungen 2025; Bundesministerium der Justiz, ZVG-Jahresbericht 2024.</w:t>
      </w:r>
    </w:p>
    <w:p w14:paraId="5FB8AB24" w14:textId="77777777" w:rsidR="0032041F" w:rsidRDefault="0032041F" w:rsidP="0032041F">
      <w:pPr>
        <w:pStyle w:val="berschrift2"/>
        <w:spacing w:line="276" w:lineRule="auto"/>
      </w:pPr>
      <w:r>
        <w:rPr>
          <w:rFonts w:ascii="Arial Narrow" w:eastAsia="Arial Narrow" w:hAnsi="Arial Narrow" w:cs="Arial Narrow"/>
          <w:b/>
          <w:bCs/>
          <w:color w:val="000000"/>
          <w:sz w:val="24"/>
          <w:szCs w:val="24"/>
        </w:rPr>
        <w:t>4.2 Sekundäre Zielgruppe</w:t>
      </w:r>
    </w:p>
    <w:p w14:paraId="4A8A7DFC" w14:textId="77777777" w:rsidR="0032041F" w:rsidRDefault="0032041F" w:rsidP="0032041F">
      <w:pPr>
        <w:pStyle w:val="Listenabsatz"/>
        <w:numPr>
          <w:ilvl w:val="0"/>
          <w:numId w:val="37"/>
        </w:numPr>
        <w:spacing w:after="60" w:line="276" w:lineRule="auto"/>
        <w:contextualSpacing w:val="0"/>
      </w:pPr>
      <w:r>
        <w:rPr>
          <w:rFonts w:ascii="Arial Narrow" w:eastAsia="Arial Narrow" w:hAnsi="Arial Narrow" w:cs="Arial Narrow"/>
          <w:color w:val="000000"/>
        </w:rPr>
        <w:t>Immobilienmakler, die ZVG-Objekte in ihr Portfolio aufnehmen wollen.</w:t>
      </w:r>
    </w:p>
    <w:p w14:paraId="3E101AB1" w14:textId="77777777" w:rsidR="0032041F" w:rsidRDefault="0032041F" w:rsidP="0032041F">
      <w:pPr>
        <w:pStyle w:val="Listenabsatz"/>
        <w:numPr>
          <w:ilvl w:val="0"/>
          <w:numId w:val="37"/>
        </w:numPr>
        <w:spacing w:after="60" w:line="276" w:lineRule="auto"/>
        <w:contextualSpacing w:val="0"/>
      </w:pPr>
      <w:r>
        <w:rPr>
          <w:rFonts w:ascii="Arial Narrow" w:eastAsia="Arial Narrow" w:hAnsi="Arial Narrow" w:cs="Arial Narrow"/>
          <w:color w:val="000000"/>
        </w:rPr>
        <w:t>Vermögensberater und Steuerberater, die Mandanten bei ZVG-Investitionen begleiten.</w:t>
      </w:r>
    </w:p>
    <w:p w14:paraId="0ADCD298" w14:textId="77777777" w:rsidR="0032041F" w:rsidRDefault="0032041F" w:rsidP="0032041F">
      <w:pPr>
        <w:pStyle w:val="Listenabsatz"/>
        <w:numPr>
          <w:ilvl w:val="0"/>
          <w:numId w:val="37"/>
        </w:numPr>
        <w:spacing w:after="60" w:line="276" w:lineRule="auto"/>
        <w:contextualSpacing w:val="0"/>
      </w:pPr>
      <w:r>
        <w:rPr>
          <w:rFonts w:ascii="Arial Narrow" w:eastAsia="Arial Narrow" w:hAnsi="Arial Narrow" w:cs="Arial Narrow"/>
          <w:color w:val="000000"/>
        </w:rPr>
        <w:t>Relevant für Version 2 mit Mehrnutzerkonten und API-Zugang.</w:t>
      </w:r>
    </w:p>
    <w:p w14:paraId="5487BFF9" w14:textId="77777777" w:rsidR="0032041F" w:rsidRDefault="0032041F" w:rsidP="0032041F">
      <w:pPr>
        <w:pStyle w:val="berschrift2"/>
        <w:spacing w:line="276" w:lineRule="auto"/>
      </w:pPr>
      <w:r>
        <w:rPr>
          <w:rFonts w:ascii="Arial Narrow" w:eastAsia="Arial Narrow" w:hAnsi="Arial Narrow" w:cs="Arial Narrow"/>
          <w:b/>
          <w:bCs/>
          <w:color w:val="000000"/>
          <w:sz w:val="24"/>
          <w:szCs w:val="24"/>
        </w:rPr>
        <w:t>4.3 Nicht-Zielgruppe</w:t>
      </w:r>
    </w:p>
    <w:p w14:paraId="4C3ED25A" w14:textId="77777777" w:rsidR="00A401E1" w:rsidRPr="00A401E1" w:rsidRDefault="0032041F" w:rsidP="0032041F">
      <w:pPr>
        <w:pStyle w:val="Listenabsatz"/>
        <w:numPr>
          <w:ilvl w:val="0"/>
          <w:numId w:val="37"/>
        </w:numPr>
        <w:spacing w:after="60" w:line="276" w:lineRule="auto"/>
        <w:contextualSpacing w:val="0"/>
      </w:pPr>
      <w:r>
        <w:rPr>
          <w:rFonts w:ascii="Arial Narrow" w:eastAsia="Arial Narrow" w:hAnsi="Arial Narrow" w:cs="Arial Narrow"/>
          <w:color w:val="000000"/>
        </w:rPr>
        <w:t xml:space="preserve">Institutionelle Großinvestoren und Immobilien-AGs: </w:t>
      </w:r>
    </w:p>
    <w:p w14:paraId="19B6A459" w14:textId="77777777" w:rsidR="00A401E1" w:rsidRPr="00A401E1" w:rsidRDefault="0032041F" w:rsidP="00A401E1">
      <w:pPr>
        <w:pStyle w:val="Listenabsatz"/>
        <w:numPr>
          <w:ilvl w:val="1"/>
          <w:numId w:val="37"/>
        </w:numPr>
        <w:spacing w:after="60" w:line="276" w:lineRule="auto"/>
        <w:contextualSpacing w:val="0"/>
      </w:pPr>
      <w:r>
        <w:rPr>
          <w:rFonts w:ascii="Arial Narrow" w:eastAsia="Arial Narrow" w:hAnsi="Arial Narrow" w:cs="Arial Narrow"/>
          <w:color w:val="000000"/>
        </w:rPr>
        <w:t xml:space="preserve">Sie verfügen über eigene Analyseteams und Rechtsabteilungen. </w:t>
      </w:r>
    </w:p>
    <w:p w14:paraId="76DC9A7B" w14:textId="041CFCA6" w:rsidR="0032041F" w:rsidRDefault="0032041F" w:rsidP="00A401E1">
      <w:pPr>
        <w:pStyle w:val="Listenabsatz"/>
        <w:numPr>
          <w:ilvl w:val="1"/>
          <w:numId w:val="37"/>
        </w:numPr>
        <w:spacing w:after="60" w:line="276" w:lineRule="auto"/>
        <w:contextualSpacing w:val="0"/>
      </w:pPr>
      <w:r>
        <w:rPr>
          <w:rFonts w:ascii="Arial Narrow" w:eastAsia="Arial Narrow" w:hAnsi="Arial Narrow" w:cs="Arial Narrow"/>
          <w:color w:val="000000"/>
        </w:rPr>
        <w:t>Der Mehrwert eines Consumer</w:t>
      </w:r>
      <w:r w:rsidR="00C747E4">
        <w:rPr>
          <w:rFonts w:ascii="Arial Narrow" w:eastAsia="Arial Narrow" w:hAnsi="Arial Narrow" w:cs="Arial Narrow"/>
          <w:color w:val="000000"/>
        </w:rPr>
        <w:t>-P</w:t>
      </w:r>
      <w:r>
        <w:rPr>
          <w:rFonts w:ascii="Arial Narrow" w:eastAsia="Arial Narrow" w:hAnsi="Arial Narrow" w:cs="Arial Narrow"/>
          <w:color w:val="000000"/>
        </w:rPr>
        <w:t>rodukts ist für sie nicht relevant.</w:t>
      </w:r>
    </w:p>
    <w:p w14:paraId="081F5786" w14:textId="0BA7FB1A" w:rsidR="0032041F" w:rsidRDefault="0032041F" w:rsidP="0032041F">
      <w:pPr>
        <w:pStyle w:val="Listenabsatz"/>
        <w:numPr>
          <w:ilvl w:val="0"/>
          <w:numId w:val="37"/>
        </w:numPr>
        <w:spacing w:after="60" w:line="276" w:lineRule="auto"/>
        <w:contextualSpacing w:val="0"/>
      </w:pPr>
      <w:r>
        <w:rPr>
          <w:rFonts w:ascii="Arial Narrow" w:eastAsia="Arial Narrow" w:hAnsi="Arial Narrow" w:cs="Arial Narrow"/>
          <w:color w:val="000000"/>
        </w:rPr>
        <w:t>Deren Anforderungen (Massenverarbeitung, API-Integration, White-Label) übersteigen den MVP-</w:t>
      </w:r>
      <w:proofErr w:type="spellStart"/>
      <w:r>
        <w:rPr>
          <w:rFonts w:ascii="Arial Narrow" w:eastAsia="Arial Narrow" w:hAnsi="Arial Narrow" w:cs="Arial Narrow"/>
          <w:color w:val="000000"/>
        </w:rPr>
        <w:t>Scope</w:t>
      </w:r>
      <w:proofErr w:type="spellEnd"/>
      <w:r w:rsidR="00D50862">
        <w:rPr>
          <w:rStyle w:val="Funotenzeichen"/>
          <w:rFonts w:ascii="Arial Narrow" w:eastAsia="Arial Narrow" w:hAnsi="Arial Narrow" w:cs="Arial Narrow"/>
          <w:color w:val="000000"/>
        </w:rPr>
        <w:footnoteReference w:id="5"/>
      </w:r>
      <w:r>
        <w:rPr>
          <w:rFonts w:ascii="Arial Narrow" w:eastAsia="Arial Narrow" w:hAnsi="Arial Narrow" w:cs="Arial Narrow"/>
          <w:color w:val="000000"/>
        </w:rPr>
        <w:t xml:space="preserve"> erheblich.</w:t>
      </w:r>
    </w:p>
    <w:p w14:paraId="41004183" w14:textId="77777777" w:rsidR="0032041F" w:rsidRPr="00D50862" w:rsidRDefault="0032041F" w:rsidP="0032041F">
      <w:pPr>
        <w:spacing w:after="120" w:line="276" w:lineRule="auto"/>
        <w:rPr>
          <w:sz w:val="16"/>
          <w:szCs w:val="16"/>
        </w:rPr>
      </w:pPr>
      <w:r w:rsidRPr="00D50862">
        <w:rPr>
          <w:rFonts w:ascii="Arial Narrow" w:eastAsia="Arial Narrow" w:hAnsi="Arial Narrow" w:cs="Arial Narrow"/>
          <w:i/>
          <w:iCs/>
          <w:color w:val="555555"/>
          <w:sz w:val="16"/>
          <w:szCs w:val="16"/>
        </w:rPr>
        <w:t xml:space="preserve">Quelle: </w:t>
      </w:r>
      <w:proofErr w:type="spellStart"/>
      <w:r w:rsidRPr="00D50862">
        <w:rPr>
          <w:rFonts w:ascii="Arial Narrow" w:eastAsia="Arial Narrow" w:hAnsi="Arial Narrow" w:cs="Arial Narrow"/>
          <w:i/>
          <w:iCs/>
          <w:color w:val="555555"/>
          <w:sz w:val="16"/>
          <w:szCs w:val="16"/>
        </w:rPr>
        <w:t>Argetra</w:t>
      </w:r>
      <w:proofErr w:type="spellEnd"/>
      <w:r w:rsidRPr="00D50862">
        <w:rPr>
          <w:rFonts w:ascii="Arial Narrow" w:eastAsia="Arial Narrow" w:hAnsi="Arial Narrow" w:cs="Arial Narrow"/>
          <w:i/>
          <w:iCs/>
          <w:color w:val="555555"/>
          <w:sz w:val="16"/>
          <w:szCs w:val="16"/>
        </w:rPr>
        <w:t xml:space="preserve"> GmbH, Marktbericht Zwangsversteigerungen 2025; Bundesministerium der Justiz, ZVG-Jahresbericht 2024.</w:t>
      </w:r>
    </w:p>
    <w:p w14:paraId="41DE2278" w14:textId="77777777" w:rsidR="0032041F" w:rsidRDefault="0032041F" w:rsidP="0032041F">
      <w:pPr>
        <w:pStyle w:val="berschrift1"/>
        <w:spacing w:line="276" w:lineRule="auto"/>
      </w:pPr>
      <w:r>
        <w:rPr>
          <w:rFonts w:ascii="Arial Narrow" w:eastAsia="Arial Narrow" w:hAnsi="Arial Narrow" w:cs="Arial Narrow"/>
          <w:b/>
          <w:bCs/>
          <w:color w:val="000000"/>
          <w:sz w:val="28"/>
          <w:szCs w:val="28"/>
        </w:rPr>
        <w:t>5. Nutzen und Alleinstellungsmerkmal</w:t>
      </w:r>
    </w:p>
    <w:p w14:paraId="01DD344F" w14:textId="77777777" w:rsidR="0032041F" w:rsidRDefault="0032041F" w:rsidP="0032041F">
      <w:pPr>
        <w:pStyle w:val="berschrift2"/>
        <w:spacing w:line="276" w:lineRule="auto"/>
      </w:pPr>
      <w:r>
        <w:rPr>
          <w:rFonts w:ascii="Arial Narrow" w:eastAsia="Arial Narrow" w:hAnsi="Arial Narrow" w:cs="Arial Narrow"/>
          <w:b/>
          <w:bCs/>
          <w:color w:val="000000"/>
          <w:sz w:val="24"/>
          <w:szCs w:val="24"/>
        </w:rPr>
        <w:t>5.1 Nutzen für den Markt</w:t>
      </w:r>
    </w:p>
    <w:p w14:paraId="1E2C5E98" w14:textId="77777777" w:rsidR="0032041F" w:rsidRDefault="0032041F" w:rsidP="0032041F">
      <w:pPr>
        <w:spacing w:after="120" w:line="276" w:lineRule="auto"/>
      </w:pPr>
      <w:proofErr w:type="spellStart"/>
      <w:r w:rsidRPr="00C747E4">
        <w:rPr>
          <w:rFonts w:ascii="Arial Narrow" w:eastAsia="Arial Narrow" w:hAnsi="Arial Narrow" w:cs="Arial Narrow"/>
          <w:b/>
          <w:bCs/>
          <w:color w:val="000000"/>
        </w:rPr>
        <w:t>ZwangsVersteigerungsKlar</w:t>
      </w:r>
      <w:proofErr w:type="spellEnd"/>
      <w:r>
        <w:rPr>
          <w:rFonts w:ascii="Arial Narrow" w:eastAsia="Arial Narrow" w:hAnsi="Arial Narrow" w:cs="Arial Narrow"/>
          <w:color w:val="000000"/>
        </w:rPr>
        <w:t xml:space="preserve"> löst drei konkrete Probleme auf einmal:</w:t>
      </w:r>
    </w:p>
    <w:p w14:paraId="109CB213" w14:textId="77777777" w:rsidR="00C747E4" w:rsidRPr="00C747E4" w:rsidRDefault="0032041F" w:rsidP="0032041F">
      <w:pPr>
        <w:pStyle w:val="Listenabsatz"/>
        <w:numPr>
          <w:ilvl w:val="0"/>
          <w:numId w:val="37"/>
        </w:numPr>
        <w:spacing w:after="60" w:line="276" w:lineRule="auto"/>
        <w:contextualSpacing w:val="0"/>
      </w:pPr>
      <w:r w:rsidRPr="00C747E4">
        <w:rPr>
          <w:rFonts w:ascii="Arial Narrow" w:eastAsia="Arial Narrow" w:hAnsi="Arial Narrow" w:cs="Arial Narrow"/>
          <w:color w:val="000000"/>
          <w:u w:val="single"/>
        </w:rPr>
        <w:t>Zeitersparnis</w:t>
      </w:r>
      <w:r>
        <w:rPr>
          <w:rFonts w:ascii="Arial Narrow" w:eastAsia="Arial Narrow" w:hAnsi="Arial Narrow" w:cs="Arial Narrow"/>
          <w:color w:val="000000"/>
        </w:rPr>
        <w:t xml:space="preserve">: </w:t>
      </w:r>
    </w:p>
    <w:p w14:paraId="2735A0EC" w14:textId="77ABB070" w:rsidR="0032041F" w:rsidRDefault="0032041F" w:rsidP="00C747E4">
      <w:pPr>
        <w:pStyle w:val="Listenabsatz"/>
        <w:numPr>
          <w:ilvl w:val="1"/>
          <w:numId w:val="37"/>
        </w:numPr>
        <w:spacing w:after="60" w:line="276" w:lineRule="auto"/>
        <w:contextualSpacing w:val="0"/>
      </w:pPr>
      <w:r>
        <w:rPr>
          <w:rFonts w:ascii="Arial Narrow" w:eastAsia="Arial Narrow" w:hAnsi="Arial Narrow" w:cs="Arial Narrow"/>
          <w:color w:val="000000"/>
        </w:rPr>
        <w:t>Gutachtenprüfung von 1,5 bis 3 Stunden auf 5 bis 10 Minuten reduziert.</w:t>
      </w:r>
    </w:p>
    <w:p w14:paraId="487667D7" w14:textId="77777777" w:rsidR="00C747E4" w:rsidRPr="00C747E4" w:rsidRDefault="0032041F" w:rsidP="0032041F">
      <w:pPr>
        <w:pStyle w:val="Listenabsatz"/>
        <w:numPr>
          <w:ilvl w:val="0"/>
          <w:numId w:val="37"/>
        </w:numPr>
        <w:spacing w:after="60" w:line="276" w:lineRule="auto"/>
        <w:contextualSpacing w:val="0"/>
      </w:pPr>
      <w:r w:rsidRPr="00C747E4">
        <w:rPr>
          <w:rFonts w:ascii="Arial Narrow" w:eastAsia="Arial Narrow" w:hAnsi="Arial Narrow" w:cs="Arial Narrow"/>
          <w:color w:val="000000"/>
          <w:u w:val="single"/>
        </w:rPr>
        <w:t>Risikoreduktion</w:t>
      </w:r>
      <w:r>
        <w:rPr>
          <w:rFonts w:ascii="Arial Narrow" w:eastAsia="Arial Narrow" w:hAnsi="Arial Narrow" w:cs="Arial Narrow"/>
          <w:color w:val="000000"/>
        </w:rPr>
        <w:t xml:space="preserve">: </w:t>
      </w:r>
    </w:p>
    <w:p w14:paraId="51FE6E42" w14:textId="77777777" w:rsidR="00C747E4" w:rsidRPr="00C747E4" w:rsidRDefault="0032041F" w:rsidP="00C747E4">
      <w:pPr>
        <w:pStyle w:val="Listenabsatz"/>
        <w:numPr>
          <w:ilvl w:val="1"/>
          <w:numId w:val="37"/>
        </w:numPr>
        <w:spacing w:after="60" w:line="276" w:lineRule="auto"/>
        <w:contextualSpacing w:val="0"/>
      </w:pPr>
      <w:r>
        <w:rPr>
          <w:rFonts w:ascii="Arial Narrow" w:eastAsia="Arial Narrow" w:hAnsi="Arial Narrow" w:cs="Arial Narrow"/>
          <w:color w:val="000000"/>
        </w:rPr>
        <w:t xml:space="preserve">KI markiert Baulasten, Mängel und problematische Mietverhältnisse automatisch. </w:t>
      </w:r>
    </w:p>
    <w:p w14:paraId="4F6B54F3" w14:textId="017A759B" w:rsidR="0032041F" w:rsidRDefault="0032041F" w:rsidP="00C747E4">
      <w:pPr>
        <w:pStyle w:val="Listenabsatz"/>
        <w:numPr>
          <w:ilvl w:val="1"/>
          <w:numId w:val="37"/>
        </w:numPr>
        <w:spacing w:after="60" w:line="276" w:lineRule="auto"/>
        <w:contextualSpacing w:val="0"/>
      </w:pPr>
      <w:r>
        <w:rPr>
          <w:rFonts w:ascii="Arial Narrow" w:eastAsia="Arial Narrow" w:hAnsi="Arial Narrow" w:cs="Arial Narrow"/>
          <w:color w:val="000000"/>
        </w:rPr>
        <w:t>Kritische Informationen werden nicht übersehen.</w:t>
      </w:r>
    </w:p>
    <w:p w14:paraId="1F6E13EC" w14:textId="77777777" w:rsidR="00C747E4" w:rsidRPr="00C747E4" w:rsidRDefault="0032041F" w:rsidP="0032041F">
      <w:pPr>
        <w:pStyle w:val="Listenabsatz"/>
        <w:numPr>
          <w:ilvl w:val="0"/>
          <w:numId w:val="37"/>
        </w:numPr>
        <w:spacing w:after="60" w:line="276" w:lineRule="auto"/>
        <w:contextualSpacing w:val="0"/>
      </w:pPr>
      <w:r w:rsidRPr="00C747E4">
        <w:rPr>
          <w:rFonts w:ascii="Arial Narrow" w:eastAsia="Arial Narrow" w:hAnsi="Arial Narrow" w:cs="Arial Narrow"/>
          <w:color w:val="000000"/>
          <w:u w:val="single"/>
        </w:rPr>
        <w:t>Interaktive Nachfrage</w:t>
      </w:r>
      <w:r>
        <w:rPr>
          <w:rFonts w:ascii="Arial Narrow" w:eastAsia="Arial Narrow" w:hAnsi="Arial Narrow" w:cs="Arial Narrow"/>
          <w:color w:val="000000"/>
        </w:rPr>
        <w:t xml:space="preserve">: </w:t>
      </w:r>
    </w:p>
    <w:p w14:paraId="63A6D899" w14:textId="28D8C799" w:rsidR="0032041F" w:rsidRDefault="0032041F" w:rsidP="00C747E4">
      <w:pPr>
        <w:pStyle w:val="Listenabsatz"/>
        <w:numPr>
          <w:ilvl w:val="1"/>
          <w:numId w:val="37"/>
        </w:numPr>
        <w:spacing w:after="60" w:line="276" w:lineRule="auto"/>
        <w:contextualSpacing w:val="0"/>
      </w:pPr>
      <w:r>
        <w:rPr>
          <w:rFonts w:ascii="Arial Narrow" w:eastAsia="Arial Narrow" w:hAnsi="Arial Narrow" w:cs="Arial Narrow"/>
          <w:color w:val="000000"/>
        </w:rPr>
        <w:t>Der KI-Chat-Assistent beantwortet Rückfragen zum Gutachten direkt, ohne dass Nutzer Jurist oder Bausachverständiger sein müssen.</w:t>
      </w:r>
    </w:p>
    <w:p w14:paraId="12D05C1F" w14:textId="77777777" w:rsidR="0032041F" w:rsidRPr="00C747E4" w:rsidRDefault="0032041F" w:rsidP="0032041F">
      <w:pPr>
        <w:pBdr>
          <w:top w:val="single" w:sz="4" w:space="0" w:color="CCCCCC"/>
          <w:bottom w:val="single" w:sz="4" w:space="0" w:color="CCCCCC"/>
        </w:pBdr>
        <w:spacing w:before="100" w:after="100" w:line="276" w:lineRule="auto"/>
        <w:rPr>
          <w:i/>
          <w:iCs/>
          <w:sz w:val="16"/>
          <w:szCs w:val="16"/>
        </w:rPr>
      </w:pPr>
      <w:r w:rsidRPr="00C747E4">
        <w:rPr>
          <w:rFonts w:ascii="Arial Narrow" w:eastAsia="Arial Narrow" w:hAnsi="Arial Narrow" w:cs="Arial Narrow"/>
          <w:i/>
          <w:iCs/>
          <w:color w:val="000000"/>
          <w:sz w:val="16"/>
          <w:szCs w:val="16"/>
        </w:rPr>
        <w:t>KI-Disclaimer: Alle KI-Analysen und Chat-Antworten dienen der Orientierung. Sie ersetzen keine rechtliche, steuerliche oder bautechnische Fachberatung.</w:t>
      </w:r>
    </w:p>
    <w:p w14:paraId="5E6AD25F" w14:textId="77777777" w:rsidR="0032041F" w:rsidRDefault="0032041F" w:rsidP="0032041F">
      <w:pPr>
        <w:spacing w:line="276" w:lineRule="auto"/>
      </w:pPr>
    </w:p>
    <w:p w14:paraId="431580CB" w14:textId="77777777" w:rsidR="0032041F" w:rsidRDefault="0032041F" w:rsidP="0032041F">
      <w:pPr>
        <w:pStyle w:val="berschrift2"/>
        <w:spacing w:line="276" w:lineRule="auto"/>
      </w:pPr>
      <w:r>
        <w:rPr>
          <w:rFonts w:ascii="Arial Narrow" w:eastAsia="Arial Narrow" w:hAnsi="Arial Narrow" w:cs="Arial Narrow"/>
          <w:b/>
          <w:bCs/>
          <w:color w:val="000000"/>
          <w:sz w:val="24"/>
          <w:szCs w:val="24"/>
        </w:rPr>
        <w:lastRenderedPageBreak/>
        <w:t>5.2 Alleinstellungsmerkmal</w:t>
      </w:r>
    </w:p>
    <w:p w14:paraId="2AFAD65F" w14:textId="77777777" w:rsidR="0032041F" w:rsidRDefault="0032041F" w:rsidP="0032041F">
      <w:pPr>
        <w:spacing w:after="120" w:line="276" w:lineRule="auto"/>
      </w:pPr>
      <w:r>
        <w:rPr>
          <w:rFonts w:ascii="Arial Narrow" w:eastAsia="Arial Narrow" w:hAnsi="Arial Narrow" w:cs="Arial Narrow"/>
          <w:color w:val="000000"/>
        </w:rPr>
        <w:t>Kein bestehender Anbieter bietet diese Kombination:</w:t>
      </w:r>
    </w:p>
    <w:p w14:paraId="73FEC031" w14:textId="77777777" w:rsidR="0032041F" w:rsidRDefault="0032041F" w:rsidP="0032041F">
      <w:pPr>
        <w:pStyle w:val="Listenabsatz"/>
        <w:numPr>
          <w:ilvl w:val="0"/>
          <w:numId w:val="37"/>
        </w:numPr>
        <w:spacing w:after="60" w:line="276" w:lineRule="auto"/>
        <w:contextualSpacing w:val="0"/>
      </w:pPr>
      <w:r>
        <w:rPr>
          <w:rFonts w:ascii="Arial Narrow" w:eastAsia="Arial Narrow" w:hAnsi="Arial Narrow" w:cs="Arial Narrow"/>
          <w:color w:val="000000"/>
        </w:rPr>
        <w:t>Automatisierte Aggregation aller ZVG-Termine aus dem staatlichen Portal.</w:t>
      </w:r>
    </w:p>
    <w:p w14:paraId="0F201529" w14:textId="77777777" w:rsidR="0032041F" w:rsidRDefault="0032041F" w:rsidP="0032041F">
      <w:pPr>
        <w:pStyle w:val="Listenabsatz"/>
        <w:numPr>
          <w:ilvl w:val="0"/>
          <w:numId w:val="37"/>
        </w:numPr>
        <w:spacing w:after="60" w:line="276" w:lineRule="auto"/>
        <w:contextualSpacing w:val="0"/>
      </w:pPr>
      <w:r>
        <w:rPr>
          <w:rFonts w:ascii="Arial Narrow" w:eastAsia="Arial Narrow" w:hAnsi="Arial Narrow" w:cs="Arial Narrow"/>
          <w:color w:val="000000"/>
        </w:rPr>
        <w:t>OCR-Auslesung und KI-Risikoextraktion aus PDF/TIF-Gutachten.</w:t>
      </w:r>
    </w:p>
    <w:p w14:paraId="5CD87506" w14:textId="77777777" w:rsidR="0032041F" w:rsidRDefault="0032041F" w:rsidP="0032041F">
      <w:pPr>
        <w:pStyle w:val="Listenabsatz"/>
        <w:numPr>
          <w:ilvl w:val="0"/>
          <w:numId w:val="37"/>
        </w:numPr>
        <w:spacing w:after="60" w:line="276" w:lineRule="auto"/>
        <w:contextualSpacing w:val="0"/>
      </w:pPr>
      <w:r>
        <w:rPr>
          <w:rFonts w:ascii="Arial Narrow" w:eastAsia="Arial Narrow" w:hAnsi="Arial Narrow" w:cs="Arial Narrow"/>
          <w:color w:val="000000"/>
        </w:rPr>
        <w:t>KI-Chat-Assistent für Rückfragen zum konkreten Gutachten nach der Analyse.</w:t>
      </w:r>
    </w:p>
    <w:p w14:paraId="770E4AAE" w14:textId="77777777" w:rsidR="0032041F" w:rsidRDefault="0032041F" w:rsidP="0032041F">
      <w:pPr>
        <w:pStyle w:val="Listenabsatz"/>
        <w:numPr>
          <w:ilvl w:val="0"/>
          <w:numId w:val="37"/>
        </w:numPr>
        <w:spacing w:after="60" w:line="276" w:lineRule="auto"/>
        <w:contextualSpacing w:val="0"/>
      </w:pPr>
      <w:r>
        <w:rPr>
          <w:rFonts w:ascii="Arial Narrow" w:eastAsia="Arial Narrow" w:hAnsi="Arial Narrow" w:cs="Arial Narrow"/>
          <w:color w:val="000000"/>
        </w:rPr>
        <w:t>Verständliche, strukturierte Darstellung für Nicht-Experten.</w:t>
      </w:r>
    </w:p>
    <w:p w14:paraId="7A53FDCD" w14:textId="77777777" w:rsidR="0032041F" w:rsidRDefault="0032041F" w:rsidP="0032041F">
      <w:pPr>
        <w:pStyle w:val="berschrift1"/>
        <w:spacing w:line="276" w:lineRule="auto"/>
      </w:pPr>
      <w:r>
        <w:rPr>
          <w:rFonts w:ascii="Arial Narrow" w:eastAsia="Arial Narrow" w:hAnsi="Arial Narrow" w:cs="Arial Narrow"/>
          <w:b/>
          <w:bCs/>
          <w:color w:val="000000"/>
          <w:sz w:val="28"/>
          <w:szCs w:val="28"/>
        </w:rPr>
        <w:t>6. Abhängigkeiten und Herausforderungen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0"/>
        <w:gridCol w:w="2400"/>
        <w:gridCol w:w="2800"/>
        <w:gridCol w:w="2200"/>
      </w:tblGrid>
      <w:tr w:rsidR="0032041F" w14:paraId="3778E587" w14:textId="77777777" w:rsidTr="007403B0">
        <w:trPr>
          <w:tblHeader/>
        </w:trPr>
        <w:tc>
          <w:tcPr>
            <w:tcW w:w="1960" w:type="dxa"/>
            <w:shd w:val="clear" w:color="auto" w:fill="000000"/>
            <w:tcMar>
              <w:top w:w="60" w:type="dxa"/>
              <w:left w:w="80" w:type="dxa"/>
              <w:bottom w:w="60" w:type="dxa"/>
              <w:right w:w="80" w:type="dxa"/>
            </w:tcMar>
          </w:tcPr>
          <w:p w14:paraId="033CA6C6" w14:textId="77777777" w:rsidR="0032041F" w:rsidRDefault="0032041F" w:rsidP="007403B0">
            <w:pPr>
              <w:spacing w:after="60" w:line="276" w:lineRule="auto"/>
            </w:pPr>
            <w:r>
              <w:rPr>
                <w:rFonts w:ascii="Arial Narrow" w:eastAsia="Arial Narrow" w:hAnsi="Arial Narrow" w:cs="Arial Narrow"/>
                <w:b/>
                <w:bCs/>
                <w:color w:val="FFFFFF"/>
                <w:sz w:val="16"/>
                <w:szCs w:val="16"/>
              </w:rPr>
              <w:t>Faktor</w:t>
            </w:r>
          </w:p>
        </w:tc>
        <w:tc>
          <w:tcPr>
            <w:tcW w:w="2400" w:type="dxa"/>
            <w:shd w:val="clear" w:color="auto" w:fill="000000"/>
            <w:tcMar>
              <w:top w:w="60" w:type="dxa"/>
              <w:left w:w="80" w:type="dxa"/>
              <w:bottom w:w="60" w:type="dxa"/>
              <w:right w:w="80" w:type="dxa"/>
            </w:tcMar>
          </w:tcPr>
          <w:p w14:paraId="48D6B2CD" w14:textId="77777777" w:rsidR="0032041F" w:rsidRDefault="0032041F" w:rsidP="007403B0">
            <w:pPr>
              <w:spacing w:after="60" w:line="276" w:lineRule="auto"/>
            </w:pPr>
            <w:r>
              <w:rPr>
                <w:rFonts w:ascii="Arial Narrow" w:eastAsia="Arial Narrow" w:hAnsi="Arial Narrow" w:cs="Arial Narrow"/>
                <w:b/>
                <w:bCs/>
                <w:color w:val="FFFFFF"/>
                <w:sz w:val="16"/>
                <w:szCs w:val="16"/>
              </w:rPr>
              <w:t>Beschreibung</w:t>
            </w:r>
          </w:p>
        </w:tc>
        <w:tc>
          <w:tcPr>
            <w:tcW w:w="2800" w:type="dxa"/>
            <w:shd w:val="clear" w:color="auto" w:fill="000000"/>
            <w:tcMar>
              <w:top w:w="60" w:type="dxa"/>
              <w:left w:w="80" w:type="dxa"/>
              <w:bottom w:w="60" w:type="dxa"/>
              <w:right w:w="80" w:type="dxa"/>
            </w:tcMar>
          </w:tcPr>
          <w:p w14:paraId="6F963724" w14:textId="77777777" w:rsidR="0032041F" w:rsidRDefault="0032041F" w:rsidP="007403B0">
            <w:pPr>
              <w:spacing w:after="60" w:line="276" w:lineRule="auto"/>
            </w:pPr>
            <w:r>
              <w:rPr>
                <w:rFonts w:ascii="Arial Narrow" w:eastAsia="Arial Narrow" w:hAnsi="Arial Narrow" w:cs="Arial Narrow"/>
                <w:b/>
                <w:bCs/>
                <w:color w:val="FFFFFF"/>
                <w:sz w:val="16"/>
                <w:szCs w:val="16"/>
              </w:rPr>
              <w:t>Mitigation</w:t>
            </w:r>
          </w:p>
        </w:tc>
        <w:tc>
          <w:tcPr>
            <w:tcW w:w="2200" w:type="dxa"/>
            <w:shd w:val="clear" w:color="auto" w:fill="000000"/>
            <w:tcMar>
              <w:top w:w="60" w:type="dxa"/>
              <w:left w:w="80" w:type="dxa"/>
              <w:bottom w:w="60" w:type="dxa"/>
              <w:right w:w="80" w:type="dxa"/>
            </w:tcMar>
          </w:tcPr>
          <w:p w14:paraId="70CE5AA8" w14:textId="77777777" w:rsidR="0032041F" w:rsidRDefault="0032041F" w:rsidP="007403B0">
            <w:pPr>
              <w:spacing w:after="60" w:line="276" w:lineRule="auto"/>
            </w:pPr>
            <w:r>
              <w:rPr>
                <w:rFonts w:ascii="Arial Narrow" w:eastAsia="Arial Narrow" w:hAnsi="Arial Narrow" w:cs="Arial Narrow"/>
                <w:b/>
                <w:bCs/>
                <w:color w:val="FFFFFF"/>
                <w:sz w:val="16"/>
                <w:szCs w:val="16"/>
              </w:rPr>
              <w:t>Machbarkeit</w:t>
            </w:r>
          </w:p>
        </w:tc>
      </w:tr>
      <w:tr w:rsidR="0032041F" w14:paraId="3B297B10" w14:textId="77777777" w:rsidTr="007403B0">
        <w:tc>
          <w:tcPr>
            <w:tcW w:w="1960" w:type="dxa"/>
            <w:shd w:val="clear" w:color="auto" w:fill="FFFFFF"/>
            <w:tcMar>
              <w:top w:w="60" w:type="dxa"/>
              <w:left w:w="80" w:type="dxa"/>
              <w:bottom w:w="60" w:type="dxa"/>
              <w:right w:w="80" w:type="dxa"/>
            </w:tcMar>
          </w:tcPr>
          <w:p w14:paraId="340A47AE" w14:textId="77777777" w:rsidR="0032041F" w:rsidRDefault="0032041F" w:rsidP="007403B0">
            <w:pPr>
              <w:spacing w:after="60" w:line="276" w:lineRule="auto"/>
            </w:pPr>
            <w:r>
              <w:rPr>
                <w:rFonts w:ascii="Arial Narrow" w:eastAsia="Arial Narrow" w:hAnsi="Arial Narrow" w:cs="Arial Narrow"/>
                <w:color w:val="000000"/>
              </w:rPr>
              <w:t>ZVG-Portal Datenzugang</w:t>
            </w:r>
          </w:p>
        </w:tc>
        <w:tc>
          <w:tcPr>
            <w:tcW w:w="2400" w:type="dxa"/>
            <w:shd w:val="clear" w:color="auto" w:fill="FFFFFF"/>
            <w:tcMar>
              <w:top w:w="60" w:type="dxa"/>
              <w:left w:w="80" w:type="dxa"/>
              <w:bottom w:w="60" w:type="dxa"/>
              <w:right w:w="80" w:type="dxa"/>
            </w:tcMar>
          </w:tcPr>
          <w:p w14:paraId="72B23BC3" w14:textId="77777777" w:rsidR="00C747E4" w:rsidRDefault="0032041F" w:rsidP="007403B0">
            <w:pPr>
              <w:spacing w:after="60" w:line="276" w:lineRule="auto"/>
              <w:rPr>
                <w:rFonts w:ascii="Arial Narrow" w:eastAsia="Arial Narrow" w:hAnsi="Arial Narrow" w:cs="Arial Narrow"/>
                <w:color w:val="000000"/>
              </w:rPr>
            </w:pPr>
            <w:r>
              <w:rPr>
                <w:rFonts w:ascii="Arial Narrow" w:eastAsia="Arial Narrow" w:hAnsi="Arial Narrow" w:cs="Arial Narrow"/>
                <w:color w:val="000000"/>
              </w:rPr>
              <w:t>Keine offizielle API</w:t>
            </w:r>
          </w:p>
          <w:p w14:paraId="096CBDAC" w14:textId="3AABA040" w:rsidR="0032041F" w:rsidRDefault="0032041F" w:rsidP="007403B0">
            <w:pPr>
              <w:spacing w:after="60" w:line="276" w:lineRule="auto"/>
            </w:pPr>
            <w:r>
              <w:rPr>
                <w:rFonts w:ascii="Arial Narrow" w:eastAsia="Arial Narrow" w:hAnsi="Arial Narrow" w:cs="Arial Narrow"/>
                <w:color w:val="000000"/>
              </w:rPr>
              <w:t>Datenbezug per Web-</w:t>
            </w:r>
            <w:proofErr w:type="spellStart"/>
            <w:r>
              <w:rPr>
                <w:rFonts w:ascii="Arial Narrow" w:eastAsia="Arial Narrow" w:hAnsi="Arial Narrow" w:cs="Arial Narrow"/>
                <w:color w:val="000000"/>
              </w:rPr>
              <w:t>Crawling</w:t>
            </w:r>
            <w:proofErr w:type="spellEnd"/>
            <w:r>
              <w:rPr>
                <w:rFonts w:ascii="Arial Narrow" w:eastAsia="Arial Narrow" w:hAnsi="Arial Narrow" w:cs="Arial Narrow"/>
                <w:color w:val="000000"/>
              </w:rPr>
              <w:t>.</w:t>
            </w:r>
          </w:p>
        </w:tc>
        <w:tc>
          <w:tcPr>
            <w:tcW w:w="2800" w:type="dxa"/>
            <w:shd w:val="clear" w:color="auto" w:fill="FFFFFF"/>
            <w:tcMar>
              <w:top w:w="60" w:type="dxa"/>
              <w:left w:w="80" w:type="dxa"/>
              <w:bottom w:w="60" w:type="dxa"/>
              <w:right w:w="80" w:type="dxa"/>
            </w:tcMar>
          </w:tcPr>
          <w:p w14:paraId="6C4877C0" w14:textId="77777777" w:rsidR="00C747E4" w:rsidRDefault="0032041F" w:rsidP="007403B0">
            <w:pPr>
              <w:spacing w:after="60" w:line="276" w:lineRule="auto"/>
              <w:rPr>
                <w:rFonts w:ascii="Arial Narrow" w:eastAsia="Arial Narrow" w:hAnsi="Arial Narrow" w:cs="Arial Narrow"/>
                <w:color w:val="000000"/>
                <w:lang w:val="en-US"/>
              </w:rPr>
            </w:pPr>
            <w:proofErr w:type="spellStart"/>
            <w:r w:rsidRPr="0032041F">
              <w:rPr>
                <w:rFonts w:ascii="Arial Narrow" w:eastAsia="Arial Narrow" w:hAnsi="Arial Narrow" w:cs="Arial Narrow"/>
                <w:color w:val="000000"/>
                <w:lang w:val="en-US"/>
              </w:rPr>
              <w:t>Robuster</w:t>
            </w:r>
            <w:proofErr w:type="spellEnd"/>
            <w:r w:rsidRPr="0032041F">
              <w:rPr>
                <w:rFonts w:ascii="Arial Narrow" w:eastAsia="Arial Narrow" w:hAnsi="Arial Narrow" w:cs="Arial Narrow"/>
                <w:color w:val="000000"/>
                <w:lang w:val="en-US"/>
              </w:rPr>
              <w:t xml:space="preserve"> Python-Crawler </w:t>
            </w:r>
            <w:proofErr w:type="spellStart"/>
            <w:r w:rsidRPr="0032041F">
              <w:rPr>
                <w:rFonts w:ascii="Arial Narrow" w:eastAsia="Arial Narrow" w:hAnsi="Arial Narrow" w:cs="Arial Narrow"/>
                <w:color w:val="000000"/>
                <w:lang w:val="en-US"/>
              </w:rPr>
              <w:t>mit</w:t>
            </w:r>
            <w:proofErr w:type="spellEnd"/>
            <w:r w:rsidRPr="0032041F">
              <w:rPr>
                <w:rFonts w:ascii="Arial Narrow" w:eastAsia="Arial Narrow" w:hAnsi="Arial Narrow" w:cs="Arial Narrow"/>
                <w:color w:val="000000"/>
                <w:lang w:val="en-US"/>
              </w:rPr>
              <w:t xml:space="preserve"> Retry-Logik und Monitoring. </w:t>
            </w:r>
          </w:p>
          <w:p w14:paraId="2BB532B2" w14:textId="652F8D31" w:rsidR="0032041F" w:rsidRDefault="0032041F" w:rsidP="007403B0">
            <w:pPr>
              <w:spacing w:after="60" w:line="276" w:lineRule="auto"/>
            </w:pPr>
            <w:r>
              <w:rPr>
                <w:rFonts w:ascii="Arial Narrow" w:eastAsia="Arial Narrow" w:hAnsi="Arial Narrow" w:cs="Arial Narrow"/>
                <w:color w:val="000000"/>
              </w:rPr>
              <w:t>Keine externe Abhängigkeit erforderlich.</w:t>
            </w:r>
          </w:p>
        </w:tc>
        <w:tc>
          <w:tcPr>
            <w:tcW w:w="2200" w:type="dxa"/>
            <w:shd w:val="clear" w:color="auto" w:fill="FFFFFF"/>
            <w:tcMar>
              <w:top w:w="60" w:type="dxa"/>
              <w:left w:w="80" w:type="dxa"/>
              <w:bottom w:w="60" w:type="dxa"/>
              <w:right w:w="80" w:type="dxa"/>
            </w:tcMar>
          </w:tcPr>
          <w:p w14:paraId="5D412428" w14:textId="77777777" w:rsidR="00C747E4" w:rsidRDefault="0032041F" w:rsidP="007403B0">
            <w:pPr>
              <w:spacing w:after="60" w:line="276" w:lineRule="auto"/>
              <w:rPr>
                <w:rFonts w:ascii="Arial Narrow" w:eastAsia="Arial Narrow" w:hAnsi="Arial Narrow" w:cs="Arial Narrow"/>
                <w:color w:val="000000"/>
              </w:rPr>
            </w:pPr>
            <w:r>
              <w:rPr>
                <w:rFonts w:ascii="Arial Narrow" w:eastAsia="Arial Narrow" w:hAnsi="Arial Narrow" w:cs="Arial Narrow"/>
                <w:color w:val="000000"/>
              </w:rPr>
              <w:t xml:space="preserve">Hoch </w:t>
            </w:r>
          </w:p>
          <w:p w14:paraId="6166ADE1" w14:textId="77E9BE94" w:rsidR="0032041F" w:rsidRDefault="0032041F" w:rsidP="007403B0">
            <w:pPr>
              <w:spacing w:after="60" w:line="276" w:lineRule="auto"/>
            </w:pPr>
            <w:r>
              <w:rPr>
                <w:rFonts w:ascii="Arial Narrow" w:eastAsia="Arial Narrow" w:hAnsi="Arial Narrow" w:cs="Arial Narrow"/>
                <w:color w:val="000000"/>
              </w:rPr>
              <w:t>die HTML-Struktur ist seit Jahren konstant.</w:t>
            </w:r>
          </w:p>
        </w:tc>
      </w:tr>
      <w:tr w:rsidR="0032041F" w14:paraId="4971CF83" w14:textId="77777777" w:rsidTr="007403B0">
        <w:tc>
          <w:tcPr>
            <w:tcW w:w="1960" w:type="dxa"/>
            <w:shd w:val="clear" w:color="auto" w:fill="F5F5F5"/>
            <w:tcMar>
              <w:top w:w="60" w:type="dxa"/>
              <w:left w:w="80" w:type="dxa"/>
              <w:bottom w:w="60" w:type="dxa"/>
              <w:right w:w="80" w:type="dxa"/>
            </w:tcMar>
          </w:tcPr>
          <w:p w14:paraId="4162E4FC" w14:textId="77777777" w:rsidR="0032041F" w:rsidRDefault="0032041F" w:rsidP="007403B0">
            <w:pPr>
              <w:spacing w:after="60" w:line="276" w:lineRule="auto"/>
            </w:pPr>
            <w:r>
              <w:rPr>
                <w:rFonts w:ascii="Arial Narrow" w:eastAsia="Arial Narrow" w:hAnsi="Arial Narrow" w:cs="Arial Narrow"/>
                <w:color w:val="000000"/>
              </w:rPr>
              <w:t>Gutachten-Qualität (OCR)</w:t>
            </w:r>
          </w:p>
        </w:tc>
        <w:tc>
          <w:tcPr>
            <w:tcW w:w="2400" w:type="dxa"/>
            <w:shd w:val="clear" w:color="auto" w:fill="F5F5F5"/>
            <w:tcMar>
              <w:top w:w="60" w:type="dxa"/>
              <w:left w:w="80" w:type="dxa"/>
              <w:bottom w:w="60" w:type="dxa"/>
              <w:right w:w="80" w:type="dxa"/>
            </w:tcMar>
          </w:tcPr>
          <w:p w14:paraId="09F77F07" w14:textId="77777777" w:rsidR="0032041F" w:rsidRDefault="0032041F" w:rsidP="007403B0">
            <w:pPr>
              <w:spacing w:after="60" w:line="276" w:lineRule="auto"/>
            </w:pPr>
            <w:r>
              <w:rPr>
                <w:rFonts w:ascii="Arial Narrow" w:eastAsia="Arial Narrow" w:hAnsi="Arial Narrow" w:cs="Arial Narrow"/>
                <w:color w:val="000000"/>
              </w:rPr>
              <w:t>Alte Scans können Handschriften oder schlechte Scanqualität enthalten.</w:t>
            </w:r>
          </w:p>
        </w:tc>
        <w:tc>
          <w:tcPr>
            <w:tcW w:w="2800" w:type="dxa"/>
            <w:shd w:val="clear" w:color="auto" w:fill="F5F5F5"/>
            <w:tcMar>
              <w:top w:w="60" w:type="dxa"/>
              <w:left w:w="80" w:type="dxa"/>
              <w:bottom w:w="60" w:type="dxa"/>
              <w:right w:w="80" w:type="dxa"/>
            </w:tcMar>
          </w:tcPr>
          <w:p w14:paraId="6B632BA9" w14:textId="77777777" w:rsidR="00C747E4" w:rsidRDefault="0032041F" w:rsidP="007403B0">
            <w:pPr>
              <w:spacing w:after="60" w:line="276" w:lineRule="auto"/>
              <w:rPr>
                <w:rFonts w:ascii="Arial Narrow" w:eastAsia="Arial Narrow" w:hAnsi="Arial Narrow" w:cs="Arial Narrow"/>
                <w:color w:val="000000"/>
              </w:rPr>
            </w:pPr>
            <w:r>
              <w:rPr>
                <w:rFonts w:ascii="Arial Narrow" w:eastAsia="Arial Narrow" w:hAnsi="Arial Narrow" w:cs="Arial Narrow"/>
                <w:color w:val="000000"/>
              </w:rPr>
              <w:t xml:space="preserve">Einsatz moderner OCR-Dienste (AWS </w:t>
            </w:r>
            <w:proofErr w:type="spellStart"/>
            <w:r>
              <w:rPr>
                <w:rFonts w:ascii="Arial Narrow" w:eastAsia="Arial Narrow" w:hAnsi="Arial Narrow" w:cs="Arial Narrow"/>
                <w:color w:val="000000"/>
              </w:rPr>
              <w:t>Textract</w:t>
            </w:r>
            <w:proofErr w:type="spellEnd"/>
            <w:r>
              <w:rPr>
                <w:rFonts w:ascii="Arial Narrow" w:eastAsia="Arial Narrow" w:hAnsi="Arial Narrow" w:cs="Arial Narrow"/>
                <w:color w:val="000000"/>
              </w:rPr>
              <w:t xml:space="preserve"> / Google </w:t>
            </w:r>
            <w:proofErr w:type="spellStart"/>
            <w:r>
              <w:rPr>
                <w:rFonts w:ascii="Arial Narrow" w:eastAsia="Arial Narrow" w:hAnsi="Arial Narrow" w:cs="Arial Narrow"/>
                <w:color w:val="000000"/>
              </w:rPr>
              <w:t>Document</w:t>
            </w:r>
            <w:proofErr w:type="spellEnd"/>
            <w:r>
              <w:rPr>
                <w:rFonts w:ascii="Arial Narrow" w:eastAsia="Arial Narrow" w:hAnsi="Arial Narrow" w:cs="Arial Narrow"/>
                <w:color w:val="000000"/>
              </w:rPr>
              <w:t xml:space="preserve"> AI). </w:t>
            </w:r>
          </w:p>
          <w:p w14:paraId="76D0DD19" w14:textId="2714FE0E" w:rsidR="0032041F" w:rsidRDefault="0032041F" w:rsidP="007403B0">
            <w:pPr>
              <w:spacing w:after="60" w:line="276" w:lineRule="auto"/>
            </w:pPr>
            <w:r>
              <w:rPr>
                <w:rFonts w:ascii="Arial Narrow" w:eastAsia="Arial Narrow" w:hAnsi="Arial Narrow" w:cs="Arial Narrow"/>
                <w:color w:val="000000"/>
              </w:rPr>
              <w:t>Unlesbare Stellen werden dem Nutzer als solche markiert.</w:t>
            </w:r>
          </w:p>
        </w:tc>
        <w:tc>
          <w:tcPr>
            <w:tcW w:w="2200" w:type="dxa"/>
            <w:shd w:val="clear" w:color="auto" w:fill="F5F5F5"/>
            <w:tcMar>
              <w:top w:w="60" w:type="dxa"/>
              <w:left w:w="80" w:type="dxa"/>
              <w:bottom w:w="60" w:type="dxa"/>
              <w:right w:w="80" w:type="dxa"/>
            </w:tcMar>
          </w:tcPr>
          <w:p w14:paraId="42E70162" w14:textId="5D6EA4C3" w:rsidR="00C747E4" w:rsidRDefault="0032041F" w:rsidP="007403B0">
            <w:pPr>
              <w:spacing w:after="60" w:line="276" w:lineRule="auto"/>
              <w:rPr>
                <w:rFonts w:ascii="Arial Narrow" w:eastAsia="Arial Narrow" w:hAnsi="Arial Narrow" w:cs="Arial Narrow"/>
                <w:color w:val="000000"/>
              </w:rPr>
            </w:pPr>
            <w:r>
              <w:rPr>
                <w:rFonts w:ascii="Arial Narrow" w:eastAsia="Arial Narrow" w:hAnsi="Arial Narrow" w:cs="Arial Narrow"/>
                <w:color w:val="000000"/>
              </w:rPr>
              <w:t>Hoch</w:t>
            </w:r>
          </w:p>
          <w:p w14:paraId="45BEF2B4" w14:textId="568EE4A9" w:rsidR="0032041F" w:rsidRDefault="0032041F" w:rsidP="007403B0">
            <w:pPr>
              <w:spacing w:after="60" w:line="276" w:lineRule="auto"/>
            </w:pPr>
            <w:r>
              <w:rPr>
                <w:rFonts w:ascii="Arial Narrow" w:eastAsia="Arial Narrow" w:hAnsi="Arial Narrow" w:cs="Arial Narrow"/>
                <w:color w:val="000000"/>
              </w:rPr>
              <w:t>OCR erreicht &gt; 95 % Genauigkeit.</w:t>
            </w:r>
          </w:p>
        </w:tc>
      </w:tr>
      <w:tr w:rsidR="0032041F" w14:paraId="7D313DCC" w14:textId="77777777" w:rsidTr="007403B0">
        <w:tc>
          <w:tcPr>
            <w:tcW w:w="1960" w:type="dxa"/>
            <w:shd w:val="clear" w:color="auto" w:fill="FFFFFF"/>
            <w:tcMar>
              <w:top w:w="60" w:type="dxa"/>
              <w:left w:w="80" w:type="dxa"/>
              <w:bottom w:w="60" w:type="dxa"/>
              <w:right w:w="80" w:type="dxa"/>
            </w:tcMar>
          </w:tcPr>
          <w:p w14:paraId="2E32B28D" w14:textId="77777777" w:rsidR="0032041F" w:rsidRDefault="0032041F" w:rsidP="007403B0">
            <w:pPr>
              <w:spacing w:after="60" w:line="276" w:lineRule="auto"/>
            </w:pPr>
            <w:r>
              <w:rPr>
                <w:rFonts w:ascii="Arial Narrow" w:eastAsia="Arial Narrow" w:hAnsi="Arial Narrow" w:cs="Arial Narrow"/>
                <w:color w:val="000000"/>
              </w:rPr>
              <w:t>KI-Interpretationstiefe</w:t>
            </w:r>
          </w:p>
        </w:tc>
        <w:tc>
          <w:tcPr>
            <w:tcW w:w="2400" w:type="dxa"/>
            <w:shd w:val="clear" w:color="auto" w:fill="FFFFFF"/>
            <w:tcMar>
              <w:top w:w="60" w:type="dxa"/>
              <w:left w:w="80" w:type="dxa"/>
              <w:bottom w:w="60" w:type="dxa"/>
              <w:right w:w="80" w:type="dxa"/>
            </w:tcMar>
          </w:tcPr>
          <w:p w14:paraId="69F89C85" w14:textId="77777777" w:rsidR="0032041F" w:rsidRDefault="0032041F" w:rsidP="007403B0">
            <w:pPr>
              <w:spacing w:after="60" w:line="276" w:lineRule="auto"/>
            </w:pPr>
            <w:r>
              <w:rPr>
                <w:rFonts w:ascii="Arial Narrow" w:eastAsia="Arial Narrow" w:hAnsi="Arial Narrow" w:cs="Arial Narrow"/>
                <w:color w:val="000000"/>
              </w:rPr>
              <w:t>Modell könnte Risiken falsch gewichten.</w:t>
            </w:r>
          </w:p>
        </w:tc>
        <w:tc>
          <w:tcPr>
            <w:tcW w:w="2800" w:type="dxa"/>
            <w:shd w:val="clear" w:color="auto" w:fill="FFFFFF"/>
            <w:tcMar>
              <w:top w:w="60" w:type="dxa"/>
              <w:left w:w="80" w:type="dxa"/>
              <w:bottom w:w="60" w:type="dxa"/>
              <w:right w:w="80" w:type="dxa"/>
            </w:tcMar>
          </w:tcPr>
          <w:p w14:paraId="232D236C" w14:textId="77777777" w:rsidR="00C747E4" w:rsidRDefault="0032041F" w:rsidP="007403B0">
            <w:pPr>
              <w:spacing w:after="60" w:line="276" w:lineRule="auto"/>
              <w:rPr>
                <w:rFonts w:ascii="Arial Narrow" w:eastAsia="Arial Narrow" w:hAnsi="Arial Narrow" w:cs="Arial Narrow"/>
                <w:color w:val="000000"/>
              </w:rPr>
            </w:pPr>
            <w:r>
              <w:rPr>
                <w:rFonts w:ascii="Arial Narrow" w:eastAsia="Arial Narrow" w:hAnsi="Arial Narrow" w:cs="Arial Narrow"/>
                <w:color w:val="000000"/>
              </w:rPr>
              <w:t xml:space="preserve">Konservativ-Bias im Prompt-Engineering (lieber zu viele Warnhinweise). </w:t>
            </w:r>
          </w:p>
          <w:p w14:paraId="0199773B" w14:textId="78B3C22D" w:rsidR="0032041F" w:rsidRDefault="0032041F" w:rsidP="007403B0">
            <w:pPr>
              <w:spacing w:after="60" w:line="276" w:lineRule="auto"/>
            </w:pPr>
            <w:r>
              <w:rPr>
                <w:rFonts w:ascii="Arial Narrow" w:eastAsia="Arial Narrow" w:hAnsi="Arial Narrow" w:cs="Arial Narrow"/>
                <w:color w:val="000000"/>
              </w:rPr>
              <w:t>Klarer KI-Disclaimer bei jeder Ausgabe.</w:t>
            </w:r>
          </w:p>
        </w:tc>
        <w:tc>
          <w:tcPr>
            <w:tcW w:w="2200" w:type="dxa"/>
            <w:shd w:val="clear" w:color="auto" w:fill="FFFFFF"/>
            <w:tcMar>
              <w:top w:w="60" w:type="dxa"/>
              <w:left w:w="80" w:type="dxa"/>
              <w:bottom w:w="60" w:type="dxa"/>
              <w:right w:w="80" w:type="dxa"/>
            </w:tcMar>
          </w:tcPr>
          <w:p w14:paraId="4FBB4749" w14:textId="5EAA8F10" w:rsidR="00C747E4" w:rsidRDefault="0032041F" w:rsidP="007403B0">
            <w:pPr>
              <w:spacing w:after="60" w:line="276" w:lineRule="auto"/>
              <w:rPr>
                <w:rFonts w:ascii="Arial Narrow" w:eastAsia="Arial Narrow" w:hAnsi="Arial Narrow" w:cs="Arial Narrow"/>
                <w:color w:val="000000"/>
              </w:rPr>
            </w:pPr>
            <w:r>
              <w:rPr>
                <w:rFonts w:ascii="Arial Narrow" w:eastAsia="Arial Narrow" w:hAnsi="Arial Narrow" w:cs="Arial Narrow"/>
                <w:color w:val="000000"/>
              </w:rPr>
              <w:t xml:space="preserve">Hoch </w:t>
            </w:r>
          </w:p>
          <w:p w14:paraId="777FCEE6" w14:textId="15B4AF71" w:rsidR="0032041F" w:rsidRDefault="0032041F" w:rsidP="007403B0">
            <w:pPr>
              <w:spacing w:after="60" w:line="276" w:lineRule="auto"/>
            </w:pPr>
            <w:r>
              <w:rPr>
                <w:rFonts w:ascii="Arial Narrow" w:eastAsia="Arial Narrow" w:hAnsi="Arial Narrow" w:cs="Arial Narrow"/>
                <w:color w:val="000000"/>
              </w:rPr>
              <w:t>durch Disclaimer rechtlich abgesichert.</w:t>
            </w:r>
          </w:p>
        </w:tc>
      </w:tr>
      <w:tr w:rsidR="0032041F" w14:paraId="57EF9D90" w14:textId="77777777" w:rsidTr="007403B0">
        <w:tc>
          <w:tcPr>
            <w:tcW w:w="1960" w:type="dxa"/>
            <w:shd w:val="clear" w:color="auto" w:fill="F5F5F5"/>
            <w:tcMar>
              <w:top w:w="60" w:type="dxa"/>
              <w:left w:w="80" w:type="dxa"/>
              <w:bottom w:w="60" w:type="dxa"/>
              <w:right w:w="80" w:type="dxa"/>
            </w:tcMar>
          </w:tcPr>
          <w:p w14:paraId="651CA43B" w14:textId="77777777" w:rsidR="0032041F" w:rsidRDefault="0032041F" w:rsidP="007403B0">
            <w:pPr>
              <w:spacing w:after="60" w:line="276" w:lineRule="auto"/>
            </w:pPr>
            <w:r>
              <w:rPr>
                <w:rFonts w:ascii="Arial Narrow" w:eastAsia="Arial Narrow" w:hAnsi="Arial Narrow" w:cs="Arial Narrow"/>
                <w:color w:val="000000"/>
              </w:rPr>
              <w:t>Rechtliche Situation</w:t>
            </w:r>
          </w:p>
        </w:tc>
        <w:tc>
          <w:tcPr>
            <w:tcW w:w="2400" w:type="dxa"/>
            <w:shd w:val="clear" w:color="auto" w:fill="F5F5F5"/>
            <w:tcMar>
              <w:top w:w="60" w:type="dxa"/>
              <w:left w:w="80" w:type="dxa"/>
              <w:bottom w:w="60" w:type="dxa"/>
              <w:right w:w="80" w:type="dxa"/>
            </w:tcMar>
          </w:tcPr>
          <w:p w14:paraId="49FBB55D" w14:textId="77777777" w:rsidR="00C747E4" w:rsidRDefault="0032041F" w:rsidP="007403B0">
            <w:pPr>
              <w:spacing w:after="60" w:line="276" w:lineRule="auto"/>
              <w:rPr>
                <w:rFonts w:ascii="Arial Narrow" w:eastAsia="Arial Narrow" w:hAnsi="Arial Narrow" w:cs="Arial Narrow"/>
                <w:color w:val="000000"/>
              </w:rPr>
            </w:pPr>
            <w:r>
              <w:rPr>
                <w:rFonts w:ascii="Arial Narrow" w:eastAsia="Arial Narrow" w:hAnsi="Arial Narrow" w:cs="Arial Narrow"/>
                <w:color w:val="000000"/>
              </w:rPr>
              <w:t>ZVG-Daten sind öffentlich</w:t>
            </w:r>
          </w:p>
          <w:p w14:paraId="16D565A5" w14:textId="586997CF" w:rsidR="0032041F" w:rsidRDefault="0032041F" w:rsidP="007403B0">
            <w:pPr>
              <w:spacing w:after="60" w:line="276" w:lineRule="auto"/>
            </w:pPr>
            <w:r>
              <w:rPr>
                <w:rFonts w:ascii="Arial Narrow" w:eastAsia="Arial Narrow" w:hAnsi="Arial Narrow" w:cs="Arial Narrow"/>
                <w:color w:val="000000"/>
              </w:rPr>
              <w:t>Gutachten sind amtliche Dokumente.</w:t>
            </w:r>
          </w:p>
        </w:tc>
        <w:tc>
          <w:tcPr>
            <w:tcW w:w="2800" w:type="dxa"/>
            <w:shd w:val="clear" w:color="auto" w:fill="F5F5F5"/>
            <w:tcMar>
              <w:top w:w="60" w:type="dxa"/>
              <w:left w:w="80" w:type="dxa"/>
              <w:bottom w:w="60" w:type="dxa"/>
              <w:right w:w="80" w:type="dxa"/>
            </w:tcMar>
          </w:tcPr>
          <w:p w14:paraId="09D35142" w14:textId="77777777" w:rsidR="00C747E4" w:rsidRDefault="0032041F" w:rsidP="007403B0">
            <w:pPr>
              <w:spacing w:after="60" w:line="276" w:lineRule="auto"/>
              <w:rPr>
                <w:rFonts w:ascii="Arial Narrow" w:eastAsia="Arial Narrow" w:hAnsi="Arial Narrow" w:cs="Arial Narrow"/>
                <w:color w:val="000000"/>
              </w:rPr>
            </w:pPr>
            <w:r>
              <w:rPr>
                <w:rFonts w:ascii="Arial Narrow" w:eastAsia="Arial Narrow" w:hAnsi="Arial Narrow" w:cs="Arial Narrow"/>
                <w:color w:val="000000"/>
              </w:rPr>
              <w:t xml:space="preserve">Gutachten werden zusammengefasst, nicht kopiert. </w:t>
            </w:r>
          </w:p>
          <w:p w14:paraId="13A9283C" w14:textId="65F1D709" w:rsidR="0032041F" w:rsidRDefault="0032041F" w:rsidP="007403B0">
            <w:pPr>
              <w:spacing w:after="60" w:line="276" w:lineRule="auto"/>
            </w:pPr>
            <w:r>
              <w:rPr>
                <w:rFonts w:ascii="Arial Narrow" w:eastAsia="Arial Narrow" w:hAnsi="Arial Narrow" w:cs="Arial Narrow"/>
                <w:color w:val="000000"/>
              </w:rPr>
              <w:t>Keine urheberrechtlich geschützten Inhalte werden verändert.</w:t>
            </w:r>
          </w:p>
        </w:tc>
        <w:tc>
          <w:tcPr>
            <w:tcW w:w="2200" w:type="dxa"/>
            <w:shd w:val="clear" w:color="auto" w:fill="F5F5F5"/>
            <w:tcMar>
              <w:top w:w="60" w:type="dxa"/>
              <w:left w:w="80" w:type="dxa"/>
              <w:bottom w:w="60" w:type="dxa"/>
              <w:right w:w="80" w:type="dxa"/>
            </w:tcMar>
          </w:tcPr>
          <w:p w14:paraId="77D8EC43" w14:textId="3227AD35" w:rsidR="00C747E4" w:rsidRDefault="0032041F" w:rsidP="007403B0">
            <w:pPr>
              <w:spacing w:after="60" w:line="276" w:lineRule="auto"/>
              <w:rPr>
                <w:rFonts w:ascii="Arial Narrow" w:eastAsia="Arial Narrow" w:hAnsi="Arial Narrow" w:cs="Arial Narrow"/>
                <w:color w:val="000000"/>
              </w:rPr>
            </w:pPr>
            <w:r>
              <w:rPr>
                <w:rFonts w:ascii="Arial Narrow" w:eastAsia="Arial Narrow" w:hAnsi="Arial Narrow" w:cs="Arial Narrow"/>
                <w:color w:val="000000"/>
              </w:rPr>
              <w:t>Hoch</w:t>
            </w:r>
          </w:p>
          <w:p w14:paraId="5B794F9A" w14:textId="57ECCAA9" w:rsidR="0032041F" w:rsidRDefault="0032041F" w:rsidP="007403B0">
            <w:pPr>
              <w:spacing w:after="60" w:line="276" w:lineRule="auto"/>
            </w:pPr>
            <w:r>
              <w:rPr>
                <w:rFonts w:ascii="Arial Narrow" w:eastAsia="Arial Narrow" w:hAnsi="Arial Narrow" w:cs="Arial Narrow"/>
                <w:color w:val="000000"/>
              </w:rPr>
              <w:t>keine bekannten Präzedenzfälle gegen Aggregatoren.</w:t>
            </w:r>
          </w:p>
        </w:tc>
      </w:tr>
    </w:tbl>
    <w:p w14:paraId="1E7C7641" w14:textId="77777777" w:rsidR="0032041F" w:rsidRDefault="0032041F" w:rsidP="0032041F">
      <w:pPr>
        <w:spacing w:line="276" w:lineRule="auto"/>
      </w:pPr>
    </w:p>
    <w:p w14:paraId="436CC340" w14:textId="77777777" w:rsidR="00C747E4" w:rsidRDefault="0032041F" w:rsidP="0032041F">
      <w:pPr>
        <w:spacing w:after="120" w:line="276" w:lineRule="auto"/>
        <w:rPr>
          <w:rFonts w:ascii="Arial Narrow" w:eastAsia="Arial Narrow" w:hAnsi="Arial Narrow" w:cs="Arial Narrow"/>
          <w:b/>
          <w:bCs/>
          <w:color w:val="000000"/>
        </w:rPr>
      </w:pPr>
      <w:r w:rsidRPr="00C747E4">
        <w:rPr>
          <w:rFonts w:ascii="Arial Narrow" w:eastAsia="Arial Narrow" w:hAnsi="Arial Narrow" w:cs="Arial Narrow"/>
          <w:color w:val="000000"/>
          <w:u w:val="single"/>
        </w:rPr>
        <w:t>Machbarkeitseinschätzung</w:t>
      </w:r>
      <w:r>
        <w:rPr>
          <w:rFonts w:ascii="Arial Narrow" w:eastAsia="Arial Narrow" w:hAnsi="Arial Narrow" w:cs="Arial Narrow"/>
          <w:b/>
          <w:bCs/>
          <w:color w:val="000000"/>
        </w:rPr>
        <w:t xml:space="preserve">: </w:t>
      </w:r>
    </w:p>
    <w:p w14:paraId="284B1D87" w14:textId="3D876B51" w:rsidR="00C747E4" w:rsidRPr="00C747E4" w:rsidRDefault="0032041F" w:rsidP="00C747E4">
      <w:pPr>
        <w:pStyle w:val="Listenabsatz"/>
        <w:numPr>
          <w:ilvl w:val="0"/>
          <w:numId w:val="43"/>
        </w:numPr>
        <w:spacing w:after="120" w:line="276" w:lineRule="auto"/>
      </w:pPr>
      <w:r w:rsidRPr="00C747E4">
        <w:rPr>
          <w:rFonts w:ascii="Arial Narrow" w:eastAsia="Arial Narrow" w:hAnsi="Arial Narrow" w:cs="Arial Narrow"/>
          <w:color w:val="000000"/>
        </w:rPr>
        <w:t xml:space="preserve">Alle wesentlichen Abhängigkeiten </w:t>
      </w:r>
      <w:r w:rsidR="00C747E4">
        <w:rPr>
          <w:rFonts w:ascii="Arial Narrow" w:eastAsia="Arial Narrow" w:hAnsi="Arial Narrow" w:cs="Arial Narrow"/>
          <w:color w:val="000000"/>
        </w:rPr>
        <w:t>können</w:t>
      </w:r>
      <w:r w:rsidRPr="00C747E4">
        <w:rPr>
          <w:rFonts w:ascii="Arial Narrow" w:eastAsia="Arial Narrow" w:hAnsi="Arial Narrow" w:cs="Arial Narrow"/>
          <w:color w:val="000000"/>
        </w:rPr>
        <w:t xml:space="preserve"> durch eigene Technologieentscheidungen </w:t>
      </w:r>
      <w:r w:rsidR="00C747E4">
        <w:rPr>
          <w:rFonts w:ascii="Arial Narrow" w:eastAsia="Arial Narrow" w:hAnsi="Arial Narrow" w:cs="Arial Narrow"/>
          <w:color w:val="000000"/>
        </w:rPr>
        <w:t>gelöst werden</w:t>
      </w:r>
      <w:r w:rsidRPr="00C747E4">
        <w:rPr>
          <w:rFonts w:ascii="Arial Narrow" w:eastAsia="Arial Narrow" w:hAnsi="Arial Narrow" w:cs="Arial Narrow"/>
          <w:color w:val="000000"/>
        </w:rPr>
        <w:t xml:space="preserve">. </w:t>
      </w:r>
    </w:p>
    <w:p w14:paraId="4461AD06" w14:textId="77777777" w:rsidR="00C747E4" w:rsidRPr="00C747E4" w:rsidRDefault="0032041F" w:rsidP="00C747E4">
      <w:pPr>
        <w:pStyle w:val="Listenabsatz"/>
        <w:numPr>
          <w:ilvl w:val="0"/>
          <w:numId w:val="43"/>
        </w:numPr>
        <w:spacing w:after="120" w:line="276" w:lineRule="auto"/>
      </w:pPr>
      <w:r w:rsidRPr="00C747E4">
        <w:rPr>
          <w:rFonts w:ascii="Arial Narrow" w:eastAsia="Arial Narrow" w:hAnsi="Arial Narrow" w:cs="Arial Narrow"/>
          <w:color w:val="000000"/>
        </w:rPr>
        <w:t xml:space="preserve">Es bestehen keine zwingenden Vertragsabhängigkeiten von Dritten. </w:t>
      </w:r>
    </w:p>
    <w:p w14:paraId="27D16665" w14:textId="0F2CCA83" w:rsidR="0032041F" w:rsidRDefault="0032041F" w:rsidP="00C747E4">
      <w:pPr>
        <w:pStyle w:val="Listenabsatz"/>
        <w:numPr>
          <w:ilvl w:val="0"/>
          <w:numId w:val="43"/>
        </w:numPr>
        <w:spacing w:after="120" w:line="276" w:lineRule="auto"/>
      </w:pPr>
      <w:r w:rsidRPr="00C747E4">
        <w:rPr>
          <w:rFonts w:ascii="Arial Narrow" w:eastAsia="Arial Narrow" w:hAnsi="Arial Narrow" w:cs="Arial Narrow"/>
          <w:color w:val="000000"/>
        </w:rPr>
        <w:t>Version 1 ist mit dem beschriebenen Stack vollständig umsetzbar.</w:t>
      </w:r>
    </w:p>
    <w:p w14:paraId="2751EECF" w14:textId="77777777" w:rsidR="0032041F" w:rsidRDefault="0032041F" w:rsidP="0032041F">
      <w:pPr>
        <w:pStyle w:val="berschrift1"/>
        <w:spacing w:line="276" w:lineRule="auto"/>
      </w:pPr>
      <w:r>
        <w:rPr>
          <w:rFonts w:ascii="Arial Narrow" w:eastAsia="Arial Narrow" w:hAnsi="Arial Narrow" w:cs="Arial Narrow"/>
          <w:b/>
          <w:bCs/>
          <w:color w:val="000000"/>
          <w:sz w:val="28"/>
          <w:szCs w:val="28"/>
        </w:rPr>
        <w:t>7. Businessmodell</w:t>
      </w:r>
    </w:p>
    <w:p w14:paraId="0D4344EF" w14:textId="77777777" w:rsidR="0032041F" w:rsidRDefault="0032041F" w:rsidP="0032041F">
      <w:pPr>
        <w:pStyle w:val="berschrift2"/>
        <w:spacing w:line="276" w:lineRule="auto"/>
      </w:pPr>
      <w:r>
        <w:rPr>
          <w:rFonts w:ascii="Arial Narrow" w:eastAsia="Arial Narrow" w:hAnsi="Arial Narrow" w:cs="Arial Narrow"/>
          <w:b/>
          <w:bCs/>
          <w:color w:val="000000"/>
          <w:sz w:val="24"/>
          <w:szCs w:val="24"/>
        </w:rPr>
        <w:t>7.1 Modellbeschreibung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160"/>
        <w:gridCol w:w="1800"/>
      </w:tblGrid>
      <w:tr w:rsidR="0032041F" w14:paraId="10AEE19B" w14:textId="77777777" w:rsidTr="007403B0">
        <w:trPr>
          <w:tblHeader/>
        </w:trPr>
        <w:tc>
          <w:tcPr>
            <w:tcW w:w="1400" w:type="dxa"/>
            <w:shd w:val="clear" w:color="auto" w:fill="000000"/>
            <w:tcMar>
              <w:top w:w="60" w:type="dxa"/>
              <w:left w:w="80" w:type="dxa"/>
              <w:bottom w:w="60" w:type="dxa"/>
              <w:right w:w="80" w:type="dxa"/>
            </w:tcMar>
          </w:tcPr>
          <w:p w14:paraId="68B82E1C" w14:textId="77777777" w:rsidR="0032041F" w:rsidRDefault="0032041F" w:rsidP="007403B0">
            <w:pPr>
              <w:spacing w:after="60" w:line="276" w:lineRule="auto"/>
            </w:pPr>
            <w:r>
              <w:rPr>
                <w:rFonts w:ascii="Arial Narrow" w:eastAsia="Arial Narrow" w:hAnsi="Arial Narrow" w:cs="Arial Narrow"/>
                <w:b/>
                <w:bCs/>
                <w:color w:val="FFFFFF"/>
                <w:sz w:val="16"/>
                <w:szCs w:val="16"/>
              </w:rPr>
              <w:t>Plan</w:t>
            </w:r>
          </w:p>
        </w:tc>
        <w:tc>
          <w:tcPr>
            <w:tcW w:w="6160" w:type="dxa"/>
            <w:shd w:val="clear" w:color="auto" w:fill="000000"/>
            <w:tcMar>
              <w:top w:w="60" w:type="dxa"/>
              <w:left w:w="80" w:type="dxa"/>
              <w:bottom w:w="60" w:type="dxa"/>
              <w:right w:w="80" w:type="dxa"/>
            </w:tcMar>
          </w:tcPr>
          <w:p w14:paraId="7CCDC53B" w14:textId="77777777" w:rsidR="0032041F" w:rsidRDefault="0032041F" w:rsidP="007403B0">
            <w:pPr>
              <w:spacing w:after="60" w:line="276" w:lineRule="auto"/>
            </w:pPr>
            <w:r>
              <w:rPr>
                <w:rFonts w:ascii="Arial Narrow" w:eastAsia="Arial Narrow" w:hAnsi="Arial Narrow" w:cs="Arial Narrow"/>
                <w:b/>
                <w:bCs/>
                <w:color w:val="FFFFFF"/>
                <w:sz w:val="16"/>
                <w:szCs w:val="16"/>
              </w:rPr>
              <w:t>Funktionsumfang</w:t>
            </w:r>
          </w:p>
        </w:tc>
        <w:tc>
          <w:tcPr>
            <w:tcW w:w="1800" w:type="dxa"/>
            <w:shd w:val="clear" w:color="auto" w:fill="000000"/>
            <w:tcMar>
              <w:top w:w="60" w:type="dxa"/>
              <w:left w:w="80" w:type="dxa"/>
              <w:bottom w:w="60" w:type="dxa"/>
              <w:right w:w="80" w:type="dxa"/>
            </w:tcMar>
          </w:tcPr>
          <w:p w14:paraId="7D145933" w14:textId="77777777" w:rsidR="0032041F" w:rsidRDefault="0032041F" w:rsidP="007403B0">
            <w:pPr>
              <w:spacing w:after="60" w:line="276" w:lineRule="auto"/>
            </w:pPr>
            <w:r>
              <w:rPr>
                <w:rFonts w:ascii="Arial Narrow" w:eastAsia="Arial Narrow" w:hAnsi="Arial Narrow" w:cs="Arial Narrow"/>
                <w:b/>
                <w:bCs/>
                <w:color w:val="FFFFFF"/>
                <w:sz w:val="16"/>
                <w:szCs w:val="16"/>
              </w:rPr>
              <w:t>Preis</w:t>
            </w:r>
          </w:p>
        </w:tc>
      </w:tr>
      <w:tr w:rsidR="0032041F" w14:paraId="6F85D8C0" w14:textId="77777777" w:rsidTr="007403B0">
        <w:tc>
          <w:tcPr>
            <w:tcW w:w="1400" w:type="dxa"/>
            <w:shd w:val="clear" w:color="auto" w:fill="FFFFFF"/>
            <w:tcMar>
              <w:top w:w="60" w:type="dxa"/>
              <w:left w:w="80" w:type="dxa"/>
              <w:bottom w:w="60" w:type="dxa"/>
              <w:right w:w="80" w:type="dxa"/>
            </w:tcMar>
          </w:tcPr>
          <w:p w14:paraId="2011B653" w14:textId="77777777" w:rsidR="0032041F" w:rsidRDefault="0032041F" w:rsidP="007403B0">
            <w:pPr>
              <w:spacing w:after="60" w:line="276" w:lineRule="auto"/>
            </w:pPr>
            <w:r>
              <w:rPr>
                <w:rFonts w:ascii="Arial Narrow" w:eastAsia="Arial Narrow" w:hAnsi="Arial Narrow" w:cs="Arial Narrow"/>
                <w:color w:val="000000"/>
              </w:rPr>
              <w:t>Free</w:t>
            </w:r>
          </w:p>
        </w:tc>
        <w:tc>
          <w:tcPr>
            <w:tcW w:w="6160" w:type="dxa"/>
            <w:shd w:val="clear" w:color="auto" w:fill="FFFFFF"/>
            <w:tcMar>
              <w:top w:w="60" w:type="dxa"/>
              <w:left w:w="80" w:type="dxa"/>
              <w:bottom w:w="60" w:type="dxa"/>
              <w:right w:w="80" w:type="dxa"/>
            </w:tcMar>
          </w:tcPr>
          <w:p w14:paraId="35905052" w14:textId="2094ED0B" w:rsidR="00C747E4" w:rsidRDefault="0032041F" w:rsidP="007403B0">
            <w:pPr>
              <w:spacing w:after="60" w:line="276" w:lineRule="auto"/>
              <w:rPr>
                <w:rFonts w:ascii="Arial Narrow" w:eastAsia="Arial Narrow" w:hAnsi="Arial Narrow" w:cs="Arial Narrow"/>
                <w:color w:val="000000"/>
              </w:rPr>
            </w:pPr>
            <w:r>
              <w:rPr>
                <w:rFonts w:ascii="Arial Narrow" w:eastAsia="Arial Narrow" w:hAnsi="Arial Narrow" w:cs="Arial Narrow"/>
                <w:color w:val="000000"/>
              </w:rPr>
              <w:t>Maximal 5 Suchen pro Monat nur Basisdaten (Termin, Ort, Verkehrswert-Schätzung)</w:t>
            </w:r>
            <w:r w:rsidR="00C747E4">
              <w:rPr>
                <w:rFonts w:ascii="Arial Narrow" w:eastAsia="Arial Narrow" w:hAnsi="Arial Narrow" w:cs="Arial Narrow"/>
                <w:color w:val="000000"/>
              </w:rPr>
              <w:t>,</w:t>
            </w:r>
          </w:p>
          <w:p w14:paraId="77EB9840" w14:textId="77777777" w:rsidR="00C747E4" w:rsidRDefault="0032041F" w:rsidP="007403B0">
            <w:pPr>
              <w:spacing w:after="60" w:line="276" w:lineRule="auto"/>
              <w:rPr>
                <w:rFonts w:ascii="Arial Narrow" w:eastAsia="Arial Narrow" w:hAnsi="Arial Narrow" w:cs="Arial Narrow"/>
                <w:color w:val="000000"/>
              </w:rPr>
            </w:pPr>
            <w:r>
              <w:rPr>
                <w:rFonts w:ascii="Arial Narrow" w:eastAsia="Arial Narrow" w:hAnsi="Arial Narrow" w:cs="Arial Narrow"/>
                <w:color w:val="000000"/>
              </w:rPr>
              <w:t xml:space="preserve">kein Zugriff auf KI-Analyse, </w:t>
            </w:r>
          </w:p>
          <w:p w14:paraId="4D4E171C" w14:textId="77777777" w:rsidR="00C747E4" w:rsidRDefault="0032041F" w:rsidP="007403B0">
            <w:pPr>
              <w:spacing w:after="60" w:line="276" w:lineRule="auto"/>
              <w:rPr>
                <w:rFonts w:ascii="Arial Narrow" w:eastAsia="Arial Narrow" w:hAnsi="Arial Narrow" w:cs="Arial Narrow"/>
                <w:color w:val="000000"/>
              </w:rPr>
            </w:pPr>
            <w:r>
              <w:rPr>
                <w:rFonts w:ascii="Arial Narrow" w:eastAsia="Arial Narrow" w:hAnsi="Arial Narrow" w:cs="Arial Narrow"/>
                <w:color w:val="000000"/>
              </w:rPr>
              <w:t xml:space="preserve">keine Gutachten-Zusammenfassung, </w:t>
            </w:r>
          </w:p>
          <w:p w14:paraId="0E35ED81" w14:textId="77777777" w:rsidR="00C747E4" w:rsidRDefault="0032041F" w:rsidP="007403B0">
            <w:pPr>
              <w:spacing w:after="60" w:line="276" w:lineRule="auto"/>
              <w:rPr>
                <w:rFonts w:ascii="Arial Narrow" w:eastAsia="Arial Narrow" w:hAnsi="Arial Narrow" w:cs="Arial Narrow"/>
                <w:color w:val="000000"/>
              </w:rPr>
            </w:pPr>
            <w:r>
              <w:rPr>
                <w:rFonts w:ascii="Arial Narrow" w:eastAsia="Arial Narrow" w:hAnsi="Arial Narrow" w:cs="Arial Narrow"/>
                <w:color w:val="000000"/>
              </w:rPr>
              <w:t xml:space="preserve">kein KI-Chat-Assistent, </w:t>
            </w:r>
          </w:p>
          <w:p w14:paraId="628C5EC6" w14:textId="61E44B9F" w:rsidR="0032041F" w:rsidRDefault="0032041F" w:rsidP="007403B0">
            <w:pPr>
              <w:spacing w:after="60" w:line="276" w:lineRule="auto"/>
            </w:pPr>
            <w:r>
              <w:rPr>
                <w:rFonts w:ascii="Arial Narrow" w:eastAsia="Arial Narrow" w:hAnsi="Arial Narrow" w:cs="Arial Narrow"/>
                <w:color w:val="000000"/>
              </w:rPr>
              <w:t>keine Alarm-Funktion</w:t>
            </w:r>
          </w:p>
        </w:tc>
        <w:tc>
          <w:tcPr>
            <w:tcW w:w="1800" w:type="dxa"/>
            <w:shd w:val="clear" w:color="auto" w:fill="FFFFFF"/>
            <w:tcMar>
              <w:top w:w="60" w:type="dxa"/>
              <w:left w:w="80" w:type="dxa"/>
              <w:bottom w:w="60" w:type="dxa"/>
              <w:right w:w="80" w:type="dxa"/>
            </w:tcMar>
          </w:tcPr>
          <w:p w14:paraId="3E1CBCDA" w14:textId="77777777" w:rsidR="0032041F" w:rsidRDefault="0032041F" w:rsidP="007403B0">
            <w:pPr>
              <w:spacing w:after="60" w:line="276" w:lineRule="auto"/>
            </w:pPr>
            <w:r>
              <w:rPr>
                <w:rFonts w:ascii="Arial Narrow" w:eastAsia="Arial Narrow" w:hAnsi="Arial Narrow" w:cs="Arial Narrow"/>
                <w:color w:val="000000"/>
              </w:rPr>
              <w:t>0 Euro</w:t>
            </w:r>
          </w:p>
        </w:tc>
      </w:tr>
      <w:tr w:rsidR="0032041F" w14:paraId="1A4E86D1" w14:textId="77777777" w:rsidTr="007403B0">
        <w:tc>
          <w:tcPr>
            <w:tcW w:w="1400" w:type="dxa"/>
            <w:shd w:val="clear" w:color="auto" w:fill="F5F5F5"/>
            <w:tcMar>
              <w:top w:w="60" w:type="dxa"/>
              <w:left w:w="80" w:type="dxa"/>
              <w:bottom w:w="60" w:type="dxa"/>
              <w:right w:w="80" w:type="dxa"/>
            </w:tcMar>
          </w:tcPr>
          <w:p w14:paraId="7CD92A9E" w14:textId="77777777" w:rsidR="0032041F" w:rsidRDefault="0032041F" w:rsidP="007403B0">
            <w:pPr>
              <w:spacing w:after="60" w:line="276" w:lineRule="auto"/>
            </w:pPr>
            <w:r>
              <w:rPr>
                <w:rFonts w:ascii="Arial Narrow" w:eastAsia="Arial Narrow" w:hAnsi="Arial Narrow" w:cs="Arial Narrow"/>
                <w:color w:val="000000"/>
              </w:rPr>
              <w:lastRenderedPageBreak/>
              <w:t>Pro</w:t>
            </w:r>
          </w:p>
        </w:tc>
        <w:tc>
          <w:tcPr>
            <w:tcW w:w="6160" w:type="dxa"/>
            <w:shd w:val="clear" w:color="auto" w:fill="F5F5F5"/>
            <w:tcMar>
              <w:top w:w="60" w:type="dxa"/>
              <w:left w:w="80" w:type="dxa"/>
              <w:bottom w:w="60" w:type="dxa"/>
              <w:right w:w="80" w:type="dxa"/>
            </w:tcMar>
          </w:tcPr>
          <w:p w14:paraId="6E805174" w14:textId="77777777" w:rsidR="00C747E4" w:rsidRDefault="0032041F" w:rsidP="007403B0">
            <w:pPr>
              <w:spacing w:after="60" w:line="276" w:lineRule="auto"/>
              <w:rPr>
                <w:rFonts w:ascii="Arial Narrow" w:eastAsia="Arial Narrow" w:hAnsi="Arial Narrow" w:cs="Arial Narrow"/>
                <w:color w:val="000000"/>
              </w:rPr>
            </w:pPr>
            <w:r>
              <w:rPr>
                <w:rFonts w:ascii="Arial Narrow" w:eastAsia="Arial Narrow" w:hAnsi="Arial Narrow" w:cs="Arial Narrow"/>
                <w:color w:val="000000"/>
              </w:rPr>
              <w:t>Unbegrenzte Suche</w:t>
            </w:r>
            <w:r w:rsidR="00C747E4">
              <w:rPr>
                <w:rFonts w:ascii="Arial Narrow" w:eastAsia="Arial Narrow" w:hAnsi="Arial Narrow" w:cs="Arial Narrow"/>
                <w:color w:val="000000"/>
              </w:rPr>
              <w:t>,</w:t>
            </w:r>
            <w:r>
              <w:rPr>
                <w:rFonts w:ascii="Arial Narrow" w:eastAsia="Arial Narrow" w:hAnsi="Arial Narrow" w:cs="Arial Narrow"/>
                <w:color w:val="000000"/>
              </w:rPr>
              <w:t xml:space="preserve"> </w:t>
            </w:r>
          </w:p>
          <w:p w14:paraId="026512D7" w14:textId="77777777" w:rsidR="00C747E4" w:rsidRDefault="0032041F" w:rsidP="007403B0">
            <w:pPr>
              <w:spacing w:after="60" w:line="276" w:lineRule="auto"/>
              <w:rPr>
                <w:rFonts w:ascii="Arial Narrow" w:eastAsia="Arial Narrow" w:hAnsi="Arial Narrow" w:cs="Arial Narrow"/>
                <w:color w:val="000000"/>
              </w:rPr>
            </w:pPr>
            <w:r>
              <w:rPr>
                <w:rFonts w:ascii="Arial Narrow" w:eastAsia="Arial Narrow" w:hAnsi="Arial Narrow" w:cs="Arial Narrow"/>
                <w:color w:val="000000"/>
              </w:rPr>
              <w:t>vollständige KI-Gutachtenanalyse mit Warnsignal-Extraktion</w:t>
            </w:r>
            <w:r w:rsidR="00C747E4">
              <w:rPr>
                <w:rFonts w:ascii="Arial Narrow" w:eastAsia="Arial Narrow" w:hAnsi="Arial Narrow" w:cs="Arial Narrow"/>
                <w:color w:val="000000"/>
              </w:rPr>
              <w:t xml:space="preserve">, </w:t>
            </w:r>
          </w:p>
          <w:p w14:paraId="18BDF818" w14:textId="77777777" w:rsidR="00C747E4" w:rsidRDefault="0032041F" w:rsidP="007403B0">
            <w:pPr>
              <w:spacing w:after="60" w:line="276" w:lineRule="auto"/>
              <w:rPr>
                <w:rFonts w:ascii="Arial Narrow" w:eastAsia="Arial Narrow" w:hAnsi="Arial Narrow" w:cs="Arial Narrow"/>
                <w:color w:val="000000"/>
              </w:rPr>
            </w:pPr>
            <w:r>
              <w:rPr>
                <w:rFonts w:ascii="Arial Narrow" w:eastAsia="Arial Narrow" w:hAnsi="Arial Narrow" w:cs="Arial Narrow"/>
                <w:color w:val="000000"/>
              </w:rPr>
              <w:t xml:space="preserve">KI-Chat-Assistent für Rückfragen zum Gutachten </w:t>
            </w:r>
          </w:p>
          <w:p w14:paraId="34C5567E" w14:textId="77777777" w:rsidR="00C747E4" w:rsidRDefault="0032041F" w:rsidP="007403B0">
            <w:pPr>
              <w:spacing w:after="60" w:line="276" w:lineRule="auto"/>
              <w:rPr>
                <w:rFonts w:ascii="Arial Narrow" w:eastAsia="Arial Narrow" w:hAnsi="Arial Narrow" w:cs="Arial Narrow"/>
                <w:color w:val="000000"/>
              </w:rPr>
            </w:pPr>
            <w:r>
              <w:rPr>
                <w:rFonts w:ascii="Arial Narrow" w:eastAsia="Arial Narrow" w:hAnsi="Arial Narrow" w:cs="Arial Narrow"/>
                <w:color w:val="000000"/>
              </w:rPr>
              <w:t xml:space="preserve">Favoriten-Verwaltung </w:t>
            </w:r>
          </w:p>
          <w:p w14:paraId="396E5AE4" w14:textId="77777777" w:rsidR="00C747E4" w:rsidRDefault="0032041F" w:rsidP="007403B0">
            <w:pPr>
              <w:spacing w:after="60" w:line="276" w:lineRule="auto"/>
              <w:rPr>
                <w:rFonts w:ascii="Arial Narrow" w:eastAsia="Arial Narrow" w:hAnsi="Arial Narrow" w:cs="Arial Narrow"/>
                <w:color w:val="000000"/>
              </w:rPr>
            </w:pPr>
            <w:r>
              <w:rPr>
                <w:rFonts w:ascii="Arial Narrow" w:eastAsia="Arial Narrow" w:hAnsi="Arial Narrow" w:cs="Arial Narrow"/>
                <w:color w:val="000000"/>
              </w:rPr>
              <w:t xml:space="preserve">Push- und E-Mail-Alarme bei neuen Versteigerungen im Suchgebiet </w:t>
            </w:r>
          </w:p>
          <w:p w14:paraId="3244ECC1" w14:textId="73F5D80D" w:rsidR="0032041F" w:rsidRDefault="0032041F" w:rsidP="007403B0">
            <w:pPr>
              <w:spacing w:after="60" w:line="276" w:lineRule="auto"/>
            </w:pPr>
            <w:r>
              <w:rPr>
                <w:rFonts w:ascii="Arial Narrow" w:eastAsia="Arial Narrow" w:hAnsi="Arial Narrow" w:cs="Arial Narrow"/>
                <w:color w:val="000000"/>
              </w:rPr>
              <w:t>unbegrenzte PDF-Downloads</w:t>
            </w:r>
          </w:p>
        </w:tc>
        <w:tc>
          <w:tcPr>
            <w:tcW w:w="1800" w:type="dxa"/>
            <w:shd w:val="clear" w:color="auto" w:fill="F5F5F5"/>
            <w:tcMar>
              <w:top w:w="60" w:type="dxa"/>
              <w:left w:w="80" w:type="dxa"/>
              <w:bottom w:w="60" w:type="dxa"/>
              <w:right w:w="80" w:type="dxa"/>
            </w:tcMar>
          </w:tcPr>
          <w:p w14:paraId="193B7D9C" w14:textId="77777777" w:rsidR="0032041F" w:rsidRDefault="0032041F" w:rsidP="007403B0">
            <w:pPr>
              <w:spacing w:after="60" w:line="276" w:lineRule="auto"/>
            </w:pPr>
            <w:r>
              <w:rPr>
                <w:rFonts w:ascii="Arial Narrow" w:eastAsia="Arial Narrow" w:hAnsi="Arial Narrow" w:cs="Arial Narrow"/>
                <w:color w:val="000000"/>
              </w:rPr>
              <w:t>9,99 Euro/Monat</w:t>
            </w:r>
          </w:p>
        </w:tc>
      </w:tr>
    </w:tbl>
    <w:p w14:paraId="5196BBCB" w14:textId="77777777" w:rsidR="0032041F" w:rsidRDefault="0032041F" w:rsidP="0032041F">
      <w:pPr>
        <w:spacing w:line="276" w:lineRule="auto"/>
      </w:pPr>
    </w:p>
    <w:p w14:paraId="2B70D53A" w14:textId="77777777" w:rsidR="00C747E4" w:rsidRDefault="0032041F" w:rsidP="0032041F">
      <w:pPr>
        <w:spacing w:after="120" w:line="276" w:lineRule="auto"/>
        <w:rPr>
          <w:rFonts w:ascii="Arial Narrow" w:eastAsia="Arial Narrow" w:hAnsi="Arial Narrow" w:cs="Arial Narrow"/>
          <w:color w:val="000000"/>
        </w:rPr>
      </w:pPr>
      <w:r>
        <w:rPr>
          <w:rFonts w:ascii="Arial Narrow" w:eastAsia="Arial Narrow" w:hAnsi="Arial Narrow" w:cs="Arial Narrow"/>
          <w:color w:val="000000"/>
        </w:rPr>
        <w:t xml:space="preserve">Der stark limitierte Free-Plan erzeugt Upgrade-Druck: </w:t>
      </w:r>
    </w:p>
    <w:p w14:paraId="46FE6280" w14:textId="77777777" w:rsidR="00C747E4" w:rsidRPr="00C747E4" w:rsidRDefault="0032041F" w:rsidP="00C747E4">
      <w:pPr>
        <w:pStyle w:val="Listenabsatz"/>
        <w:numPr>
          <w:ilvl w:val="0"/>
          <w:numId w:val="44"/>
        </w:numPr>
        <w:spacing w:after="120" w:line="276" w:lineRule="auto"/>
      </w:pPr>
      <w:r w:rsidRPr="00C747E4">
        <w:rPr>
          <w:rFonts w:ascii="Arial Narrow" w:eastAsia="Arial Narrow" w:hAnsi="Arial Narrow" w:cs="Arial Narrow"/>
          <w:color w:val="000000"/>
        </w:rPr>
        <w:t xml:space="preserve">Wer mehr als 5 Objekte pro Monat prüfen will oder den KI-Chat nutzen möchte, muss upgraden. </w:t>
      </w:r>
    </w:p>
    <w:p w14:paraId="1EAF399C" w14:textId="719D9F8A" w:rsidR="0032041F" w:rsidRDefault="0032041F" w:rsidP="00C747E4">
      <w:pPr>
        <w:pStyle w:val="Listenabsatz"/>
        <w:numPr>
          <w:ilvl w:val="0"/>
          <w:numId w:val="44"/>
        </w:numPr>
        <w:spacing w:after="120" w:line="276" w:lineRule="auto"/>
      </w:pPr>
      <w:r w:rsidRPr="00C747E4">
        <w:rPr>
          <w:rFonts w:ascii="Arial Narrow" w:eastAsia="Arial Narrow" w:hAnsi="Arial Narrow" w:cs="Arial Narrow"/>
          <w:color w:val="000000"/>
        </w:rPr>
        <w:t>Pro monetarisiert genau die Funktionen, für die Nutzer den größten Zeitgewinn wahrnehmen.</w:t>
      </w:r>
    </w:p>
    <w:p w14:paraId="4341C780" w14:textId="77777777" w:rsidR="0032041F" w:rsidRDefault="0032041F" w:rsidP="0032041F">
      <w:pPr>
        <w:pStyle w:val="berschrift1"/>
        <w:spacing w:line="276" w:lineRule="auto"/>
      </w:pPr>
      <w:r>
        <w:rPr>
          <w:rFonts w:ascii="Arial Narrow" w:eastAsia="Arial Narrow" w:hAnsi="Arial Narrow" w:cs="Arial Narrow"/>
          <w:b/>
          <w:bCs/>
          <w:color w:val="000000"/>
          <w:sz w:val="28"/>
          <w:szCs w:val="28"/>
        </w:rPr>
        <w:t>8. Anforderungen Version 1</w:t>
      </w:r>
    </w:p>
    <w:p w14:paraId="4D8F4B52" w14:textId="77777777" w:rsidR="0032041F" w:rsidRDefault="0032041F" w:rsidP="0032041F">
      <w:pPr>
        <w:pStyle w:val="berschrift2"/>
        <w:spacing w:line="276" w:lineRule="auto"/>
      </w:pPr>
      <w:r>
        <w:rPr>
          <w:rFonts w:ascii="Arial Narrow" w:eastAsia="Arial Narrow" w:hAnsi="Arial Narrow" w:cs="Arial Narrow"/>
          <w:b/>
          <w:bCs/>
          <w:color w:val="000000"/>
          <w:sz w:val="24"/>
          <w:szCs w:val="24"/>
        </w:rPr>
        <w:t>8.1 Hauptprozesse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7560"/>
        <w:gridCol w:w="1000"/>
      </w:tblGrid>
      <w:tr w:rsidR="0032041F" w14:paraId="1605553F" w14:textId="77777777" w:rsidTr="007403B0">
        <w:trPr>
          <w:tblHeader/>
        </w:trPr>
        <w:tc>
          <w:tcPr>
            <w:tcW w:w="800" w:type="dxa"/>
            <w:shd w:val="clear" w:color="auto" w:fill="000000"/>
            <w:tcMar>
              <w:top w:w="60" w:type="dxa"/>
              <w:left w:w="80" w:type="dxa"/>
              <w:bottom w:w="60" w:type="dxa"/>
              <w:right w:w="80" w:type="dxa"/>
            </w:tcMar>
          </w:tcPr>
          <w:p w14:paraId="0D49701E" w14:textId="77777777" w:rsidR="0032041F" w:rsidRDefault="0032041F" w:rsidP="007403B0">
            <w:pPr>
              <w:spacing w:after="60" w:line="276" w:lineRule="auto"/>
            </w:pPr>
            <w:r>
              <w:rPr>
                <w:rFonts w:ascii="Arial Narrow" w:eastAsia="Arial Narrow" w:hAnsi="Arial Narrow" w:cs="Arial Narrow"/>
                <w:b/>
                <w:bCs/>
                <w:color w:val="FFFFFF"/>
                <w:sz w:val="16"/>
                <w:szCs w:val="16"/>
              </w:rPr>
              <w:t>ID</w:t>
            </w:r>
          </w:p>
        </w:tc>
        <w:tc>
          <w:tcPr>
            <w:tcW w:w="7560" w:type="dxa"/>
            <w:shd w:val="clear" w:color="auto" w:fill="000000"/>
            <w:tcMar>
              <w:top w:w="60" w:type="dxa"/>
              <w:left w:w="80" w:type="dxa"/>
              <w:bottom w:w="60" w:type="dxa"/>
              <w:right w:w="80" w:type="dxa"/>
            </w:tcMar>
          </w:tcPr>
          <w:p w14:paraId="555EF4E1" w14:textId="77777777" w:rsidR="0032041F" w:rsidRDefault="0032041F" w:rsidP="007403B0">
            <w:pPr>
              <w:spacing w:after="60" w:line="276" w:lineRule="auto"/>
            </w:pPr>
            <w:r>
              <w:rPr>
                <w:rFonts w:ascii="Arial Narrow" w:eastAsia="Arial Narrow" w:hAnsi="Arial Narrow" w:cs="Arial Narrow"/>
                <w:b/>
                <w:bCs/>
                <w:color w:val="FFFFFF"/>
                <w:sz w:val="16"/>
                <w:szCs w:val="16"/>
              </w:rPr>
              <w:t>Anforderung</w:t>
            </w:r>
          </w:p>
        </w:tc>
        <w:tc>
          <w:tcPr>
            <w:tcW w:w="1000" w:type="dxa"/>
            <w:shd w:val="clear" w:color="auto" w:fill="000000"/>
            <w:tcMar>
              <w:top w:w="60" w:type="dxa"/>
              <w:left w:w="80" w:type="dxa"/>
              <w:bottom w:w="60" w:type="dxa"/>
              <w:right w:w="80" w:type="dxa"/>
            </w:tcMar>
          </w:tcPr>
          <w:p w14:paraId="36E54E9B" w14:textId="77777777" w:rsidR="0032041F" w:rsidRDefault="0032041F" w:rsidP="007403B0">
            <w:pPr>
              <w:spacing w:after="60" w:line="276" w:lineRule="auto"/>
            </w:pPr>
            <w:r>
              <w:rPr>
                <w:rFonts w:ascii="Arial Narrow" w:eastAsia="Arial Narrow" w:hAnsi="Arial Narrow" w:cs="Arial Narrow"/>
                <w:b/>
                <w:bCs/>
                <w:color w:val="FFFFFF"/>
                <w:sz w:val="16"/>
                <w:szCs w:val="16"/>
              </w:rPr>
              <w:t>Priorität</w:t>
            </w:r>
          </w:p>
        </w:tc>
      </w:tr>
      <w:tr w:rsidR="0032041F" w14:paraId="76EA89C5" w14:textId="77777777" w:rsidTr="007403B0">
        <w:tc>
          <w:tcPr>
            <w:tcW w:w="800" w:type="dxa"/>
            <w:shd w:val="clear" w:color="auto" w:fill="FFFFFF"/>
            <w:tcMar>
              <w:top w:w="60" w:type="dxa"/>
              <w:left w:w="80" w:type="dxa"/>
              <w:bottom w:w="60" w:type="dxa"/>
              <w:right w:w="80" w:type="dxa"/>
            </w:tcMar>
          </w:tcPr>
          <w:p w14:paraId="65A4098E" w14:textId="77777777" w:rsidR="0032041F" w:rsidRDefault="0032041F" w:rsidP="007403B0">
            <w:pPr>
              <w:spacing w:after="60" w:line="276" w:lineRule="auto"/>
            </w:pPr>
            <w:r>
              <w:rPr>
                <w:rFonts w:ascii="Arial Narrow" w:eastAsia="Arial Narrow" w:hAnsi="Arial Narrow" w:cs="Arial Narrow"/>
                <w:color w:val="000000"/>
              </w:rPr>
              <w:t>H-01</w:t>
            </w:r>
          </w:p>
        </w:tc>
        <w:tc>
          <w:tcPr>
            <w:tcW w:w="7560" w:type="dxa"/>
            <w:shd w:val="clear" w:color="auto" w:fill="FFFFFF"/>
            <w:tcMar>
              <w:top w:w="60" w:type="dxa"/>
              <w:left w:w="80" w:type="dxa"/>
              <w:bottom w:w="60" w:type="dxa"/>
              <w:right w:w="80" w:type="dxa"/>
            </w:tcMar>
          </w:tcPr>
          <w:p w14:paraId="610F8B37" w14:textId="5FFF00EA" w:rsidR="0032041F" w:rsidRDefault="0032041F" w:rsidP="007403B0">
            <w:pPr>
              <w:spacing w:after="60" w:line="276" w:lineRule="auto"/>
            </w:pPr>
            <w:r>
              <w:rPr>
                <w:rFonts w:ascii="Arial Narrow" w:eastAsia="Arial Narrow" w:hAnsi="Arial Narrow" w:cs="Arial Narrow"/>
                <w:color w:val="000000"/>
              </w:rPr>
              <w:t>Automatisierter Intervall-Crawler ruft täglich alle Versteigerungstermine und Gutachten-Dokumente vom ZVG-Portal ab</w:t>
            </w:r>
            <w:r w:rsidR="00C747E4">
              <w:rPr>
                <w:rFonts w:ascii="Arial Narrow" w:eastAsia="Arial Narrow" w:hAnsi="Arial Narrow" w:cs="Arial Narrow"/>
                <w:color w:val="000000"/>
              </w:rPr>
              <w:t>,</w:t>
            </w:r>
            <w:r>
              <w:rPr>
                <w:rFonts w:ascii="Arial Narrow" w:eastAsia="Arial Narrow" w:hAnsi="Arial Narrow" w:cs="Arial Narrow"/>
                <w:color w:val="000000"/>
              </w:rPr>
              <w:t xml:space="preserve"> neue Termine werden automatisch in der Datenbank gespeichert und aktualisiert.</w:t>
            </w:r>
          </w:p>
        </w:tc>
        <w:tc>
          <w:tcPr>
            <w:tcW w:w="1000" w:type="dxa"/>
            <w:shd w:val="clear" w:color="auto" w:fill="FFFFFF"/>
            <w:tcMar>
              <w:top w:w="60" w:type="dxa"/>
              <w:left w:w="80" w:type="dxa"/>
              <w:bottom w:w="60" w:type="dxa"/>
              <w:right w:w="80" w:type="dxa"/>
            </w:tcMar>
          </w:tcPr>
          <w:p w14:paraId="2C5C95C6" w14:textId="77777777" w:rsidR="0032041F" w:rsidRDefault="0032041F" w:rsidP="007403B0">
            <w:pPr>
              <w:spacing w:after="60" w:line="276" w:lineRule="auto"/>
            </w:pPr>
            <w:proofErr w:type="gramStart"/>
            <w:r>
              <w:rPr>
                <w:rFonts w:ascii="Arial Narrow" w:eastAsia="Arial Narrow" w:hAnsi="Arial Narrow" w:cs="Arial Narrow"/>
                <w:color w:val="000000"/>
              </w:rPr>
              <w:t>Muss</w:t>
            </w:r>
            <w:proofErr w:type="gramEnd"/>
          </w:p>
        </w:tc>
      </w:tr>
      <w:tr w:rsidR="0032041F" w14:paraId="3B408E9F" w14:textId="77777777" w:rsidTr="007403B0">
        <w:tc>
          <w:tcPr>
            <w:tcW w:w="800" w:type="dxa"/>
            <w:shd w:val="clear" w:color="auto" w:fill="F5F5F5"/>
            <w:tcMar>
              <w:top w:w="60" w:type="dxa"/>
              <w:left w:w="80" w:type="dxa"/>
              <w:bottom w:w="60" w:type="dxa"/>
              <w:right w:w="80" w:type="dxa"/>
            </w:tcMar>
          </w:tcPr>
          <w:p w14:paraId="1EB4374A" w14:textId="77777777" w:rsidR="0032041F" w:rsidRDefault="0032041F" w:rsidP="007403B0">
            <w:pPr>
              <w:spacing w:after="60" w:line="276" w:lineRule="auto"/>
            </w:pPr>
            <w:r>
              <w:rPr>
                <w:rFonts w:ascii="Arial Narrow" w:eastAsia="Arial Narrow" w:hAnsi="Arial Narrow" w:cs="Arial Narrow"/>
                <w:color w:val="000000"/>
              </w:rPr>
              <w:t>H-02</w:t>
            </w:r>
          </w:p>
        </w:tc>
        <w:tc>
          <w:tcPr>
            <w:tcW w:w="7560" w:type="dxa"/>
            <w:shd w:val="clear" w:color="auto" w:fill="F5F5F5"/>
            <w:tcMar>
              <w:top w:w="60" w:type="dxa"/>
              <w:left w:w="80" w:type="dxa"/>
              <w:bottom w:w="60" w:type="dxa"/>
              <w:right w:w="80" w:type="dxa"/>
            </w:tcMar>
          </w:tcPr>
          <w:p w14:paraId="02B9DAF1" w14:textId="77777777" w:rsidR="0032041F" w:rsidRDefault="0032041F" w:rsidP="007403B0">
            <w:pPr>
              <w:spacing w:after="60" w:line="276" w:lineRule="auto"/>
            </w:pPr>
            <w:r>
              <w:rPr>
                <w:rFonts w:ascii="Arial Narrow" w:eastAsia="Arial Narrow" w:hAnsi="Arial Narrow" w:cs="Arial Narrow"/>
                <w:color w:val="000000"/>
              </w:rPr>
              <w:t>OCR-Pipeline liest PDF- und TIF-Dokumente aus und wandelt sie in maschinenlesbaren Text um.</w:t>
            </w:r>
          </w:p>
        </w:tc>
        <w:tc>
          <w:tcPr>
            <w:tcW w:w="1000" w:type="dxa"/>
            <w:shd w:val="clear" w:color="auto" w:fill="F5F5F5"/>
            <w:tcMar>
              <w:top w:w="60" w:type="dxa"/>
              <w:left w:w="80" w:type="dxa"/>
              <w:bottom w:w="60" w:type="dxa"/>
              <w:right w:w="80" w:type="dxa"/>
            </w:tcMar>
          </w:tcPr>
          <w:p w14:paraId="2F1106D9" w14:textId="77777777" w:rsidR="0032041F" w:rsidRDefault="0032041F" w:rsidP="007403B0">
            <w:pPr>
              <w:spacing w:after="60" w:line="276" w:lineRule="auto"/>
            </w:pPr>
            <w:proofErr w:type="gramStart"/>
            <w:r>
              <w:rPr>
                <w:rFonts w:ascii="Arial Narrow" w:eastAsia="Arial Narrow" w:hAnsi="Arial Narrow" w:cs="Arial Narrow"/>
                <w:color w:val="000000"/>
              </w:rPr>
              <w:t>Muss</w:t>
            </w:r>
            <w:proofErr w:type="gramEnd"/>
          </w:p>
        </w:tc>
      </w:tr>
      <w:tr w:rsidR="0032041F" w14:paraId="24FA68F7" w14:textId="77777777" w:rsidTr="007403B0">
        <w:tc>
          <w:tcPr>
            <w:tcW w:w="800" w:type="dxa"/>
            <w:shd w:val="clear" w:color="auto" w:fill="FFFFFF"/>
            <w:tcMar>
              <w:top w:w="60" w:type="dxa"/>
              <w:left w:w="80" w:type="dxa"/>
              <w:bottom w:w="60" w:type="dxa"/>
              <w:right w:w="80" w:type="dxa"/>
            </w:tcMar>
          </w:tcPr>
          <w:p w14:paraId="36AC47CC" w14:textId="77777777" w:rsidR="0032041F" w:rsidRDefault="0032041F" w:rsidP="007403B0">
            <w:pPr>
              <w:spacing w:after="60" w:line="276" w:lineRule="auto"/>
            </w:pPr>
            <w:r>
              <w:rPr>
                <w:rFonts w:ascii="Arial Narrow" w:eastAsia="Arial Narrow" w:hAnsi="Arial Narrow" w:cs="Arial Narrow"/>
                <w:color w:val="000000"/>
              </w:rPr>
              <w:t>H-03</w:t>
            </w:r>
          </w:p>
        </w:tc>
        <w:tc>
          <w:tcPr>
            <w:tcW w:w="7560" w:type="dxa"/>
            <w:shd w:val="clear" w:color="auto" w:fill="FFFFFF"/>
            <w:tcMar>
              <w:top w:w="60" w:type="dxa"/>
              <w:left w:w="80" w:type="dxa"/>
              <w:bottom w:w="60" w:type="dxa"/>
              <w:right w:w="80" w:type="dxa"/>
            </w:tcMar>
          </w:tcPr>
          <w:p w14:paraId="3E4E2D0D" w14:textId="77777777" w:rsidR="00C747E4" w:rsidRDefault="0032041F" w:rsidP="007403B0">
            <w:pPr>
              <w:spacing w:after="60" w:line="276" w:lineRule="auto"/>
              <w:rPr>
                <w:rFonts w:ascii="Arial Narrow" w:eastAsia="Arial Narrow" w:hAnsi="Arial Narrow" w:cs="Arial Narrow"/>
                <w:color w:val="000000"/>
              </w:rPr>
            </w:pPr>
            <w:r>
              <w:rPr>
                <w:rFonts w:ascii="Arial Narrow" w:eastAsia="Arial Narrow" w:hAnsi="Arial Narrow" w:cs="Arial Narrow"/>
                <w:color w:val="000000"/>
              </w:rPr>
              <w:t xml:space="preserve">KI-Risikoextraktion: </w:t>
            </w:r>
          </w:p>
          <w:p w14:paraId="0A4B3561" w14:textId="54D30406" w:rsidR="0032041F" w:rsidRDefault="0032041F" w:rsidP="007403B0">
            <w:pPr>
              <w:spacing w:after="60" w:line="276" w:lineRule="auto"/>
            </w:pPr>
            <w:r>
              <w:rPr>
                <w:rFonts w:ascii="Arial Narrow" w:eastAsia="Arial Narrow" w:hAnsi="Arial Narrow" w:cs="Arial Narrow"/>
                <w:color w:val="000000"/>
              </w:rPr>
              <w:t>Baulasten, Sanierungsbedarf, Mieterverhältnisse und Grundbuchbelastungen werden automatisch extrahiert und als strukturierte Warnsignal-Übersicht dargestellt.</w:t>
            </w:r>
          </w:p>
        </w:tc>
        <w:tc>
          <w:tcPr>
            <w:tcW w:w="1000" w:type="dxa"/>
            <w:shd w:val="clear" w:color="auto" w:fill="FFFFFF"/>
            <w:tcMar>
              <w:top w:w="60" w:type="dxa"/>
              <w:left w:w="80" w:type="dxa"/>
              <w:bottom w:w="60" w:type="dxa"/>
              <w:right w:w="80" w:type="dxa"/>
            </w:tcMar>
          </w:tcPr>
          <w:p w14:paraId="024B7CAB" w14:textId="77777777" w:rsidR="0032041F" w:rsidRDefault="0032041F" w:rsidP="007403B0">
            <w:pPr>
              <w:spacing w:after="60" w:line="276" w:lineRule="auto"/>
            </w:pPr>
            <w:proofErr w:type="gramStart"/>
            <w:r>
              <w:rPr>
                <w:rFonts w:ascii="Arial Narrow" w:eastAsia="Arial Narrow" w:hAnsi="Arial Narrow" w:cs="Arial Narrow"/>
                <w:color w:val="000000"/>
              </w:rPr>
              <w:t>Muss</w:t>
            </w:r>
            <w:proofErr w:type="gramEnd"/>
          </w:p>
        </w:tc>
      </w:tr>
      <w:tr w:rsidR="0032041F" w14:paraId="1FCD0F2B" w14:textId="77777777" w:rsidTr="007403B0">
        <w:tc>
          <w:tcPr>
            <w:tcW w:w="800" w:type="dxa"/>
            <w:shd w:val="clear" w:color="auto" w:fill="F5F5F5"/>
            <w:tcMar>
              <w:top w:w="60" w:type="dxa"/>
              <w:left w:w="80" w:type="dxa"/>
              <w:bottom w:w="60" w:type="dxa"/>
              <w:right w:w="80" w:type="dxa"/>
            </w:tcMar>
          </w:tcPr>
          <w:p w14:paraId="35999217" w14:textId="77777777" w:rsidR="0032041F" w:rsidRDefault="0032041F" w:rsidP="007403B0">
            <w:pPr>
              <w:spacing w:after="60" w:line="276" w:lineRule="auto"/>
            </w:pPr>
            <w:r>
              <w:rPr>
                <w:rFonts w:ascii="Arial Narrow" w:eastAsia="Arial Narrow" w:hAnsi="Arial Narrow" w:cs="Arial Narrow"/>
                <w:color w:val="000000"/>
              </w:rPr>
              <w:t>H-04</w:t>
            </w:r>
          </w:p>
        </w:tc>
        <w:tc>
          <w:tcPr>
            <w:tcW w:w="7560" w:type="dxa"/>
            <w:shd w:val="clear" w:color="auto" w:fill="F5F5F5"/>
            <w:tcMar>
              <w:top w:w="60" w:type="dxa"/>
              <w:left w:w="80" w:type="dxa"/>
              <w:bottom w:w="60" w:type="dxa"/>
              <w:right w:w="80" w:type="dxa"/>
            </w:tcMar>
          </w:tcPr>
          <w:p w14:paraId="56C99DF8" w14:textId="77777777" w:rsidR="00C747E4" w:rsidRDefault="0032041F" w:rsidP="007403B0">
            <w:pPr>
              <w:spacing w:after="60" w:line="276" w:lineRule="auto"/>
              <w:rPr>
                <w:rFonts w:ascii="Arial Narrow" w:eastAsia="Arial Narrow" w:hAnsi="Arial Narrow" w:cs="Arial Narrow"/>
                <w:color w:val="000000"/>
              </w:rPr>
            </w:pPr>
            <w:r>
              <w:rPr>
                <w:rFonts w:ascii="Arial Narrow" w:eastAsia="Arial Narrow" w:hAnsi="Arial Narrow" w:cs="Arial Narrow"/>
                <w:color w:val="000000"/>
              </w:rPr>
              <w:t xml:space="preserve">KI-Chat-Assistent: </w:t>
            </w:r>
          </w:p>
          <w:p w14:paraId="5F865C56" w14:textId="58232184" w:rsidR="0032041F" w:rsidRDefault="0032041F" w:rsidP="007403B0">
            <w:pPr>
              <w:spacing w:after="60" w:line="276" w:lineRule="auto"/>
            </w:pPr>
            <w:r>
              <w:rPr>
                <w:rFonts w:ascii="Arial Narrow" w:eastAsia="Arial Narrow" w:hAnsi="Arial Narrow" w:cs="Arial Narrow"/>
                <w:color w:val="000000"/>
              </w:rPr>
              <w:t>Nutzer stellen nach der Analyse Rückfragen zum Gutachten per Chat; die KI beantwortet auf Basis des analysierten Dokuments. KI-Disclaimer ist bei jeder Antwort sichtbar.</w:t>
            </w:r>
          </w:p>
        </w:tc>
        <w:tc>
          <w:tcPr>
            <w:tcW w:w="1000" w:type="dxa"/>
            <w:shd w:val="clear" w:color="auto" w:fill="F5F5F5"/>
            <w:tcMar>
              <w:top w:w="60" w:type="dxa"/>
              <w:left w:w="80" w:type="dxa"/>
              <w:bottom w:w="60" w:type="dxa"/>
              <w:right w:w="80" w:type="dxa"/>
            </w:tcMar>
          </w:tcPr>
          <w:p w14:paraId="4091433B" w14:textId="77777777" w:rsidR="0032041F" w:rsidRDefault="0032041F" w:rsidP="007403B0">
            <w:pPr>
              <w:spacing w:after="60" w:line="276" w:lineRule="auto"/>
            </w:pPr>
            <w:proofErr w:type="gramStart"/>
            <w:r>
              <w:rPr>
                <w:rFonts w:ascii="Arial Narrow" w:eastAsia="Arial Narrow" w:hAnsi="Arial Narrow" w:cs="Arial Narrow"/>
                <w:color w:val="000000"/>
              </w:rPr>
              <w:t>Muss</w:t>
            </w:r>
            <w:proofErr w:type="gramEnd"/>
          </w:p>
        </w:tc>
      </w:tr>
      <w:tr w:rsidR="0032041F" w14:paraId="32999FCC" w14:textId="77777777" w:rsidTr="007403B0">
        <w:tc>
          <w:tcPr>
            <w:tcW w:w="800" w:type="dxa"/>
            <w:shd w:val="clear" w:color="auto" w:fill="FFFFFF"/>
            <w:tcMar>
              <w:top w:w="60" w:type="dxa"/>
              <w:left w:w="80" w:type="dxa"/>
              <w:bottom w:w="60" w:type="dxa"/>
              <w:right w:w="80" w:type="dxa"/>
            </w:tcMar>
          </w:tcPr>
          <w:p w14:paraId="18CBAB35" w14:textId="77777777" w:rsidR="0032041F" w:rsidRDefault="0032041F" w:rsidP="007403B0">
            <w:pPr>
              <w:spacing w:after="60" w:line="276" w:lineRule="auto"/>
            </w:pPr>
            <w:r>
              <w:rPr>
                <w:rFonts w:ascii="Arial Narrow" w:eastAsia="Arial Narrow" w:hAnsi="Arial Narrow" w:cs="Arial Narrow"/>
                <w:color w:val="000000"/>
              </w:rPr>
              <w:t>H-05</w:t>
            </w:r>
          </w:p>
        </w:tc>
        <w:tc>
          <w:tcPr>
            <w:tcW w:w="7560" w:type="dxa"/>
            <w:shd w:val="clear" w:color="auto" w:fill="FFFFFF"/>
            <w:tcMar>
              <w:top w:w="60" w:type="dxa"/>
              <w:left w:w="80" w:type="dxa"/>
              <w:bottom w:w="60" w:type="dxa"/>
              <w:right w:w="80" w:type="dxa"/>
            </w:tcMar>
          </w:tcPr>
          <w:p w14:paraId="38683967" w14:textId="77777777" w:rsidR="00675862" w:rsidRDefault="0032041F" w:rsidP="007403B0">
            <w:pPr>
              <w:spacing w:after="60" w:line="276" w:lineRule="auto"/>
              <w:rPr>
                <w:rFonts w:ascii="Arial Narrow" w:eastAsia="Arial Narrow" w:hAnsi="Arial Narrow" w:cs="Arial Narrow"/>
                <w:color w:val="000000"/>
              </w:rPr>
            </w:pPr>
            <w:r>
              <w:rPr>
                <w:rFonts w:ascii="Arial Narrow" w:eastAsia="Arial Narrow" w:hAnsi="Arial Narrow" w:cs="Arial Narrow"/>
                <w:color w:val="000000"/>
              </w:rPr>
              <w:t xml:space="preserve">Such- und Filterfunktion: </w:t>
            </w:r>
          </w:p>
          <w:p w14:paraId="5873C7C6" w14:textId="7BA9B3EB" w:rsidR="0032041F" w:rsidRDefault="0032041F" w:rsidP="007403B0">
            <w:pPr>
              <w:spacing w:after="60" w:line="276" w:lineRule="auto"/>
            </w:pPr>
            <w:r>
              <w:rPr>
                <w:rFonts w:ascii="Arial Narrow" w:eastAsia="Arial Narrow" w:hAnsi="Arial Narrow" w:cs="Arial Narrow"/>
                <w:color w:val="000000"/>
              </w:rPr>
              <w:t>Suche nach PLZ, Umkreis, Objekttyp (Haus, Wohnung, Gewerbe), Termin-Datum und Verkehrswert-Bereich.</w:t>
            </w:r>
          </w:p>
        </w:tc>
        <w:tc>
          <w:tcPr>
            <w:tcW w:w="1000" w:type="dxa"/>
            <w:shd w:val="clear" w:color="auto" w:fill="FFFFFF"/>
            <w:tcMar>
              <w:top w:w="60" w:type="dxa"/>
              <w:left w:w="80" w:type="dxa"/>
              <w:bottom w:w="60" w:type="dxa"/>
              <w:right w:w="80" w:type="dxa"/>
            </w:tcMar>
          </w:tcPr>
          <w:p w14:paraId="6CC3E79F" w14:textId="77777777" w:rsidR="0032041F" w:rsidRDefault="0032041F" w:rsidP="007403B0">
            <w:pPr>
              <w:spacing w:after="60" w:line="276" w:lineRule="auto"/>
            </w:pPr>
            <w:proofErr w:type="gramStart"/>
            <w:r>
              <w:rPr>
                <w:rFonts w:ascii="Arial Narrow" w:eastAsia="Arial Narrow" w:hAnsi="Arial Narrow" w:cs="Arial Narrow"/>
                <w:color w:val="000000"/>
              </w:rPr>
              <w:t>Muss</w:t>
            </w:r>
            <w:proofErr w:type="gramEnd"/>
          </w:p>
        </w:tc>
      </w:tr>
      <w:tr w:rsidR="0032041F" w14:paraId="0BFCEE0E" w14:textId="77777777" w:rsidTr="007403B0">
        <w:tc>
          <w:tcPr>
            <w:tcW w:w="800" w:type="dxa"/>
            <w:shd w:val="clear" w:color="auto" w:fill="F5F5F5"/>
            <w:tcMar>
              <w:top w:w="60" w:type="dxa"/>
              <w:left w:w="80" w:type="dxa"/>
              <w:bottom w:w="60" w:type="dxa"/>
              <w:right w:w="80" w:type="dxa"/>
            </w:tcMar>
          </w:tcPr>
          <w:p w14:paraId="4A941147" w14:textId="77777777" w:rsidR="0032041F" w:rsidRDefault="0032041F" w:rsidP="007403B0">
            <w:pPr>
              <w:spacing w:after="60" w:line="276" w:lineRule="auto"/>
            </w:pPr>
            <w:r>
              <w:rPr>
                <w:rFonts w:ascii="Arial Narrow" w:eastAsia="Arial Narrow" w:hAnsi="Arial Narrow" w:cs="Arial Narrow"/>
                <w:color w:val="000000"/>
              </w:rPr>
              <w:t>H-06</w:t>
            </w:r>
          </w:p>
        </w:tc>
        <w:tc>
          <w:tcPr>
            <w:tcW w:w="7560" w:type="dxa"/>
            <w:shd w:val="clear" w:color="auto" w:fill="F5F5F5"/>
            <w:tcMar>
              <w:top w:w="60" w:type="dxa"/>
              <w:left w:w="80" w:type="dxa"/>
              <w:bottom w:w="60" w:type="dxa"/>
              <w:right w:w="80" w:type="dxa"/>
            </w:tcMar>
          </w:tcPr>
          <w:p w14:paraId="6B986A93" w14:textId="77777777" w:rsidR="00675862" w:rsidRDefault="0032041F" w:rsidP="007403B0">
            <w:pPr>
              <w:spacing w:after="60" w:line="276" w:lineRule="auto"/>
              <w:rPr>
                <w:rFonts w:ascii="Arial Narrow" w:eastAsia="Arial Narrow" w:hAnsi="Arial Narrow" w:cs="Arial Narrow"/>
                <w:color w:val="000000"/>
              </w:rPr>
            </w:pPr>
            <w:r>
              <w:rPr>
                <w:rFonts w:ascii="Arial Narrow" w:eastAsia="Arial Narrow" w:hAnsi="Arial Narrow" w:cs="Arial Narrow"/>
                <w:color w:val="000000"/>
              </w:rPr>
              <w:t xml:space="preserve">Detailseite pro Objekt: </w:t>
            </w:r>
          </w:p>
          <w:p w14:paraId="2D67A52A" w14:textId="116F0827" w:rsidR="0032041F" w:rsidRDefault="0032041F" w:rsidP="007403B0">
            <w:pPr>
              <w:spacing w:after="60" w:line="276" w:lineRule="auto"/>
            </w:pPr>
            <w:r>
              <w:rPr>
                <w:rFonts w:ascii="Arial Narrow" w:eastAsia="Arial Narrow" w:hAnsi="Arial Narrow" w:cs="Arial Narrow"/>
                <w:color w:val="000000"/>
              </w:rPr>
              <w:t>Termin, Verkehrswert, Ort, Amtsgericht, verlinkte Originaldokumente und KI-Analyse-Übersicht.</w:t>
            </w:r>
          </w:p>
        </w:tc>
        <w:tc>
          <w:tcPr>
            <w:tcW w:w="1000" w:type="dxa"/>
            <w:shd w:val="clear" w:color="auto" w:fill="F5F5F5"/>
            <w:tcMar>
              <w:top w:w="60" w:type="dxa"/>
              <w:left w:w="80" w:type="dxa"/>
              <w:bottom w:w="60" w:type="dxa"/>
              <w:right w:w="80" w:type="dxa"/>
            </w:tcMar>
          </w:tcPr>
          <w:p w14:paraId="7C3803F6" w14:textId="77777777" w:rsidR="0032041F" w:rsidRDefault="0032041F" w:rsidP="007403B0">
            <w:pPr>
              <w:spacing w:after="60" w:line="276" w:lineRule="auto"/>
            </w:pPr>
            <w:proofErr w:type="gramStart"/>
            <w:r>
              <w:rPr>
                <w:rFonts w:ascii="Arial Narrow" w:eastAsia="Arial Narrow" w:hAnsi="Arial Narrow" w:cs="Arial Narrow"/>
                <w:color w:val="000000"/>
              </w:rPr>
              <w:t>Muss</w:t>
            </w:r>
            <w:proofErr w:type="gramEnd"/>
          </w:p>
        </w:tc>
      </w:tr>
      <w:tr w:rsidR="0032041F" w14:paraId="7AD59240" w14:textId="77777777" w:rsidTr="007403B0">
        <w:tc>
          <w:tcPr>
            <w:tcW w:w="800" w:type="dxa"/>
            <w:shd w:val="clear" w:color="auto" w:fill="FFFFFF"/>
            <w:tcMar>
              <w:top w:w="60" w:type="dxa"/>
              <w:left w:w="80" w:type="dxa"/>
              <w:bottom w:w="60" w:type="dxa"/>
              <w:right w:w="80" w:type="dxa"/>
            </w:tcMar>
          </w:tcPr>
          <w:p w14:paraId="014541F7" w14:textId="77777777" w:rsidR="0032041F" w:rsidRDefault="0032041F" w:rsidP="007403B0">
            <w:pPr>
              <w:spacing w:after="60" w:line="276" w:lineRule="auto"/>
            </w:pPr>
            <w:r>
              <w:rPr>
                <w:rFonts w:ascii="Arial Narrow" w:eastAsia="Arial Narrow" w:hAnsi="Arial Narrow" w:cs="Arial Narrow"/>
                <w:color w:val="000000"/>
              </w:rPr>
              <w:t>H-07</w:t>
            </w:r>
          </w:p>
        </w:tc>
        <w:tc>
          <w:tcPr>
            <w:tcW w:w="7560" w:type="dxa"/>
            <w:shd w:val="clear" w:color="auto" w:fill="FFFFFF"/>
            <w:tcMar>
              <w:top w:w="60" w:type="dxa"/>
              <w:left w:w="80" w:type="dxa"/>
              <w:bottom w:w="60" w:type="dxa"/>
              <w:right w:w="80" w:type="dxa"/>
            </w:tcMar>
          </w:tcPr>
          <w:p w14:paraId="3FBB1DBB" w14:textId="77777777" w:rsidR="00675862" w:rsidRDefault="0032041F" w:rsidP="007403B0">
            <w:pPr>
              <w:spacing w:after="60" w:line="276" w:lineRule="auto"/>
              <w:rPr>
                <w:rFonts w:ascii="Arial Narrow" w:eastAsia="Arial Narrow" w:hAnsi="Arial Narrow" w:cs="Arial Narrow"/>
                <w:color w:val="000000"/>
              </w:rPr>
            </w:pPr>
            <w:r>
              <w:rPr>
                <w:rFonts w:ascii="Arial Narrow" w:eastAsia="Arial Narrow" w:hAnsi="Arial Narrow" w:cs="Arial Narrow"/>
                <w:color w:val="000000"/>
              </w:rPr>
              <w:t xml:space="preserve">Alarm-Funktion (Pro): </w:t>
            </w:r>
          </w:p>
          <w:p w14:paraId="59006105" w14:textId="513D8243" w:rsidR="0032041F" w:rsidRDefault="0032041F" w:rsidP="007403B0">
            <w:pPr>
              <w:spacing w:after="60" w:line="276" w:lineRule="auto"/>
            </w:pPr>
            <w:r>
              <w:rPr>
                <w:rFonts w:ascii="Arial Narrow" w:eastAsia="Arial Narrow" w:hAnsi="Arial Narrow" w:cs="Arial Narrow"/>
                <w:color w:val="000000"/>
              </w:rPr>
              <w:t>Push- oder E-Mail-Benachrichtigung bei neuen Versteigerungen im Suchgebiet.</w:t>
            </w:r>
          </w:p>
        </w:tc>
        <w:tc>
          <w:tcPr>
            <w:tcW w:w="1000" w:type="dxa"/>
            <w:shd w:val="clear" w:color="auto" w:fill="FFFFFF"/>
            <w:tcMar>
              <w:top w:w="60" w:type="dxa"/>
              <w:left w:w="80" w:type="dxa"/>
              <w:bottom w:w="60" w:type="dxa"/>
              <w:right w:w="80" w:type="dxa"/>
            </w:tcMar>
          </w:tcPr>
          <w:p w14:paraId="7E96D0CF" w14:textId="77777777" w:rsidR="0032041F" w:rsidRDefault="0032041F" w:rsidP="007403B0">
            <w:pPr>
              <w:spacing w:after="60" w:line="276" w:lineRule="auto"/>
            </w:pPr>
            <w:r>
              <w:rPr>
                <w:rFonts w:ascii="Arial Narrow" w:eastAsia="Arial Narrow" w:hAnsi="Arial Narrow" w:cs="Arial Narrow"/>
                <w:color w:val="000000"/>
              </w:rPr>
              <w:t>Soll</w:t>
            </w:r>
          </w:p>
        </w:tc>
      </w:tr>
      <w:tr w:rsidR="0032041F" w14:paraId="3B61FD41" w14:textId="77777777" w:rsidTr="007403B0">
        <w:tc>
          <w:tcPr>
            <w:tcW w:w="800" w:type="dxa"/>
            <w:shd w:val="clear" w:color="auto" w:fill="F5F5F5"/>
            <w:tcMar>
              <w:top w:w="60" w:type="dxa"/>
              <w:left w:w="80" w:type="dxa"/>
              <w:bottom w:w="60" w:type="dxa"/>
              <w:right w:w="80" w:type="dxa"/>
            </w:tcMar>
          </w:tcPr>
          <w:p w14:paraId="6E58A798" w14:textId="77777777" w:rsidR="0032041F" w:rsidRDefault="0032041F" w:rsidP="007403B0">
            <w:pPr>
              <w:spacing w:after="60" w:line="276" w:lineRule="auto"/>
            </w:pPr>
            <w:r>
              <w:rPr>
                <w:rFonts w:ascii="Arial Narrow" w:eastAsia="Arial Narrow" w:hAnsi="Arial Narrow" w:cs="Arial Narrow"/>
                <w:color w:val="000000"/>
              </w:rPr>
              <w:t>H-08</w:t>
            </w:r>
          </w:p>
        </w:tc>
        <w:tc>
          <w:tcPr>
            <w:tcW w:w="7560" w:type="dxa"/>
            <w:shd w:val="clear" w:color="auto" w:fill="F5F5F5"/>
            <w:tcMar>
              <w:top w:w="60" w:type="dxa"/>
              <w:left w:w="80" w:type="dxa"/>
              <w:bottom w:w="60" w:type="dxa"/>
              <w:right w:w="80" w:type="dxa"/>
            </w:tcMar>
          </w:tcPr>
          <w:p w14:paraId="59B2B9A5" w14:textId="77777777" w:rsidR="00675862" w:rsidRDefault="0032041F" w:rsidP="007403B0">
            <w:pPr>
              <w:spacing w:after="60" w:line="276" w:lineRule="auto"/>
              <w:rPr>
                <w:rFonts w:ascii="Arial Narrow" w:eastAsia="Arial Narrow" w:hAnsi="Arial Narrow" w:cs="Arial Narrow"/>
                <w:color w:val="000000"/>
              </w:rPr>
            </w:pPr>
            <w:r>
              <w:rPr>
                <w:rFonts w:ascii="Arial Narrow" w:eastAsia="Arial Narrow" w:hAnsi="Arial Narrow" w:cs="Arial Narrow"/>
                <w:color w:val="000000"/>
              </w:rPr>
              <w:t xml:space="preserve">Favoritenliste (Pro): </w:t>
            </w:r>
          </w:p>
          <w:p w14:paraId="5A226648" w14:textId="08705D2A" w:rsidR="0032041F" w:rsidRDefault="0032041F" w:rsidP="007403B0">
            <w:pPr>
              <w:spacing w:after="60" w:line="276" w:lineRule="auto"/>
            </w:pPr>
            <w:r>
              <w:rPr>
                <w:rFonts w:ascii="Arial Narrow" w:eastAsia="Arial Narrow" w:hAnsi="Arial Narrow" w:cs="Arial Narrow"/>
                <w:color w:val="000000"/>
              </w:rPr>
              <w:t>Objekte merken und verwalten.</w:t>
            </w:r>
          </w:p>
        </w:tc>
        <w:tc>
          <w:tcPr>
            <w:tcW w:w="1000" w:type="dxa"/>
            <w:shd w:val="clear" w:color="auto" w:fill="F5F5F5"/>
            <w:tcMar>
              <w:top w:w="60" w:type="dxa"/>
              <w:left w:w="80" w:type="dxa"/>
              <w:bottom w:w="60" w:type="dxa"/>
              <w:right w:w="80" w:type="dxa"/>
            </w:tcMar>
          </w:tcPr>
          <w:p w14:paraId="74BABFEE" w14:textId="77777777" w:rsidR="0032041F" w:rsidRDefault="0032041F" w:rsidP="007403B0">
            <w:pPr>
              <w:spacing w:after="60" w:line="276" w:lineRule="auto"/>
            </w:pPr>
            <w:r>
              <w:rPr>
                <w:rFonts w:ascii="Arial Narrow" w:eastAsia="Arial Narrow" w:hAnsi="Arial Narrow" w:cs="Arial Narrow"/>
                <w:color w:val="000000"/>
              </w:rPr>
              <w:t>Soll</w:t>
            </w:r>
          </w:p>
        </w:tc>
      </w:tr>
    </w:tbl>
    <w:p w14:paraId="0781334D" w14:textId="77777777" w:rsidR="0032041F" w:rsidRDefault="0032041F" w:rsidP="0032041F">
      <w:pPr>
        <w:pStyle w:val="berschrift2"/>
        <w:spacing w:line="276" w:lineRule="auto"/>
      </w:pPr>
      <w:r>
        <w:rPr>
          <w:rFonts w:ascii="Arial Narrow" w:eastAsia="Arial Narrow" w:hAnsi="Arial Narrow" w:cs="Arial Narrow"/>
          <w:b/>
          <w:bCs/>
          <w:color w:val="000000"/>
          <w:sz w:val="24"/>
          <w:szCs w:val="24"/>
        </w:rPr>
        <w:t>8.2 Basisprozesse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7560"/>
        <w:gridCol w:w="1000"/>
      </w:tblGrid>
      <w:tr w:rsidR="0032041F" w14:paraId="6A123306" w14:textId="77777777" w:rsidTr="007403B0">
        <w:trPr>
          <w:tblHeader/>
        </w:trPr>
        <w:tc>
          <w:tcPr>
            <w:tcW w:w="800" w:type="dxa"/>
            <w:shd w:val="clear" w:color="auto" w:fill="000000"/>
            <w:tcMar>
              <w:top w:w="60" w:type="dxa"/>
              <w:left w:w="80" w:type="dxa"/>
              <w:bottom w:w="60" w:type="dxa"/>
              <w:right w:w="80" w:type="dxa"/>
            </w:tcMar>
          </w:tcPr>
          <w:p w14:paraId="0299B385" w14:textId="77777777" w:rsidR="0032041F" w:rsidRDefault="0032041F" w:rsidP="007403B0">
            <w:pPr>
              <w:spacing w:after="60" w:line="276" w:lineRule="auto"/>
            </w:pPr>
            <w:r>
              <w:rPr>
                <w:rFonts w:ascii="Arial Narrow" w:eastAsia="Arial Narrow" w:hAnsi="Arial Narrow" w:cs="Arial Narrow"/>
                <w:b/>
                <w:bCs/>
                <w:color w:val="FFFFFF"/>
                <w:sz w:val="16"/>
                <w:szCs w:val="16"/>
              </w:rPr>
              <w:t>ID</w:t>
            </w:r>
          </w:p>
        </w:tc>
        <w:tc>
          <w:tcPr>
            <w:tcW w:w="7560" w:type="dxa"/>
            <w:shd w:val="clear" w:color="auto" w:fill="000000"/>
            <w:tcMar>
              <w:top w:w="60" w:type="dxa"/>
              <w:left w:w="80" w:type="dxa"/>
              <w:bottom w:w="60" w:type="dxa"/>
              <w:right w:w="80" w:type="dxa"/>
            </w:tcMar>
          </w:tcPr>
          <w:p w14:paraId="5D889EAD" w14:textId="77777777" w:rsidR="0032041F" w:rsidRDefault="0032041F" w:rsidP="007403B0">
            <w:pPr>
              <w:spacing w:after="60" w:line="276" w:lineRule="auto"/>
            </w:pPr>
            <w:r>
              <w:rPr>
                <w:rFonts w:ascii="Arial Narrow" w:eastAsia="Arial Narrow" w:hAnsi="Arial Narrow" w:cs="Arial Narrow"/>
                <w:b/>
                <w:bCs/>
                <w:color w:val="FFFFFF"/>
                <w:sz w:val="16"/>
                <w:szCs w:val="16"/>
              </w:rPr>
              <w:t>Anforderung</w:t>
            </w:r>
          </w:p>
        </w:tc>
        <w:tc>
          <w:tcPr>
            <w:tcW w:w="1000" w:type="dxa"/>
            <w:shd w:val="clear" w:color="auto" w:fill="000000"/>
            <w:tcMar>
              <w:top w:w="60" w:type="dxa"/>
              <w:left w:w="80" w:type="dxa"/>
              <w:bottom w:w="60" w:type="dxa"/>
              <w:right w:w="80" w:type="dxa"/>
            </w:tcMar>
          </w:tcPr>
          <w:p w14:paraId="5D3C36E1" w14:textId="77777777" w:rsidR="0032041F" w:rsidRDefault="0032041F" w:rsidP="007403B0">
            <w:pPr>
              <w:spacing w:after="60" w:line="276" w:lineRule="auto"/>
            </w:pPr>
            <w:r>
              <w:rPr>
                <w:rFonts w:ascii="Arial Narrow" w:eastAsia="Arial Narrow" w:hAnsi="Arial Narrow" w:cs="Arial Narrow"/>
                <w:b/>
                <w:bCs/>
                <w:color w:val="FFFFFF"/>
                <w:sz w:val="16"/>
                <w:szCs w:val="16"/>
              </w:rPr>
              <w:t>Priorität</w:t>
            </w:r>
          </w:p>
        </w:tc>
      </w:tr>
      <w:tr w:rsidR="0032041F" w14:paraId="57B86580" w14:textId="77777777" w:rsidTr="007403B0">
        <w:tc>
          <w:tcPr>
            <w:tcW w:w="800" w:type="dxa"/>
            <w:shd w:val="clear" w:color="auto" w:fill="FFFFFF"/>
            <w:tcMar>
              <w:top w:w="60" w:type="dxa"/>
              <w:left w:w="80" w:type="dxa"/>
              <w:bottom w:w="60" w:type="dxa"/>
              <w:right w:w="80" w:type="dxa"/>
            </w:tcMar>
          </w:tcPr>
          <w:p w14:paraId="573C4C7D" w14:textId="77777777" w:rsidR="0032041F" w:rsidRDefault="0032041F" w:rsidP="007403B0">
            <w:pPr>
              <w:spacing w:after="60" w:line="276" w:lineRule="auto"/>
            </w:pPr>
            <w:r>
              <w:rPr>
                <w:rFonts w:ascii="Arial Narrow" w:eastAsia="Arial Narrow" w:hAnsi="Arial Narrow" w:cs="Arial Narrow"/>
                <w:color w:val="000000"/>
              </w:rPr>
              <w:t>B-01</w:t>
            </w:r>
          </w:p>
        </w:tc>
        <w:tc>
          <w:tcPr>
            <w:tcW w:w="7560" w:type="dxa"/>
            <w:shd w:val="clear" w:color="auto" w:fill="FFFFFF"/>
            <w:tcMar>
              <w:top w:w="60" w:type="dxa"/>
              <w:left w:w="80" w:type="dxa"/>
              <w:bottom w:w="60" w:type="dxa"/>
              <w:right w:w="80" w:type="dxa"/>
            </w:tcMar>
          </w:tcPr>
          <w:p w14:paraId="3F4F330C" w14:textId="349B469E" w:rsidR="0032041F" w:rsidRDefault="0032041F" w:rsidP="007403B0">
            <w:pPr>
              <w:spacing w:after="60" w:line="276" w:lineRule="auto"/>
            </w:pPr>
            <w:r>
              <w:rPr>
                <w:rFonts w:ascii="Arial Narrow" w:eastAsia="Arial Narrow" w:hAnsi="Arial Narrow" w:cs="Arial Narrow"/>
                <w:color w:val="000000"/>
              </w:rPr>
              <w:t>Registrierung per E-Mail mit Bestätigungslink</w:t>
            </w:r>
          </w:p>
        </w:tc>
        <w:tc>
          <w:tcPr>
            <w:tcW w:w="1000" w:type="dxa"/>
            <w:shd w:val="clear" w:color="auto" w:fill="FFFFFF"/>
            <w:tcMar>
              <w:top w:w="60" w:type="dxa"/>
              <w:left w:w="80" w:type="dxa"/>
              <w:bottom w:w="60" w:type="dxa"/>
              <w:right w:w="80" w:type="dxa"/>
            </w:tcMar>
          </w:tcPr>
          <w:p w14:paraId="5C6632D1" w14:textId="77777777" w:rsidR="0032041F" w:rsidRDefault="0032041F" w:rsidP="007403B0">
            <w:pPr>
              <w:spacing w:after="60" w:line="276" w:lineRule="auto"/>
            </w:pPr>
            <w:proofErr w:type="gramStart"/>
            <w:r>
              <w:rPr>
                <w:rFonts w:ascii="Arial Narrow" w:eastAsia="Arial Narrow" w:hAnsi="Arial Narrow" w:cs="Arial Narrow"/>
                <w:color w:val="000000"/>
              </w:rPr>
              <w:t>Muss</w:t>
            </w:r>
            <w:proofErr w:type="gramEnd"/>
          </w:p>
        </w:tc>
      </w:tr>
      <w:tr w:rsidR="0032041F" w14:paraId="52C4DB34" w14:textId="77777777" w:rsidTr="007403B0">
        <w:tc>
          <w:tcPr>
            <w:tcW w:w="800" w:type="dxa"/>
            <w:shd w:val="clear" w:color="auto" w:fill="F5F5F5"/>
            <w:tcMar>
              <w:top w:w="60" w:type="dxa"/>
              <w:left w:w="80" w:type="dxa"/>
              <w:bottom w:w="60" w:type="dxa"/>
              <w:right w:w="80" w:type="dxa"/>
            </w:tcMar>
          </w:tcPr>
          <w:p w14:paraId="581AB6B7" w14:textId="77777777" w:rsidR="0032041F" w:rsidRDefault="0032041F" w:rsidP="007403B0">
            <w:pPr>
              <w:spacing w:after="60" w:line="276" w:lineRule="auto"/>
            </w:pPr>
            <w:r>
              <w:rPr>
                <w:rFonts w:ascii="Arial Narrow" w:eastAsia="Arial Narrow" w:hAnsi="Arial Narrow" w:cs="Arial Narrow"/>
                <w:color w:val="000000"/>
              </w:rPr>
              <w:t>B-02</w:t>
            </w:r>
          </w:p>
        </w:tc>
        <w:tc>
          <w:tcPr>
            <w:tcW w:w="7560" w:type="dxa"/>
            <w:shd w:val="clear" w:color="auto" w:fill="F5F5F5"/>
            <w:tcMar>
              <w:top w:w="60" w:type="dxa"/>
              <w:left w:w="80" w:type="dxa"/>
              <w:bottom w:w="60" w:type="dxa"/>
              <w:right w:w="80" w:type="dxa"/>
            </w:tcMar>
          </w:tcPr>
          <w:p w14:paraId="13E074CF" w14:textId="77777777" w:rsidR="0032041F" w:rsidRDefault="0032041F" w:rsidP="007403B0">
            <w:pPr>
              <w:spacing w:after="60" w:line="276" w:lineRule="auto"/>
            </w:pPr>
            <w:r>
              <w:rPr>
                <w:rFonts w:ascii="Arial Narrow" w:eastAsia="Arial Narrow" w:hAnsi="Arial Narrow" w:cs="Arial Narrow"/>
                <w:color w:val="000000"/>
              </w:rPr>
              <w:t>Passwort zurücksetzen per E-Mail.</w:t>
            </w:r>
          </w:p>
        </w:tc>
        <w:tc>
          <w:tcPr>
            <w:tcW w:w="1000" w:type="dxa"/>
            <w:shd w:val="clear" w:color="auto" w:fill="F5F5F5"/>
            <w:tcMar>
              <w:top w:w="60" w:type="dxa"/>
              <w:left w:w="80" w:type="dxa"/>
              <w:bottom w:w="60" w:type="dxa"/>
              <w:right w:w="80" w:type="dxa"/>
            </w:tcMar>
          </w:tcPr>
          <w:p w14:paraId="24EDD303" w14:textId="77777777" w:rsidR="0032041F" w:rsidRDefault="0032041F" w:rsidP="007403B0">
            <w:pPr>
              <w:spacing w:after="60" w:line="276" w:lineRule="auto"/>
            </w:pPr>
            <w:proofErr w:type="gramStart"/>
            <w:r>
              <w:rPr>
                <w:rFonts w:ascii="Arial Narrow" w:eastAsia="Arial Narrow" w:hAnsi="Arial Narrow" w:cs="Arial Narrow"/>
                <w:color w:val="000000"/>
              </w:rPr>
              <w:t>Muss</w:t>
            </w:r>
            <w:proofErr w:type="gramEnd"/>
          </w:p>
        </w:tc>
      </w:tr>
      <w:tr w:rsidR="0032041F" w14:paraId="2AAE963C" w14:textId="77777777" w:rsidTr="007403B0">
        <w:tc>
          <w:tcPr>
            <w:tcW w:w="800" w:type="dxa"/>
            <w:shd w:val="clear" w:color="auto" w:fill="FFFFFF"/>
            <w:tcMar>
              <w:top w:w="60" w:type="dxa"/>
              <w:left w:w="80" w:type="dxa"/>
              <w:bottom w:w="60" w:type="dxa"/>
              <w:right w:w="80" w:type="dxa"/>
            </w:tcMar>
          </w:tcPr>
          <w:p w14:paraId="651A2DCF" w14:textId="77777777" w:rsidR="0032041F" w:rsidRDefault="0032041F" w:rsidP="007403B0">
            <w:pPr>
              <w:spacing w:after="60" w:line="276" w:lineRule="auto"/>
            </w:pPr>
            <w:r>
              <w:rPr>
                <w:rFonts w:ascii="Arial Narrow" w:eastAsia="Arial Narrow" w:hAnsi="Arial Narrow" w:cs="Arial Narrow"/>
                <w:color w:val="000000"/>
              </w:rPr>
              <w:lastRenderedPageBreak/>
              <w:t>B-03</w:t>
            </w:r>
          </w:p>
        </w:tc>
        <w:tc>
          <w:tcPr>
            <w:tcW w:w="7560" w:type="dxa"/>
            <w:shd w:val="clear" w:color="auto" w:fill="FFFFFF"/>
            <w:tcMar>
              <w:top w:w="60" w:type="dxa"/>
              <w:left w:w="80" w:type="dxa"/>
              <w:bottom w:w="60" w:type="dxa"/>
              <w:right w:w="80" w:type="dxa"/>
            </w:tcMar>
          </w:tcPr>
          <w:p w14:paraId="0C92C721" w14:textId="77777777" w:rsidR="00675862" w:rsidRDefault="0032041F" w:rsidP="007403B0">
            <w:pPr>
              <w:spacing w:after="60" w:line="276" w:lineRule="auto"/>
              <w:rPr>
                <w:rFonts w:ascii="Arial Narrow" w:eastAsia="Arial Narrow" w:hAnsi="Arial Narrow" w:cs="Arial Narrow"/>
                <w:color w:val="000000"/>
              </w:rPr>
            </w:pPr>
            <w:r>
              <w:rPr>
                <w:rFonts w:ascii="Arial Narrow" w:eastAsia="Arial Narrow" w:hAnsi="Arial Narrow" w:cs="Arial Narrow"/>
                <w:color w:val="000000"/>
              </w:rPr>
              <w:t xml:space="preserve">Profilseite: </w:t>
            </w:r>
          </w:p>
          <w:p w14:paraId="385C48D3" w14:textId="0BCB6546" w:rsidR="0032041F" w:rsidRDefault="0032041F" w:rsidP="007403B0">
            <w:pPr>
              <w:spacing w:after="60" w:line="276" w:lineRule="auto"/>
            </w:pPr>
            <w:r>
              <w:rPr>
                <w:rFonts w:ascii="Arial Narrow" w:eastAsia="Arial Narrow" w:hAnsi="Arial Narrow" w:cs="Arial Narrow"/>
                <w:color w:val="000000"/>
              </w:rPr>
              <w:t>Stammdaten verwalten, Passwort ändern, Abo-Status einsehen, Konto löschen (DSGVO</w:t>
            </w:r>
            <w:r w:rsidR="00675862">
              <w:rPr>
                <w:rStyle w:val="Funotenzeichen"/>
                <w:rFonts w:ascii="Arial Narrow" w:eastAsia="Arial Narrow" w:hAnsi="Arial Narrow" w:cs="Arial Narrow"/>
                <w:color w:val="000000"/>
              </w:rPr>
              <w:footnoteReference w:id="6"/>
            </w:r>
            <w:r>
              <w:rPr>
                <w:rFonts w:ascii="Arial Narrow" w:eastAsia="Arial Narrow" w:hAnsi="Arial Narrow" w:cs="Arial Narrow"/>
                <w:color w:val="000000"/>
              </w:rPr>
              <w:t>-konform).</w:t>
            </w:r>
          </w:p>
        </w:tc>
        <w:tc>
          <w:tcPr>
            <w:tcW w:w="1000" w:type="dxa"/>
            <w:shd w:val="clear" w:color="auto" w:fill="FFFFFF"/>
            <w:tcMar>
              <w:top w:w="60" w:type="dxa"/>
              <w:left w:w="80" w:type="dxa"/>
              <w:bottom w:w="60" w:type="dxa"/>
              <w:right w:w="80" w:type="dxa"/>
            </w:tcMar>
          </w:tcPr>
          <w:p w14:paraId="47628C56" w14:textId="77777777" w:rsidR="0032041F" w:rsidRDefault="0032041F" w:rsidP="007403B0">
            <w:pPr>
              <w:spacing w:after="60" w:line="276" w:lineRule="auto"/>
            </w:pPr>
            <w:proofErr w:type="gramStart"/>
            <w:r>
              <w:rPr>
                <w:rFonts w:ascii="Arial Narrow" w:eastAsia="Arial Narrow" w:hAnsi="Arial Narrow" w:cs="Arial Narrow"/>
                <w:color w:val="000000"/>
              </w:rPr>
              <w:t>Muss</w:t>
            </w:r>
            <w:proofErr w:type="gramEnd"/>
          </w:p>
        </w:tc>
      </w:tr>
      <w:tr w:rsidR="0032041F" w14:paraId="61B6C3D2" w14:textId="77777777" w:rsidTr="007403B0">
        <w:tc>
          <w:tcPr>
            <w:tcW w:w="800" w:type="dxa"/>
            <w:shd w:val="clear" w:color="auto" w:fill="F5F5F5"/>
            <w:tcMar>
              <w:top w:w="60" w:type="dxa"/>
              <w:left w:w="80" w:type="dxa"/>
              <w:bottom w:w="60" w:type="dxa"/>
              <w:right w:w="80" w:type="dxa"/>
            </w:tcMar>
          </w:tcPr>
          <w:p w14:paraId="06C65138" w14:textId="77777777" w:rsidR="0032041F" w:rsidRDefault="0032041F" w:rsidP="007403B0">
            <w:pPr>
              <w:spacing w:after="60" w:line="276" w:lineRule="auto"/>
            </w:pPr>
            <w:r>
              <w:rPr>
                <w:rFonts w:ascii="Arial Narrow" w:eastAsia="Arial Narrow" w:hAnsi="Arial Narrow" w:cs="Arial Narrow"/>
                <w:color w:val="000000"/>
              </w:rPr>
              <w:t>B-04</w:t>
            </w:r>
          </w:p>
        </w:tc>
        <w:tc>
          <w:tcPr>
            <w:tcW w:w="7560" w:type="dxa"/>
            <w:shd w:val="clear" w:color="auto" w:fill="F5F5F5"/>
            <w:tcMar>
              <w:top w:w="60" w:type="dxa"/>
              <w:left w:w="80" w:type="dxa"/>
              <w:bottom w:w="60" w:type="dxa"/>
              <w:right w:w="80" w:type="dxa"/>
            </w:tcMar>
          </w:tcPr>
          <w:p w14:paraId="4731343E" w14:textId="77777777" w:rsidR="00675862" w:rsidRDefault="0032041F" w:rsidP="007403B0">
            <w:pPr>
              <w:spacing w:after="60" w:line="276" w:lineRule="auto"/>
              <w:rPr>
                <w:rFonts w:ascii="Arial Narrow" w:eastAsia="Arial Narrow" w:hAnsi="Arial Narrow" w:cs="Arial Narrow"/>
                <w:color w:val="000000"/>
              </w:rPr>
            </w:pPr>
            <w:r>
              <w:rPr>
                <w:rFonts w:ascii="Arial Narrow" w:eastAsia="Arial Narrow" w:hAnsi="Arial Narrow" w:cs="Arial Narrow"/>
                <w:color w:val="000000"/>
              </w:rPr>
              <w:t xml:space="preserve">Dashboard: </w:t>
            </w:r>
          </w:p>
          <w:p w14:paraId="01268785" w14:textId="75EE048B" w:rsidR="0032041F" w:rsidRDefault="0032041F" w:rsidP="007403B0">
            <w:pPr>
              <w:spacing w:after="60" w:line="276" w:lineRule="auto"/>
            </w:pPr>
            <w:r>
              <w:rPr>
                <w:rFonts w:ascii="Arial Narrow" w:eastAsia="Arial Narrow" w:hAnsi="Arial Narrow" w:cs="Arial Narrow"/>
                <w:color w:val="000000"/>
              </w:rPr>
              <w:t>Übersicht neuer Versteigerungen, gespeicherte Favoriten, letzter Crawler-Status.</w:t>
            </w:r>
          </w:p>
        </w:tc>
        <w:tc>
          <w:tcPr>
            <w:tcW w:w="1000" w:type="dxa"/>
            <w:shd w:val="clear" w:color="auto" w:fill="F5F5F5"/>
            <w:tcMar>
              <w:top w:w="60" w:type="dxa"/>
              <w:left w:w="80" w:type="dxa"/>
              <w:bottom w:w="60" w:type="dxa"/>
              <w:right w:w="80" w:type="dxa"/>
            </w:tcMar>
          </w:tcPr>
          <w:p w14:paraId="3E29B94E" w14:textId="77777777" w:rsidR="0032041F" w:rsidRDefault="0032041F" w:rsidP="007403B0">
            <w:pPr>
              <w:spacing w:after="60" w:line="276" w:lineRule="auto"/>
            </w:pPr>
            <w:proofErr w:type="gramStart"/>
            <w:r>
              <w:rPr>
                <w:rFonts w:ascii="Arial Narrow" w:eastAsia="Arial Narrow" w:hAnsi="Arial Narrow" w:cs="Arial Narrow"/>
                <w:color w:val="000000"/>
              </w:rPr>
              <w:t>Muss</w:t>
            </w:r>
            <w:proofErr w:type="gramEnd"/>
          </w:p>
        </w:tc>
      </w:tr>
      <w:tr w:rsidR="0032041F" w14:paraId="35219557" w14:textId="77777777" w:rsidTr="007403B0">
        <w:tc>
          <w:tcPr>
            <w:tcW w:w="800" w:type="dxa"/>
            <w:shd w:val="clear" w:color="auto" w:fill="FFFFFF"/>
            <w:tcMar>
              <w:top w:w="60" w:type="dxa"/>
              <w:left w:w="80" w:type="dxa"/>
              <w:bottom w:w="60" w:type="dxa"/>
              <w:right w:w="80" w:type="dxa"/>
            </w:tcMar>
          </w:tcPr>
          <w:p w14:paraId="3B833677" w14:textId="77777777" w:rsidR="0032041F" w:rsidRDefault="0032041F" w:rsidP="007403B0">
            <w:pPr>
              <w:spacing w:after="60" w:line="276" w:lineRule="auto"/>
            </w:pPr>
            <w:r>
              <w:rPr>
                <w:rFonts w:ascii="Arial Narrow" w:eastAsia="Arial Narrow" w:hAnsi="Arial Narrow" w:cs="Arial Narrow"/>
                <w:color w:val="000000"/>
              </w:rPr>
              <w:t>B-05</w:t>
            </w:r>
          </w:p>
        </w:tc>
        <w:tc>
          <w:tcPr>
            <w:tcW w:w="7560" w:type="dxa"/>
            <w:shd w:val="clear" w:color="auto" w:fill="FFFFFF"/>
            <w:tcMar>
              <w:top w:w="60" w:type="dxa"/>
              <w:left w:w="80" w:type="dxa"/>
              <w:bottom w:w="60" w:type="dxa"/>
              <w:right w:w="80" w:type="dxa"/>
            </w:tcMar>
          </w:tcPr>
          <w:p w14:paraId="41AE9C02" w14:textId="77777777" w:rsidR="00675862" w:rsidRDefault="0032041F" w:rsidP="007403B0">
            <w:pPr>
              <w:spacing w:after="60" w:line="276" w:lineRule="auto"/>
              <w:rPr>
                <w:rFonts w:ascii="Arial Narrow" w:eastAsia="Arial Narrow" w:hAnsi="Arial Narrow" w:cs="Arial Narrow"/>
                <w:color w:val="000000"/>
              </w:rPr>
            </w:pPr>
            <w:r>
              <w:rPr>
                <w:rFonts w:ascii="Arial Narrow" w:eastAsia="Arial Narrow" w:hAnsi="Arial Narrow" w:cs="Arial Narrow"/>
                <w:color w:val="000000"/>
              </w:rPr>
              <w:t xml:space="preserve">Admin-Bereich: </w:t>
            </w:r>
          </w:p>
          <w:p w14:paraId="33CD51A4" w14:textId="45AE1028" w:rsidR="0032041F" w:rsidRDefault="0032041F" w:rsidP="007403B0">
            <w:pPr>
              <w:spacing w:after="60" w:line="276" w:lineRule="auto"/>
            </w:pPr>
            <w:r>
              <w:rPr>
                <w:rFonts w:ascii="Arial Narrow" w:eastAsia="Arial Narrow" w:hAnsi="Arial Narrow" w:cs="Arial Narrow"/>
                <w:color w:val="000000"/>
              </w:rPr>
              <w:t>Nutzerverwaltung, Crawler-Konfiguration, manueller Re-Import-Trigger, Abo-Verwaltung.</w:t>
            </w:r>
          </w:p>
        </w:tc>
        <w:tc>
          <w:tcPr>
            <w:tcW w:w="1000" w:type="dxa"/>
            <w:shd w:val="clear" w:color="auto" w:fill="FFFFFF"/>
            <w:tcMar>
              <w:top w:w="60" w:type="dxa"/>
              <w:left w:w="80" w:type="dxa"/>
              <w:bottom w:w="60" w:type="dxa"/>
              <w:right w:w="80" w:type="dxa"/>
            </w:tcMar>
          </w:tcPr>
          <w:p w14:paraId="66C1D552" w14:textId="77777777" w:rsidR="0032041F" w:rsidRDefault="0032041F" w:rsidP="007403B0">
            <w:pPr>
              <w:spacing w:after="60" w:line="276" w:lineRule="auto"/>
            </w:pPr>
            <w:proofErr w:type="gramStart"/>
            <w:r>
              <w:rPr>
                <w:rFonts w:ascii="Arial Narrow" w:eastAsia="Arial Narrow" w:hAnsi="Arial Narrow" w:cs="Arial Narrow"/>
                <w:color w:val="000000"/>
              </w:rPr>
              <w:t>Muss</w:t>
            </w:r>
            <w:proofErr w:type="gramEnd"/>
          </w:p>
        </w:tc>
      </w:tr>
      <w:tr w:rsidR="0032041F" w14:paraId="3FC9F880" w14:textId="77777777" w:rsidTr="007403B0">
        <w:tc>
          <w:tcPr>
            <w:tcW w:w="800" w:type="dxa"/>
            <w:shd w:val="clear" w:color="auto" w:fill="F5F5F5"/>
            <w:tcMar>
              <w:top w:w="60" w:type="dxa"/>
              <w:left w:w="80" w:type="dxa"/>
              <w:bottom w:w="60" w:type="dxa"/>
              <w:right w:w="80" w:type="dxa"/>
            </w:tcMar>
          </w:tcPr>
          <w:p w14:paraId="646AE952" w14:textId="77777777" w:rsidR="0032041F" w:rsidRDefault="0032041F" w:rsidP="007403B0">
            <w:pPr>
              <w:spacing w:after="60" w:line="276" w:lineRule="auto"/>
            </w:pPr>
            <w:r>
              <w:rPr>
                <w:rFonts w:ascii="Arial Narrow" w:eastAsia="Arial Narrow" w:hAnsi="Arial Narrow" w:cs="Arial Narrow"/>
                <w:color w:val="000000"/>
              </w:rPr>
              <w:t>B-06</w:t>
            </w:r>
          </w:p>
        </w:tc>
        <w:tc>
          <w:tcPr>
            <w:tcW w:w="7560" w:type="dxa"/>
            <w:shd w:val="clear" w:color="auto" w:fill="F5F5F5"/>
            <w:tcMar>
              <w:top w:w="60" w:type="dxa"/>
              <w:left w:w="80" w:type="dxa"/>
              <w:bottom w:w="60" w:type="dxa"/>
              <w:right w:w="80" w:type="dxa"/>
            </w:tcMar>
          </w:tcPr>
          <w:p w14:paraId="40C3A281" w14:textId="77777777" w:rsidR="00675862" w:rsidRDefault="0032041F" w:rsidP="007403B0">
            <w:pPr>
              <w:spacing w:after="60" w:line="276" w:lineRule="auto"/>
              <w:rPr>
                <w:rFonts w:ascii="Arial Narrow" w:eastAsia="Arial Narrow" w:hAnsi="Arial Narrow" w:cs="Arial Narrow"/>
                <w:color w:val="000000"/>
              </w:rPr>
            </w:pPr>
            <w:r>
              <w:rPr>
                <w:rFonts w:ascii="Arial Narrow" w:eastAsia="Arial Narrow" w:hAnsi="Arial Narrow" w:cs="Arial Narrow"/>
                <w:color w:val="000000"/>
              </w:rPr>
              <w:t xml:space="preserve">DSGVO-Funktionen: </w:t>
            </w:r>
          </w:p>
          <w:p w14:paraId="7485C9E6" w14:textId="62A3CB85" w:rsidR="0032041F" w:rsidRDefault="0032041F" w:rsidP="007403B0">
            <w:pPr>
              <w:spacing w:after="60" w:line="276" w:lineRule="auto"/>
            </w:pPr>
            <w:r>
              <w:rPr>
                <w:rFonts w:ascii="Arial Narrow" w:eastAsia="Arial Narrow" w:hAnsi="Arial Narrow" w:cs="Arial Narrow"/>
                <w:color w:val="000000"/>
              </w:rPr>
              <w:t xml:space="preserve">Datenexport (Portabilität), vollständige Kontolöschung, Cookie-Banner mit </w:t>
            </w:r>
            <w:proofErr w:type="spellStart"/>
            <w:r>
              <w:rPr>
                <w:rFonts w:ascii="Arial Narrow" w:eastAsia="Arial Narrow" w:hAnsi="Arial Narrow" w:cs="Arial Narrow"/>
                <w:color w:val="000000"/>
              </w:rPr>
              <w:t>Opt</w:t>
            </w:r>
            <w:proofErr w:type="spellEnd"/>
            <w:r>
              <w:rPr>
                <w:rFonts w:ascii="Arial Narrow" w:eastAsia="Arial Narrow" w:hAnsi="Arial Narrow" w:cs="Arial Narrow"/>
                <w:color w:val="000000"/>
              </w:rPr>
              <w:t>-in.</w:t>
            </w:r>
          </w:p>
        </w:tc>
        <w:tc>
          <w:tcPr>
            <w:tcW w:w="1000" w:type="dxa"/>
            <w:shd w:val="clear" w:color="auto" w:fill="F5F5F5"/>
            <w:tcMar>
              <w:top w:w="60" w:type="dxa"/>
              <w:left w:w="80" w:type="dxa"/>
              <w:bottom w:w="60" w:type="dxa"/>
              <w:right w:w="80" w:type="dxa"/>
            </w:tcMar>
          </w:tcPr>
          <w:p w14:paraId="4B9F77F6" w14:textId="77777777" w:rsidR="0032041F" w:rsidRDefault="0032041F" w:rsidP="007403B0">
            <w:pPr>
              <w:spacing w:after="60" w:line="276" w:lineRule="auto"/>
            </w:pPr>
            <w:proofErr w:type="gramStart"/>
            <w:r>
              <w:rPr>
                <w:rFonts w:ascii="Arial Narrow" w:eastAsia="Arial Narrow" w:hAnsi="Arial Narrow" w:cs="Arial Narrow"/>
                <w:color w:val="000000"/>
              </w:rPr>
              <w:t>Muss</w:t>
            </w:r>
            <w:proofErr w:type="gramEnd"/>
          </w:p>
        </w:tc>
      </w:tr>
      <w:tr w:rsidR="0032041F" w14:paraId="7A8D09F6" w14:textId="77777777" w:rsidTr="007403B0">
        <w:tc>
          <w:tcPr>
            <w:tcW w:w="800" w:type="dxa"/>
            <w:shd w:val="clear" w:color="auto" w:fill="FFFFFF"/>
            <w:tcMar>
              <w:top w:w="60" w:type="dxa"/>
              <w:left w:w="80" w:type="dxa"/>
              <w:bottom w:w="60" w:type="dxa"/>
              <w:right w:w="80" w:type="dxa"/>
            </w:tcMar>
          </w:tcPr>
          <w:p w14:paraId="424F2210" w14:textId="77777777" w:rsidR="0032041F" w:rsidRDefault="0032041F" w:rsidP="007403B0">
            <w:pPr>
              <w:spacing w:after="60" w:line="276" w:lineRule="auto"/>
            </w:pPr>
            <w:r>
              <w:rPr>
                <w:rFonts w:ascii="Arial Narrow" w:eastAsia="Arial Narrow" w:hAnsi="Arial Narrow" w:cs="Arial Narrow"/>
                <w:color w:val="000000"/>
              </w:rPr>
              <w:t>B-07</w:t>
            </w:r>
          </w:p>
        </w:tc>
        <w:tc>
          <w:tcPr>
            <w:tcW w:w="7560" w:type="dxa"/>
            <w:shd w:val="clear" w:color="auto" w:fill="FFFFFF"/>
            <w:tcMar>
              <w:top w:w="60" w:type="dxa"/>
              <w:left w:w="80" w:type="dxa"/>
              <w:bottom w:w="60" w:type="dxa"/>
              <w:right w:w="80" w:type="dxa"/>
            </w:tcMar>
          </w:tcPr>
          <w:p w14:paraId="70DA984D" w14:textId="77777777" w:rsidR="0032041F" w:rsidRDefault="0032041F" w:rsidP="007403B0">
            <w:pPr>
              <w:spacing w:after="60" w:line="276" w:lineRule="auto"/>
            </w:pPr>
            <w:r>
              <w:rPr>
                <w:rFonts w:ascii="Arial Narrow" w:eastAsia="Arial Narrow" w:hAnsi="Arial Narrow" w:cs="Arial Narrow"/>
                <w:color w:val="000000"/>
              </w:rPr>
              <w:t>AGB, Impressum und Datenschutzerklärung.</w:t>
            </w:r>
          </w:p>
        </w:tc>
        <w:tc>
          <w:tcPr>
            <w:tcW w:w="1000" w:type="dxa"/>
            <w:shd w:val="clear" w:color="auto" w:fill="FFFFFF"/>
            <w:tcMar>
              <w:top w:w="60" w:type="dxa"/>
              <w:left w:w="80" w:type="dxa"/>
              <w:bottom w:w="60" w:type="dxa"/>
              <w:right w:w="80" w:type="dxa"/>
            </w:tcMar>
          </w:tcPr>
          <w:p w14:paraId="0D11AFAC" w14:textId="77777777" w:rsidR="0032041F" w:rsidRDefault="0032041F" w:rsidP="007403B0">
            <w:pPr>
              <w:spacing w:after="60" w:line="276" w:lineRule="auto"/>
            </w:pPr>
            <w:proofErr w:type="gramStart"/>
            <w:r>
              <w:rPr>
                <w:rFonts w:ascii="Arial Narrow" w:eastAsia="Arial Narrow" w:hAnsi="Arial Narrow" w:cs="Arial Narrow"/>
                <w:color w:val="000000"/>
              </w:rPr>
              <w:t>Muss</w:t>
            </w:r>
            <w:proofErr w:type="gramEnd"/>
          </w:p>
        </w:tc>
      </w:tr>
      <w:tr w:rsidR="0032041F" w14:paraId="6ADE0AB4" w14:textId="77777777" w:rsidTr="007403B0">
        <w:tc>
          <w:tcPr>
            <w:tcW w:w="800" w:type="dxa"/>
            <w:shd w:val="clear" w:color="auto" w:fill="F5F5F5"/>
            <w:tcMar>
              <w:top w:w="60" w:type="dxa"/>
              <w:left w:w="80" w:type="dxa"/>
              <w:bottom w:w="60" w:type="dxa"/>
              <w:right w:w="80" w:type="dxa"/>
            </w:tcMar>
          </w:tcPr>
          <w:p w14:paraId="0FC41037" w14:textId="77777777" w:rsidR="0032041F" w:rsidRDefault="0032041F" w:rsidP="007403B0">
            <w:pPr>
              <w:spacing w:after="60" w:line="276" w:lineRule="auto"/>
            </w:pPr>
            <w:r>
              <w:rPr>
                <w:rFonts w:ascii="Arial Narrow" w:eastAsia="Arial Narrow" w:hAnsi="Arial Narrow" w:cs="Arial Narrow"/>
                <w:color w:val="000000"/>
              </w:rPr>
              <w:t>B-08</w:t>
            </w:r>
          </w:p>
        </w:tc>
        <w:tc>
          <w:tcPr>
            <w:tcW w:w="7560" w:type="dxa"/>
            <w:shd w:val="clear" w:color="auto" w:fill="F5F5F5"/>
            <w:tcMar>
              <w:top w:w="60" w:type="dxa"/>
              <w:left w:w="80" w:type="dxa"/>
              <w:bottom w:w="60" w:type="dxa"/>
              <w:right w:w="80" w:type="dxa"/>
            </w:tcMar>
          </w:tcPr>
          <w:p w14:paraId="6FAECC8B" w14:textId="77777777" w:rsidR="0032041F" w:rsidRDefault="0032041F" w:rsidP="007403B0">
            <w:pPr>
              <w:spacing w:after="60" w:line="276" w:lineRule="auto"/>
            </w:pPr>
            <w:r>
              <w:rPr>
                <w:rFonts w:ascii="Arial Narrow" w:eastAsia="Arial Narrow" w:hAnsi="Arial Narrow" w:cs="Arial Narrow"/>
                <w:color w:val="000000"/>
              </w:rPr>
              <w:t>FAQ und Hilfebereich (inkl. Erklärung des Zwangsversteigerungsprozesses in verständlicher Sprache).</w:t>
            </w:r>
          </w:p>
        </w:tc>
        <w:tc>
          <w:tcPr>
            <w:tcW w:w="1000" w:type="dxa"/>
            <w:shd w:val="clear" w:color="auto" w:fill="F5F5F5"/>
            <w:tcMar>
              <w:top w:w="60" w:type="dxa"/>
              <w:left w:w="80" w:type="dxa"/>
              <w:bottom w:w="60" w:type="dxa"/>
              <w:right w:w="80" w:type="dxa"/>
            </w:tcMar>
          </w:tcPr>
          <w:p w14:paraId="1FE9E40A" w14:textId="77777777" w:rsidR="0032041F" w:rsidRDefault="0032041F" w:rsidP="007403B0">
            <w:pPr>
              <w:spacing w:after="60" w:line="276" w:lineRule="auto"/>
            </w:pPr>
            <w:proofErr w:type="gramStart"/>
            <w:r>
              <w:rPr>
                <w:rFonts w:ascii="Arial Narrow" w:eastAsia="Arial Narrow" w:hAnsi="Arial Narrow" w:cs="Arial Narrow"/>
                <w:color w:val="000000"/>
              </w:rPr>
              <w:t>Muss</w:t>
            </w:r>
            <w:proofErr w:type="gramEnd"/>
          </w:p>
        </w:tc>
      </w:tr>
    </w:tbl>
    <w:p w14:paraId="307FA8C3" w14:textId="77777777" w:rsidR="0032041F" w:rsidRDefault="0032041F" w:rsidP="0032041F">
      <w:pPr>
        <w:pStyle w:val="berschrift2"/>
        <w:spacing w:line="276" w:lineRule="auto"/>
      </w:pPr>
      <w:r>
        <w:rPr>
          <w:rFonts w:ascii="Arial Narrow" w:eastAsia="Arial Narrow" w:hAnsi="Arial Narrow" w:cs="Arial Narrow"/>
          <w:b/>
          <w:bCs/>
          <w:color w:val="000000"/>
          <w:sz w:val="24"/>
          <w:szCs w:val="24"/>
        </w:rPr>
        <w:t>8.3 Businessmodell-Anforderungen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7560"/>
        <w:gridCol w:w="1000"/>
      </w:tblGrid>
      <w:tr w:rsidR="0032041F" w14:paraId="23FA3022" w14:textId="77777777" w:rsidTr="007403B0">
        <w:trPr>
          <w:tblHeader/>
        </w:trPr>
        <w:tc>
          <w:tcPr>
            <w:tcW w:w="800" w:type="dxa"/>
            <w:shd w:val="clear" w:color="auto" w:fill="000000"/>
            <w:tcMar>
              <w:top w:w="60" w:type="dxa"/>
              <w:left w:w="80" w:type="dxa"/>
              <w:bottom w:w="60" w:type="dxa"/>
              <w:right w:w="80" w:type="dxa"/>
            </w:tcMar>
          </w:tcPr>
          <w:p w14:paraId="2C7A089F" w14:textId="77777777" w:rsidR="0032041F" w:rsidRDefault="0032041F" w:rsidP="007403B0">
            <w:pPr>
              <w:spacing w:after="60" w:line="276" w:lineRule="auto"/>
            </w:pPr>
            <w:r>
              <w:rPr>
                <w:rFonts w:ascii="Arial Narrow" w:eastAsia="Arial Narrow" w:hAnsi="Arial Narrow" w:cs="Arial Narrow"/>
                <w:b/>
                <w:bCs/>
                <w:color w:val="FFFFFF"/>
                <w:sz w:val="16"/>
                <w:szCs w:val="16"/>
              </w:rPr>
              <w:t>ID</w:t>
            </w:r>
          </w:p>
        </w:tc>
        <w:tc>
          <w:tcPr>
            <w:tcW w:w="7560" w:type="dxa"/>
            <w:shd w:val="clear" w:color="auto" w:fill="000000"/>
            <w:tcMar>
              <w:top w:w="60" w:type="dxa"/>
              <w:left w:w="80" w:type="dxa"/>
              <w:bottom w:w="60" w:type="dxa"/>
              <w:right w:w="80" w:type="dxa"/>
            </w:tcMar>
          </w:tcPr>
          <w:p w14:paraId="60A9960C" w14:textId="77777777" w:rsidR="0032041F" w:rsidRDefault="0032041F" w:rsidP="007403B0">
            <w:pPr>
              <w:spacing w:after="60" w:line="276" w:lineRule="auto"/>
            </w:pPr>
            <w:r>
              <w:rPr>
                <w:rFonts w:ascii="Arial Narrow" w:eastAsia="Arial Narrow" w:hAnsi="Arial Narrow" w:cs="Arial Narrow"/>
                <w:b/>
                <w:bCs/>
                <w:color w:val="FFFFFF"/>
                <w:sz w:val="16"/>
                <w:szCs w:val="16"/>
              </w:rPr>
              <w:t>Anforderung</w:t>
            </w:r>
          </w:p>
        </w:tc>
        <w:tc>
          <w:tcPr>
            <w:tcW w:w="1000" w:type="dxa"/>
            <w:shd w:val="clear" w:color="auto" w:fill="000000"/>
            <w:tcMar>
              <w:top w:w="60" w:type="dxa"/>
              <w:left w:w="80" w:type="dxa"/>
              <w:bottom w:w="60" w:type="dxa"/>
              <w:right w:w="80" w:type="dxa"/>
            </w:tcMar>
          </w:tcPr>
          <w:p w14:paraId="64EE45D7" w14:textId="77777777" w:rsidR="0032041F" w:rsidRDefault="0032041F" w:rsidP="007403B0">
            <w:pPr>
              <w:spacing w:after="60" w:line="276" w:lineRule="auto"/>
            </w:pPr>
            <w:r>
              <w:rPr>
                <w:rFonts w:ascii="Arial Narrow" w:eastAsia="Arial Narrow" w:hAnsi="Arial Narrow" w:cs="Arial Narrow"/>
                <w:b/>
                <w:bCs/>
                <w:color w:val="FFFFFF"/>
                <w:sz w:val="16"/>
                <w:szCs w:val="16"/>
              </w:rPr>
              <w:t>Priorität</w:t>
            </w:r>
          </w:p>
        </w:tc>
      </w:tr>
      <w:tr w:rsidR="0032041F" w14:paraId="396E4536" w14:textId="77777777" w:rsidTr="007403B0">
        <w:tc>
          <w:tcPr>
            <w:tcW w:w="800" w:type="dxa"/>
            <w:shd w:val="clear" w:color="auto" w:fill="FFFFFF"/>
            <w:tcMar>
              <w:top w:w="60" w:type="dxa"/>
              <w:left w:w="80" w:type="dxa"/>
              <w:bottom w:w="60" w:type="dxa"/>
              <w:right w:w="80" w:type="dxa"/>
            </w:tcMar>
          </w:tcPr>
          <w:p w14:paraId="501558D3" w14:textId="77777777" w:rsidR="0032041F" w:rsidRDefault="0032041F" w:rsidP="007403B0">
            <w:pPr>
              <w:spacing w:after="60" w:line="276" w:lineRule="auto"/>
            </w:pPr>
            <w:r>
              <w:rPr>
                <w:rFonts w:ascii="Arial Narrow" w:eastAsia="Arial Narrow" w:hAnsi="Arial Narrow" w:cs="Arial Narrow"/>
                <w:color w:val="000000"/>
              </w:rPr>
              <w:t>M-01</w:t>
            </w:r>
          </w:p>
        </w:tc>
        <w:tc>
          <w:tcPr>
            <w:tcW w:w="7560" w:type="dxa"/>
            <w:shd w:val="clear" w:color="auto" w:fill="FFFFFF"/>
            <w:tcMar>
              <w:top w:w="60" w:type="dxa"/>
              <w:left w:w="80" w:type="dxa"/>
              <w:bottom w:w="60" w:type="dxa"/>
              <w:right w:w="80" w:type="dxa"/>
            </w:tcMar>
          </w:tcPr>
          <w:p w14:paraId="5DFD73A3" w14:textId="635F2D5F" w:rsidR="0032041F" w:rsidRDefault="0032041F" w:rsidP="007403B0">
            <w:pPr>
              <w:spacing w:after="60" w:line="276" w:lineRule="auto"/>
            </w:pPr>
            <w:r>
              <w:rPr>
                <w:rFonts w:ascii="Arial Narrow" w:eastAsia="Arial Narrow" w:hAnsi="Arial Narrow" w:cs="Arial Narrow"/>
                <w:color w:val="000000"/>
              </w:rPr>
              <w:t>Free-Limit von 5 Suchanfragen pro Monat serverseitig erzwingen</w:t>
            </w:r>
            <w:r w:rsidR="00675862">
              <w:rPr>
                <w:rFonts w:ascii="Arial Narrow" w:eastAsia="Arial Narrow" w:hAnsi="Arial Narrow" w:cs="Arial Narrow"/>
                <w:color w:val="000000"/>
              </w:rPr>
              <w:t>,</w:t>
            </w:r>
            <w:r>
              <w:rPr>
                <w:rFonts w:ascii="Arial Narrow" w:eastAsia="Arial Narrow" w:hAnsi="Arial Narrow" w:cs="Arial Narrow"/>
                <w:color w:val="000000"/>
              </w:rPr>
              <w:t xml:space="preserve"> Zähler je Nutzeraccount.</w:t>
            </w:r>
          </w:p>
        </w:tc>
        <w:tc>
          <w:tcPr>
            <w:tcW w:w="1000" w:type="dxa"/>
            <w:shd w:val="clear" w:color="auto" w:fill="FFFFFF"/>
            <w:tcMar>
              <w:top w:w="60" w:type="dxa"/>
              <w:left w:w="80" w:type="dxa"/>
              <w:bottom w:w="60" w:type="dxa"/>
              <w:right w:w="80" w:type="dxa"/>
            </w:tcMar>
          </w:tcPr>
          <w:p w14:paraId="5F4A1E03" w14:textId="77777777" w:rsidR="0032041F" w:rsidRDefault="0032041F" w:rsidP="007403B0">
            <w:pPr>
              <w:spacing w:after="60" w:line="276" w:lineRule="auto"/>
            </w:pPr>
            <w:proofErr w:type="gramStart"/>
            <w:r>
              <w:rPr>
                <w:rFonts w:ascii="Arial Narrow" w:eastAsia="Arial Narrow" w:hAnsi="Arial Narrow" w:cs="Arial Narrow"/>
                <w:color w:val="000000"/>
              </w:rPr>
              <w:t>Muss</w:t>
            </w:r>
            <w:proofErr w:type="gramEnd"/>
          </w:p>
        </w:tc>
      </w:tr>
      <w:tr w:rsidR="0032041F" w14:paraId="4FD6EB09" w14:textId="77777777" w:rsidTr="007403B0">
        <w:tc>
          <w:tcPr>
            <w:tcW w:w="800" w:type="dxa"/>
            <w:shd w:val="clear" w:color="auto" w:fill="F5F5F5"/>
            <w:tcMar>
              <w:top w:w="60" w:type="dxa"/>
              <w:left w:w="80" w:type="dxa"/>
              <w:bottom w:w="60" w:type="dxa"/>
              <w:right w:w="80" w:type="dxa"/>
            </w:tcMar>
          </w:tcPr>
          <w:p w14:paraId="56620694" w14:textId="77777777" w:rsidR="0032041F" w:rsidRDefault="0032041F" w:rsidP="007403B0">
            <w:pPr>
              <w:spacing w:after="60" w:line="276" w:lineRule="auto"/>
            </w:pPr>
            <w:r>
              <w:rPr>
                <w:rFonts w:ascii="Arial Narrow" w:eastAsia="Arial Narrow" w:hAnsi="Arial Narrow" w:cs="Arial Narrow"/>
                <w:color w:val="000000"/>
              </w:rPr>
              <w:t>M-02</w:t>
            </w:r>
          </w:p>
        </w:tc>
        <w:tc>
          <w:tcPr>
            <w:tcW w:w="7560" w:type="dxa"/>
            <w:shd w:val="clear" w:color="auto" w:fill="F5F5F5"/>
            <w:tcMar>
              <w:top w:w="60" w:type="dxa"/>
              <w:left w:w="80" w:type="dxa"/>
              <w:bottom w:w="60" w:type="dxa"/>
              <w:right w:w="80" w:type="dxa"/>
            </w:tcMar>
          </w:tcPr>
          <w:p w14:paraId="09A32D11" w14:textId="77777777" w:rsidR="0032041F" w:rsidRDefault="0032041F" w:rsidP="007403B0">
            <w:pPr>
              <w:spacing w:after="60" w:line="276" w:lineRule="auto"/>
            </w:pPr>
            <w:r>
              <w:rPr>
                <w:rFonts w:ascii="Arial Narrow" w:eastAsia="Arial Narrow" w:hAnsi="Arial Narrow" w:cs="Arial Narrow"/>
                <w:color w:val="000000"/>
              </w:rPr>
              <w:t>KI-Analyse und KI-Chat nur für Pro-Nutzer freischalten.</w:t>
            </w:r>
          </w:p>
        </w:tc>
        <w:tc>
          <w:tcPr>
            <w:tcW w:w="1000" w:type="dxa"/>
            <w:shd w:val="clear" w:color="auto" w:fill="F5F5F5"/>
            <w:tcMar>
              <w:top w:w="60" w:type="dxa"/>
              <w:left w:w="80" w:type="dxa"/>
              <w:bottom w:w="60" w:type="dxa"/>
              <w:right w:w="80" w:type="dxa"/>
            </w:tcMar>
          </w:tcPr>
          <w:p w14:paraId="54049BB9" w14:textId="77777777" w:rsidR="0032041F" w:rsidRDefault="0032041F" w:rsidP="007403B0">
            <w:pPr>
              <w:spacing w:after="60" w:line="276" w:lineRule="auto"/>
            </w:pPr>
            <w:proofErr w:type="gramStart"/>
            <w:r>
              <w:rPr>
                <w:rFonts w:ascii="Arial Narrow" w:eastAsia="Arial Narrow" w:hAnsi="Arial Narrow" w:cs="Arial Narrow"/>
                <w:color w:val="000000"/>
              </w:rPr>
              <w:t>Muss</w:t>
            </w:r>
            <w:proofErr w:type="gramEnd"/>
          </w:p>
        </w:tc>
      </w:tr>
      <w:tr w:rsidR="0032041F" w14:paraId="469AB9C7" w14:textId="77777777" w:rsidTr="007403B0">
        <w:tc>
          <w:tcPr>
            <w:tcW w:w="800" w:type="dxa"/>
            <w:shd w:val="clear" w:color="auto" w:fill="FFFFFF"/>
            <w:tcMar>
              <w:top w:w="60" w:type="dxa"/>
              <w:left w:w="80" w:type="dxa"/>
              <w:bottom w:w="60" w:type="dxa"/>
              <w:right w:w="80" w:type="dxa"/>
            </w:tcMar>
          </w:tcPr>
          <w:p w14:paraId="0303A884" w14:textId="77777777" w:rsidR="0032041F" w:rsidRDefault="0032041F" w:rsidP="007403B0">
            <w:pPr>
              <w:spacing w:after="60" w:line="276" w:lineRule="auto"/>
            </w:pPr>
            <w:r>
              <w:rPr>
                <w:rFonts w:ascii="Arial Narrow" w:eastAsia="Arial Narrow" w:hAnsi="Arial Narrow" w:cs="Arial Narrow"/>
                <w:color w:val="000000"/>
              </w:rPr>
              <w:t>M-03</w:t>
            </w:r>
          </w:p>
        </w:tc>
        <w:tc>
          <w:tcPr>
            <w:tcW w:w="7560" w:type="dxa"/>
            <w:shd w:val="clear" w:color="auto" w:fill="FFFFFF"/>
            <w:tcMar>
              <w:top w:w="60" w:type="dxa"/>
              <w:left w:w="80" w:type="dxa"/>
              <w:bottom w:w="60" w:type="dxa"/>
              <w:right w:w="80" w:type="dxa"/>
            </w:tcMar>
          </w:tcPr>
          <w:p w14:paraId="3E64872D" w14:textId="77777777" w:rsidR="0032041F" w:rsidRDefault="0032041F" w:rsidP="007403B0">
            <w:pPr>
              <w:spacing w:after="60" w:line="276" w:lineRule="auto"/>
            </w:pPr>
            <w:r>
              <w:rPr>
                <w:rFonts w:ascii="Arial Narrow" w:eastAsia="Arial Narrow" w:hAnsi="Arial Narrow" w:cs="Arial Narrow"/>
                <w:color w:val="000000"/>
              </w:rPr>
              <w:t>Alarm-Funktion nur für Pro-Nutzer freischalten.</w:t>
            </w:r>
          </w:p>
        </w:tc>
        <w:tc>
          <w:tcPr>
            <w:tcW w:w="1000" w:type="dxa"/>
            <w:shd w:val="clear" w:color="auto" w:fill="FFFFFF"/>
            <w:tcMar>
              <w:top w:w="60" w:type="dxa"/>
              <w:left w:w="80" w:type="dxa"/>
              <w:bottom w:w="60" w:type="dxa"/>
              <w:right w:w="80" w:type="dxa"/>
            </w:tcMar>
          </w:tcPr>
          <w:p w14:paraId="31A29E2C" w14:textId="77777777" w:rsidR="0032041F" w:rsidRDefault="0032041F" w:rsidP="007403B0">
            <w:pPr>
              <w:spacing w:after="60" w:line="276" w:lineRule="auto"/>
            </w:pPr>
            <w:proofErr w:type="gramStart"/>
            <w:r>
              <w:rPr>
                <w:rFonts w:ascii="Arial Narrow" w:eastAsia="Arial Narrow" w:hAnsi="Arial Narrow" w:cs="Arial Narrow"/>
                <w:color w:val="000000"/>
              </w:rPr>
              <w:t>Muss</w:t>
            </w:r>
            <w:proofErr w:type="gramEnd"/>
          </w:p>
        </w:tc>
      </w:tr>
      <w:tr w:rsidR="0032041F" w14:paraId="5B830C11" w14:textId="77777777" w:rsidTr="007403B0">
        <w:tc>
          <w:tcPr>
            <w:tcW w:w="800" w:type="dxa"/>
            <w:shd w:val="clear" w:color="auto" w:fill="F5F5F5"/>
            <w:tcMar>
              <w:top w:w="60" w:type="dxa"/>
              <w:left w:w="80" w:type="dxa"/>
              <w:bottom w:w="60" w:type="dxa"/>
              <w:right w:w="80" w:type="dxa"/>
            </w:tcMar>
          </w:tcPr>
          <w:p w14:paraId="38D5DF2F" w14:textId="77777777" w:rsidR="0032041F" w:rsidRDefault="0032041F" w:rsidP="007403B0">
            <w:pPr>
              <w:spacing w:after="60" w:line="276" w:lineRule="auto"/>
            </w:pPr>
            <w:r>
              <w:rPr>
                <w:rFonts w:ascii="Arial Narrow" w:eastAsia="Arial Narrow" w:hAnsi="Arial Narrow" w:cs="Arial Narrow"/>
                <w:color w:val="000000"/>
              </w:rPr>
              <w:t>M-04</w:t>
            </w:r>
          </w:p>
        </w:tc>
        <w:tc>
          <w:tcPr>
            <w:tcW w:w="7560" w:type="dxa"/>
            <w:shd w:val="clear" w:color="auto" w:fill="F5F5F5"/>
            <w:tcMar>
              <w:top w:w="60" w:type="dxa"/>
              <w:left w:w="80" w:type="dxa"/>
              <w:bottom w:w="60" w:type="dxa"/>
              <w:right w:w="80" w:type="dxa"/>
            </w:tcMar>
          </w:tcPr>
          <w:p w14:paraId="7FDFEA62" w14:textId="77777777" w:rsidR="0032041F" w:rsidRDefault="0032041F" w:rsidP="007403B0">
            <w:pPr>
              <w:spacing w:after="60" w:line="276" w:lineRule="auto"/>
            </w:pPr>
            <w:r>
              <w:rPr>
                <w:rFonts w:ascii="Arial Narrow" w:eastAsia="Arial Narrow" w:hAnsi="Arial Narrow" w:cs="Arial Narrow"/>
                <w:color w:val="000000"/>
              </w:rPr>
              <w:t>Pro-Upgrade zu 9,99 EUR/Monat in der App buchbar via Stripe.</w:t>
            </w:r>
          </w:p>
        </w:tc>
        <w:tc>
          <w:tcPr>
            <w:tcW w:w="1000" w:type="dxa"/>
            <w:shd w:val="clear" w:color="auto" w:fill="F5F5F5"/>
            <w:tcMar>
              <w:top w:w="60" w:type="dxa"/>
              <w:left w:w="80" w:type="dxa"/>
              <w:bottom w:w="60" w:type="dxa"/>
              <w:right w:w="80" w:type="dxa"/>
            </w:tcMar>
          </w:tcPr>
          <w:p w14:paraId="4C2FA969" w14:textId="77777777" w:rsidR="0032041F" w:rsidRDefault="0032041F" w:rsidP="007403B0">
            <w:pPr>
              <w:spacing w:after="60" w:line="276" w:lineRule="auto"/>
            </w:pPr>
            <w:proofErr w:type="gramStart"/>
            <w:r>
              <w:rPr>
                <w:rFonts w:ascii="Arial Narrow" w:eastAsia="Arial Narrow" w:hAnsi="Arial Narrow" w:cs="Arial Narrow"/>
                <w:color w:val="000000"/>
              </w:rPr>
              <w:t>Muss</w:t>
            </w:r>
            <w:proofErr w:type="gramEnd"/>
          </w:p>
        </w:tc>
      </w:tr>
      <w:tr w:rsidR="0032041F" w14:paraId="6DFE6A90" w14:textId="77777777" w:rsidTr="007403B0">
        <w:tc>
          <w:tcPr>
            <w:tcW w:w="800" w:type="dxa"/>
            <w:shd w:val="clear" w:color="auto" w:fill="FFFFFF"/>
            <w:tcMar>
              <w:top w:w="60" w:type="dxa"/>
              <w:left w:w="80" w:type="dxa"/>
              <w:bottom w:w="60" w:type="dxa"/>
              <w:right w:w="80" w:type="dxa"/>
            </w:tcMar>
          </w:tcPr>
          <w:p w14:paraId="4D72C9BB" w14:textId="77777777" w:rsidR="0032041F" w:rsidRDefault="0032041F" w:rsidP="007403B0">
            <w:pPr>
              <w:spacing w:after="60" w:line="276" w:lineRule="auto"/>
            </w:pPr>
            <w:r>
              <w:rPr>
                <w:rFonts w:ascii="Arial Narrow" w:eastAsia="Arial Narrow" w:hAnsi="Arial Narrow" w:cs="Arial Narrow"/>
                <w:color w:val="000000"/>
              </w:rPr>
              <w:t>M-05</w:t>
            </w:r>
          </w:p>
        </w:tc>
        <w:tc>
          <w:tcPr>
            <w:tcW w:w="7560" w:type="dxa"/>
            <w:shd w:val="clear" w:color="auto" w:fill="FFFFFF"/>
            <w:tcMar>
              <w:top w:w="60" w:type="dxa"/>
              <w:left w:w="80" w:type="dxa"/>
              <w:bottom w:w="60" w:type="dxa"/>
              <w:right w:w="80" w:type="dxa"/>
            </w:tcMar>
          </w:tcPr>
          <w:p w14:paraId="47B1F7CE" w14:textId="77777777" w:rsidR="0032041F" w:rsidRDefault="0032041F" w:rsidP="007403B0">
            <w:pPr>
              <w:spacing w:after="60" w:line="276" w:lineRule="auto"/>
            </w:pPr>
            <w:r>
              <w:rPr>
                <w:rFonts w:ascii="Arial Narrow" w:eastAsia="Arial Narrow" w:hAnsi="Arial Narrow" w:cs="Arial Narrow"/>
                <w:color w:val="000000"/>
              </w:rPr>
              <w:t>Self-Service-Kündigung ohne Supportkontakt möglich.</w:t>
            </w:r>
          </w:p>
        </w:tc>
        <w:tc>
          <w:tcPr>
            <w:tcW w:w="1000" w:type="dxa"/>
            <w:shd w:val="clear" w:color="auto" w:fill="FFFFFF"/>
            <w:tcMar>
              <w:top w:w="60" w:type="dxa"/>
              <w:left w:w="80" w:type="dxa"/>
              <w:bottom w:w="60" w:type="dxa"/>
              <w:right w:w="80" w:type="dxa"/>
            </w:tcMar>
          </w:tcPr>
          <w:p w14:paraId="117C70C2" w14:textId="77777777" w:rsidR="0032041F" w:rsidRDefault="0032041F" w:rsidP="007403B0">
            <w:pPr>
              <w:spacing w:after="60" w:line="276" w:lineRule="auto"/>
            </w:pPr>
            <w:proofErr w:type="gramStart"/>
            <w:r>
              <w:rPr>
                <w:rFonts w:ascii="Arial Narrow" w:eastAsia="Arial Narrow" w:hAnsi="Arial Narrow" w:cs="Arial Narrow"/>
                <w:color w:val="000000"/>
              </w:rPr>
              <w:t>Muss</w:t>
            </w:r>
            <w:proofErr w:type="gramEnd"/>
          </w:p>
        </w:tc>
      </w:tr>
      <w:tr w:rsidR="0032041F" w14:paraId="5414BA98" w14:textId="77777777" w:rsidTr="007403B0">
        <w:tc>
          <w:tcPr>
            <w:tcW w:w="800" w:type="dxa"/>
            <w:shd w:val="clear" w:color="auto" w:fill="F5F5F5"/>
            <w:tcMar>
              <w:top w:w="60" w:type="dxa"/>
              <w:left w:w="80" w:type="dxa"/>
              <w:bottom w:w="60" w:type="dxa"/>
              <w:right w:w="80" w:type="dxa"/>
            </w:tcMar>
          </w:tcPr>
          <w:p w14:paraId="544AF6F8" w14:textId="77777777" w:rsidR="0032041F" w:rsidRDefault="0032041F" w:rsidP="007403B0">
            <w:pPr>
              <w:spacing w:after="60" w:line="276" w:lineRule="auto"/>
            </w:pPr>
            <w:r>
              <w:rPr>
                <w:rFonts w:ascii="Arial Narrow" w:eastAsia="Arial Narrow" w:hAnsi="Arial Narrow" w:cs="Arial Narrow"/>
                <w:color w:val="000000"/>
              </w:rPr>
              <w:t>M-06</w:t>
            </w:r>
          </w:p>
        </w:tc>
        <w:tc>
          <w:tcPr>
            <w:tcW w:w="7560" w:type="dxa"/>
            <w:shd w:val="clear" w:color="auto" w:fill="F5F5F5"/>
            <w:tcMar>
              <w:top w:w="60" w:type="dxa"/>
              <w:left w:w="80" w:type="dxa"/>
              <w:bottom w:w="60" w:type="dxa"/>
              <w:right w:w="80" w:type="dxa"/>
            </w:tcMar>
          </w:tcPr>
          <w:p w14:paraId="5AF16E38" w14:textId="77777777" w:rsidR="0032041F" w:rsidRDefault="0032041F" w:rsidP="007403B0">
            <w:pPr>
              <w:spacing w:after="60" w:line="276" w:lineRule="auto"/>
            </w:pPr>
            <w:r>
              <w:rPr>
                <w:rFonts w:ascii="Arial Narrow" w:eastAsia="Arial Narrow" w:hAnsi="Arial Narrow" w:cs="Arial Narrow"/>
                <w:color w:val="000000"/>
              </w:rPr>
              <w:t>Sichtbare Feature-Abgrenzung zwischen Free und Pro in der Oberfläche (Lock-Icons, Upgrade-CTA).</w:t>
            </w:r>
          </w:p>
        </w:tc>
        <w:tc>
          <w:tcPr>
            <w:tcW w:w="1000" w:type="dxa"/>
            <w:shd w:val="clear" w:color="auto" w:fill="F5F5F5"/>
            <w:tcMar>
              <w:top w:w="60" w:type="dxa"/>
              <w:left w:w="80" w:type="dxa"/>
              <w:bottom w:w="60" w:type="dxa"/>
              <w:right w:w="80" w:type="dxa"/>
            </w:tcMar>
          </w:tcPr>
          <w:p w14:paraId="7B1E4A49" w14:textId="77777777" w:rsidR="0032041F" w:rsidRDefault="0032041F" w:rsidP="007403B0">
            <w:pPr>
              <w:spacing w:after="60" w:line="276" w:lineRule="auto"/>
            </w:pPr>
            <w:proofErr w:type="gramStart"/>
            <w:r>
              <w:rPr>
                <w:rFonts w:ascii="Arial Narrow" w:eastAsia="Arial Narrow" w:hAnsi="Arial Narrow" w:cs="Arial Narrow"/>
                <w:color w:val="000000"/>
              </w:rPr>
              <w:t>Muss</w:t>
            </w:r>
            <w:proofErr w:type="gramEnd"/>
          </w:p>
        </w:tc>
      </w:tr>
    </w:tbl>
    <w:p w14:paraId="5A394434" w14:textId="77777777" w:rsidR="0032041F" w:rsidRDefault="0032041F" w:rsidP="0032041F">
      <w:pPr>
        <w:pStyle w:val="berschrift1"/>
        <w:spacing w:line="276" w:lineRule="auto"/>
      </w:pPr>
      <w:r>
        <w:rPr>
          <w:rFonts w:ascii="Arial Narrow" w:eastAsia="Arial Narrow" w:hAnsi="Arial Narrow" w:cs="Arial Narrow"/>
          <w:b/>
          <w:bCs/>
          <w:color w:val="000000"/>
          <w:sz w:val="28"/>
          <w:szCs w:val="28"/>
        </w:rPr>
        <w:t>9. Chancen und Risiken</w:t>
      </w:r>
    </w:p>
    <w:p w14:paraId="61FA69D0" w14:textId="77777777" w:rsidR="0032041F" w:rsidRDefault="0032041F" w:rsidP="0032041F">
      <w:pPr>
        <w:pStyle w:val="berschrift2"/>
        <w:spacing w:line="276" w:lineRule="auto"/>
      </w:pPr>
      <w:r>
        <w:rPr>
          <w:rFonts w:ascii="Arial Narrow" w:eastAsia="Arial Narrow" w:hAnsi="Arial Narrow" w:cs="Arial Narrow"/>
          <w:b/>
          <w:bCs/>
          <w:color w:val="000000"/>
          <w:sz w:val="24"/>
          <w:szCs w:val="24"/>
        </w:rPr>
        <w:t>9.1 Chancen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1"/>
        <w:gridCol w:w="1830"/>
        <w:gridCol w:w="1361"/>
        <w:gridCol w:w="3438"/>
      </w:tblGrid>
      <w:tr w:rsidR="0032041F" w14:paraId="307704CC" w14:textId="77777777" w:rsidTr="007403B0">
        <w:trPr>
          <w:tblHeader/>
        </w:trPr>
        <w:tc>
          <w:tcPr>
            <w:tcW w:w="2800" w:type="dxa"/>
            <w:shd w:val="clear" w:color="auto" w:fill="000000"/>
            <w:tcMar>
              <w:top w:w="60" w:type="dxa"/>
              <w:left w:w="80" w:type="dxa"/>
              <w:bottom w:w="60" w:type="dxa"/>
              <w:right w:w="80" w:type="dxa"/>
            </w:tcMar>
          </w:tcPr>
          <w:p w14:paraId="5EBA321E" w14:textId="77777777" w:rsidR="0032041F" w:rsidRDefault="0032041F" w:rsidP="007403B0">
            <w:pPr>
              <w:spacing w:after="60" w:line="276" w:lineRule="auto"/>
            </w:pPr>
            <w:r>
              <w:rPr>
                <w:rFonts w:ascii="Arial Narrow" w:eastAsia="Arial Narrow" w:hAnsi="Arial Narrow" w:cs="Arial Narrow"/>
                <w:b/>
                <w:bCs/>
                <w:color w:val="FFFFFF"/>
                <w:sz w:val="16"/>
                <w:szCs w:val="16"/>
              </w:rPr>
              <w:t>Chance</w:t>
            </w:r>
          </w:p>
        </w:tc>
        <w:tc>
          <w:tcPr>
            <w:tcW w:w="1600" w:type="dxa"/>
            <w:shd w:val="clear" w:color="auto" w:fill="000000"/>
            <w:tcMar>
              <w:top w:w="60" w:type="dxa"/>
              <w:left w:w="80" w:type="dxa"/>
              <w:bottom w:w="60" w:type="dxa"/>
              <w:right w:w="80" w:type="dxa"/>
            </w:tcMar>
          </w:tcPr>
          <w:p w14:paraId="282195C5" w14:textId="77777777" w:rsidR="0032041F" w:rsidRDefault="0032041F" w:rsidP="007403B0">
            <w:pPr>
              <w:spacing w:after="60" w:line="276" w:lineRule="auto"/>
            </w:pPr>
            <w:r>
              <w:rPr>
                <w:rFonts w:ascii="Arial Narrow" w:eastAsia="Arial Narrow" w:hAnsi="Arial Narrow" w:cs="Arial Narrow"/>
                <w:b/>
                <w:bCs/>
                <w:color w:val="FFFFFF"/>
                <w:sz w:val="16"/>
                <w:szCs w:val="16"/>
              </w:rPr>
              <w:t>Eintrittswahrscheinlichkeit</w:t>
            </w:r>
          </w:p>
        </w:tc>
        <w:tc>
          <w:tcPr>
            <w:tcW w:w="1400" w:type="dxa"/>
            <w:shd w:val="clear" w:color="auto" w:fill="000000"/>
            <w:tcMar>
              <w:top w:w="60" w:type="dxa"/>
              <w:left w:w="80" w:type="dxa"/>
              <w:bottom w:w="60" w:type="dxa"/>
              <w:right w:w="80" w:type="dxa"/>
            </w:tcMar>
          </w:tcPr>
          <w:p w14:paraId="2B7B7D7C" w14:textId="77777777" w:rsidR="0032041F" w:rsidRDefault="0032041F" w:rsidP="007403B0">
            <w:pPr>
              <w:spacing w:after="60" w:line="276" w:lineRule="auto"/>
            </w:pPr>
            <w:r>
              <w:rPr>
                <w:rFonts w:ascii="Arial Narrow" w:eastAsia="Arial Narrow" w:hAnsi="Arial Narrow" w:cs="Arial Narrow"/>
                <w:b/>
                <w:bCs/>
                <w:color w:val="FFFFFF"/>
                <w:sz w:val="16"/>
                <w:szCs w:val="16"/>
              </w:rPr>
              <w:t>Wirkung</w:t>
            </w:r>
          </w:p>
        </w:tc>
        <w:tc>
          <w:tcPr>
            <w:tcW w:w="3560" w:type="dxa"/>
            <w:shd w:val="clear" w:color="auto" w:fill="000000"/>
            <w:tcMar>
              <w:top w:w="60" w:type="dxa"/>
              <w:left w:w="80" w:type="dxa"/>
              <w:bottom w:w="60" w:type="dxa"/>
              <w:right w:w="80" w:type="dxa"/>
            </w:tcMar>
          </w:tcPr>
          <w:p w14:paraId="3B89CC7F" w14:textId="77777777" w:rsidR="0032041F" w:rsidRDefault="0032041F" w:rsidP="007403B0">
            <w:pPr>
              <w:spacing w:after="60" w:line="276" w:lineRule="auto"/>
            </w:pPr>
            <w:r>
              <w:rPr>
                <w:rFonts w:ascii="Arial Narrow" w:eastAsia="Arial Narrow" w:hAnsi="Arial Narrow" w:cs="Arial Narrow"/>
                <w:b/>
                <w:bCs/>
                <w:color w:val="FFFFFF"/>
                <w:sz w:val="16"/>
                <w:szCs w:val="16"/>
              </w:rPr>
              <w:t>Begründung</w:t>
            </w:r>
          </w:p>
        </w:tc>
      </w:tr>
      <w:tr w:rsidR="0032041F" w14:paraId="744E7615" w14:textId="77777777" w:rsidTr="007403B0">
        <w:tc>
          <w:tcPr>
            <w:tcW w:w="2800" w:type="dxa"/>
            <w:shd w:val="clear" w:color="auto" w:fill="FFFFFF"/>
            <w:tcMar>
              <w:top w:w="60" w:type="dxa"/>
              <w:left w:w="80" w:type="dxa"/>
              <w:bottom w:w="60" w:type="dxa"/>
              <w:right w:w="80" w:type="dxa"/>
            </w:tcMar>
          </w:tcPr>
          <w:p w14:paraId="60FFC5B9" w14:textId="77777777" w:rsidR="0032041F" w:rsidRDefault="0032041F" w:rsidP="007403B0">
            <w:pPr>
              <w:spacing w:after="60" w:line="276" w:lineRule="auto"/>
            </w:pPr>
            <w:r>
              <w:rPr>
                <w:rFonts w:ascii="Arial Narrow" w:eastAsia="Arial Narrow" w:hAnsi="Arial Narrow" w:cs="Arial Narrow"/>
                <w:color w:val="000000"/>
              </w:rPr>
              <w:t>Unbesetzte KI-Nische im ZVG-Markt</w:t>
            </w:r>
          </w:p>
        </w:tc>
        <w:tc>
          <w:tcPr>
            <w:tcW w:w="1600" w:type="dxa"/>
            <w:shd w:val="clear" w:color="auto" w:fill="FFFFFF"/>
            <w:tcMar>
              <w:top w:w="60" w:type="dxa"/>
              <w:left w:w="80" w:type="dxa"/>
              <w:bottom w:w="60" w:type="dxa"/>
              <w:right w:w="80" w:type="dxa"/>
            </w:tcMar>
          </w:tcPr>
          <w:p w14:paraId="4F512C36" w14:textId="77777777" w:rsidR="0032041F" w:rsidRDefault="0032041F" w:rsidP="007403B0">
            <w:pPr>
              <w:spacing w:after="60" w:line="276" w:lineRule="auto"/>
            </w:pPr>
            <w:r>
              <w:rPr>
                <w:rFonts w:ascii="Arial Narrow" w:eastAsia="Arial Narrow" w:hAnsi="Arial Narrow" w:cs="Arial Narrow"/>
                <w:color w:val="000000"/>
              </w:rPr>
              <w:t>Hoch</w:t>
            </w:r>
          </w:p>
        </w:tc>
        <w:tc>
          <w:tcPr>
            <w:tcW w:w="1400" w:type="dxa"/>
            <w:shd w:val="clear" w:color="auto" w:fill="FFFFFF"/>
            <w:tcMar>
              <w:top w:w="60" w:type="dxa"/>
              <w:left w:w="80" w:type="dxa"/>
              <w:bottom w:w="60" w:type="dxa"/>
              <w:right w:w="80" w:type="dxa"/>
            </w:tcMar>
          </w:tcPr>
          <w:p w14:paraId="781A03EE" w14:textId="77777777" w:rsidR="0032041F" w:rsidRDefault="0032041F" w:rsidP="007403B0">
            <w:pPr>
              <w:spacing w:after="60" w:line="276" w:lineRule="auto"/>
            </w:pPr>
            <w:r>
              <w:rPr>
                <w:rFonts w:ascii="Arial Narrow" w:eastAsia="Arial Narrow" w:hAnsi="Arial Narrow" w:cs="Arial Narrow"/>
                <w:color w:val="000000"/>
              </w:rPr>
              <w:t>Hoch</w:t>
            </w:r>
          </w:p>
        </w:tc>
        <w:tc>
          <w:tcPr>
            <w:tcW w:w="3560" w:type="dxa"/>
            <w:shd w:val="clear" w:color="auto" w:fill="FFFFFF"/>
            <w:tcMar>
              <w:top w:w="60" w:type="dxa"/>
              <w:left w:w="80" w:type="dxa"/>
              <w:bottom w:w="60" w:type="dxa"/>
              <w:right w:w="80" w:type="dxa"/>
            </w:tcMar>
          </w:tcPr>
          <w:p w14:paraId="1915CC61" w14:textId="77777777" w:rsidR="0032041F" w:rsidRDefault="0032041F" w:rsidP="007403B0">
            <w:pPr>
              <w:spacing w:after="60" w:line="276" w:lineRule="auto"/>
            </w:pPr>
            <w:r>
              <w:rPr>
                <w:rFonts w:ascii="Arial Narrow" w:eastAsia="Arial Narrow" w:hAnsi="Arial Narrow" w:cs="Arial Narrow"/>
                <w:color w:val="000000"/>
              </w:rPr>
              <w:t>Kein Anbieter bietet KI-Analyse plus Chat für Privatpersonen.</w:t>
            </w:r>
          </w:p>
        </w:tc>
      </w:tr>
      <w:tr w:rsidR="0032041F" w14:paraId="3B54CA4D" w14:textId="77777777" w:rsidTr="007403B0">
        <w:tc>
          <w:tcPr>
            <w:tcW w:w="2800" w:type="dxa"/>
            <w:shd w:val="clear" w:color="auto" w:fill="F5F5F5"/>
            <w:tcMar>
              <w:top w:w="60" w:type="dxa"/>
              <w:left w:w="80" w:type="dxa"/>
              <w:bottom w:w="60" w:type="dxa"/>
              <w:right w:w="80" w:type="dxa"/>
            </w:tcMar>
          </w:tcPr>
          <w:p w14:paraId="01150376" w14:textId="77777777" w:rsidR="0032041F" w:rsidRDefault="0032041F" w:rsidP="007403B0">
            <w:pPr>
              <w:spacing w:after="60" w:line="276" w:lineRule="auto"/>
            </w:pPr>
            <w:r>
              <w:rPr>
                <w:rFonts w:ascii="Arial Narrow" w:eastAsia="Arial Narrow" w:hAnsi="Arial Narrow" w:cs="Arial Narrow"/>
                <w:color w:val="000000"/>
              </w:rPr>
              <w:t>Hohe Absprungrate am ZVG-Portal als direktes Einstiegsargument</w:t>
            </w:r>
          </w:p>
        </w:tc>
        <w:tc>
          <w:tcPr>
            <w:tcW w:w="1600" w:type="dxa"/>
            <w:shd w:val="clear" w:color="auto" w:fill="F5F5F5"/>
            <w:tcMar>
              <w:top w:w="60" w:type="dxa"/>
              <w:left w:w="80" w:type="dxa"/>
              <w:bottom w:w="60" w:type="dxa"/>
              <w:right w:w="80" w:type="dxa"/>
            </w:tcMar>
          </w:tcPr>
          <w:p w14:paraId="1E3274DA" w14:textId="77777777" w:rsidR="0032041F" w:rsidRDefault="0032041F" w:rsidP="007403B0">
            <w:pPr>
              <w:spacing w:after="60" w:line="276" w:lineRule="auto"/>
            </w:pPr>
            <w:r>
              <w:rPr>
                <w:rFonts w:ascii="Arial Narrow" w:eastAsia="Arial Narrow" w:hAnsi="Arial Narrow" w:cs="Arial Narrow"/>
                <w:color w:val="000000"/>
              </w:rPr>
              <w:t>Hoch (belegt)</w:t>
            </w:r>
          </w:p>
        </w:tc>
        <w:tc>
          <w:tcPr>
            <w:tcW w:w="1400" w:type="dxa"/>
            <w:shd w:val="clear" w:color="auto" w:fill="F5F5F5"/>
            <w:tcMar>
              <w:top w:w="60" w:type="dxa"/>
              <w:left w:w="80" w:type="dxa"/>
              <w:bottom w:w="60" w:type="dxa"/>
              <w:right w:w="80" w:type="dxa"/>
            </w:tcMar>
          </w:tcPr>
          <w:p w14:paraId="10B97E68" w14:textId="77777777" w:rsidR="0032041F" w:rsidRDefault="0032041F" w:rsidP="007403B0">
            <w:pPr>
              <w:spacing w:after="60" w:line="276" w:lineRule="auto"/>
            </w:pPr>
            <w:r>
              <w:rPr>
                <w:rFonts w:ascii="Arial Narrow" w:eastAsia="Arial Narrow" w:hAnsi="Arial Narrow" w:cs="Arial Narrow"/>
                <w:color w:val="000000"/>
              </w:rPr>
              <w:t>Hoch</w:t>
            </w:r>
          </w:p>
        </w:tc>
        <w:tc>
          <w:tcPr>
            <w:tcW w:w="3560" w:type="dxa"/>
            <w:shd w:val="clear" w:color="auto" w:fill="F5F5F5"/>
            <w:tcMar>
              <w:top w:w="60" w:type="dxa"/>
              <w:left w:w="80" w:type="dxa"/>
              <w:bottom w:w="60" w:type="dxa"/>
              <w:right w:w="80" w:type="dxa"/>
            </w:tcMar>
          </w:tcPr>
          <w:p w14:paraId="37330508" w14:textId="77777777" w:rsidR="0032041F" w:rsidRDefault="0032041F" w:rsidP="007403B0">
            <w:pPr>
              <w:spacing w:after="60" w:line="276" w:lineRule="auto"/>
            </w:pPr>
            <w:r>
              <w:rPr>
                <w:rFonts w:ascii="Arial Narrow" w:eastAsia="Arial Narrow" w:hAnsi="Arial Narrow" w:cs="Arial Narrow"/>
                <w:color w:val="000000"/>
              </w:rPr>
              <w:t>&gt; 70 % verlassen das Portal frustriert, direkter Kaufgrund für Pro.</w:t>
            </w:r>
          </w:p>
        </w:tc>
      </w:tr>
      <w:tr w:rsidR="0032041F" w14:paraId="6DA404A9" w14:textId="77777777" w:rsidTr="007403B0">
        <w:tc>
          <w:tcPr>
            <w:tcW w:w="2800" w:type="dxa"/>
            <w:shd w:val="clear" w:color="auto" w:fill="FFFFFF"/>
            <w:tcMar>
              <w:top w:w="60" w:type="dxa"/>
              <w:left w:w="80" w:type="dxa"/>
              <w:bottom w:w="60" w:type="dxa"/>
              <w:right w:w="80" w:type="dxa"/>
            </w:tcMar>
          </w:tcPr>
          <w:p w14:paraId="3EE1CB95" w14:textId="77777777" w:rsidR="0032041F" w:rsidRDefault="0032041F" w:rsidP="007403B0">
            <w:pPr>
              <w:spacing w:after="60" w:line="276" w:lineRule="auto"/>
            </w:pPr>
            <w:r>
              <w:rPr>
                <w:rFonts w:ascii="Arial Narrow" w:eastAsia="Arial Narrow" w:hAnsi="Arial Narrow" w:cs="Arial Narrow"/>
                <w:color w:val="000000"/>
              </w:rPr>
              <w:t xml:space="preserve">Wachsender Markt </w:t>
            </w:r>
            <w:proofErr w:type="gramStart"/>
            <w:r>
              <w:rPr>
                <w:rFonts w:ascii="Arial Narrow" w:eastAsia="Arial Narrow" w:hAnsi="Arial Narrow" w:cs="Arial Narrow"/>
                <w:color w:val="000000"/>
              </w:rPr>
              <w:t>durch steigende</w:t>
            </w:r>
            <w:proofErr w:type="gramEnd"/>
            <w:r>
              <w:rPr>
                <w:rFonts w:ascii="Arial Narrow" w:eastAsia="Arial Narrow" w:hAnsi="Arial Narrow" w:cs="Arial Narrow"/>
                <w:color w:val="000000"/>
              </w:rPr>
              <w:t xml:space="preserve"> Insolvenzen</w:t>
            </w:r>
          </w:p>
        </w:tc>
        <w:tc>
          <w:tcPr>
            <w:tcW w:w="1600" w:type="dxa"/>
            <w:shd w:val="clear" w:color="auto" w:fill="FFFFFF"/>
            <w:tcMar>
              <w:top w:w="60" w:type="dxa"/>
              <w:left w:w="80" w:type="dxa"/>
              <w:bottom w:w="60" w:type="dxa"/>
              <w:right w:w="80" w:type="dxa"/>
            </w:tcMar>
          </w:tcPr>
          <w:p w14:paraId="774BE446" w14:textId="77777777" w:rsidR="0032041F" w:rsidRDefault="0032041F" w:rsidP="007403B0">
            <w:pPr>
              <w:spacing w:after="60" w:line="276" w:lineRule="auto"/>
            </w:pPr>
            <w:r>
              <w:rPr>
                <w:rFonts w:ascii="Arial Narrow" w:eastAsia="Arial Narrow" w:hAnsi="Arial Narrow" w:cs="Arial Narrow"/>
                <w:color w:val="000000"/>
              </w:rPr>
              <w:t>Mittel bis hoch</w:t>
            </w:r>
          </w:p>
        </w:tc>
        <w:tc>
          <w:tcPr>
            <w:tcW w:w="1400" w:type="dxa"/>
            <w:shd w:val="clear" w:color="auto" w:fill="FFFFFF"/>
            <w:tcMar>
              <w:top w:w="60" w:type="dxa"/>
              <w:left w:w="80" w:type="dxa"/>
              <w:bottom w:w="60" w:type="dxa"/>
              <w:right w:w="80" w:type="dxa"/>
            </w:tcMar>
          </w:tcPr>
          <w:p w14:paraId="358146C5" w14:textId="77777777" w:rsidR="0032041F" w:rsidRDefault="0032041F" w:rsidP="007403B0">
            <w:pPr>
              <w:spacing w:after="60" w:line="276" w:lineRule="auto"/>
            </w:pPr>
            <w:r>
              <w:rPr>
                <w:rFonts w:ascii="Arial Narrow" w:eastAsia="Arial Narrow" w:hAnsi="Arial Narrow" w:cs="Arial Narrow"/>
                <w:color w:val="000000"/>
              </w:rPr>
              <w:t>Mittel</w:t>
            </w:r>
          </w:p>
        </w:tc>
        <w:tc>
          <w:tcPr>
            <w:tcW w:w="3560" w:type="dxa"/>
            <w:shd w:val="clear" w:color="auto" w:fill="FFFFFF"/>
            <w:tcMar>
              <w:top w:w="60" w:type="dxa"/>
              <w:left w:w="80" w:type="dxa"/>
              <w:bottom w:w="60" w:type="dxa"/>
              <w:right w:w="80" w:type="dxa"/>
            </w:tcMar>
          </w:tcPr>
          <w:p w14:paraId="3B84B86D" w14:textId="77777777" w:rsidR="0032041F" w:rsidRDefault="0032041F" w:rsidP="007403B0">
            <w:pPr>
              <w:spacing w:after="60" w:line="276" w:lineRule="auto"/>
            </w:pPr>
            <w:r>
              <w:rPr>
                <w:rFonts w:ascii="Arial Narrow" w:eastAsia="Arial Narrow" w:hAnsi="Arial Narrow" w:cs="Arial Narrow"/>
                <w:color w:val="000000"/>
              </w:rPr>
              <w:t>Steigende Insolvenzen erhöhen ZVG-Termine-Volumen.</w:t>
            </w:r>
          </w:p>
        </w:tc>
      </w:tr>
      <w:tr w:rsidR="0032041F" w14:paraId="5E51BC5B" w14:textId="77777777" w:rsidTr="007403B0">
        <w:tc>
          <w:tcPr>
            <w:tcW w:w="2800" w:type="dxa"/>
            <w:shd w:val="clear" w:color="auto" w:fill="F5F5F5"/>
            <w:tcMar>
              <w:top w:w="60" w:type="dxa"/>
              <w:left w:w="80" w:type="dxa"/>
              <w:bottom w:w="60" w:type="dxa"/>
              <w:right w:w="80" w:type="dxa"/>
            </w:tcMar>
          </w:tcPr>
          <w:p w14:paraId="4853CA25" w14:textId="32CE165A" w:rsidR="0032041F" w:rsidRDefault="0032041F" w:rsidP="007403B0">
            <w:pPr>
              <w:spacing w:after="60" w:line="276" w:lineRule="auto"/>
            </w:pPr>
            <w:r>
              <w:rPr>
                <w:rFonts w:ascii="Arial Narrow" w:eastAsia="Arial Narrow" w:hAnsi="Arial Narrow" w:cs="Arial Narrow"/>
                <w:color w:val="000000"/>
              </w:rPr>
              <w:t>Niedriger CAC</w:t>
            </w:r>
            <w:r w:rsidR="00675862">
              <w:rPr>
                <w:rStyle w:val="Funotenzeichen"/>
                <w:rFonts w:ascii="Arial Narrow" w:eastAsia="Arial Narrow" w:hAnsi="Arial Narrow" w:cs="Arial Narrow"/>
                <w:color w:val="000000"/>
              </w:rPr>
              <w:footnoteReference w:id="7"/>
            </w:r>
            <w:r>
              <w:rPr>
                <w:rFonts w:ascii="Arial Narrow" w:eastAsia="Arial Narrow" w:hAnsi="Arial Narrow" w:cs="Arial Narrow"/>
                <w:color w:val="000000"/>
              </w:rPr>
              <w:t xml:space="preserve"> durch gezieltes SEO auf ZVG-Keywords</w:t>
            </w:r>
          </w:p>
        </w:tc>
        <w:tc>
          <w:tcPr>
            <w:tcW w:w="1600" w:type="dxa"/>
            <w:shd w:val="clear" w:color="auto" w:fill="F5F5F5"/>
            <w:tcMar>
              <w:top w:w="60" w:type="dxa"/>
              <w:left w:w="80" w:type="dxa"/>
              <w:bottom w:w="60" w:type="dxa"/>
              <w:right w:w="80" w:type="dxa"/>
            </w:tcMar>
          </w:tcPr>
          <w:p w14:paraId="517EC5EE" w14:textId="77777777" w:rsidR="0032041F" w:rsidRDefault="0032041F" w:rsidP="007403B0">
            <w:pPr>
              <w:spacing w:after="60" w:line="276" w:lineRule="auto"/>
            </w:pPr>
            <w:r>
              <w:rPr>
                <w:rFonts w:ascii="Arial Narrow" w:eastAsia="Arial Narrow" w:hAnsi="Arial Narrow" w:cs="Arial Narrow"/>
                <w:color w:val="000000"/>
              </w:rPr>
              <w:t>Hoch (belegt)</w:t>
            </w:r>
          </w:p>
        </w:tc>
        <w:tc>
          <w:tcPr>
            <w:tcW w:w="1400" w:type="dxa"/>
            <w:shd w:val="clear" w:color="auto" w:fill="F5F5F5"/>
            <w:tcMar>
              <w:top w:w="60" w:type="dxa"/>
              <w:left w:w="80" w:type="dxa"/>
              <w:bottom w:w="60" w:type="dxa"/>
              <w:right w:w="80" w:type="dxa"/>
            </w:tcMar>
          </w:tcPr>
          <w:p w14:paraId="077C2929" w14:textId="77777777" w:rsidR="0032041F" w:rsidRDefault="0032041F" w:rsidP="007403B0">
            <w:pPr>
              <w:spacing w:after="60" w:line="276" w:lineRule="auto"/>
            </w:pPr>
            <w:r>
              <w:rPr>
                <w:rFonts w:ascii="Arial Narrow" w:eastAsia="Arial Narrow" w:hAnsi="Arial Narrow" w:cs="Arial Narrow"/>
                <w:color w:val="000000"/>
              </w:rPr>
              <w:t>Mittel</w:t>
            </w:r>
          </w:p>
        </w:tc>
        <w:tc>
          <w:tcPr>
            <w:tcW w:w="3560" w:type="dxa"/>
            <w:shd w:val="clear" w:color="auto" w:fill="F5F5F5"/>
            <w:tcMar>
              <w:top w:w="60" w:type="dxa"/>
              <w:left w:w="80" w:type="dxa"/>
              <w:bottom w:w="60" w:type="dxa"/>
              <w:right w:w="80" w:type="dxa"/>
            </w:tcMar>
          </w:tcPr>
          <w:p w14:paraId="4143BA60" w14:textId="77777777" w:rsidR="0032041F" w:rsidRDefault="0032041F" w:rsidP="007403B0">
            <w:pPr>
              <w:spacing w:after="60" w:line="276" w:lineRule="auto"/>
            </w:pPr>
            <w:r>
              <w:rPr>
                <w:rFonts w:ascii="Arial Narrow" w:eastAsia="Arial Narrow" w:hAnsi="Arial Narrow" w:cs="Arial Narrow"/>
                <w:color w:val="000000"/>
              </w:rPr>
              <w:t>Zielgruppe über ZVG-Keywords gezielt erreichbar.</w:t>
            </w:r>
          </w:p>
        </w:tc>
      </w:tr>
    </w:tbl>
    <w:p w14:paraId="00B3D3D7" w14:textId="77777777" w:rsidR="0032041F" w:rsidRDefault="0032041F" w:rsidP="0032041F">
      <w:pPr>
        <w:spacing w:line="276" w:lineRule="auto"/>
      </w:pPr>
    </w:p>
    <w:p w14:paraId="0DD29E59" w14:textId="77777777" w:rsidR="0032041F" w:rsidRDefault="0032041F" w:rsidP="0032041F">
      <w:pPr>
        <w:pStyle w:val="berschrift2"/>
        <w:spacing w:line="276" w:lineRule="auto"/>
      </w:pPr>
      <w:r>
        <w:rPr>
          <w:rFonts w:ascii="Arial Narrow" w:eastAsia="Arial Narrow" w:hAnsi="Arial Narrow" w:cs="Arial Narrow"/>
          <w:b/>
          <w:bCs/>
          <w:color w:val="000000"/>
          <w:sz w:val="24"/>
          <w:szCs w:val="24"/>
        </w:rPr>
        <w:lastRenderedPageBreak/>
        <w:t>9.2 Risiken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1400"/>
        <w:gridCol w:w="3960"/>
      </w:tblGrid>
      <w:tr w:rsidR="0032041F" w14:paraId="2D0EFF83" w14:textId="77777777" w:rsidTr="007403B0">
        <w:trPr>
          <w:tblHeader/>
        </w:trPr>
        <w:tc>
          <w:tcPr>
            <w:tcW w:w="2800" w:type="dxa"/>
            <w:shd w:val="clear" w:color="auto" w:fill="000000"/>
            <w:tcMar>
              <w:top w:w="60" w:type="dxa"/>
              <w:left w:w="80" w:type="dxa"/>
              <w:bottom w:w="60" w:type="dxa"/>
              <w:right w:w="80" w:type="dxa"/>
            </w:tcMar>
          </w:tcPr>
          <w:p w14:paraId="64117B7F" w14:textId="77777777" w:rsidR="0032041F" w:rsidRDefault="0032041F" w:rsidP="007403B0">
            <w:pPr>
              <w:spacing w:after="60" w:line="276" w:lineRule="auto"/>
            </w:pPr>
            <w:r>
              <w:rPr>
                <w:rFonts w:ascii="Arial Narrow" w:eastAsia="Arial Narrow" w:hAnsi="Arial Narrow" w:cs="Arial Narrow"/>
                <w:b/>
                <w:bCs/>
                <w:color w:val="FFFFFF"/>
                <w:sz w:val="16"/>
                <w:szCs w:val="16"/>
              </w:rPr>
              <w:t>Risiko</w:t>
            </w:r>
          </w:p>
        </w:tc>
        <w:tc>
          <w:tcPr>
            <w:tcW w:w="1200" w:type="dxa"/>
            <w:shd w:val="clear" w:color="auto" w:fill="000000"/>
            <w:tcMar>
              <w:top w:w="60" w:type="dxa"/>
              <w:left w:w="80" w:type="dxa"/>
              <w:bottom w:w="60" w:type="dxa"/>
              <w:right w:w="80" w:type="dxa"/>
            </w:tcMar>
          </w:tcPr>
          <w:p w14:paraId="0DBBA133" w14:textId="77777777" w:rsidR="0032041F" w:rsidRDefault="0032041F" w:rsidP="007403B0">
            <w:pPr>
              <w:spacing w:after="60" w:line="276" w:lineRule="auto"/>
            </w:pPr>
            <w:r>
              <w:rPr>
                <w:rFonts w:ascii="Arial Narrow" w:eastAsia="Arial Narrow" w:hAnsi="Arial Narrow" w:cs="Arial Narrow"/>
                <w:b/>
                <w:bCs/>
                <w:color w:val="FFFFFF"/>
                <w:sz w:val="16"/>
                <w:szCs w:val="16"/>
              </w:rPr>
              <w:t>Eintritt</w:t>
            </w:r>
          </w:p>
        </w:tc>
        <w:tc>
          <w:tcPr>
            <w:tcW w:w="1400" w:type="dxa"/>
            <w:shd w:val="clear" w:color="auto" w:fill="000000"/>
            <w:tcMar>
              <w:top w:w="60" w:type="dxa"/>
              <w:left w:w="80" w:type="dxa"/>
              <w:bottom w:w="60" w:type="dxa"/>
              <w:right w:w="80" w:type="dxa"/>
            </w:tcMar>
          </w:tcPr>
          <w:p w14:paraId="7223EC74" w14:textId="77777777" w:rsidR="0032041F" w:rsidRDefault="0032041F" w:rsidP="007403B0">
            <w:pPr>
              <w:spacing w:after="60" w:line="276" w:lineRule="auto"/>
            </w:pPr>
            <w:r>
              <w:rPr>
                <w:rFonts w:ascii="Arial Narrow" w:eastAsia="Arial Narrow" w:hAnsi="Arial Narrow" w:cs="Arial Narrow"/>
                <w:b/>
                <w:bCs/>
                <w:color w:val="FFFFFF"/>
                <w:sz w:val="16"/>
                <w:szCs w:val="16"/>
              </w:rPr>
              <w:t>Auswirkung</w:t>
            </w:r>
          </w:p>
        </w:tc>
        <w:tc>
          <w:tcPr>
            <w:tcW w:w="3960" w:type="dxa"/>
            <w:shd w:val="clear" w:color="auto" w:fill="000000"/>
            <w:tcMar>
              <w:top w:w="60" w:type="dxa"/>
              <w:left w:w="80" w:type="dxa"/>
              <w:bottom w:w="60" w:type="dxa"/>
              <w:right w:w="80" w:type="dxa"/>
            </w:tcMar>
          </w:tcPr>
          <w:p w14:paraId="6733108E" w14:textId="77777777" w:rsidR="0032041F" w:rsidRDefault="0032041F" w:rsidP="007403B0">
            <w:pPr>
              <w:spacing w:after="60" w:line="276" w:lineRule="auto"/>
            </w:pPr>
            <w:r>
              <w:rPr>
                <w:rFonts w:ascii="Arial Narrow" w:eastAsia="Arial Narrow" w:hAnsi="Arial Narrow" w:cs="Arial Narrow"/>
                <w:b/>
                <w:bCs/>
                <w:color w:val="FFFFFF"/>
                <w:sz w:val="16"/>
                <w:szCs w:val="16"/>
              </w:rPr>
              <w:t>Gegenmaßnahme</w:t>
            </w:r>
          </w:p>
        </w:tc>
      </w:tr>
      <w:tr w:rsidR="0032041F" w14:paraId="7DACA552" w14:textId="77777777" w:rsidTr="007403B0">
        <w:tc>
          <w:tcPr>
            <w:tcW w:w="2800" w:type="dxa"/>
            <w:shd w:val="clear" w:color="auto" w:fill="FFFFFF"/>
            <w:tcMar>
              <w:top w:w="60" w:type="dxa"/>
              <w:left w:w="80" w:type="dxa"/>
              <w:bottom w:w="60" w:type="dxa"/>
              <w:right w:w="80" w:type="dxa"/>
            </w:tcMar>
          </w:tcPr>
          <w:p w14:paraId="336D1BF5" w14:textId="77777777" w:rsidR="0032041F" w:rsidRDefault="0032041F" w:rsidP="007403B0">
            <w:pPr>
              <w:spacing w:after="60" w:line="276" w:lineRule="auto"/>
            </w:pPr>
            <w:r>
              <w:rPr>
                <w:rFonts w:ascii="Arial Narrow" w:eastAsia="Arial Narrow" w:hAnsi="Arial Narrow" w:cs="Arial Narrow"/>
                <w:color w:val="000000"/>
              </w:rPr>
              <w:t>KI bewertet Risiken falsch</w:t>
            </w:r>
          </w:p>
        </w:tc>
        <w:tc>
          <w:tcPr>
            <w:tcW w:w="1200" w:type="dxa"/>
            <w:shd w:val="clear" w:color="auto" w:fill="FFFFFF"/>
            <w:tcMar>
              <w:top w:w="60" w:type="dxa"/>
              <w:left w:w="80" w:type="dxa"/>
              <w:bottom w:w="60" w:type="dxa"/>
              <w:right w:w="80" w:type="dxa"/>
            </w:tcMar>
          </w:tcPr>
          <w:p w14:paraId="7BD657E6" w14:textId="77777777" w:rsidR="0032041F" w:rsidRDefault="0032041F" w:rsidP="007403B0">
            <w:pPr>
              <w:spacing w:after="60" w:line="276" w:lineRule="auto"/>
            </w:pPr>
            <w:r>
              <w:rPr>
                <w:rFonts w:ascii="Arial Narrow" w:eastAsia="Arial Narrow" w:hAnsi="Arial Narrow" w:cs="Arial Narrow"/>
                <w:color w:val="000000"/>
              </w:rPr>
              <w:t>Mittel</w:t>
            </w:r>
          </w:p>
        </w:tc>
        <w:tc>
          <w:tcPr>
            <w:tcW w:w="1400" w:type="dxa"/>
            <w:shd w:val="clear" w:color="auto" w:fill="FFFFFF"/>
            <w:tcMar>
              <w:top w:w="60" w:type="dxa"/>
              <w:left w:w="80" w:type="dxa"/>
              <w:bottom w:w="60" w:type="dxa"/>
              <w:right w:w="80" w:type="dxa"/>
            </w:tcMar>
          </w:tcPr>
          <w:p w14:paraId="68F700D9" w14:textId="77777777" w:rsidR="0032041F" w:rsidRDefault="0032041F" w:rsidP="007403B0">
            <w:pPr>
              <w:spacing w:after="60" w:line="276" w:lineRule="auto"/>
            </w:pPr>
            <w:r>
              <w:rPr>
                <w:rFonts w:ascii="Arial Narrow" w:eastAsia="Arial Narrow" w:hAnsi="Arial Narrow" w:cs="Arial Narrow"/>
                <w:color w:val="000000"/>
              </w:rPr>
              <w:t>Hoch</w:t>
            </w:r>
          </w:p>
        </w:tc>
        <w:tc>
          <w:tcPr>
            <w:tcW w:w="3960" w:type="dxa"/>
            <w:shd w:val="clear" w:color="auto" w:fill="FFFFFF"/>
            <w:tcMar>
              <w:top w:w="60" w:type="dxa"/>
              <w:left w:w="80" w:type="dxa"/>
              <w:bottom w:w="60" w:type="dxa"/>
              <w:right w:w="80" w:type="dxa"/>
            </w:tcMar>
          </w:tcPr>
          <w:p w14:paraId="66E86D0E" w14:textId="57A9D009" w:rsidR="0032041F" w:rsidRDefault="0032041F" w:rsidP="007403B0">
            <w:pPr>
              <w:spacing w:after="60" w:line="276" w:lineRule="auto"/>
            </w:pPr>
            <w:r>
              <w:rPr>
                <w:rFonts w:ascii="Arial Narrow" w:eastAsia="Arial Narrow" w:hAnsi="Arial Narrow" w:cs="Arial Narrow"/>
                <w:color w:val="000000"/>
              </w:rPr>
              <w:t>Disclaimer bei jeder KI-Ausgabe</w:t>
            </w:r>
            <w:r w:rsidR="00675862">
              <w:rPr>
                <w:rFonts w:ascii="Arial Narrow" w:eastAsia="Arial Narrow" w:hAnsi="Arial Narrow" w:cs="Arial Narrow"/>
                <w:color w:val="000000"/>
              </w:rPr>
              <w:t>,</w:t>
            </w:r>
            <w:r>
              <w:rPr>
                <w:rFonts w:ascii="Arial Narrow" w:eastAsia="Arial Narrow" w:hAnsi="Arial Narrow" w:cs="Arial Narrow"/>
                <w:color w:val="000000"/>
              </w:rPr>
              <w:t xml:space="preserve"> Konservativ-Bias im Prompt-Engineering.</w:t>
            </w:r>
          </w:p>
        </w:tc>
      </w:tr>
      <w:tr w:rsidR="0032041F" w14:paraId="17A874E7" w14:textId="77777777" w:rsidTr="007403B0">
        <w:tc>
          <w:tcPr>
            <w:tcW w:w="2800" w:type="dxa"/>
            <w:shd w:val="clear" w:color="auto" w:fill="F5F5F5"/>
            <w:tcMar>
              <w:top w:w="60" w:type="dxa"/>
              <w:left w:w="80" w:type="dxa"/>
              <w:bottom w:w="60" w:type="dxa"/>
              <w:right w:w="80" w:type="dxa"/>
            </w:tcMar>
          </w:tcPr>
          <w:p w14:paraId="634F48ED" w14:textId="77777777" w:rsidR="0032041F" w:rsidRDefault="0032041F" w:rsidP="007403B0">
            <w:pPr>
              <w:spacing w:after="60" w:line="276" w:lineRule="auto"/>
            </w:pPr>
            <w:r>
              <w:rPr>
                <w:rFonts w:ascii="Arial Narrow" w:eastAsia="Arial Narrow" w:hAnsi="Arial Narrow" w:cs="Arial Narrow"/>
                <w:color w:val="000000"/>
              </w:rPr>
              <w:t>ZVG-Portal ändert HTML-Struktur</w:t>
            </w:r>
          </w:p>
        </w:tc>
        <w:tc>
          <w:tcPr>
            <w:tcW w:w="1200" w:type="dxa"/>
            <w:shd w:val="clear" w:color="auto" w:fill="F5F5F5"/>
            <w:tcMar>
              <w:top w:w="60" w:type="dxa"/>
              <w:left w:w="80" w:type="dxa"/>
              <w:bottom w:w="60" w:type="dxa"/>
              <w:right w:w="80" w:type="dxa"/>
            </w:tcMar>
          </w:tcPr>
          <w:p w14:paraId="73AD9BF6" w14:textId="77777777" w:rsidR="0032041F" w:rsidRDefault="0032041F" w:rsidP="007403B0">
            <w:pPr>
              <w:spacing w:after="60" w:line="276" w:lineRule="auto"/>
            </w:pPr>
            <w:r>
              <w:rPr>
                <w:rFonts w:ascii="Arial Narrow" w:eastAsia="Arial Narrow" w:hAnsi="Arial Narrow" w:cs="Arial Narrow"/>
                <w:color w:val="000000"/>
              </w:rPr>
              <w:t>Niedrig</w:t>
            </w:r>
          </w:p>
        </w:tc>
        <w:tc>
          <w:tcPr>
            <w:tcW w:w="1400" w:type="dxa"/>
            <w:shd w:val="clear" w:color="auto" w:fill="F5F5F5"/>
            <w:tcMar>
              <w:top w:w="60" w:type="dxa"/>
              <w:left w:w="80" w:type="dxa"/>
              <w:bottom w:w="60" w:type="dxa"/>
              <w:right w:w="80" w:type="dxa"/>
            </w:tcMar>
          </w:tcPr>
          <w:p w14:paraId="664533D6" w14:textId="77777777" w:rsidR="0032041F" w:rsidRDefault="0032041F" w:rsidP="007403B0">
            <w:pPr>
              <w:spacing w:after="60" w:line="276" w:lineRule="auto"/>
            </w:pPr>
            <w:r>
              <w:rPr>
                <w:rFonts w:ascii="Arial Narrow" w:eastAsia="Arial Narrow" w:hAnsi="Arial Narrow" w:cs="Arial Narrow"/>
                <w:color w:val="000000"/>
              </w:rPr>
              <w:t>Mittel</w:t>
            </w:r>
          </w:p>
        </w:tc>
        <w:tc>
          <w:tcPr>
            <w:tcW w:w="3960" w:type="dxa"/>
            <w:shd w:val="clear" w:color="auto" w:fill="F5F5F5"/>
            <w:tcMar>
              <w:top w:w="60" w:type="dxa"/>
              <w:left w:w="80" w:type="dxa"/>
              <w:bottom w:w="60" w:type="dxa"/>
              <w:right w:w="80" w:type="dxa"/>
            </w:tcMar>
          </w:tcPr>
          <w:p w14:paraId="07E2822C" w14:textId="346828DD" w:rsidR="0032041F" w:rsidRDefault="0032041F" w:rsidP="007403B0">
            <w:pPr>
              <w:spacing w:after="60" w:line="276" w:lineRule="auto"/>
            </w:pPr>
            <w:r>
              <w:rPr>
                <w:rFonts w:ascii="Arial Narrow" w:eastAsia="Arial Narrow" w:hAnsi="Arial Narrow" w:cs="Arial Narrow"/>
                <w:color w:val="000000"/>
              </w:rPr>
              <w:t>Crawler-Monitoring mit automatischem Alert</w:t>
            </w:r>
            <w:r w:rsidR="00675862">
              <w:rPr>
                <w:rFonts w:ascii="Arial Narrow" w:eastAsia="Arial Narrow" w:hAnsi="Arial Narrow" w:cs="Arial Narrow"/>
                <w:color w:val="000000"/>
              </w:rPr>
              <w:t xml:space="preserve">, </w:t>
            </w:r>
            <w:r>
              <w:rPr>
                <w:rFonts w:ascii="Arial Narrow" w:eastAsia="Arial Narrow" w:hAnsi="Arial Narrow" w:cs="Arial Narrow"/>
                <w:color w:val="000000"/>
              </w:rPr>
              <w:t>schnelle Anpassungsstrategie.</w:t>
            </w:r>
          </w:p>
        </w:tc>
      </w:tr>
      <w:tr w:rsidR="0032041F" w14:paraId="324E7FED" w14:textId="77777777" w:rsidTr="007403B0">
        <w:tc>
          <w:tcPr>
            <w:tcW w:w="2800" w:type="dxa"/>
            <w:shd w:val="clear" w:color="auto" w:fill="FFFFFF"/>
            <w:tcMar>
              <w:top w:w="60" w:type="dxa"/>
              <w:left w:w="80" w:type="dxa"/>
              <w:bottom w:w="60" w:type="dxa"/>
              <w:right w:w="80" w:type="dxa"/>
            </w:tcMar>
          </w:tcPr>
          <w:p w14:paraId="34998E1F" w14:textId="77777777" w:rsidR="0032041F" w:rsidRDefault="0032041F" w:rsidP="007403B0">
            <w:pPr>
              <w:spacing w:after="60" w:line="276" w:lineRule="auto"/>
            </w:pPr>
            <w:r>
              <w:rPr>
                <w:rFonts w:ascii="Arial Narrow" w:eastAsia="Arial Narrow" w:hAnsi="Arial Narrow" w:cs="Arial Narrow"/>
                <w:color w:val="000000"/>
              </w:rPr>
              <w:t>Geringe Zahlungsbereitschaft für 9,99 EUR/Monat</w:t>
            </w:r>
          </w:p>
        </w:tc>
        <w:tc>
          <w:tcPr>
            <w:tcW w:w="1200" w:type="dxa"/>
            <w:shd w:val="clear" w:color="auto" w:fill="FFFFFF"/>
            <w:tcMar>
              <w:top w:w="60" w:type="dxa"/>
              <w:left w:w="80" w:type="dxa"/>
              <w:bottom w:w="60" w:type="dxa"/>
              <w:right w:w="80" w:type="dxa"/>
            </w:tcMar>
          </w:tcPr>
          <w:p w14:paraId="01EE0AB1" w14:textId="77777777" w:rsidR="0032041F" w:rsidRDefault="0032041F" w:rsidP="007403B0">
            <w:pPr>
              <w:spacing w:after="60" w:line="276" w:lineRule="auto"/>
            </w:pPr>
            <w:r>
              <w:rPr>
                <w:rFonts w:ascii="Arial Narrow" w:eastAsia="Arial Narrow" w:hAnsi="Arial Narrow" w:cs="Arial Narrow"/>
                <w:color w:val="000000"/>
              </w:rPr>
              <w:t>Mittel</w:t>
            </w:r>
          </w:p>
        </w:tc>
        <w:tc>
          <w:tcPr>
            <w:tcW w:w="1400" w:type="dxa"/>
            <w:shd w:val="clear" w:color="auto" w:fill="FFFFFF"/>
            <w:tcMar>
              <w:top w:w="60" w:type="dxa"/>
              <w:left w:w="80" w:type="dxa"/>
              <w:bottom w:w="60" w:type="dxa"/>
              <w:right w:w="80" w:type="dxa"/>
            </w:tcMar>
          </w:tcPr>
          <w:p w14:paraId="241CCA18" w14:textId="77777777" w:rsidR="0032041F" w:rsidRDefault="0032041F" w:rsidP="007403B0">
            <w:pPr>
              <w:spacing w:after="60" w:line="276" w:lineRule="auto"/>
            </w:pPr>
            <w:r>
              <w:rPr>
                <w:rFonts w:ascii="Arial Narrow" w:eastAsia="Arial Narrow" w:hAnsi="Arial Narrow" w:cs="Arial Narrow"/>
                <w:color w:val="000000"/>
              </w:rPr>
              <w:t>Mittel</w:t>
            </w:r>
          </w:p>
        </w:tc>
        <w:tc>
          <w:tcPr>
            <w:tcW w:w="3960" w:type="dxa"/>
            <w:shd w:val="clear" w:color="auto" w:fill="FFFFFF"/>
            <w:tcMar>
              <w:top w:w="60" w:type="dxa"/>
              <w:left w:w="80" w:type="dxa"/>
              <w:bottom w:w="60" w:type="dxa"/>
              <w:right w:w="80" w:type="dxa"/>
            </w:tcMar>
          </w:tcPr>
          <w:p w14:paraId="7F81D17C" w14:textId="305D1A61" w:rsidR="0032041F" w:rsidRDefault="0032041F" w:rsidP="007403B0">
            <w:pPr>
              <w:spacing w:after="60" w:line="276" w:lineRule="auto"/>
            </w:pPr>
            <w:r>
              <w:rPr>
                <w:rFonts w:ascii="Arial Narrow" w:eastAsia="Arial Narrow" w:hAnsi="Arial Narrow" w:cs="Arial Narrow"/>
                <w:color w:val="000000"/>
              </w:rPr>
              <w:t>Free-Plan als Einstieg</w:t>
            </w:r>
            <w:r w:rsidR="00675862">
              <w:rPr>
                <w:rFonts w:ascii="Arial Narrow" w:eastAsia="Arial Narrow" w:hAnsi="Arial Narrow" w:cs="Arial Narrow"/>
                <w:color w:val="000000"/>
              </w:rPr>
              <w:t>,</w:t>
            </w:r>
            <w:r>
              <w:rPr>
                <w:rFonts w:ascii="Arial Narrow" w:eastAsia="Arial Narrow" w:hAnsi="Arial Narrow" w:cs="Arial Narrow"/>
                <w:color w:val="000000"/>
              </w:rPr>
              <w:t xml:space="preserve"> Mehrwert durch Chat-Assistent kommunizieren.</w:t>
            </w:r>
          </w:p>
        </w:tc>
      </w:tr>
      <w:tr w:rsidR="0032041F" w14:paraId="1ACF7028" w14:textId="77777777" w:rsidTr="007403B0">
        <w:tc>
          <w:tcPr>
            <w:tcW w:w="2800" w:type="dxa"/>
            <w:shd w:val="clear" w:color="auto" w:fill="F5F5F5"/>
            <w:tcMar>
              <w:top w:w="60" w:type="dxa"/>
              <w:left w:w="80" w:type="dxa"/>
              <w:bottom w:w="60" w:type="dxa"/>
              <w:right w:w="80" w:type="dxa"/>
            </w:tcMar>
          </w:tcPr>
          <w:p w14:paraId="088E86EF" w14:textId="77777777" w:rsidR="0032041F" w:rsidRDefault="0032041F" w:rsidP="007403B0">
            <w:pPr>
              <w:spacing w:after="60" w:line="276" w:lineRule="auto"/>
            </w:pPr>
            <w:r>
              <w:rPr>
                <w:rFonts w:ascii="Arial Narrow" w:eastAsia="Arial Narrow" w:hAnsi="Arial Narrow" w:cs="Arial Narrow"/>
                <w:color w:val="000000"/>
              </w:rPr>
              <w:t>Rechtliche Unklarheit beim Re-Publizieren amtlicher Daten</w:t>
            </w:r>
          </w:p>
        </w:tc>
        <w:tc>
          <w:tcPr>
            <w:tcW w:w="1200" w:type="dxa"/>
            <w:shd w:val="clear" w:color="auto" w:fill="F5F5F5"/>
            <w:tcMar>
              <w:top w:w="60" w:type="dxa"/>
              <w:left w:w="80" w:type="dxa"/>
              <w:bottom w:w="60" w:type="dxa"/>
              <w:right w:w="80" w:type="dxa"/>
            </w:tcMar>
          </w:tcPr>
          <w:p w14:paraId="5EDB3E83" w14:textId="77777777" w:rsidR="0032041F" w:rsidRDefault="0032041F" w:rsidP="007403B0">
            <w:pPr>
              <w:spacing w:after="60" w:line="276" w:lineRule="auto"/>
            </w:pPr>
            <w:r>
              <w:rPr>
                <w:rFonts w:ascii="Arial Narrow" w:eastAsia="Arial Narrow" w:hAnsi="Arial Narrow" w:cs="Arial Narrow"/>
                <w:color w:val="000000"/>
              </w:rPr>
              <w:t>Niedrig</w:t>
            </w:r>
          </w:p>
        </w:tc>
        <w:tc>
          <w:tcPr>
            <w:tcW w:w="1400" w:type="dxa"/>
            <w:shd w:val="clear" w:color="auto" w:fill="F5F5F5"/>
            <w:tcMar>
              <w:top w:w="60" w:type="dxa"/>
              <w:left w:w="80" w:type="dxa"/>
              <w:bottom w:w="60" w:type="dxa"/>
              <w:right w:w="80" w:type="dxa"/>
            </w:tcMar>
          </w:tcPr>
          <w:p w14:paraId="1BFA1091" w14:textId="77777777" w:rsidR="0032041F" w:rsidRDefault="0032041F" w:rsidP="007403B0">
            <w:pPr>
              <w:spacing w:after="60" w:line="276" w:lineRule="auto"/>
            </w:pPr>
            <w:r>
              <w:rPr>
                <w:rFonts w:ascii="Arial Narrow" w:eastAsia="Arial Narrow" w:hAnsi="Arial Narrow" w:cs="Arial Narrow"/>
                <w:color w:val="000000"/>
              </w:rPr>
              <w:t>Mittel</w:t>
            </w:r>
          </w:p>
        </w:tc>
        <w:tc>
          <w:tcPr>
            <w:tcW w:w="3960" w:type="dxa"/>
            <w:shd w:val="clear" w:color="auto" w:fill="F5F5F5"/>
            <w:tcMar>
              <w:top w:w="60" w:type="dxa"/>
              <w:left w:w="80" w:type="dxa"/>
              <w:bottom w:w="60" w:type="dxa"/>
              <w:right w:w="80" w:type="dxa"/>
            </w:tcMar>
          </w:tcPr>
          <w:p w14:paraId="635A5082" w14:textId="1EDAFF22" w:rsidR="0032041F" w:rsidRDefault="0032041F" w:rsidP="007403B0">
            <w:pPr>
              <w:spacing w:after="60" w:line="276" w:lineRule="auto"/>
            </w:pPr>
            <w:r>
              <w:rPr>
                <w:rFonts w:ascii="Arial Narrow" w:eastAsia="Arial Narrow" w:hAnsi="Arial Narrow" w:cs="Arial Narrow"/>
                <w:color w:val="000000"/>
              </w:rPr>
              <w:t>Rechtsprüfung vor Launch</w:t>
            </w:r>
            <w:r w:rsidR="00675862">
              <w:rPr>
                <w:rFonts w:ascii="Arial Narrow" w:eastAsia="Arial Narrow" w:hAnsi="Arial Narrow" w:cs="Arial Narrow"/>
                <w:color w:val="000000"/>
              </w:rPr>
              <w:t>,</w:t>
            </w:r>
            <w:r>
              <w:rPr>
                <w:rFonts w:ascii="Arial Narrow" w:eastAsia="Arial Narrow" w:hAnsi="Arial Narrow" w:cs="Arial Narrow"/>
                <w:color w:val="000000"/>
              </w:rPr>
              <w:t xml:space="preserve"> Inhalte werden zusammengefasst, nicht kopiert.</w:t>
            </w:r>
          </w:p>
        </w:tc>
      </w:tr>
    </w:tbl>
    <w:p w14:paraId="7DACAC09" w14:textId="77777777" w:rsidR="0032041F" w:rsidRDefault="0032041F" w:rsidP="0032041F">
      <w:pPr>
        <w:pStyle w:val="berschrift1"/>
        <w:spacing w:line="276" w:lineRule="auto"/>
      </w:pPr>
      <w:r>
        <w:rPr>
          <w:rFonts w:ascii="Arial Narrow" w:eastAsia="Arial Narrow" w:hAnsi="Arial Narrow" w:cs="Arial Narrow"/>
          <w:b/>
          <w:bCs/>
          <w:color w:val="000000"/>
          <w:sz w:val="28"/>
          <w:szCs w:val="28"/>
        </w:rPr>
        <w:t>10. Technologie und Umsetzungsplan</w:t>
      </w:r>
    </w:p>
    <w:p w14:paraId="6450DAF1" w14:textId="77777777" w:rsidR="0032041F" w:rsidRDefault="0032041F" w:rsidP="0032041F">
      <w:pPr>
        <w:pStyle w:val="berschrift2"/>
        <w:spacing w:line="276" w:lineRule="auto"/>
      </w:pPr>
      <w:r>
        <w:rPr>
          <w:rFonts w:ascii="Arial Narrow" w:eastAsia="Arial Narrow" w:hAnsi="Arial Narrow" w:cs="Arial Narrow"/>
          <w:b/>
          <w:bCs/>
          <w:color w:val="000000"/>
          <w:sz w:val="24"/>
          <w:szCs w:val="24"/>
        </w:rPr>
        <w:t xml:space="preserve">10.1 </w:t>
      </w:r>
      <w:proofErr w:type="spellStart"/>
      <w:r>
        <w:rPr>
          <w:rFonts w:ascii="Arial Narrow" w:eastAsia="Arial Narrow" w:hAnsi="Arial Narrow" w:cs="Arial Narrow"/>
          <w:b/>
          <w:bCs/>
          <w:color w:val="000000"/>
          <w:sz w:val="24"/>
          <w:szCs w:val="24"/>
        </w:rPr>
        <w:t>Technologiestack</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32041F" w14:paraId="0205CDC5" w14:textId="77777777" w:rsidTr="007403B0">
        <w:trPr>
          <w:tblHeader/>
        </w:trPr>
        <w:tc>
          <w:tcPr>
            <w:tcW w:w="3500" w:type="dxa"/>
            <w:shd w:val="clear" w:color="auto" w:fill="000000"/>
            <w:tcMar>
              <w:top w:w="60" w:type="dxa"/>
              <w:left w:w="80" w:type="dxa"/>
              <w:bottom w:w="60" w:type="dxa"/>
              <w:right w:w="80" w:type="dxa"/>
            </w:tcMar>
          </w:tcPr>
          <w:p w14:paraId="0CEC2B31" w14:textId="77777777" w:rsidR="0032041F" w:rsidRDefault="0032041F" w:rsidP="007403B0">
            <w:pPr>
              <w:spacing w:after="60" w:line="276" w:lineRule="auto"/>
            </w:pPr>
            <w:r>
              <w:rPr>
                <w:rFonts w:ascii="Arial Narrow" w:eastAsia="Arial Narrow" w:hAnsi="Arial Narrow" w:cs="Arial Narrow"/>
                <w:b/>
                <w:bCs/>
                <w:color w:val="FFFFFF"/>
                <w:sz w:val="16"/>
                <w:szCs w:val="16"/>
              </w:rPr>
              <w:t>Schicht</w:t>
            </w:r>
          </w:p>
        </w:tc>
        <w:tc>
          <w:tcPr>
            <w:tcW w:w="5860" w:type="dxa"/>
            <w:shd w:val="clear" w:color="auto" w:fill="000000"/>
            <w:tcMar>
              <w:top w:w="60" w:type="dxa"/>
              <w:left w:w="80" w:type="dxa"/>
              <w:bottom w:w="60" w:type="dxa"/>
              <w:right w:w="80" w:type="dxa"/>
            </w:tcMar>
          </w:tcPr>
          <w:p w14:paraId="5B41AFE5" w14:textId="77777777" w:rsidR="0032041F" w:rsidRDefault="0032041F" w:rsidP="007403B0">
            <w:pPr>
              <w:spacing w:after="60" w:line="276" w:lineRule="auto"/>
            </w:pPr>
            <w:r>
              <w:rPr>
                <w:rFonts w:ascii="Arial Narrow" w:eastAsia="Arial Narrow" w:hAnsi="Arial Narrow" w:cs="Arial Narrow"/>
                <w:b/>
                <w:bCs/>
                <w:color w:val="FFFFFF"/>
                <w:sz w:val="16"/>
                <w:szCs w:val="16"/>
              </w:rPr>
              <w:t>Technologie</w:t>
            </w:r>
          </w:p>
        </w:tc>
      </w:tr>
      <w:tr w:rsidR="0032041F" w14:paraId="11F21358" w14:textId="77777777" w:rsidTr="007403B0">
        <w:tc>
          <w:tcPr>
            <w:tcW w:w="3500" w:type="dxa"/>
            <w:shd w:val="clear" w:color="auto" w:fill="FFFFFF"/>
            <w:tcMar>
              <w:top w:w="60" w:type="dxa"/>
              <w:left w:w="80" w:type="dxa"/>
              <w:bottom w:w="60" w:type="dxa"/>
              <w:right w:w="80" w:type="dxa"/>
            </w:tcMar>
          </w:tcPr>
          <w:p w14:paraId="33B3AF6C" w14:textId="77777777" w:rsidR="0032041F" w:rsidRDefault="0032041F" w:rsidP="007403B0">
            <w:pPr>
              <w:spacing w:after="60" w:line="276" w:lineRule="auto"/>
            </w:pPr>
            <w:r>
              <w:rPr>
                <w:rFonts w:ascii="Arial Narrow" w:eastAsia="Arial Narrow" w:hAnsi="Arial Narrow" w:cs="Arial Narrow"/>
                <w:color w:val="000000"/>
              </w:rPr>
              <w:t>Frontend &amp; Backend</w:t>
            </w:r>
          </w:p>
        </w:tc>
        <w:tc>
          <w:tcPr>
            <w:tcW w:w="5860" w:type="dxa"/>
            <w:shd w:val="clear" w:color="auto" w:fill="FFFFFF"/>
            <w:tcMar>
              <w:top w:w="60" w:type="dxa"/>
              <w:left w:w="80" w:type="dxa"/>
              <w:bottom w:w="60" w:type="dxa"/>
              <w:right w:w="80" w:type="dxa"/>
            </w:tcMar>
          </w:tcPr>
          <w:p w14:paraId="0F5D8633" w14:textId="77777777" w:rsidR="0032041F" w:rsidRDefault="0032041F" w:rsidP="007403B0">
            <w:pPr>
              <w:spacing w:after="60" w:line="276" w:lineRule="auto"/>
            </w:pPr>
            <w:r>
              <w:rPr>
                <w:rFonts w:ascii="Arial Narrow" w:eastAsia="Arial Narrow" w:hAnsi="Arial Narrow" w:cs="Arial Narrow"/>
                <w:color w:val="000000"/>
              </w:rPr>
              <w:t xml:space="preserve">Next.js (React), </w:t>
            </w:r>
            <w:proofErr w:type="spellStart"/>
            <w:r>
              <w:rPr>
                <w:rFonts w:ascii="Arial Narrow" w:eastAsia="Arial Narrow" w:hAnsi="Arial Narrow" w:cs="Arial Narrow"/>
                <w:color w:val="000000"/>
              </w:rPr>
              <w:t>Supabase</w:t>
            </w:r>
            <w:proofErr w:type="spellEnd"/>
          </w:p>
        </w:tc>
      </w:tr>
      <w:tr w:rsidR="0032041F" w14:paraId="0E7AE5B7" w14:textId="77777777" w:rsidTr="007403B0">
        <w:tc>
          <w:tcPr>
            <w:tcW w:w="3500" w:type="dxa"/>
            <w:shd w:val="clear" w:color="auto" w:fill="F5F5F5"/>
            <w:tcMar>
              <w:top w:w="60" w:type="dxa"/>
              <w:left w:w="80" w:type="dxa"/>
              <w:bottom w:w="60" w:type="dxa"/>
              <w:right w:w="80" w:type="dxa"/>
            </w:tcMar>
          </w:tcPr>
          <w:p w14:paraId="0EDCCF05" w14:textId="77777777" w:rsidR="0032041F" w:rsidRDefault="0032041F" w:rsidP="007403B0">
            <w:pPr>
              <w:spacing w:after="60" w:line="276" w:lineRule="auto"/>
            </w:pPr>
            <w:r>
              <w:rPr>
                <w:rFonts w:ascii="Arial Narrow" w:eastAsia="Arial Narrow" w:hAnsi="Arial Narrow" w:cs="Arial Narrow"/>
                <w:color w:val="000000"/>
              </w:rPr>
              <w:t>Web-</w:t>
            </w:r>
            <w:proofErr w:type="spellStart"/>
            <w:r>
              <w:rPr>
                <w:rFonts w:ascii="Arial Narrow" w:eastAsia="Arial Narrow" w:hAnsi="Arial Narrow" w:cs="Arial Narrow"/>
                <w:color w:val="000000"/>
              </w:rPr>
              <w:t>Crawling</w:t>
            </w:r>
            <w:proofErr w:type="spellEnd"/>
          </w:p>
        </w:tc>
        <w:tc>
          <w:tcPr>
            <w:tcW w:w="5860" w:type="dxa"/>
            <w:shd w:val="clear" w:color="auto" w:fill="F5F5F5"/>
            <w:tcMar>
              <w:top w:w="60" w:type="dxa"/>
              <w:left w:w="80" w:type="dxa"/>
              <w:bottom w:w="60" w:type="dxa"/>
              <w:right w:w="80" w:type="dxa"/>
            </w:tcMar>
          </w:tcPr>
          <w:p w14:paraId="47FEA132" w14:textId="77777777" w:rsidR="0032041F" w:rsidRDefault="0032041F" w:rsidP="007403B0">
            <w:pPr>
              <w:spacing w:after="60" w:line="276" w:lineRule="auto"/>
            </w:pPr>
            <w:r>
              <w:rPr>
                <w:rFonts w:ascii="Arial Narrow" w:eastAsia="Arial Narrow" w:hAnsi="Arial Narrow" w:cs="Arial Narrow"/>
                <w:color w:val="000000"/>
              </w:rPr>
              <w:t>Python (</w:t>
            </w:r>
            <w:proofErr w:type="spellStart"/>
            <w:r>
              <w:rPr>
                <w:rFonts w:ascii="Arial Narrow" w:eastAsia="Arial Narrow" w:hAnsi="Arial Narrow" w:cs="Arial Narrow"/>
                <w:color w:val="000000"/>
              </w:rPr>
              <w:t>Scrapy</w:t>
            </w:r>
            <w:proofErr w:type="spellEnd"/>
            <w:r>
              <w:rPr>
                <w:rFonts w:ascii="Arial Narrow" w:eastAsia="Arial Narrow" w:hAnsi="Arial Narrow" w:cs="Arial Narrow"/>
                <w:color w:val="000000"/>
              </w:rPr>
              <w:t xml:space="preserve"> / </w:t>
            </w:r>
            <w:proofErr w:type="spellStart"/>
            <w:r>
              <w:rPr>
                <w:rFonts w:ascii="Arial Narrow" w:eastAsia="Arial Narrow" w:hAnsi="Arial Narrow" w:cs="Arial Narrow"/>
                <w:color w:val="000000"/>
              </w:rPr>
              <w:t>Playwright</w:t>
            </w:r>
            <w:proofErr w:type="spellEnd"/>
            <w:r>
              <w:rPr>
                <w:rFonts w:ascii="Arial Narrow" w:eastAsia="Arial Narrow" w:hAnsi="Arial Narrow" w:cs="Arial Narrow"/>
                <w:color w:val="000000"/>
              </w:rPr>
              <w:t>)</w:t>
            </w:r>
          </w:p>
        </w:tc>
      </w:tr>
      <w:tr w:rsidR="0032041F" w:rsidRPr="00210158" w14:paraId="104909D7" w14:textId="77777777" w:rsidTr="007403B0">
        <w:tc>
          <w:tcPr>
            <w:tcW w:w="3500" w:type="dxa"/>
            <w:shd w:val="clear" w:color="auto" w:fill="FFFFFF"/>
            <w:tcMar>
              <w:top w:w="60" w:type="dxa"/>
              <w:left w:w="80" w:type="dxa"/>
              <w:bottom w:w="60" w:type="dxa"/>
              <w:right w:w="80" w:type="dxa"/>
            </w:tcMar>
          </w:tcPr>
          <w:p w14:paraId="1BCB5C33" w14:textId="77777777" w:rsidR="0032041F" w:rsidRDefault="0032041F" w:rsidP="007403B0">
            <w:pPr>
              <w:spacing w:after="60" w:line="276" w:lineRule="auto"/>
            </w:pPr>
            <w:r>
              <w:rPr>
                <w:rFonts w:ascii="Arial Narrow" w:eastAsia="Arial Narrow" w:hAnsi="Arial Narrow" w:cs="Arial Narrow"/>
                <w:color w:val="000000"/>
              </w:rPr>
              <w:t>OCR-Pipeline</w:t>
            </w:r>
          </w:p>
        </w:tc>
        <w:tc>
          <w:tcPr>
            <w:tcW w:w="5860" w:type="dxa"/>
            <w:shd w:val="clear" w:color="auto" w:fill="FFFFFF"/>
            <w:tcMar>
              <w:top w:w="60" w:type="dxa"/>
              <w:left w:w="80" w:type="dxa"/>
              <w:bottom w:w="60" w:type="dxa"/>
              <w:right w:w="80" w:type="dxa"/>
            </w:tcMar>
          </w:tcPr>
          <w:p w14:paraId="639CC546" w14:textId="77777777" w:rsidR="0032041F" w:rsidRPr="0032041F" w:rsidRDefault="0032041F" w:rsidP="007403B0">
            <w:pPr>
              <w:spacing w:after="60" w:line="276" w:lineRule="auto"/>
              <w:rPr>
                <w:lang w:val="en-US"/>
              </w:rPr>
            </w:pPr>
            <w:r w:rsidRPr="0032041F">
              <w:rPr>
                <w:rFonts w:ascii="Arial Narrow" w:eastAsia="Arial Narrow" w:hAnsi="Arial Narrow" w:cs="Arial Narrow"/>
                <w:color w:val="000000"/>
                <w:lang w:val="en-US"/>
              </w:rPr>
              <w:t xml:space="preserve">AWS </w:t>
            </w:r>
            <w:proofErr w:type="spellStart"/>
            <w:r w:rsidRPr="0032041F">
              <w:rPr>
                <w:rFonts w:ascii="Arial Narrow" w:eastAsia="Arial Narrow" w:hAnsi="Arial Narrow" w:cs="Arial Narrow"/>
                <w:color w:val="000000"/>
                <w:lang w:val="en-US"/>
              </w:rPr>
              <w:t>Textract</w:t>
            </w:r>
            <w:proofErr w:type="spellEnd"/>
            <w:r w:rsidRPr="0032041F">
              <w:rPr>
                <w:rFonts w:ascii="Arial Narrow" w:eastAsia="Arial Narrow" w:hAnsi="Arial Narrow" w:cs="Arial Narrow"/>
                <w:color w:val="000000"/>
                <w:lang w:val="en-US"/>
              </w:rPr>
              <w:t xml:space="preserve"> </w:t>
            </w:r>
            <w:proofErr w:type="spellStart"/>
            <w:r w:rsidRPr="0032041F">
              <w:rPr>
                <w:rFonts w:ascii="Arial Narrow" w:eastAsia="Arial Narrow" w:hAnsi="Arial Narrow" w:cs="Arial Narrow"/>
                <w:color w:val="000000"/>
                <w:lang w:val="en-US"/>
              </w:rPr>
              <w:t>oder</w:t>
            </w:r>
            <w:proofErr w:type="spellEnd"/>
            <w:r w:rsidRPr="0032041F">
              <w:rPr>
                <w:rFonts w:ascii="Arial Narrow" w:eastAsia="Arial Narrow" w:hAnsi="Arial Narrow" w:cs="Arial Narrow"/>
                <w:color w:val="000000"/>
                <w:lang w:val="en-US"/>
              </w:rPr>
              <w:t xml:space="preserve"> Google Document AI</w:t>
            </w:r>
          </w:p>
        </w:tc>
      </w:tr>
      <w:tr w:rsidR="0032041F" w14:paraId="0F7B07CA" w14:textId="77777777" w:rsidTr="007403B0">
        <w:tc>
          <w:tcPr>
            <w:tcW w:w="3500" w:type="dxa"/>
            <w:shd w:val="clear" w:color="auto" w:fill="F5F5F5"/>
            <w:tcMar>
              <w:top w:w="60" w:type="dxa"/>
              <w:left w:w="80" w:type="dxa"/>
              <w:bottom w:w="60" w:type="dxa"/>
              <w:right w:w="80" w:type="dxa"/>
            </w:tcMar>
          </w:tcPr>
          <w:p w14:paraId="5D0B36CC" w14:textId="77777777" w:rsidR="0032041F" w:rsidRDefault="0032041F" w:rsidP="007403B0">
            <w:pPr>
              <w:spacing w:after="60" w:line="276" w:lineRule="auto"/>
            </w:pPr>
            <w:r>
              <w:rPr>
                <w:rFonts w:ascii="Arial Narrow" w:eastAsia="Arial Narrow" w:hAnsi="Arial Narrow" w:cs="Arial Narrow"/>
                <w:color w:val="000000"/>
              </w:rPr>
              <w:t>KI-Analyse &amp; Chat</w:t>
            </w:r>
          </w:p>
        </w:tc>
        <w:tc>
          <w:tcPr>
            <w:tcW w:w="5860" w:type="dxa"/>
            <w:shd w:val="clear" w:color="auto" w:fill="F5F5F5"/>
            <w:tcMar>
              <w:top w:w="60" w:type="dxa"/>
              <w:left w:w="80" w:type="dxa"/>
              <w:bottom w:w="60" w:type="dxa"/>
              <w:right w:w="80" w:type="dxa"/>
            </w:tcMar>
          </w:tcPr>
          <w:p w14:paraId="12422B12" w14:textId="77777777" w:rsidR="0032041F" w:rsidRDefault="0032041F" w:rsidP="007403B0">
            <w:pPr>
              <w:spacing w:after="60" w:line="276" w:lineRule="auto"/>
            </w:pPr>
            <w:r>
              <w:rPr>
                <w:rFonts w:ascii="Arial Narrow" w:eastAsia="Arial Narrow" w:hAnsi="Arial Narrow" w:cs="Arial Narrow"/>
                <w:color w:val="000000"/>
              </w:rPr>
              <w:t>OpenAI API (GPT-4o)</w:t>
            </w:r>
          </w:p>
        </w:tc>
      </w:tr>
      <w:tr w:rsidR="0032041F" w:rsidRPr="00210158" w14:paraId="0BD30C56" w14:textId="77777777" w:rsidTr="007403B0">
        <w:tc>
          <w:tcPr>
            <w:tcW w:w="3500" w:type="dxa"/>
            <w:shd w:val="clear" w:color="auto" w:fill="FFFFFF"/>
            <w:tcMar>
              <w:top w:w="60" w:type="dxa"/>
              <w:left w:w="80" w:type="dxa"/>
              <w:bottom w:w="60" w:type="dxa"/>
              <w:right w:w="80" w:type="dxa"/>
            </w:tcMar>
          </w:tcPr>
          <w:p w14:paraId="7DE69756" w14:textId="77777777" w:rsidR="0032041F" w:rsidRDefault="0032041F" w:rsidP="007403B0">
            <w:pPr>
              <w:spacing w:after="60" w:line="276" w:lineRule="auto"/>
            </w:pPr>
            <w:r>
              <w:rPr>
                <w:rFonts w:ascii="Arial Narrow" w:eastAsia="Arial Narrow" w:hAnsi="Arial Narrow" w:cs="Arial Narrow"/>
                <w:color w:val="000000"/>
              </w:rPr>
              <w:t>Benachrichtigungen</w:t>
            </w:r>
          </w:p>
        </w:tc>
        <w:tc>
          <w:tcPr>
            <w:tcW w:w="5860" w:type="dxa"/>
            <w:shd w:val="clear" w:color="auto" w:fill="FFFFFF"/>
            <w:tcMar>
              <w:top w:w="60" w:type="dxa"/>
              <w:left w:w="80" w:type="dxa"/>
              <w:bottom w:w="60" w:type="dxa"/>
              <w:right w:w="80" w:type="dxa"/>
            </w:tcMar>
          </w:tcPr>
          <w:p w14:paraId="1248BEF9" w14:textId="77777777" w:rsidR="0032041F" w:rsidRPr="0032041F" w:rsidRDefault="0032041F" w:rsidP="007403B0">
            <w:pPr>
              <w:spacing w:after="60" w:line="276" w:lineRule="auto"/>
              <w:rPr>
                <w:lang w:val="en-US"/>
              </w:rPr>
            </w:pPr>
            <w:r w:rsidRPr="0032041F">
              <w:rPr>
                <w:rFonts w:ascii="Arial Narrow" w:eastAsia="Arial Narrow" w:hAnsi="Arial Narrow" w:cs="Arial Narrow"/>
                <w:color w:val="000000"/>
                <w:lang w:val="en-US"/>
              </w:rPr>
              <w:t>Resend (E-Mail), Web Push API</w:t>
            </w:r>
          </w:p>
        </w:tc>
      </w:tr>
      <w:tr w:rsidR="0032041F" w14:paraId="3E962BC2" w14:textId="77777777" w:rsidTr="007403B0">
        <w:tc>
          <w:tcPr>
            <w:tcW w:w="3500" w:type="dxa"/>
            <w:shd w:val="clear" w:color="auto" w:fill="F5F5F5"/>
            <w:tcMar>
              <w:top w:w="60" w:type="dxa"/>
              <w:left w:w="80" w:type="dxa"/>
              <w:bottom w:w="60" w:type="dxa"/>
              <w:right w:w="80" w:type="dxa"/>
            </w:tcMar>
          </w:tcPr>
          <w:p w14:paraId="3A8CE35C" w14:textId="77777777" w:rsidR="0032041F" w:rsidRDefault="0032041F" w:rsidP="007403B0">
            <w:pPr>
              <w:spacing w:after="60" w:line="276" w:lineRule="auto"/>
            </w:pPr>
            <w:r>
              <w:rPr>
                <w:rFonts w:ascii="Arial Narrow" w:eastAsia="Arial Narrow" w:hAnsi="Arial Narrow" w:cs="Arial Narrow"/>
                <w:color w:val="000000"/>
              </w:rPr>
              <w:t>Payment</w:t>
            </w:r>
          </w:p>
        </w:tc>
        <w:tc>
          <w:tcPr>
            <w:tcW w:w="5860" w:type="dxa"/>
            <w:shd w:val="clear" w:color="auto" w:fill="F5F5F5"/>
            <w:tcMar>
              <w:top w:w="60" w:type="dxa"/>
              <w:left w:w="80" w:type="dxa"/>
              <w:bottom w:w="60" w:type="dxa"/>
              <w:right w:w="80" w:type="dxa"/>
            </w:tcMar>
          </w:tcPr>
          <w:p w14:paraId="49FB0907" w14:textId="77777777" w:rsidR="0032041F" w:rsidRDefault="0032041F" w:rsidP="007403B0">
            <w:pPr>
              <w:spacing w:after="60" w:line="276" w:lineRule="auto"/>
            </w:pPr>
            <w:r>
              <w:rPr>
                <w:rFonts w:ascii="Arial Narrow" w:eastAsia="Arial Narrow" w:hAnsi="Arial Narrow" w:cs="Arial Narrow"/>
                <w:color w:val="000000"/>
              </w:rPr>
              <w:t>Stripe</w:t>
            </w:r>
          </w:p>
        </w:tc>
      </w:tr>
      <w:tr w:rsidR="0032041F" w14:paraId="4B443587" w14:textId="77777777" w:rsidTr="007403B0">
        <w:tc>
          <w:tcPr>
            <w:tcW w:w="3500" w:type="dxa"/>
            <w:shd w:val="clear" w:color="auto" w:fill="FFFFFF"/>
            <w:tcMar>
              <w:top w:w="60" w:type="dxa"/>
              <w:left w:w="80" w:type="dxa"/>
              <w:bottom w:w="60" w:type="dxa"/>
              <w:right w:w="80" w:type="dxa"/>
            </w:tcMar>
          </w:tcPr>
          <w:p w14:paraId="22197FA1" w14:textId="77777777" w:rsidR="0032041F" w:rsidRDefault="0032041F" w:rsidP="007403B0">
            <w:pPr>
              <w:spacing w:after="60" w:line="276" w:lineRule="auto"/>
            </w:pPr>
            <w:r>
              <w:rPr>
                <w:rFonts w:ascii="Arial Narrow" w:eastAsia="Arial Narrow" w:hAnsi="Arial Narrow" w:cs="Arial Narrow"/>
                <w:color w:val="000000"/>
              </w:rPr>
              <w:t>Hosting</w:t>
            </w:r>
          </w:p>
        </w:tc>
        <w:tc>
          <w:tcPr>
            <w:tcW w:w="5860" w:type="dxa"/>
            <w:shd w:val="clear" w:color="auto" w:fill="FFFFFF"/>
            <w:tcMar>
              <w:top w:w="60" w:type="dxa"/>
              <w:left w:w="80" w:type="dxa"/>
              <w:bottom w:w="60" w:type="dxa"/>
              <w:right w:w="80" w:type="dxa"/>
            </w:tcMar>
          </w:tcPr>
          <w:p w14:paraId="47420846" w14:textId="77777777" w:rsidR="0032041F" w:rsidRDefault="0032041F" w:rsidP="007403B0">
            <w:pPr>
              <w:spacing w:after="60" w:line="276" w:lineRule="auto"/>
            </w:pPr>
            <w:proofErr w:type="spellStart"/>
            <w:r>
              <w:rPr>
                <w:rFonts w:ascii="Arial Narrow" w:eastAsia="Arial Narrow" w:hAnsi="Arial Narrow" w:cs="Arial Narrow"/>
                <w:color w:val="000000"/>
              </w:rPr>
              <w:t>Vercel</w:t>
            </w:r>
            <w:proofErr w:type="spellEnd"/>
            <w:r>
              <w:rPr>
                <w:rFonts w:ascii="Arial Narrow" w:eastAsia="Arial Narrow" w:hAnsi="Arial Narrow" w:cs="Arial Narrow"/>
                <w:color w:val="000000"/>
              </w:rPr>
              <w:t xml:space="preserve"> (Frontend), </w:t>
            </w:r>
            <w:proofErr w:type="spellStart"/>
            <w:r>
              <w:rPr>
                <w:rFonts w:ascii="Arial Narrow" w:eastAsia="Arial Narrow" w:hAnsi="Arial Narrow" w:cs="Arial Narrow"/>
                <w:color w:val="000000"/>
              </w:rPr>
              <w:t>Supabase</w:t>
            </w:r>
            <w:proofErr w:type="spellEnd"/>
            <w:r>
              <w:rPr>
                <w:rFonts w:ascii="Arial Narrow" w:eastAsia="Arial Narrow" w:hAnsi="Arial Narrow" w:cs="Arial Narrow"/>
                <w:color w:val="000000"/>
              </w:rPr>
              <w:t xml:space="preserve"> (EU-Region Frankfurt)</w:t>
            </w:r>
          </w:p>
        </w:tc>
      </w:tr>
    </w:tbl>
    <w:p w14:paraId="5ED96543" w14:textId="77777777" w:rsidR="0032041F" w:rsidRDefault="0032041F" w:rsidP="0032041F">
      <w:pPr>
        <w:pStyle w:val="berschrift2"/>
        <w:spacing w:line="276" w:lineRule="auto"/>
      </w:pPr>
      <w:r>
        <w:rPr>
          <w:rFonts w:ascii="Arial Narrow" w:eastAsia="Arial Narrow" w:hAnsi="Arial Narrow" w:cs="Arial Narrow"/>
          <w:b/>
          <w:bCs/>
          <w:color w:val="000000"/>
          <w:sz w:val="24"/>
          <w:szCs w:val="24"/>
        </w:rPr>
        <w:t>10.2 Daten-Aktualisierung (Crawler-Mechanismus)</w:t>
      </w:r>
    </w:p>
    <w:p w14:paraId="550EA596" w14:textId="77777777" w:rsidR="0032041F" w:rsidRDefault="0032041F" w:rsidP="0032041F">
      <w:pPr>
        <w:spacing w:after="120" w:line="276" w:lineRule="auto"/>
      </w:pPr>
      <w:r>
        <w:rPr>
          <w:rFonts w:ascii="Arial Narrow" w:eastAsia="Arial Narrow" w:hAnsi="Arial Narrow" w:cs="Arial Narrow"/>
          <w:color w:val="000000"/>
        </w:rPr>
        <w:t>Das ZVG-Portal bietet keine offizielle API. Die App bezieht Daten über einen eigenen Intervall-Crawler:</w:t>
      </w:r>
    </w:p>
    <w:p w14:paraId="2DF35B10" w14:textId="77777777" w:rsidR="0032041F" w:rsidRDefault="0032041F" w:rsidP="0032041F">
      <w:pPr>
        <w:pStyle w:val="Listenabsatz"/>
        <w:numPr>
          <w:ilvl w:val="0"/>
          <w:numId w:val="37"/>
        </w:numPr>
        <w:spacing w:after="60" w:line="276" w:lineRule="auto"/>
        <w:contextualSpacing w:val="0"/>
      </w:pPr>
      <w:r>
        <w:rPr>
          <w:rFonts w:ascii="Arial Narrow" w:eastAsia="Arial Narrow" w:hAnsi="Arial Narrow" w:cs="Arial Narrow"/>
          <w:color w:val="000000"/>
        </w:rPr>
        <w:t>Der Crawler läuft täglich (konfigurierbar) und prüft das ZVG-Portal auf neue Termine und Dokumente.</w:t>
      </w:r>
    </w:p>
    <w:p w14:paraId="6BF93A0B" w14:textId="77777777" w:rsidR="0032041F" w:rsidRDefault="0032041F" w:rsidP="0032041F">
      <w:pPr>
        <w:pStyle w:val="Listenabsatz"/>
        <w:numPr>
          <w:ilvl w:val="0"/>
          <w:numId w:val="37"/>
        </w:numPr>
        <w:spacing w:after="60" w:line="276" w:lineRule="auto"/>
        <w:contextualSpacing w:val="0"/>
      </w:pPr>
      <w:r>
        <w:rPr>
          <w:rFonts w:ascii="Arial Narrow" w:eastAsia="Arial Narrow" w:hAnsi="Arial Narrow" w:cs="Arial Narrow"/>
          <w:color w:val="000000"/>
        </w:rPr>
        <w:t xml:space="preserve">Neue Einträge werden automatisch in der </w:t>
      </w:r>
      <w:proofErr w:type="spellStart"/>
      <w:r>
        <w:rPr>
          <w:rFonts w:ascii="Arial Narrow" w:eastAsia="Arial Narrow" w:hAnsi="Arial Narrow" w:cs="Arial Narrow"/>
          <w:color w:val="000000"/>
        </w:rPr>
        <w:t>Supabase</w:t>
      </w:r>
      <w:proofErr w:type="spellEnd"/>
      <w:r>
        <w:rPr>
          <w:rFonts w:ascii="Arial Narrow" w:eastAsia="Arial Narrow" w:hAnsi="Arial Narrow" w:cs="Arial Narrow"/>
          <w:color w:val="000000"/>
        </w:rPr>
        <w:t>-Datenbank gespeichert.</w:t>
      </w:r>
    </w:p>
    <w:p w14:paraId="5334B1E7" w14:textId="77777777" w:rsidR="0032041F" w:rsidRDefault="0032041F" w:rsidP="0032041F">
      <w:pPr>
        <w:pStyle w:val="Listenabsatz"/>
        <w:numPr>
          <w:ilvl w:val="0"/>
          <w:numId w:val="37"/>
        </w:numPr>
        <w:spacing w:after="60" w:line="276" w:lineRule="auto"/>
        <w:contextualSpacing w:val="0"/>
      </w:pPr>
      <w:r>
        <w:rPr>
          <w:rFonts w:ascii="Arial Narrow" w:eastAsia="Arial Narrow" w:hAnsi="Arial Narrow" w:cs="Arial Narrow"/>
          <w:color w:val="000000"/>
        </w:rPr>
        <w:t>Geänderte oder stornierte Termine werden abgeglichen und aktualisiert.</w:t>
      </w:r>
    </w:p>
    <w:p w14:paraId="2799D924" w14:textId="77777777" w:rsidR="0032041F" w:rsidRDefault="0032041F" w:rsidP="0032041F">
      <w:pPr>
        <w:pStyle w:val="Listenabsatz"/>
        <w:numPr>
          <w:ilvl w:val="0"/>
          <w:numId w:val="37"/>
        </w:numPr>
        <w:spacing w:after="60" w:line="276" w:lineRule="auto"/>
        <w:contextualSpacing w:val="0"/>
      </w:pPr>
      <w:r>
        <w:rPr>
          <w:rFonts w:ascii="Arial Narrow" w:eastAsia="Arial Narrow" w:hAnsi="Arial Narrow" w:cs="Arial Narrow"/>
          <w:color w:val="000000"/>
        </w:rPr>
        <w:t>Ein Admin-Dashboard zeigt den letzten Crawler-Lauf, Anzahl neuer Einträge und eventuelle Fehler.</w:t>
      </w:r>
    </w:p>
    <w:p w14:paraId="542BF4F9" w14:textId="77777777" w:rsidR="0032041F" w:rsidRDefault="0032041F" w:rsidP="0032041F">
      <w:pPr>
        <w:pStyle w:val="Listenabsatz"/>
        <w:numPr>
          <w:ilvl w:val="0"/>
          <w:numId w:val="37"/>
        </w:numPr>
        <w:spacing w:after="60" w:line="276" w:lineRule="auto"/>
        <w:contextualSpacing w:val="0"/>
      </w:pPr>
      <w:r>
        <w:rPr>
          <w:rFonts w:ascii="Arial Narrow" w:eastAsia="Arial Narrow" w:hAnsi="Arial Narrow" w:cs="Arial Narrow"/>
          <w:color w:val="000000"/>
        </w:rPr>
        <w:t>Pro-Nutzer erhalten bei neuen Treffern in ihrem Suchgebiet automatisch eine Push- oder E-Mail-Benachrichtigung.</w:t>
      </w:r>
    </w:p>
    <w:p w14:paraId="3561C575" w14:textId="77777777" w:rsidR="0032041F" w:rsidRDefault="0032041F" w:rsidP="0032041F">
      <w:pPr>
        <w:pStyle w:val="berschrift2"/>
        <w:spacing w:line="276" w:lineRule="auto"/>
      </w:pPr>
      <w:r>
        <w:rPr>
          <w:rFonts w:ascii="Arial Narrow" w:eastAsia="Arial Narrow" w:hAnsi="Arial Narrow" w:cs="Arial Narrow"/>
          <w:b/>
          <w:bCs/>
          <w:color w:val="000000"/>
          <w:sz w:val="24"/>
          <w:szCs w:val="24"/>
        </w:rPr>
        <w:t>10.3 Umsetzungsplan (5 Werktage + 1 Puffertag)</w:t>
      </w:r>
    </w:p>
    <w:p w14:paraId="02E0DA8C" w14:textId="77777777" w:rsidR="0032041F" w:rsidRDefault="0032041F" w:rsidP="0032041F">
      <w:pPr>
        <w:spacing w:after="120" w:line="276" w:lineRule="auto"/>
      </w:pPr>
      <w:r>
        <w:rPr>
          <w:rFonts w:ascii="Arial Narrow" w:eastAsia="Arial Narrow" w:hAnsi="Arial Narrow" w:cs="Arial Narrow"/>
          <w:b/>
          <w:bCs/>
          <w:color w:val="000000"/>
        </w:rPr>
        <w:t>GitHub Copilot Premium</w:t>
      </w:r>
      <w:r>
        <w:rPr>
          <w:rFonts w:ascii="Arial Narrow" w:eastAsia="Arial Narrow" w:hAnsi="Arial Narrow" w:cs="Arial Narrow"/>
          <w:color w:val="000000"/>
        </w:rPr>
        <w:t xml:space="preserve"> übernimmt den Großteil der Codegenerierung. Der Entwickler reviewt, korrigiert und integriert.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32041F" w14:paraId="445F06B0" w14:textId="77777777" w:rsidTr="007403B0">
        <w:trPr>
          <w:tblHeader/>
        </w:trPr>
        <w:tc>
          <w:tcPr>
            <w:tcW w:w="2000" w:type="dxa"/>
            <w:shd w:val="clear" w:color="auto" w:fill="000000"/>
            <w:tcMar>
              <w:top w:w="60" w:type="dxa"/>
              <w:left w:w="80" w:type="dxa"/>
              <w:bottom w:w="60" w:type="dxa"/>
              <w:right w:w="80" w:type="dxa"/>
            </w:tcMar>
          </w:tcPr>
          <w:p w14:paraId="072CD374" w14:textId="77777777" w:rsidR="0032041F" w:rsidRDefault="0032041F" w:rsidP="007403B0">
            <w:pPr>
              <w:spacing w:after="60" w:line="276" w:lineRule="auto"/>
            </w:pPr>
            <w:r>
              <w:rPr>
                <w:rFonts w:ascii="Arial Narrow" w:eastAsia="Arial Narrow" w:hAnsi="Arial Narrow" w:cs="Arial Narrow"/>
                <w:b/>
                <w:bCs/>
                <w:color w:val="FFFFFF"/>
                <w:sz w:val="16"/>
                <w:szCs w:val="16"/>
              </w:rPr>
              <w:t>Tag</w:t>
            </w:r>
          </w:p>
        </w:tc>
        <w:tc>
          <w:tcPr>
            <w:tcW w:w="2000" w:type="dxa"/>
            <w:shd w:val="clear" w:color="auto" w:fill="000000"/>
            <w:tcMar>
              <w:top w:w="60" w:type="dxa"/>
              <w:left w:w="80" w:type="dxa"/>
              <w:bottom w:w="60" w:type="dxa"/>
              <w:right w:w="80" w:type="dxa"/>
            </w:tcMar>
          </w:tcPr>
          <w:p w14:paraId="5DB8AB29" w14:textId="77777777" w:rsidR="0032041F" w:rsidRDefault="0032041F" w:rsidP="007403B0">
            <w:pPr>
              <w:spacing w:after="60" w:line="276" w:lineRule="auto"/>
            </w:pPr>
            <w:r>
              <w:rPr>
                <w:rFonts w:ascii="Arial Narrow" w:eastAsia="Arial Narrow" w:hAnsi="Arial Narrow" w:cs="Arial Narrow"/>
                <w:b/>
                <w:bCs/>
                <w:color w:val="FFFFFF"/>
                <w:sz w:val="16"/>
                <w:szCs w:val="16"/>
              </w:rPr>
              <w:t>Fokus</w:t>
            </w:r>
          </w:p>
        </w:tc>
        <w:tc>
          <w:tcPr>
            <w:tcW w:w="5360" w:type="dxa"/>
            <w:shd w:val="clear" w:color="auto" w:fill="000000"/>
            <w:tcMar>
              <w:top w:w="60" w:type="dxa"/>
              <w:left w:w="80" w:type="dxa"/>
              <w:bottom w:w="60" w:type="dxa"/>
              <w:right w:w="80" w:type="dxa"/>
            </w:tcMar>
          </w:tcPr>
          <w:p w14:paraId="108B2033" w14:textId="77777777" w:rsidR="0032041F" w:rsidRDefault="0032041F" w:rsidP="007403B0">
            <w:pPr>
              <w:spacing w:after="60" w:line="276" w:lineRule="auto"/>
            </w:pPr>
            <w:r>
              <w:rPr>
                <w:rFonts w:ascii="Arial Narrow" w:eastAsia="Arial Narrow" w:hAnsi="Arial Narrow" w:cs="Arial Narrow"/>
                <w:b/>
                <w:bCs/>
                <w:color w:val="FFFFFF"/>
                <w:sz w:val="16"/>
                <w:szCs w:val="16"/>
              </w:rPr>
              <w:t>Inhalt</w:t>
            </w:r>
          </w:p>
        </w:tc>
      </w:tr>
      <w:tr w:rsidR="0032041F" w14:paraId="536A12D6" w14:textId="77777777" w:rsidTr="007403B0">
        <w:tc>
          <w:tcPr>
            <w:tcW w:w="2000" w:type="dxa"/>
            <w:shd w:val="clear" w:color="auto" w:fill="FFFFFF"/>
            <w:tcMar>
              <w:top w:w="60" w:type="dxa"/>
              <w:left w:w="80" w:type="dxa"/>
              <w:bottom w:w="60" w:type="dxa"/>
              <w:right w:w="80" w:type="dxa"/>
            </w:tcMar>
          </w:tcPr>
          <w:p w14:paraId="0C9076B1" w14:textId="77777777" w:rsidR="0032041F" w:rsidRDefault="0032041F" w:rsidP="007403B0">
            <w:pPr>
              <w:spacing w:after="60" w:line="276" w:lineRule="auto"/>
            </w:pPr>
            <w:r>
              <w:rPr>
                <w:rFonts w:ascii="Arial Narrow" w:eastAsia="Arial Narrow" w:hAnsi="Arial Narrow" w:cs="Arial Narrow"/>
                <w:color w:val="000000"/>
              </w:rPr>
              <w:t>Tag 1 (Montag)</w:t>
            </w:r>
          </w:p>
        </w:tc>
        <w:tc>
          <w:tcPr>
            <w:tcW w:w="2000" w:type="dxa"/>
            <w:shd w:val="clear" w:color="auto" w:fill="FFFFFF"/>
            <w:tcMar>
              <w:top w:w="60" w:type="dxa"/>
              <w:left w:w="80" w:type="dxa"/>
              <w:bottom w:w="60" w:type="dxa"/>
              <w:right w:w="80" w:type="dxa"/>
            </w:tcMar>
          </w:tcPr>
          <w:p w14:paraId="1D26153B" w14:textId="77777777" w:rsidR="0032041F" w:rsidRDefault="0032041F" w:rsidP="007403B0">
            <w:pPr>
              <w:spacing w:after="60" w:line="276" w:lineRule="auto"/>
            </w:pPr>
            <w:r>
              <w:rPr>
                <w:rFonts w:ascii="Arial Narrow" w:eastAsia="Arial Narrow" w:hAnsi="Arial Narrow" w:cs="Arial Narrow"/>
                <w:color w:val="000000"/>
              </w:rPr>
              <w:t>Projektsetup</w:t>
            </w:r>
          </w:p>
        </w:tc>
        <w:tc>
          <w:tcPr>
            <w:tcW w:w="5360" w:type="dxa"/>
            <w:shd w:val="clear" w:color="auto" w:fill="FFFFFF"/>
            <w:tcMar>
              <w:top w:w="60" w:type="dxa"/>
              <w:left w:w="80" w:type="dxa"/>
              <w:bottom w:w="60" w:type="dxa"/>
              <w:right w:w="80" w:type="dxa"/>
            </w:tcMar>
          </w:tcPr>
          <w:p w14:paraId="5909435C" w14:textId="77777777" w:rsidR="0032041F" w:rsidRDefault="0032041F" w:rsidP="007403B0">
            <w:pPr>
              <w:spacing w:after="60" w:line="276" w:lineRule="auto"/>
            </w:pPr>
            <w:r>
              <w:rPr>
                <w:rFonts w:ascii="Arial Narrow" w:eastAsia="Arial Narrow" w:hAnsi="Arial Narrow" w:cs="Arial Narrow"/>
                <w:color w:val="000000"/>
              </w:rPr>
              <w:t xml:space="preserve">Architektur, </w:t>
            </w:r>
            <w:proofErr w:type="spellStart"/>
            <w:r>
              <w:rPr>
                <w:rFonts w:ascii="Arial Narrow" w:eastAsia="Arial Narrow" w:hAnsi="Arial Narrow" w:cs="Arial Narrow"/>
                <w:color w:val="000000"/>
              </w:rPr>
              <w:t>Supabase</w:t>
            </w:r>
            <w:proofErr w:type="spellEnd"/>
            <w:r>
              <w:rPr>
                <w:rFonts w:ascii="Arial Narrow" w:eastAsia="Arial Narrow" w:hAnsi="Arial Narrow" w:cs="Arial Narrow"/>
                <w:color w:val="000000"/>
              </w:rPr>
              <w:t>-Schema, Authentifizierung, Free/Pro-Feature-</w:t>
            </w:r>
            <w:proofErr w:type="spellStart"/>
            <w:r>
              <w:rPr>
                <w:rFonts w:ascii="Arial Narrow" w:eastAsia="Arial Narrow" w:hAnsi="Arial Narrow" w:cs="Arial Narrow"/>
                <w:color w:val="000000"/>
              </w:rPr>
              <w:t>Toggle</w:t>
            </w:r>
            <w:proofErr w:type="spellEnd"/>
            <w:r>
              <w:rPr>
                <w:rFonts w:ascii="Arial Narrow" w:eastAsia="Arial Narrow" w:hAnsi="Arial Narrow" w:cs="Arial Narrow"/>
                <w:color w:val="000000"/>
              </w:rPr>
              <w:t>, Stripe-Anbindung</w:t>
            </w:r>
          </w:p>
        </w:tc>
      </w:tr>
      <w:tr w:rsidR="0032041F" w14:paraId="0D7E856E" w14:textId="77777777" w:rsidTr="007403B0">
        <w:tc>
          <w:tcPr>
            <w:tcW w:w="2000" w:type="dxa"/>
            <w:shd w:val="clear" w:color="auto" w:fill="F5F5F5"/>
            <w:tcMar>
              <w:top w:w="60" w:type="dxa"/>
              <w:left w:w="80" w:type="dxa"/>
              <w:bottom w:w="60" w:type="dxa"/>
              <w:right w:w="80" w:type="dxa"/>
            </w:tcMar>
          </w:tcPr>
          <w:p w14:paraId="27618398" w14:textId="77777777" w:rsidR="0032041F" w:rsidRDefault="0032041F" w:rsidP="007403B0">
            <w:pPr>
              <w:spacing w:after="60" w:line="276" w:lineRule="auto"/>
            </w:pPr>
            <w:r>
              <w:rPr>
                <w:rFonts w:ascii="Arial Narrow" w:eastAsia="Arial Narrow" w:hAnsi="Arial Narrow" w:cs="Arial Narrow"/>
                <w:color w:val="000000"/>
              </w:rPr>
              <w:t>Tag 2 (Dienstag)</w:t>
            </w:r>
          </w:p>
        </w:tc>
        <w:tc>
          <w:tcPr>
            <w:tcW w:w="2000" w:type="dxa"/>
            <w:shd w:val="clear" w:color="auto" w:fill="F5F5F5"/>
            <w:tcMar>
              <w:top w:w="60" w:type="dxa"/>
              <w:left w:w="80" w:type="dxa"/>
              <w:bottom w:w="60" w:type="dxa"/>
              <w:right w:w="80" w:type="dxa"/>
            </w:tcMar>
          </w:tcPr>
          <w:p w14:paraId="63022E9D" w14:textId="77777777" w:rsidR="0032041F" w:rsidRDefault="0032041F" w:rsidP="007403B0">
            <w:pPr>
              <w:spacing w:after="60" w:line="276" w:lineRule="auto"/>
            </w:pPr>
            <w:r>
              <w:rPr>
                <w:rFonts w:ascii="Arial Narrow" w:eastAsia="Arial Narrow" w:hAnsi="Arial Narrow" w:cs="Arial Narrow"/>
                <w:color w:val="000000"/>
              </w:rPr>
              <w:t>Crawler &amp; OCR</w:t>
            </w:r>
          </w:p>
        </w:tc>
        <w:tc>
          <w:tcPr>
            <w:tcW w:w="5360" w:type="dxa"/>
            <w:shd w:val="clear" w:color="auto" w:fill="F5F5F5"/>
            <w:tcMar>
              <w:top w:w="60" w:type="dxa"/>
              <w:left w:w="80" w:type="dxa"/>
              <w:bottom w:w="60" w:type="dxa"/>
              <w:right w:w="80" w:type="dxa"/>
            </w:tcMar>
          </w:tcPr>
          <w:p w14:paraId="65C3396A" w14:textId="058A4011" w:rsidR="0032041F" w:rsidRDefault="0032041F" w:rsidP="007403B0">
            <w:pPr>
              <w:spacing w:after="60" w:line="276" w:lineRule="auto"/>
            </w:pPr>
            <w:r>
              <w:rPr>
                <w:rFonts w:ascii="Arial Narrow" w:eastAsia="Arial Narrow" w:hAnsi="Arial Narrow" w:cs="Arial Narrow"/>
                <w:color w:val="000000"/>
              </w:rPr>
              <w:t>Python-Crawler für ZVG-Portal implementieren</w:t>
            </w:r>
            <w:r w:rsidR="00675862">
              <w:rPr>
                <w:rFonts w:ascii="Arial Narrow" w:eastAsia="Arial Narrow" w:hAnsi="Arial Narrow" w:cs="Arial Narrow"/>
                <w:color w:val="000000"/>
              </w:rPr>
              <w:t>,</w:t>
            </w:r>
            <w:r>
              <w:rPr>
                <w:rFonts w:ascii="Arial Narrow" w:eastAsia="Arial Narrow" w:hAnsi="Arial Narrow" w:cs="Arial Narrow"/>
                <w:color w:val="000000"/>
              </w:rPr>
              <w:t xml:space="preserve"> OCR-Pipeline (PDF/TIF zu Text) aufbauen und testen</w:t>
            </w:r>
          </w:p>
        </w:tc>
      </w:tr>
      <w:tr w:rsidR="0032041F" w14:paraId="242B1E40" w14:textId="77777777" w:rsidTr="007403B0">
        <w:tc>
          <w:tcPr>
            <w:tcW w:w="2000" w:type="dxa"/>
            <w:shd w:val="clear" w:color="auto" w:fill="FFFFFF"/>
            <w:tcMar>
              <w:top w:w="60" w:type="dxa"/>
              <w:left w:w="80" w:type="dxa"/>
              <w:bottom w:w="60" w:type="dxa"/>
              <w:right w:w="80" w:type="dxa"/>
            </w:tcMar>
          </w:tcPr>
          <w:p w14:paraId="49D19258" w14:textId="77777777" w:rsidR="0032041F" w:rsidRDefault="0032041F" w:rsidP="007403B0">
            <w:pPr>
              <w:spacing w:after="60" w:line="276" w:lineRule="auto"/>
            </w:pPr>
            <w:r>
              <w:rPr>
                <w:rFonts w:ascii="Arial Narrow" w:eastAsia="Arial Narrow" w:hAnsi="Arial Narrow" w:cs="Arial Narrow"/>
                <w:color w:val="000000"/>
              </w:rPr>
              <w:lastRenderedPageBreak/>
              <w:t>Tag 3 (Mittwoch)</w:t>
            </w:r>
          </w:p>
        </w:tc>
        <w:tc>
          <w:tcPr>
            <w:tcW w:w="2000" w:type="dxa"/>
            <w:shd w:val="clear" w:color="auto" w:fill="FFFFFF"/>
            <w:tcMar>
              <w:top w:w="60" w:type="dxa"/>
              <w:left w:w="80" w:type="dxa"/>
              <w:bottom w:w="60" w:type="dxa"/>
              <w:right w:w="80" w:type="dxa"/>
            </w:tcMar>
          </w:tcPr>
          <w:p w14:paraId="07E81B74" w14:textId="77777777" w:rsidR="0032041F" w:rsidRDefault="0032041F" w:rsidP="007403B0">
            <w:pPr>
              <w:spacing w:after="60" w:line="276" w:lineRule="auto"/>
            </w:pPr>
            <w:r>
              <w:rPr>
                <w:rFonts w:ascii="Arial Narrow" w:eastAsia="Arial Narrow" w:hAnsi="Arial Narrow" w:cs="Arial Narrow"/>
                <w:color w:val="000000"/>
              </w:rPr>
              <w:t>KI-Analyse &amp; Chat</w:t>
            </w:r>
          </w:p>
        </w:tc>
        <w:tc>
          <w:tcPr>
            <w:tcW w:w="5360" w:type="dxa"/>
            <w:shd w:val="clear" w:color="auto" w:fill="FFFFFF"/>
            <w:tcMar>
              <w:top w:w="60" w:type="dxa"/>
              <w:left w:w="80" w:type="dxa"/>
              <w:bottom w:w="60" w:type="dxa"/>
              <w:right w:w="80" w:type="dxa"/>
            </w:tcMar>
          </w:tcPr>
          <w:p w14:paraId="6E71F0AD" w14:textId="5F00EDE3" w:rsidR="0032041F" w:rsidRDefault="0032041F" w:rsidP="007403B0">
            <w:pPr>
              <w:spacing w:after="60" w:line="276" w:lineRule="auto"/>
            </w:pPr>
            <w:r>
              <w:rPr>
                <w:rFonts w:ascii="Arial Narrow" w:eastAsia="Arial Narrow" w:hAnsi="Arial Narrow" w:cs="Arial Narrow"/>
                <w:color w:val="000000"/>
              </w:rPr>
              <w:t>KI-Risikoextraktion implementieren</w:t>
            </w:r>
            <w:r w:rsidR="00675862">
              <w:rPr>
                <w:rFonts w:ascii="Arial Narrow" w:eastAsia="Arial Narrow" w:hAnsi="Arial Narrow" w:cs="Arial Narrow"/>
                <w:color w:val="000000"/>
              </w:rPr>
              <w:t>,</w:t>
            </w:r>
            <w:r>
              <w:rPr>
                <w:rFonts w:ascii="Arial Narrow" w:eastAsia="Arial Narrow" w:hAnsi="Arial Narrow" w:cs="Arial Narrow"/>
                <w:color w:val="000000"/>
              </w:rPr>
              <w:t xml:space="preserve"> KI-Chat-Assistent aufbauen</w:t>
            </w:r>
            <w:r w:rsidR="00675862">
              <w:rPr>
                <w:rFonts w:ascii="Arial Narrow" w:eastAsia="Arial Narrow" w:hAnsi="Arial Narrow" w:cs="Arial Narrow"/>
                <w:color w:val="000000"/>
              </w:rPr>
              <w:t>,</w:t>
            </w:r>
            <w:r>
              <w:rPr>
                <w:rFonts w:ascii="Arial Narrow" w:eastAsia="Arial Narrow" w:hAnsi="Arial Narrow" w:cs="Arial Narrow"/>
                <w:color w:val="000000"/>
              </w:rPr>
              <w:t xml:space="preserve"> KI-Disclaimer integrieren</w:t>
            </w:r>
          </w:p>
        </w:tc>
      </w:tr>
      <w:tr w:rsidR="0032041F" w14:paraId="4DB1076B" w14:textId="77777777" w:rsidTr="007403B0">
        <w:tc>
          <w:tcPr>
            <w:tcW w:w="2000" w:type="dxa"/>
            <w:shd w:val="clear" w:color="auto" w:fill="F5F5F5"/>
            <w:tcMar>
              <w:top w:w="60" w:type="dxa"/>
              <w:left w:w="80" w:type="dxa"/>
              <w:bottom w:w="60" w:type="dxa"/>
              <w:right w:w="80" w:type="dxa"/>
            </w:tcMar>
          </w:tcPr>
          <w:p w14:paraId="25344B67" w14:textId="77777777" w:rsidR="0032041F" w:rsidRDefault="0032041F" w:rsidP="007403B0">
            <w:pPr>
              <w:spacing w:after="60" w:line="276" w:lineRule="auto"/>
            </w:pPr>
            <w:r>
              <w:rPr>
                <w:rFonts w:ascii="Arial Narrow" w:eastAsia="Arial Narrow" w:hAnsi="Arial Narrow" w:cs="Arial Narrow"/>
                <w:color w:val="000000"/>
              </w:rPr>
              <w:t>Tag 4 (Donnerstag)</w:t>
            </w:r>
          </w:p>
        </w:tc>
        <w:tc>
          <w:tcPr>
            <w:tcW w:w="2000" w:type="dxa"/>
            <w:shd w:val="clear" w:color="auto" w:fill="F5F5F5"/>
            <w:tcMar>
              <w:top w:w="60" w:type="dxa"/>
              <w:left w:w="80" w:type="dxa"/>
              <w:bottom w:w="60" w:type="dxa"/>
              <w:right w:w="80" w:type="dxa"/>
            </w:tcMar>
          </w:tcPr>
          <w:p w14:paraId="623D7333" w14:textId="77777777" w:rsidR="0032041F" w:rsidRDefault="0032041F" w:rsidP="007403B0">
            <w:pPr>
              <w:spacing w:after="60" w:line="276" w:lineRule="auto"/>
            </w:pPr>
            <w:r>
              <w:rPr>
                <w:rFonts w:ascii="Arial Narrow" w:eastAsia="Arial Narrow" w:hAnsi="Arial Narrow" w:cs="Arial Narrow"/>
                <w:color w:val="000000"/>
              </w:rPr>
              <w:t>Frontend</w:t>
            </w:r>
          </w:p>
        </w:tc>
        <w:tc>
          <w:tcPr>
            <w:tcW w:w="5360" w:type="dxa"/>
            <w:shd w:val="clear" w:color="auto" w:fill="F5F5F5"/>
            <w:tcMar>
              <w:top w:w="60" w:type="dxa"/>
              <w:left w:w="80" w:type="dxa"/>
              <w:bottom w:w="60" w:type="dxa"/>
              <w:right w:w="80" w:type="dxa"/>
            </w:tcMar>
          </w:tcPr>
          <w:p w14:paraId="6A7961FD" w14:textId="77777777" w:rsidR="0032041F" w:rsidRDefault="0032041F" w:rsidP="007403B0">
            <w:pPr>
              <w:spacing w:after="60" w:line="276" w:lineRule="auto"/>
            </w:pPr>
            <w:r>
              <w:rPr>
                <w:rFonts w:ascii="Arial Narrow" w:eastAsia="Arial Narrow" w:hAnsi="Arial Narrow" w:cs="Arial Narrow"/>
                <w:color w:val="000000"/>
              </w:rPr>
              <w:t>Dashboard, Detailseiten, Such- und Filterlogik, Alarm-Funktion, Favoritenliste</w:t>
            </w:r>
          </w:p>
        </w:tc>
      </w:tr>
      <w:tr w:rsidR="0032041F" w:rsidRPr="00210158" w14:paraId="0B0E0B4B" w14:textId="77777777" w:rsidTr="007403B0">
        <w:tc>
          <w:tcPr>
            <w:tcW w:w="2000" w:type="dxa"/>
            <w:shd w:val="clear" w:color="auto" w:fill="FFFFFF"/>
            <w:tcMar>
              <w:top w:w="60" w:type="dxa"/>
              <w:left w:w="80" w:type="dxa"/>
              <w:bottom w:w="60" w:type="dxa"/>
              <w:right w:w="80" w:type="dxa"/>
            </w:tcMar>
          </w:tcPr>
          <w:p w14:paraId="1B766BEA" w14:textId="77777777" w:rsidR="0032041F" w:rsidRDefault="0032041F" w:rsidP="007403B0">
            <w:pPr>
              <w:spacing w:after="60" w:line="276" w:lineRule="auto"/>
            </w:pPr>
            <w:r>
              <w:rPr>
                <w:rFonts w:ascii="Arial Narrow" w:eastAsia="Arial Narrow" w:hAnsi="Arial Narrow" w:cs="Arial Narrow"/>
                <w:color w:val="000000"/>
              </w:rPr>
              <w:t>Tag 5 (Freitag)</w:t>
            </w:r>
          </w:p>
        </w:tc>
        <w:tc>
          <w:tcPr>
            <w:tcW w:w="2000" w:type="dxa"/>
            <w:shd w:val="clear" w:color="auto" w:fill="FFFFFF"/>
            <w:tcMar>
              <w:top w:w="60" w:type="dxa"/>
              <w:left w:w="80" w:type="dxa"/>
              <w:bottom w:w="60" w:type="dxa"/>
              <w:right w:w="80" w:type="dxa"/>
            </w:tcMar>
          </w:tcPr>
          <w:p w14:paraId="2916B3E5" w14:textId="77777777" w:rsidR="0032041F" w:rsidRDefault="0032041F" w:rsidP="007403B0">
            <w:pPr>
              <w:spacing w:after="60" w:line="276" w:lineRule="auto"/>
            </w:pPr>
            <w:r>
              <w:rPr>
                <w:rFonts w:ascii="Arial Narrow" w:eastAsia="Arial Narrow" w:hAnsi="Arial Narrow" w:cs="Arial Narrow"/>
                <w:color w:val="000000"/>
              </w:rPr>
              <w:t>Feinschliff</w:t>
            </w:r>
          </w:p>
        </w:tc>
        <w:tc>
          <w:tcPr>
            <w:tcW w:w="5360" w:type="dxa"/>
            <w:shd w:val="clear" w:color="auto" w:fill="FFFFFF"/>
            <w:tcMar>
              <w:top w:w="60" w:type="dxa"/>
              <w:left w:w="80" w:type="dxa"/>
              <w:bottom w:w="60" w:type="dxa"/>
              <w:right w:w="80" w:type="dxa"/>
            </w:tcMar>
          </w:tcPr>
          <w:p w14:paraId="67002165" w14:textId="77777777" w:rsidR="0032041F" w:rsidRPr="0032041F" w:rsidRDefault="0032041F" w:rsidP="007403B0">
            <w:pPr>
              <w:spacing w:after="60" w:line="276" w:lineRule="auto"/>
              <w:rPr>
                <w:lang w:val="en-US"/>
              </w:rPr>
            </w:pPr>
            <w:r w:rsidRPr="0032041F">
              <w:rPr>
                <w:rFonts w:ascii="Arial Narrow" w:eastAsia="Arial Narrow" w:hAnsi="Arial Narrow" w:cs="Arial Narrow"/>
                <w:color w:val="000000"/>
                <w:lang w:val="en-US"/>
              </w:rPr>
              <w:t>DSGVO-</w:t>
            </w:r>
            <w:proofErr w:type="spellStart"/>
            <w:r w:rsidRPr="0032041F">
              <w:rPr>
                <w:rFonts w:ascii="Arial Narrow" w:eastAsia="Arial Narrow" w:hAnsi="Arial Narrow" w:cs="Arial Narrow"/>
                <w:color w:val="000000"/>
                <w:lang w:val="en-US"/>
              </w:rPr>
              <w:t>Funktionen</w:t>
            </w:r>
            <w:proofErr w:type="spellEnd"/>
            <w:r w:rsidRPr="0032041F">
              <w:rPr>
                <w:rFonts w:ascii="Arial Narrow" w:eastAsia="Arial Narrow" w:hAnsi="Arial Narrow" w:cs="Arial Narrow"/>
                <w:color w:val="000000"/>
                <w:lang w:val="en-US"/>
              </w:rPr>
              <w:t>, AGB/</w:t>
            </w:r>
            <w:proofErr w:type="spellStart"/>
            <w:r w:rsidRPr="0032041F">
              <w:rPr>
                <w:rFonts w:ascii="Arial Narrow" w:eastAsia="Arial Narrow" w:hAnsi="Arial Narrow" w:cs="Arial Narrow"/>
                <w:color w:val="000000"/>
                <w:lang w:val="en-US"/>
              </w:rPr>
              <w:t>Impressum</w:t>
            </w:r>
            <w:proofErr w:type="spellEnd"/>
            <w:r w:rsidRPr="0032041F">
              <w:rPr>
                <w:rFonts w:ascii="Arial Narrow" w:eastAsia="Arial Narrow" w:hAnsi="Arial Narrow" w:cs="Arial Narrow"/>
                <w:color w:val="000000"/>
                <w:lang w:val="en-US"/>
              </w:rPr>
              <w:t>, FAQ, Feature-</w:t>
            </w:r>
            <w:proofErr w:type="spellStart"/>
            <w:r w:rsidRPr="0032041F">
              <w:rPr>
                <w:rFonts w:ascii="Arial Narrow" w:eastAsia="Arial Narrow" w:hAnsi="Arial Narrow" w:cs="Arial Narrow"/>
                <w:color w:val="000000"/>
                <w:lang w:val="en-US"/>
              </w:rPr>
              <w:t>Abgrenzung</w:t>
            </w:r>
            <w:proofErr w:type="spellEnd"/>
            <w:r w:rsidRPr="0032041F">
              <w:rPr>
                <w:rFonts w:ascii="Arial Narrow" w:eastAsia="Arial Narrow" w:hAnsi="Arial Narrow" w:cs="Arial Narrow"/>
                <w:color w:val="000000"/>
                <w:lang w:val="en-US"/>
              </w:rPr>
              <w:t xml:space="preserve"> Free/Pro, End-to-End-Tests</w:t>
            </w:r>
          </w:p>
        </w:tc>
      </w:tr>
      <w:tr w:rsidR="0032041F" w14:paraId="1E0A212F" w14:textId="77777777" w:rsidTr="007403B0">
        <w:tc>
          <w:tcPr>
            <w:tcW w:w="2000" w:type="dxa"/>
            <w:shd w:val="clear" w:color="auto" w:fill="F5F5F5"/>
            <w:tcMar>
              <w:top w:w="60" w:type="dxa"/>
              <w:left w:w="80" w:type="dxa"/>
              <w:bottom w:w="60" w:type="dxa"/>
              <w:right w:w="80" w:type="dxa"/>
            </w:tcMar>
          </w:tcPr>
          <w:p w14:paraId="34D3E96E" w14:textId="77777777" w:rsidR="0032041F" w:rsidRDefault="0032041F" w:rsidP="007403B0">
            <w:pPr>
              <w:spacing w:after="60" w:line="276" w:lineRule="auto"/>
            </w:pPr>
            <w:r>
              <w:rPr>
                <w:rFonts w:ascii="Arial Narrow" w:eastAsia="Arial Narrow" w:hAnsi="Arial Narrow" w:cs="Arial Narrow"/>
                <w:color w:val="000000"/>
              </w:rPr>
              <w:t>Tag 6 (Samstag)</w:t>
            </w:r>
          </w:p>
        </w:tc>
        <w:tc>
          <w:tcPr>
            <w:tcW w:w="2000" w:type="dxa"/>
            <w:shd w:val="clear" w:color="auto" w:fill="F5F5F5"/>
            <w:tcMar>
              <w:top w:w="60" w:type="dxa"/>
              <w:left w:w="80" w:type="dxa"/>
              <w:bottom w:w="60" w:type="dxa"/>
              <w:right w:w="80" w:type="dxa"/>
            </w:tcMar>
          </w:tcPr>
          <w:p w14:paraId="40AEE8BE" w14:textId="77777777" w:rsidR="0032041F" w:rsidRDefault="0032041F" w:rsidP="007403B0">
            <w:pPr>
              <w:spacing w:after="60" w:line="276" w:lineRule="auto"/>
            </w:pPr>
            <w:r>
              <w:rPr>
                <w:rFonts w:ascii="Arial Narrow" w:eastAsia="Arial Narrow" w:hAnsi="Arial Narrow" w:cs="Arial Narrow"/>
                <w:color w:val="000000"/>
              </w:rPr>
              <w:t>Puffertag</w:t>
            </w:r>
          </w:p>
        </w:tc>
        <w:tc>
          <w:tcPr>
            <w:tcW w:w="5360" w:type="dxa"/>
            <w:shd w:val="clear" w:color="auto" w:fill="F5F5F5"/>
            <w:tcMar>
              <w:top w:w="60" w:type="dxa"/>
              <w:left w:w="80" w:type="dxa"/>
              <w:bottom w:w="60" w:type="dxa"/>
              <w:right w:w="80" w:type="dxa"/>
            </w:tcMar>
          </w:tcPr>
          <w:p w14:paraId="11239B51" w14:textId="77777777" w:rsidR="0032041F" w:rsidRDefault="0032041F" w:rsidP="007403B0">
            <w:pPr>
              <w:spacing w:after="60" w:line="276" w:lineRule="auto"/>
            </w:pPr>
            <w:r>
              <w:rPr>
                <w:rFonts w:ascii="Arial Narrow" w:eastAsia="Arial Narrow" w:hAnsi="Arial Narrow" w:cs="Arial Narrow"/>
                <w:color w:val="000000"/>
              </w:rPr>
              <w:t>Crawler-Debugging, Performance-Optimierung, Release-Abnahme</w:t>
            </w:r>
          </w:p>
        </w:tc>
      </w:tr>
    </w:tbl>
    <w:p w14:paraId="10CCCB23" w14:textId="77777777" w:rsidR="0032041F" w:rsidRDefault="0032041F" w:rsidP="0032041F">
      <w:pPr>
        <w:spacing w:after="120" w:line="276" w:lineRule="auto"/>
      </w:pPr>
      <w:r>
        <w:rPr>
          <w:rFonts w:ascii="Arial Narrow" w:eastAsia="Arial Narrow" w:hAnsi="Arial Narrow" w:cs="Arial Narrow"/>
          <w:color w:val="000000"/>
        </w:rPr>
        <w:t>Das Ergebnis nach Tag 6 ist eine produktive erste Version mit allen Kernfunktionen, kein finales Endprodukt.</w:t>
      </w:r>
    </w:p>
    <w:p w14:paraId="1B99B457" w14:textId="77777777" w:rsidR="0032041F" w:rsidRDefault="0032041F" w:rsidP="0032041F">
      <w:pPr>
        <w:pStyle w:val="berschrift1"/>
        <w:spacing w:line="276" w:lineRule="auto"/>
      </w:pPr>
      <w:r>
        <w:rPr>
          <w:rFonts w:ascii="Arial Narrow" w:eastAsia="Arial Narrow" w:hAnsi="Arial Narrow" w:cs="Arial Narrow"/>
          <w:b/>
          <w:bCs/>
          <w:color w:val="000000"/>
          <w:sz w:val="28"/>
          <w:szCs w:val="28"/>
        </w:rPr>
        <w:t>11. Quellenverzeichnis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60"/>
        <w:gridCol w:w="3800"/>
      </w:tblGrid>
      <w:tr w:rsidR="0032041F" w14:paraId="54842226" w14:textId="77777777" w:rsidTr="007403B0">
        <w:trPr>
          <w:tblHeader/>
        </w:trPr>
        <w:tc>
          <w:tcPr>
            <w:tcW w:w="5560" w:type="dxa"/>
            <w:shd w:val="clear" w:color="auto" w:fill="000000"/>
            <w:tcMar>
              <w:top w:w="60" w:type="dxa"/>
              <w:left w:w="80" w:type="dxa"/>
              <w:bottom w:w="60" w:type="dxa"/>
              <w:right w:w="80" w:type="dxa"/>
            </w:tcMar>
          </w:tcPr>
          <w:p w14:paraId="72A8310A" w14:textId="77777777" w:rsidR="0032041F" w:rsidRDefault="0032041F" w:rsidP="007403B0">
            <w:pPr>
              <w:spacing w:after="60" w:line="276" w:lineRule="auto"/>
            </w:pPr>
            <w:r>
              <w:rPr>
                <w:rFonts w:ascii="Arial Narrow" w:eastAsia="Arial Narrow" w:hAnsi="Arial Narrow" w:cs="Arial Narrow"/>
                <w:b/>
                <w:bCs/>
                <w:color w:val="FFFFFF"/>
                <w:sz w:val="16"/>
                <w:szCs w:val="16"/>
              </w:rPr>
              <w:t>Quelle</w:t>
            </w:r>
          </w:p>
        </w:tc>
        <w:tc>
          <w:tcPr>
            <w:tcW w:w="3800" w:type="dxa"/>
            <w:shd w:val="clear" w:color="auto" w:fill="000000"/>
            <w:tcMar>
              <w:top w:w="60" w:type="dxa"/>
              <w:left w:w="80" w:type="dxa"/>
              <w:bottom w:w="60" w:type="dxa"/>
              <w:right w:w="80" w:type="dxa"/>
            </w:tcMar>
          </w:tcPr>
          <w:p w14:paraId="396E38C1" w14:textId="77777777" w:rsidR="0032041F" w:rsidRDefault="0032041F" w:rsidP="007403B0">
            <w:pPr>
              <w:spacing w:after="60" w:line="276" w:lineRule="auto"/>
            </w:pPr>
            <w:r>
              <w:rPr>
                <w:rFonts w:ascii="Arial Narrow" w:eastAsia="Arial Narrow" w:hAnsi="Arial Narrow" w:cs="Arial Narrow"/>
                <w:b/>
                <w:bCs/>
                <w:color w:val="FFFFFF"/>
                <w:sz w:val="16"/>
                <w:szCs w:val="16"/>
              </w:rPr>
              <w:t>Inhalt</w:t>
            </w:r>
          </w:p>
        </w:tc>
      </w:tr>
      <w:tr w:rsidR="0032041F" w14:paraId="0CF5FCCD" w14:textId="77777777" w:rsidTr="007403B0">
        <w:tc>
          <w:tcPr>
            <w:tcW w:w="5560" w:type="dxa"/>
            <w:shd w:val="clear" w:color="auto" w:fill="FFFFFF"/>
            <w:tcMar>
              <w:top w:w="60" w:type="dxa"/>
              <w:left w:w="80" w:type="dxa"/>
              <w:bottom w:w="60" w:type="dxa"/>
              <w:right w:w="80" w:type="dxa"/>
            </w:tcMar>
          </w:tcPr>
          <w:p w14:paraId="6C1EE411" w14:textId="77777777" w:rsidR="0032041F" w:rsidRDefault="0032041F" w:rsidP="007403B0">
            <w:pPr>
              <w:spacing w:after="60" w:line="276" w:lineRule="auto"/>
            </w:pPr>
            <w:proofErr w:type="spellStart"/>
            <w:r>
              <w:rPr>
                <w:rFonts w:ascii="Arial Narrow" w:eastAsia="Arial Narrow" w:hAnsi="Arial Narrow" w:cs="Arial Narrow"/>
                <w:color w:val="000000"/>
              </w:rPr>
              <w:t>Argetra</w:t>
            </w:r>
            <w:proofErr w:type="spellEnd"/>
            <w:r>
              <w:rPr>
                <w:rFonts w:ascii="Arial Narrow" w:eastAsia="Arial Narrow" w:hAnsi="Arial Narrow" w:cs="Arial Narrow"/>
                <w:color w:val="000000"/>
              </w:rPr>
              <w:t xml:space="preserve"> GmbH, Marktbericht Zwangsversteigerungen 2025</w:t>
            </w:r>
          </w:p>
        </w:tc>
        <w:tc>
          <w:tcPr>
            <w:tcW w:w="3800" w:type="dxa"/>
            <w:shd w:val="clear" w:color="auto" w:fill="FFFFFF"/>
            <w:tcMar>
              <w:top w:w="60" w:type="dxa"/>
              <w:left w:w="80" w:type="dxa"/>
              <w:bottom w:w="60" w:type="dxa"/>
              <w:right w:w="80" w:type="dxa"/>
            </w:tcMar>
          </w:tcPr>
          <w:p w14:paraId="78205F53" w14:textId="77777777" w:rsidR="0032041F" w:rsidRDefault="0032041F" w:rsidP="007403B0">
            <w:pPr>
              <w:spacing w:after="60" w:line="276" w:lineRule="auto"/>
            </w:pPr>
            <w:r>
              <w:rPr>
                <w:rFonts w:ascii="Arial Narrow" w:eastAsia="Arial Narrow" w:hAnsi="Arial Narrow" w:cs="Arial Narrow"/>
                <w:color w:val="000000"/>
              </w:rPr>
              <w:t>Marktvolumen, Bieterverhalten, Segmentierung</w:t>
            </w:r>
          </w:p>
        </w:tc>
      </w:tr>
      <w:tr w:rsidR="0032041F" w14:paraId="22F0F7D2" w14:textId="77777777" w:rsidTr="007403B0">
        <w:tc>
          <w:tcPr>
            <w:tcW w:w="5560" w:type="dxa"/>
            <w:shd w:val="clear" w:color="auto" w:fill="F5F5F5"/>
            <w:tcMar>
              <w:top w:w="60" w:type="dxa"/>
              <w:left w:w="80" w:type="dxa"/>
              <w:bottom w:w="60" w:type="dxa"/>
              <w:right w:w="80" w:type="dxa"/>
            </w:tcMar>
          </w:tcPr>
          <w:p w14:paraId="53EFEB82" w14:textId="77777777" w:rsidR="0032041F" w:rsidRDefault="0032041F" w:rsidP="007403B0">
            <w:pPr>
              <w:spacing w:after="60" w:line="276" w:lineRule="auto"/>
            </w:pPr>
            <w:r>
              <w:rPr>
                <w:rFonts w:ascii="Arial Narrow" w:eastAsia="Arial Narrow" w:hAnsi="Arial Narrow" w:cs="Arial Narrow"/>
                <w:color w:val="000000"/>
              </w:rPr>
              <w:t>Bundesministerium der Justiz, ZVG-Jahresbericht 2024</w:t>
            </w:r>
          </w:p>
        </w:tc>
        <w:tc>
          <w:tcPr>
            <w:tcW w:w="3800" w:type="dxa"/>
            <w:shd w:val="clear" w:color="auto" w:fill="F5F5F5"/>
            <w:tcMar>
              <w:top w:w="60" w:type="dxa"/>
              <w:left w:w="80" w:type="dxa"/>
              <w:bottom w:w="60" w:type="dxa"/>
              <w:right w:w="80" w:type="dxa"/>
            </w:tcMar>
          </w:tcPr>
          <w:p w14:paraId="362ACC6B" w14:textId="77777777" w:rsidR="0032041F" w:rsidRDefault="0032041F" w:rsidP="007403B0">
            <w:pPr>
              <w:spacing w:after="60" w:line="276" w:lineRule="auto"/>
            </w:pPr>
            <w:r>
              <w:rPr>
                <w:rFonts w:ascii="Arial Narrow" w:eastAsia="Arial Narrow" w:hAnsi="Arial Narrow" w:cs="Arial Narrow"/>
                <w:color w:val="000000"/>
              </w:rPr>
              <w:t>Rechtliche Rahmenbedingungen, Verfahrenszahlen</w:t>
            </w:r>
          </w:p>
        </w:tc>
      </w:tr>
      <w:tr w:rsidR="0032041F" w14:paraId="14759281" w14:textId="77777777" w:rsidTr="007403B0">
        <w:tc>
          <w:tcPr>
            <w:tcW w:w="5560" w:type="dxa"/>
            <w:shd w:val="clear" w:color="auto" w:fill="FFFFFF"/>
            <w:tcMar>
              <w:top w:w="60" w:type="dxa"/>
              <w:left w:w="80" w:type="dxa"/>
              <w:bottom w:w="60" w:type="dxa"/>
              <w:right w:w="80" w:type="dxa"/>
            </w:tcMar>
          </w:tcPr>
          <w:p w14:paraId="115FE9B1" w14:textId="77777777" w:rsidR="0032041F" w:rsidRDefault="0032041F" w:rsidP="007403B0">
            <w:pPr>
              <w:spacing w:after="60" w:line="276" w:lineRule="auto"/>
            </w:pPr>
            <w:r>
              <w:rPr>
                <w:rFonts w:ascii="Arial Narrow" w:eastAsia="Arial Narrow" w:hAnsi="Arial Narrow" w:cs="Arial Narrow"/>
                <w:color w:val="000000"/>
              </w:rPr>
              <w:t>Statistisches Bundesamt (Destatis), Immobilienmarkt 2024</w:t>
            </w:r>
          </w:p>
        </w:tc>
        <w:tc>
          <w:tcPr>
            <w:tcW w:w="3800" w:type="dxa"/>
            <w:shd w:val="clear" w:color="auto" w:fill="FFFFFF"/>
            <w:tcMar>
              <w:top w:w="60" w:type="dxa"/>
              <w:left w:w="80" w:type="dxa"/>
              <w:bottom w:w="60" w:type="dxa"/>
              <w:right w:w="80" w:type="dxa"/>
            </w:tcMar>
          </w:tcPr>
          <w:p w14:paraId="2794D9D5" w14:textId="77777777" w:rsidR="0032041F" w:rsidRDefault="0032041F" w:rsidP="007403B0">
            <w:pPr>
              <w:spacing w:after="60" w:line="276" w:lineRule="auto"/>
            </w:pPr>
            <w:r>
              <w:rPr>
                <w:rFonts w:ascii="Arial Narrow" w:eastAsia="Arial Narrow" w:hAnsi="Arial Narrow" w:cs="Arial Narrow"/>
                <w:color w:val="000000"/>
              </w:rPr>
              <w:t>Immobilienmarktdaten Deutschland</w:t>
            </w:r>
          </w:p>
        </w:tc>
      </w:tr>
      <w:tr w:rsidR="0032041F" w14:paraId="0568B9F6" w14:textId="77777777" w:rsidTr="007403B0">
        <w:tc>
          <w:tcPr>
            <w:tcW w:w="5560" w:type="dxa"/>
            <w:shd w:val="clear" w:color="auto" w:fill="F5F5F5"/>
            <w:tcMar>
              <w:top w:w="60" w:type="dxa"/>
              <w:left w:w="80" w:type="dxa"/>
              <w:bottom w:w="60" w:type="dxa"/>
              <w:right w:w="80" w:type="dxa"/>
            </w:tcMar>
          </w:tcPr>
          <w:p w14:paraId="7D821555" w14:textId="77777777" w:rsidR="0032041F" w:rsidRDefault="0032041F" w:rsidP="007403B0">
            <w:pPr>
              <w:spacing w:after="60" w:line="276" w:lineRule="auto"/>
            </w:pPr>
            <w:proofErr w:type="spellStart"/>
            <w:r>
              <w:rPr>
                <w:rFonts w:ascii="Arial Narrow" w:eastAsia="Arial Narrow" w:hAnsi="Arial Narrow" w:cs="Arial Narrow"/>
                <w:color w:val="000000"/>
              </w:rPr>
              <w:t>SimilarWeb</w:t>
            </w:r>
            <w:proofErr w:type="spellEnd"/>
            <w:r>
              <w:rPr>
                <w:rFonts w:ascii="Arial Narrow" w:eastAsia="Arial Narrow" w:hAnsi="Arial Narrow" w:cs="Arial Narrow"/>
                <w:color w:val="000000"/>
              </w:rPr>
              <w:t>, Wettbewerbsanalyse ZVG-Portal, März 2025</w:t>
            </w:r>
          </w:p>
        </w:tc>
        <w:tc>
          <w:tcPr>
            <w:tcW w:w="3800" w:type="dxa"/>
            <w:shd w:val="clear" w:color="auto" w:fill="F5F5F5"/>
            <w:tcMar>
              <w:top w:w="60" w:type="dxa"/>
              <w:left w:w="80" w:type="dxa"/>
              <w:bottom w:w="60" w:type="dxa"/>
              <w:right w:w="80" w:type="dxa"/>
            </w:tcMar>
          </w:tcPr>
          <w:p w14:paraId="0279601C" w14:textId="77777777" w:rsidR="0032041F" w:rsidRDefault="0032041F" w:rsidP="007403B0">
            <w:pPr>
              <w:spacing w:after="60" w:line="276" w:lineRule="auto"/>
            </w:pPr>
            <w:r>
              <w:rPr>
                <w:rFonts w:ascii="Arial Narrow" w:eastAsia="Arial Narrow" w:hAnsi="Arial Narrow" w:cs="Arial Narrow"/>
                <w:color w:val="000000"/>
              </w:rPr>
              <w:t>Traffic-Daten, Absprungrate, Verweildauer</w:t>
            </w:r>
          </w:p>
        </w:tc>
      </w:tr>
      <w:tr w:rsidR="0032041F" w14:paraId="7C660488" w14:textId="77777777" w:rsidTr="007403B0">
        <w:tc>
          <w:tcPr>
            <w:tcW w:w="5560" w:type="dxa"/>
            <w:shd w:val="clear" w:color="auto" w:fill="FFFFFF"/>
            <w:tcMar>
              <w:top w:w="60" w:type="dxa"/>
              <w:left w:w="80" w:type="dxa"/>
              <w:bottom w:w="60" w:type="dxa"/>
              <w:right w:w="80" w:type="dxa"/>
            </w:tcMar>
          </w:tcPr>
          <w:p w14:paraId="1DB2D728" w14:textId="77777777" w:rsidR="0032041F" w:rsidRDefault="0032041F" w:rsidP="007403B0">
            <w:pPr>
              <w:spacing w:after="60" w:line="276" w:lineRule="auto"/>
            </w:pPr>
            <w:r>
              <w:rPr>
                <w:rFonts w:ascii="Arial Narrow" w:eastAsia="Arial Narrow" w:hAnsi="Arial Narrow" w:cs="Arial Narrow"/>
                <w:color w:val="000000"/>
              </w:rPr>
              <w:t>zvg-portal.de (abgerufen Mai 2026)</w:t>
            </w:r>
          </w:p>
        </w:tc>
        <w:tc>
          <w:tcPr>
            <w:tcW w:w="3800" w:type="dxa"/>
            <w:shd w:val="clear" w:color="auto" w:fill="FFFFFF"/>
            <w:tcMar>
              <w:top w:w="60" w:type="dxa"/>
              <w:left w:w="80" w:type="dxa"/>
              <w:bottom w:w="60" w:type="dxa"/>
              <w:right w:w="80" w:type="dxa"/>
            </w:tcMar>
          </w:tcPr>
          <w:p w14:paraId="70F4DA42" w14:textId="77777777" w:rsidR="0032041F" w:rsidRDefault="0032041F" w:rsidP="007403B0">
            <w:pPr>
              <w:spacing w:after="60" w:line="276" w:lineRule="auto"/>
            </w:pPr>
            <w:r>
              <w:rPr>
                <w:rFonts w:ascii="Arial Narrow" w:eastAsia="Arial Narrow" w:hAnsi="Arial Narrow" w:cs="Arial Narrow"/>
                <w:color w:val="000000"/>
              </w:rPr>
              <w:t>Produktanalyse staatliches Portal</w:t>
            </w:r>
          </w:p>
        </w:tc>
      </w:tr>
      <w:tr w:rsidR="0032041F" w14:paraId="63DBE7A3" w14:textId="77777777" w:rsidTr="007403B0">
        <w:tc>
          <w:tcPr>
            <w:tcW w:w="5560" w:type="dxa"/>
            <w:shd w:val="clear" w:color="auto" w:fill="F5F5F5"/>
            <w:tcMar>
              <w:top w:w="60" w:type="dxa"/>
              <w:left w:w="80" w:type="dxa"/>
              <w:bottom w:w="60" w:type="dxa"/>
              <w:right w:w="80" w:type="dxa"/>
            </w:tcMar>
          </w:tcPr>
          <w:p w14:paraId="70C8C2E0" w14:textId="77777777" w:rsidR="0032041F" w:rsidRDefault="0032041F" w:rsidP="007403B0">
            <w:pPr>
              <w:spacing w:after="60" w:line="276" w:lineRule="auto"/>
            </w:pPr>
            <w:r>
              <w:rPr>
                <w:rFonts w:ascii="Arial Narrow" w:eastAsia="Arial Narrow" w:hAnsi="Arial Narrow" w:cs="Arial Narrow"/>
                <w:color w:val="000000"/>
              </w:rPr>
              <w:t>argetra.de (abgerufen Mai 2026)</w:t>
            </w:r>
          </w:p>
        </w:tc>
        <w:tc>
          <w:tcPr>
            <w:tcW w:w="3800" w:type="dxa"/>
            <w:shd w:val="clear" w:color="auto" w:fill="F5F5F5"/>
            <w:tcMar>
              <w:top w:w="60" w:type="dxa"/>
              <w:left w:w="80" w:type="dxa"/>
              <w:bottom w:w="60" w:type="dxa"/>
              <w:right w:w="80" w:type="dxa"/>
            </w:tcMar>
          </w:tcPr>
          <w:p w14:paraId="60E8F3C0" w14:textId="77777777" w:rsidR="0032041F" w:rsidRDefault="0032041F" w:rsidP="007403B0">
            <w:pPr>
              <w:spacing w:after="60" w:line="276" w:lineRule="auto"/>
            </w:pPr>
            <w:r>
              <w:rPr>
                <w:rFonts w:ascii="Arial Narrow" w:eastAsia="Arial Narrow" w:hAnsi="Arial Narrow" w:cs="Arial Narrow"/>
                <w:color w:val="000000"/>
              </w:rPr>
              <w:t>Wettbewerbsanalyse</w:t>
            </w:r>
          </w:p>
        </w:tc>
      </w:tr>
      <w:tr w:rsidR="0032041F" w14:paraId="66401763" w14:textId="77777777" w:rsidTr="007403B0">
        <w:tc>
          <w:tcPr>
            <w:tcW w:w="5560" w:type="dxa"/>
            <w:shd w:val="clear" w:color="auto" w:fill="FFFFFF"/>
            <w:tcMar>
              <w:top w:w="60" w:type="dxa"/>
              <w:left w:w="80" w:type="dxa"/>
              <w:bottom w:w="60" w:type="dxa"/>
              <w:right w:w="80" w:type="dxa"/>
            </w:tcMar>
          </w:tcPr>
          <w:p w14:paraId="06523EB8" w14:textId="77777777" w:rsidR="0032041F" w:rsidRDefault="0032041F" w:rsidP="007403B0">
            <w:pPr>
              <w:spacing w:after="60" w:line="276" w:lineRule="auto"/>
            </w:pPr>
            <w:r>
              <w:rPr>
                <w:rFonts w:ascii="Arial Narrow" w:eastAsia="Arial Narrow" w:hAnsi="Arial Narrow" w:cs="Arial Narrow"/>
                <w:color w:val="000000"/>
              </w:rPr>
              <w:t>zvg24.de, bieterhelfer.de (abgerufen Mai 2026)</w:t>
            </w:r>
          </w:p>
        </w:tc>
        <w:tc>
          <w:tcPr>
            <w:tcW w:w="3800" w:type="dxa"/>
            <w:shd w:val="clear" w:color="auto" w:fill="FFFFFF"/>
            <w:tcMar>
              <w:top w:w="60" w:type="dxa"/>
              <w:left w:w="80" w:type="dxa"/>
              <w:bottom w:w="60" w:type="dxa"/>
              <w:right w:w="80" w:type="dxa"/>
            </w:tcMar>
          </w:tcPr>
          <w:p w14:paraId="1C3CDEE7" w14:textId="77777777" w:rsidR="0032041F" w:rsidRDefault="0032041F" w:rsidP="007403B0">
            <w:pPr>
              <w:spacing w:after="60" w:line="276" w:lineRule="auto"/>
            </w:pPr>
            <w:r>
              <w:rPr>
                <w:rFonts w:ascii="Arial Narrow" w:eastAsia="Arial Narrow" w:hAnsi="Arial Narrow" w:cs="Arial Narrow"/>
                <w:color w:val="000000"/>
              </w:rPr>
              <w:t>Wettbewerbsanalyse</w:t>
            </w:r>
          </w:p>
        </w:tc>
      </w:tr>
    </w:tbl>
    <w:p w14:paraId="510AD6E8" w14:textId="77777777" w:rsidR="00661890" w:rsidRPr="00F6665C" w:rsidRDefault="00661890" w:rsidP="00675862"/>
    <w:sectPr w:rsidR="00661890" w:rsidRPr="00F6665C">
      <w:headerReference w:type="default" r:id="rId8"/>
      <w:footerReference w:type="default" r:id="rId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53F13" w14:textId="77777777" w:rsidR="00483F3F" w:rsidRDefault="00483F3F" w:rsidP="00912A8D">
      <w:r>
        <w:separator/>
      </w:r>
    </w:p>
  </w:endnote>
  <w:endnote w:type="continuationSeparator" w:id="0">
    <w:p w14:paraId="42F59A4F" w14:textId="77777777" w:rsidR="00483F3F" w:rsidRDefault="00483F3F" w:rsidP="00912A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Narrow" w:hAnsi="Arial Narrow"/>
      </w:rPr>
      <w:id w:val="2035843920"/>
      <w:docPartObj>
        <w:docPartGallery w:val="Page Numbers (Bottom of Page)"/>
        <w:docPartUnique/>
      </w:docPartObj>
    </w:sdtPr>
    <w:sdtEndPr/>
    <w:sdtContent>
      <w:p w14:paraId="51CB52F1" w14:textId="77777777" w:rsidR="0085334A" w:rsidRPr="0085334A" w:rsidRDefault="0085334A">
        <w:pPr>
          <w:pStyle w:val="Fuzeile"/>
          <w:jc w:val="right"/>
          <w:rPr>
            <w:rFonts w:ascii="Arial Narrow" w:hAnsi="Arial Narrow"/>
          </w:rPr>
        </w:pPr>
        <w:r w:rsidRPr="0085334A">
          <w:rPr>
            <w:rFonts w:ascii="Arial Narrow" w:hAnsi="Arial Narrow"/>
          </w:rPr>
          <w:fldChar w:fldCharType="begin"/>
        </w:r>
        <w:r w:rsidRPr="0085334A">
          <w:rPr>
            <w:rFonts w:ascii="Arial Narrow" w:hAnsi="Arial Narrow"/>
          </w:rPr>
          <w:instrText>PAGE   \* MERGEFORMAT</w:instrText>
        </w:r>
        <w:r w:rsidRPr="0085334A">
          <w:rPr>
            <w:rFonts w:ascii="Arial Narrow" w:hAnsi="Arial Narrow"/>
          </w:rPr>
          <w:fldChar w:fldCharType="separate"/>
        </w:r>
        <w:r w:rsidRPr="0085334A">
          <w:rPr>
            <w:rFonts w:ascii="Arial Narrow" w:hAnsi="Arial Narrow"/>
          </w:rPr>
          <w:t>2</w:t>
        </w:r>
        <w:r w:rsidRPr="0085334A">
          <w:rPr>
            <w:rFonts w:ascii="Arial Narrow" w:hAnsi="Arial Narrow"/>
          </w:rPr>
          <w:fldChar w:fldCharType="end"/>
        </w:r>
      </w:p>
    </w:sdtContent>
  </w:sdt>
  <w:p w14:paraId="0039B747" w14:textId="77777777" w:rsidR="0085334A" w:rsidRDefault="0085334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2B8E9" w14:textId="77777777" w:rsidR="00483F3F" w:rsidRDefault="00483F3F" w:rsidP="00912A8D">
      <w:r>
        <w:separator/>
      </w:r>
    </w:p>
  </w:footnote>
  <w:footnote w:type="continuationSeparator" w:id="0">
    <w:p w14:paraId="7AF48291" w14:textId="77777777" w:rsidR="00483F3F" w:rsidRDefault="00483F3F" w:rsidP="00912A8D">
      <w:r>
        <w:continuationSeparator/>
      </w:r>
    </w:p>
  </w:footnote>
  <w:footnote w:id="1">
    <w:p w14:paraId="65A9CDAE" w14:textId="20CC7924" w:rsidR="00210158" w:rsidRPr="00675862" w:rsidRDefault="00210158" w:rsidP="00C96214">
      <w:pPr>
        <w:rPr>
          <w:rFonts w:ascii="Arial Narrow" w:hAnsi="Arial Narrow"/>
          <w:sz w:val="16"/>
          <w:szCs w:val="16"/>
        </w:rPr>
      </w:pPr>
      <w:r w:rsidRPr="00675862">
        <w:rPr>
          <w:rStyle w:val="Funotenzeichen"/>
          <w:rFonts w:ascii="Arial Narrow" w:hAnsi="Arial Narrow"/>
          <w:sz w:val="16"/>
          <w:szCs w:val="16"/>
        </w:rPr>
        <w:footnoteRef/>
      </w:r>
      <w:r w:rsidRPr="00675862">
        <w:rPr>
          <w:rFonts w:ascii="Arial Narrow" w:hAnsi="Arial Narrow"/>
          <w:sz w:val="16"/>
          <w:szCs w:val="16"/>
        </w:rPr>
        <w:t xml:space="preserve"> </w:t>
      </w:r>
      <w:r w:rsidRPr="00675862">
        <w:rPr>
          <w:rFonts w:ascii="Arial Narrow" w:eastAsia="Arial Narrow" w:hAnsi="Arial Narrow" w:cs="Arial Narrow"/>
          <w:i/>
          <w:iCs/>
          <w:color w:val="555555"/>
          <w:sz w:val="16"/>
          <w:szCs w:val="16"/>
        </w:rPr>
        <w:t>ZVG-Portal: Das staatliche Portal der deutschen Amtsgerichte zur Veröffentlichung von Zwangsversteigerungsterminen und Gutachten. URL: zvg-portal.de</w:t>
      </w:r>
    </w:p>
  </w:footnote>
  <w:footnote w:id="2">
    <w:p w14:paraId="2EF3980D" w14:textId="51DB0A72" w:rsidR="0070527A" w:rsidRPr="00675862" w:rsidRDefault="0070527A" w:rsidP="00C96214">
      <w:pPr>
        <w:rPr>
          <w:rFonts w:ascii="Arial Narrow" w:hAnsi="Arial Narrow"/>
          <w:sz w:val="16"/>
          <w:szCs w:val="16"/>
        </w:rPr>
      </w:pPr>
      <w:r w:rsidRPr="00675862">
        <w:rPr>
          <w:rStyle w:val="Funotenzeichen"/>
          <w:rFonts w:ascii="Arial Narrow" w:hAnsi="Arial Narrow"/>
          <w:sz w:val="16"/>
          <w:szCs w:val="16"/>
        </w:rPr>
        <w:footnoteRef/>
      </w:r>
      <w:r w:rsidRPr="00675862">
        <w:rPr>
          <w:rFonts w:ascii="Arial Narrow" w:hAnsi="Arial Narrow"/>
          <w:sz w:val="16"/>
          <w:szCs w:val="16"/>
        </w:rPr>
        <w:t xml:space="preserve"> </w:t>
      </w:r>
      <w:r w:rsidRPr="00675862">
        <w:rPr>
          <w:rFonts w:ascii="Arial Narrow" w:eastAsia="Arial Narrow" w:hAnsi="Arial Narrow" w:cs="Arial Narrow"/>
          <w:i/>
          <w:iCs/>
          <w:color w:val="555555"/>
          <w:sz w:val="16"/>
          <w:szCs w:val="16"/>
        </w:rPr>
        <w:t>OCR (Optical Character Recognition): Optische Zeichenerkennung, Technologie zur automatisierten Texterkennung aus Bild- und PDF-Dateien.</w:t>
      </w:r>
    </w:p>
  </w:footnote>
  <w:footnote w:id="3">
    <w:p w14:paraId="3DF2E8F4" w14:textId="161569C9" w:rsidR="0070527A" w:rsidRPr="00675862" w:rsidRDefault="0070527A" w:rsidP="00C96214">
      <w:pPr>
        <w:pStyle w:val="Funotentext"/>
        <w:rPr>
          <w:rFonts w:ascii="Arial Narrow" w:hAnsi="Arial Narrow"/>
          <w:sz w:val="16"/>
          <w:szCs w:val="16"/>
        </w:rPr>
      </w:pPr>
      <w:r w:rsidRPr="00675862">
        <w:rPr>
          <w:rStyle w:val="Funotenzeichen"/>
          <w:rFonts w:ascii="Arial Narrow" w:hAnsi="Arial Narrow"/>
          <w:sz w:val="16"/>
          <w:szCs w:val="16"/>
        </w:rPr>
        <w:footnoteRef/>
      </w:r>
      <w:r w:rsidRPr="00675862">
        <w:rPr>
          <w:rFonts w:ascii="Arial Narrow" w:hAnsi="Arial Narrow"/>
          <w:sz w:val="16"/>
          <w:szCs w:val="16"/>
        </w:rPr>
        <w:t xml:space="preserve"> </w:t>
      </w:r>
      <w:r w:rsidRPr="00675862">
        <w:rPr>
          <w:rFonts w:ascii="Arial Narrow" w:eastAsia="Arial Narrow" w:hAnsi="Arial Narrow" w:cs="Arial Narrow"/>
          <w:i/>
          <w:iCs/>
          <w:color w:val="555555"/>
          <w:sz w:val="16"/>
          <w:szCs w:val="16"/>
        </w:rPr>
        <w:t>KI (Künstliche Intelligenz): Softwarebasierte Analyse- und Generierungssysteme (hier: OpenAI GPT-4o). Alle KI-Ausgaben ersetzen keine rechtliche, steuerliche oder bautechnische Fachberatung.</w:t>
      </w:r>
    </w:p>
  </w:footnote>
  <w:footnote w:id="4">
    <w:p w14:paraId="00B9F4DA" w14:textId="1C1F468A" w:rsidR="00C96214" w:rsidRPr="00675862" w:rsidRDefault="00C96214" w:rsidP="00C96214">
      <w:pPr>
        <w:pStyle w:val="Funotentext"/>
        <w:rPr>
          <w:rFonts w:ascii="Arial Narrow" w:hAnsi="Arial Narrow"/>
          <w:sz w:val="16"/>
          <w:szCs w:val="16"/>
        </w:rPr>
      </w:pPr>
      <w:r w:rsidRPr="00675862">
        <w:rPr>
          <w:rStyle w:val="Funotenzeichen"/>
          <w:rFonts w:ascii="Arial Narrow" w:hAnsi="Arial Narrow"/>
          <w:sz w:val="16"/>
          <w:szCs w:val="16"/>
        </w:rPr>
        <w:footnoteRef/>
      </w:r>
      <w:r w:rsidRPr="00675862">
        <w:rPr>
          <w:rFonts w:ascii="Arial Narrow" w:hAnsi="Arial Narrow"/>
          <w:sz w:val="16"/>
          <w:szCs w:val="16"/>
        </w:rPr>
        <w:t xml:space="preserve"> </w:t>
      </w:r>
      <w:r w:rsidRPr="00675862">
        <w:rPr>
          <w:rFonts w:ascii="Arial Narrow" w:eastAsia="Arial Narrow" w:hAnsi="Arial Narrow" w:cs="Arial Narrow"/>
          <w:i/>
          <w:iCs/>
          <w:color w:val="555555"/>
          <w:sz w:val="16"/>
          <w:szCs w:val="16"/>
        </w:rPr>
        <w:t>Crawler (Web-Crawler): Automatisiertes Programm, das Webseiten in definierten Zeitintervallen abruft und strukturierte Daten extrahiert.</w:t>
      </w:r>
    </w:p>
  </w:footnote>
  <w:footnote w:id="5">
    <w:p w14:paraId="4658D2DC" w14:textId="4A4416E0" w:rsidR="00D50862" w:rsidRPr="00675862" w:rsidRDefault="00D50862">
      <w:pPr>
        <w:pStyle w:val="Funotentext"/>
        <w:rPr>
          <w:rFonts w:ascii="Arial Narrow" w:hAnsi="Arial Narrow"/>
          <w:sz w:val="16"/>
          <w:szCs w:val="16"/>
        </w:rPr>
      </w:pPr>
      <w:r w:rsidRPr="00675862">
        <w:rPr>
          <w:rStyle w:val="Funotenzeichen"/>
          <w:rFonts w:ascii="Arial Narrow" w:hAnsi="Arial Narrow"/>
          <w:sz w:val="16"/>
          <w:szCs w:val="16"/>
        </w:rPr>
        <w:footnoteRef/>
      </w:r>
      <w:r w:rsidRPr="00675862">
        <w:rPr>
          <w:rFonts w:ascii="Arial Narrow" w:hAnsi="Arial Narrow"/>
          <w:sz w:val="16"/>
          <w:szCs w:val="16"/>
        </w:rPr>
        <w:t xml:space="preserve"> </w:t>
      </w:r>
      <w:r w:rsidRPr="00675862">
        <w:rPr>
          <w:rFonts w:ascii="Arial Narrow" w:eastAsia="Arial Narrow" w:hAnsi="Arial Narrow" w:cs="Arial Narrow"/>
          <w:i/>
          <w:iCs/>
          <w:color w:val="555555"/>
          <w:sz w:val="16"/>
          <w:szCs w:val="16"/>
        </w:rPr>
        <w:t>MVP-</w:t>
      </w:r>
      <w:proofErr w:type="spellStart"/>
      <w:r w:rsidRPr="00675862">
        <w:rPr>
          <w:rFonts w:ascii="Arial Narrow" w:eastAsia="Arial Narrow" w:hAnsi="Arial Narrow" w:cs="Arial Narrow"/>
          <w:i/>
          <w:iCs/>
          <w:color w:val="555555"/>
          <w:sz w:val="16"/>
          <w:szCs w:val="16"/>
        </w:rPr>
        <w:t>Scope</w:t>
      </w:r>
      <w:proofErr w:type="spellEnd"/>
      <w:r w:rsidRPr="00675862">
        <w:rPr>
          <w:rFonts w:ascii="Arial Narrow" w:eastAsia="Arial Narrow" w:hAnsi="Arial Narrow" w:cs="Arial Narrow"/>
          <w:i/>
          <w:iCs/>
          <w:color w:val="555555"/>
          <w:sz w:val="16"/>
          <w:szCs w:val="16"/>
        </w:rPr>
        <w:t xml:space="preserve"> (Minimum Viable </w:t>
      </w:r>
      <w:proofErr w:type="spellStart"/>
      <w:r w:rsidRPr="00675862">
        <w:rPr>
          <w:rFonts w:ascii="Arial Narrow" w:eastAsia="Arial Narrow" w:hAnsi="Arial Narrow" w:cs="Arial Narrow"/>
          <w:i/>
          <w:iCs/>
          <w:color w:val="555555"/>
          <w:sz w:val="16"/>
          <w:szCs w:val="16"/>
        </w:rPr>
        <w:t>Product</w:t>
      </w:r>
      <w:proofErr w:type="spellEnd"/>
      <w:r w:rsidRPr="00675862">
        <w:rPr>
          <w:rFonts w:ascii="Arial Narrow" w:eastAsia="Arial Narrow" w:hAnsi="Arial Narrow" w:cs="Arial Narrow"/>
          <w:i/>
          <w:iCs/>
          <w:color w:val="555555"/>
          <w:sz w:val="16"/>
          <w:szCs w:val="16"/>
        </w:rPr>
        <w:t>): Der minimale, aber vollständig lieferbare Funktionsumfang der ersten Produktversion.</w:t>
      </w:r>
    </w:p>
  </w:footnote>
  <w:footnote w:id="6">
    <w:p w14:paraId="14F8F35E" w14:textId="2674CA0B" w:rsidR="00675862" w:rsidRPr="00675862" w:rsidRDefault="00675862">
      <w:pPr>
        <w:pStyle w:val="Funotentext"/>
        <w:rPr>
          <w:rFonts w:ascii="Arial Narrow" w:hAnsi="Arial Narrow"/>
          <w:sz w:val="16"/>
          <w:szCs w:val="16"/>
        </w:rPr>
      </w:pPr>
      <w:r w:rsidRPr="00675862">
        <w:rPr>
          <w:rStyle w:val="Funotenzeichen"/>
          <w:rFonts w:ascii="Arial Narrow" w:hAnsi="Arial Narrow"/>
          <w:sz w:val="16"/>
          <w:szCs w:val="16"/>
        </w:rPr>
        <w:footnoteRef/>
      </w:r>
      <w:r w:rsidRPr="00675862">
        <w:rPr>
          <w:rFonts w:ascii="Arial Narrow" w:hAnsi="Arial Narrow"/>
          <w:sz w:val="16"/>
          <w:szCs w:val="16"/>
        </w:rPr>
        <w:t xml:space="preserve"> </w:t>
      </w:r>
      <w:r w:rsidRPr="00675862">
        <w:rPr>
          <w:rFonts w:ascii="Arial Narrow" w:eastAsia="Arial Narrow" w:hAnsi="Arial Narrow" w:cs="Arial Narrow"/>
          <w:i/>
          <w:iCs/>
          <w:color w:val="555555"/>
          <w:sz w:val="16"/>
          <w:szCs w:val="16"/>
        </w:rPr>
        <w:t>DSGVO (Datenschutz-Grundverordnung): EU-weite Verordnung zum Schutz personenbezogener Daten.</w:t>
      </w:r>
    </w:p>
  </w:footnote>
  <w:footnote w:id="7">
    <w:p w14:paraId="273C3BF6" w14:textId="7E5AFADB" w:rsidR="00675862" w:rsidRPr="00675862" w:rsidRDefault="00675862">
      <w:pPr>
        <w:pStyle w:val="Funotentext"/>
        <w:rPr>
          <w:rFonts w:ascii="Arial Narrow" w:hAnsi="Arial Narrow"/>
          <w:sz w:val="16"/>
          <w:szCs w:val="16"/>
        </w:rPr>
      </w:pPr>
      <w:r w:rsidRPr="00675862">
        <w:rPr>
          <w:rStyle w:val="Funotenzeichen"/>
          <w:rFonts w:ascii="Arial Narrow" w:hAnsi="Arial Narrow"/>
          <w:sz w:val="16"/>
          <w:szCs w:val="16"/>
        </w:rPr>
        <w:footnoteRef/>
      </w:r>
      <w:r w:rsidRPr="00675862">
        <w:rPr>
          <w:rFonts w:ascii="Arial Narrow" w:hAnsi="Arial Narrow"/>
          <w:sz w:val="16"/>
          <w:szCs w:val="16"/>
        </w:rPr>
        <w:t xml:space="preserve"> </w:t>
      </w:r>
      <w:r w:rsidRPr="00675862">
        <w:rPr>
          <w:rFonts w:ascii="Arial Narrow" w:eastAsia="Arial Narrow" w:hAnsi="Arial Narrow" w:cs="Arial Narrow"/>
          <w:i/>
          <w:iCs/>
          <w:color w:val="555555"/>
          <w:sz w:val="16"/>
          <w:szCs w:val="16"/>
        </w:rPr>
        <w:t xml:space="preserve">CAC (Customer Acquisition </w:t>
      </w:r>
      <w:proofErr w:type="spellStart"/>
      <w:r w:rsidRPr="00675862">
        <w:rPr>
          <w:rFonts w:ascii="Arial Narrow" w:eastAsia="Arial Narrow" w:hAnsi="Arial Narrow" w:cs="Arial Narrow"/>
          <w:i/>
          <w:iCs/>
          <w:color w:val="555555"/>
          <w:sz w:val="16"/>
          <w:szCs w:val="16"/>
        </w:rPr>
        <w:t>Cost</w:t>
      </w:r>
      <w:proofErr w:type="spellEnd"/>
      <w:r w:rsidRPr="00675862">
        <w:rPr>
          <w:rFonts w:ascii="Arial Narrow" w:eastAsia="Arial Narrow" w:hAnsi="Arial Narrow" w:cs="Arial Narrow"/>
          <w:i/>
          <w:iCs/>
          <w:color w:val="555555"/>
          <w:sz w:val="16"/>
          <w:szCs w:val="16"/>
        </w:rPr>
        <w:t>): Kosten zur Gewinnung eines neuen zahlenden Kunden.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102DE" w14:textId="77777777" w:rsidR="00912A8D" w:rsidRPr="0085334A" w:rsidRDefault="00912A8D" w:rsidP="00912A8D">
    <w:pPr>
      <w:pStyle w:val="Kopfzeile"/>
    </w:pPr>
    <w:r>
      <w:rPr>
        <w:noProof/>
      </w:rPr>
      <w:drawing>
        <wp:anchor distT="0" distB="0" distL="114300" distR="114300" simplePos="0" relativeHeight="251659264" behindDoc="1" locked="0" layoutInCell="1" allowOverlap="1" wp14:anchorId="4409CAD6" wp14:editId="46B75200">
          <wp:simplePos x="0" y="0"/>
          <wp:positionH relativeFrom="page">
            <wp:align>right</wp:align>
          </wp:positionH>
          <wp:positionV relativeFrom="paragraph">
            <wp:posOffset>-411480</wp:posOffset>
          </wp:positionV>
          <wp:extent cx="1704975" cy="857250"/>
          <wp:effectExtent l="0" t="0" r="0" b="0"/>
          <wp:wrapNone/>
          <wp:docPr id="832822046" name="image1.jpeg" descr="Ein Bild, das Screenshot, Schwarz, Dunkelheit, Grafiken enthält."/>
          <wp:cNvGraphicFramePr/>
          <a:graphic xmlns:a="http://schemas.openxmlformats.org/drawingml/2006/main">
            <a:graphicData uri="http://schemas.openxmlformats.org/drawingml/2006/picture">
              <pic:pic xmlns:pic="http://schemas.openxmlformats.org/drawingml/2006/picture">
                <pic:nvPicPr>
                  <pic:cNvPr id="589279318" name="image1.jpeg" descr="Ein Bild, das Screenshot, Schwarz, Dunkelheit, Grafiken enthält."/>
                  <pic:cNvPicPr/>
                </pic:nvPicPr>
                <pic:blipFill>
                  <a:blip r:embed="rId1"/>
                  <a:stretch>
                    <a:fillRect/>
                  </a:stretch>
                </pic:blipFill>
                <pic:spPr>
                  <a:xfrm>
                    <a:off x="0" y="0"/>
                    <a:ext cx="1704975" cy="85725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Pr>
        <w:rFonts w:ascii="Arial Narrow" w:hAnsi="Arial Narrow"/>
      </w:rPr>
      <w:t xml:space="preserve">WAMOCON </w:t>
    </w:r>
    <w:r w:rsidRPr="0085334A">
      <w:rPr>
        <w:rFonts w:ascii="Arial Narrow" w:hAnsi="Arial Narrow"/>
      </w:rPr>
      <w:t xml:space="preserve">GmbH, </w:t>
    </w:r>
    <w:proofErr w:type="spellStart"/>
    <w:r w:rsidRPr="0085334A">
      <w:rPr>
        <w:rFonts w:ascii="Arial Narrow" w:hAnsi="Arial Narrow"/>
      </w:rPr>
      <w:t>Mergenthalerallee</w:t>
    </w:r>
    <w:proofErr w:type="spellEnd"/>
    <w:r w:rsidRPr="0085334A">
      <w:rPr>
        <w:rFonts w:ascii="Arial Narrow" w:hAnsi="Arial Narrow"/>
      </w:rPr>
      <w:t xml:space="preserve"> 79-81, 65760 Eschborn                                              </w:t>
    </w:r>
  </w:p>
  <w:p w14:paraId="7347A409" w14:textId="77777777" w:rsidR="00912A8D" w:rsidRPr="00912A8D" w:rsidRDefault="00912A8D" w:rsidP="00912A8D">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C2959"/>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5A06FDF"/>
    <w:multiLevelType w:val="hybridMultilevel"/>
    <w:tmpl w:val="0EE8220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6C2698A"/>
    <w:multiLevelType w:val="hybridMultilevel"/>
    <w:tmpl w:val="52A60B2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0B7D6E58"/>
    <w:multiLevelType w:val="multilevel"/>
    <w:tmpl w:val="59382AC8"/>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F4C0592"/>
    <w:multiLevelType w:val="hybridMultilevel"/>
    <w:tmpl w:val="D152AE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3E16323"/>
    <w:multiLevelType w:val="multilevel"/>
    <w:tmpl w:val="59382AC8"/>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4DF656B"/>
    <w:multiLevelType w:val="multilevel"/>
    <w:tmpl w:val="0407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7" w15:restartNumberingAfterBreak="0">
    <w:nsid w:val="15366775"/>
    <w:multiLevelType w:val="hybridMultilevel"/>
    <w:tmpl w:val="B7CCA83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ED20484"/>
    <w:multiLevelType w:val="multilevel"/>
    <w:tmpl w:val="EE502D0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EF423A0"/>
    <w:multiLevelType w:val="multilevel"/>
    <w:tmpl w:val="CE3A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373392"/>
    <w:multiLevelType w:val="hybridMultilevel"/>
    <w:tmpl w:val="4B404C8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21EA3AFD"/>
    <w:multiLevelType w:val="hybridMultilevel"/>
    <w:tmpl w:val="7EB8BD1A"/>
    <w:lvl w:ilvl="0" w:tplc="A91AFEC0">
      <w:start w:val="4"/>
      <w:numFmt w:val="bullet"/>
      <w:lvlText w:val="•"/>
      <w:lvlJc w:val="left"/>
      <w:pPr>
        <w:ind w:left="720" w:hanging="360"/>
      </w:pPr>
      <w:rPr>
        <w:rFonts w:ascii="Arial Narrow" w:eastAsia="Times New Roman" w:hAnsi="Arial Narrow"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233499D"/>
    <w:multiLevelType w:val="multilevel"/>
    <w:tmpl w:val="59382AC8"/>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2F72767"/>
    <w:multiLevelType w:val="multilevel"/>
    <w:tmpl w:val="ACA0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2D0814"/>
    <w:multiLevelType w:val="multilevel"/>
    <w:tmpl w:val="0407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15" w15:restartNumberingAfterBreak="0">
    <w:nsid w:val="27ED74F5"/>
    <w:multiLevelType w:val="hybridMultilevel"/>
    <w:tmpl w:val="54DAAE1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282D0E28"/>
    <w:multiLevelType w:val="hybridMultilevel"/>
    <w:tmpl w:val="73D660C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284342A3"/>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85D33E6"/>
    <w:multiLevelType w:val="multilevel"/>
    <w:tmpl w:val="A704E44E"/>
    <w:lvl w:ilvl="0">
      <w:start w:val="1"/>
      <w:numFmt w:val="decimal"/>
      <w:lvlText w:val="%1."/>
      <w:lvlJc w:val="left"/>
      <w:pPr>
        <w:ind w:left="360" w:hanging="360"/>
      </w:pPr>
    </w:lvl>
    <w:lvl w:ilvl="1">
      <w:start w:val="1"/>
      <w:numFmt w:val="decimal"/>
      <w:lvlText w:val="%1.%2."/>
      <w:lvlJc w:val="left"/>
      <w:pPr>
        <w:ind w:left="574" w:hanging="432"/>
      </w:pPr>
      <w:rPr>
        <w:sz w:val="24"/>
        <w:szCs w:val="24"/>
      </w:rPr>
    </w:lvl>
    <w:lvl w:ilvl="2">
      <w:start w:val="1"/>
      <w:numFmt w:val="decimal"/>
      <w:lvlText w:val="%1.%2.%3."/>
      <w:lvlJc w:val="left"/>
      <w:pPr>
        <w:ind w:left="929" w:hanging="504"/>
      </w:pPr>
      <w:rPr>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8F31E21"/>
    <w:multiLevelType w:val="multilevel"/>
    <w:tmpl w:val="59382AC8"/>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A204B80"/>
    <w:multiLevelType w:val="multilevel"/>
    <w:tmpl w:val="7E56382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2D606BED"/>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FF87606"/>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3383015"/>
    <w:multiLevelType w:val="hybridMultilevel"/>
    <w:tmpl w:val="BC465580"/>
    <w:lvl w:ilvl="0" w:tplc="A91AFEC0">
      <w:start w:val="4"/>
      <w:numFmt w:val="bullet"/>
      <w:lvlText w:val="•"/>
      <w:lvlJc w:val="left"/>
      <w:pPr>
        <w:ind w:left="720" w:hanging="360"/>
      </w:pPr>
      <w:rPr>
        <w:rFonts w:ascii="Arial Narrow" w:eastAsia="Times New Roman" w:hAnsi="Arial Narrow"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363F416E"/>
    <w:multiLevelType w:val="hybridMultilevel"/>
    <w:tmpl w:val="96D86A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40D43E5D"/>
    <w:multiLevelType w:val="multilevel"/>
    <w:tmpl w:val="0407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6" w15:restartNumberingAfterBreak="0">
    <w:nsid w:val="41A92754"/>
    <w:multiLevelType w:val="hybridMultilevel"/>
    <w:tmpl w:val="F4480640"/>
    <w:lvl w:ilvl="0" w:tplc="4896192A">
      <w:start w:val="1"/>
      <w:numFmt w:val="bullet"/>
      <w:lvlText w:val="●"/>
      <w:lvlJc w:val="left"/>
      <w:pPr>
        <w:ind w:left="720" w:hanging="360"/>
      </w:pPr>
    </w:lvl>
    <w:lvl w:ilvl="1" w:tplc="E0D02582">
      <w:start w:val="1"/>
      <w:numFmt w:val="bullet"/>
      <w:lvlText w:val="○"/>
      <w:lvlJc w:val="left"/>
      <w:pPr>
        <w:ind w:left="1440" w:hanging="360"/>
      </w:pPr>
    </w:lvl>
    <w:lvl w:ilvl="2" w:tplc="6F884336">
      <w:start w:val="1"/>
      <w:numFmt w:val="bullet"/>
      <w:lvlText w:val="■"/>
      <w:lvlJc w:val="left"/>
      <w:pPr>
        <w:ind w:left="2160" w:hanging="360"/>
      </w:pPr>
    </w:lvl>
    <w:lvl w:ilvl="3" w:tplc="BE28BE2C">
      <w:start w:val="1"/>
      <w:numFmt w:val="bullet"/>
      <w:lvlText w:val="●"/>
      <w:lvlJc w:val="left"/>
      <w:pPr>
        <w:ind w:left="2880" w:hanging="360"/>
      </w:pPr>
    </w:lvl>
    <w:lvl w:ilvl="4" w:tplc="4BFEBBA2">
      <w:start w:val="1"/>
      <w:numFmt w:val="bullet"/>
      <w:lvlText w:val="○"/>
      <w:lvlJc w:val="left"/>
      <w:pPr>
        <w:ind w:left="3600" w:hanging="360"/>
      </w:pPr>
    </w:lvl>
    <w:lvl w:ilvl="5" w:tplc="D0EA44C0">
      <w:start w:val="1"/>
      <w:numFmt w:val="bullet"/>
      <w:lvlText w:val="■"/>
      <w:lvlJc w:val="left"/>
      <w:pPr>
        <w:ind w:left="4320" w:hanging="360"/>
      </w:pPr>
    </w:lvl>
    <w:lvl w:ilvl="6" w:tplc="CB62049E">
      <w:start w:val="1"/>
      <w:numFmt w:val="bullet"/>
      <w:lvlText w:val="●"/>
      <w:lvlJc w:val="left"/>
      <w:pPr>
        <w:ind w:left="5040" w:hanging="360"/>
      </w:pPr>
    </w:lvl>
    <w:lvl w:ilvl="7" w:tplc="5B2898DE">
      <w:start w:val="1"/>
      <w:numFmt w:val="bullet"/>
      <w:lvlText w:val="●"/>
      <w:lvlJc w:val="left"/>
      <w:pPr>
        <w:ind w:left="5760" w:hanging="360"/>
      </w:pPr>
    </w:lvl>
    <w:lvl w:ilvl="8" w:tplc="E6E205A0">
      <w:start w:val="1"/>
      <w:numFmt w:val="bullet"/>
      <w:lvlText w:val="●"/>
      <w:lvlJc w:val="left"/>
      <w:pPr>
        <w:ind w:left="6480" w:hanging="360"/>
      </w:pPr>
    </w:lvl>
  </w:abstractNum>
  <w:abstractNum w:abstractNumId="27" w15:restartNumberingAfterBreak="0">
    <w:nsid w:val="4CDB3B2A"/>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EF37BEC"/>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18E7270"/>
    <w:multiLevelType w:val="hybridMultilevel"/>
    <w:tmpl w:val="FADEB25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52F26281"/>
    <w:multiLevelType w:val="hybridMultilevel"/>
    <w:tmpl w:val="56D2480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533C683E"/>
    <w:multiLevelType w:val="multilevel"/>
    <w:tmpl w:val="0407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32" w15:restartNumberingAfterBreak="0">
    <w:nsid w:val="5430098E"/>
    <w:multiLevelType w:val="hybridMultilevel"/>
    <w:tmpl w:val="7F4880A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3" w15:restartNumberingAfterBreak="0">
    <w:nsid w:val="5C514C07"/>
    <w:multiLevelType w:val="multilevel"/>
    <w:tmpl w:val="D868D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E0357EC"/>
    <w:multiLevelType w:val="multilevel"/>
    <w:tmpl w:val="9C7C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D36459"/>
    <w:multiLevelType w:val="hybridMultilevel"/>
    <w:tmpl w:val="ADB8F504"/>
    <w:lvl w:ilvl="0" w:tplc="A91AFEC0">
      <w:start w:val="4"/>
      <w:numFmt w:val="bullet"/>
      <w:lvlText w:val="•"/>
      <w:lvlJc w:val="left"/>
      <w:pPr>
        <w:ind w:left="720" w:hanging="360"/>
      </w:pPr>
      <w:rPr>
        <w:rFonts w:ascii="Arial Narrow" w:eastAsia="Times New Roman" w:hAnsi="Arial Narrow"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6356309D"/>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6AC2F13"/>
    <w:multiLevelType w:val="hybridMultilevel"/>
    <w:tmpl w:val="76226454"/>
    <w:lvl w:ilvl="0" w:tplc="6B981E1E">
      <w:start w:val="1"/>
      <w:numFmt w:val="bullet"/>
      <w:lvlText w:val="●"/>
      <w:lvlJc w:val="left"/>
      <w:pPr>
        <w:ind w:left="720" w:hanging="360"/>
      </w:pPr>
    </w:lvl>
    <w:lvl w:ilvl="1" w:tplc="CB60B36C">
      <w:start w:val="1"/>
      <w:numFmt w:val="bullet"/>
      <w:lvlText w:val="○"/>
      <w:lvlJc w:val="left"/>
      <w:pPr>
        <w:ind w:left="1440" w:hanging="360"/>
      </w:pPr>
    </w:lvl>
    <w:lvl w:ilvl="2" w:tplc="AB10152C">
      <w:start w:val="1"/>
      <w:numFmt w:val="bullet"/>
      <w:lvlText w:val="■"/>
      <w:lvlJc w:val="left"/>
      <w:pPr>
        <w:ind w:left="2160" w:hanging="360"/>
      </w:pPr>
    </w:lvl>
    <w:lvl w:ilvl="3" w:tplc="B746803C">
      <w:start w:val="1"/>
      <w:numFmt w:val="bullet"/>
      <w:lvlText w:val="●"/>
      <w:lvlJc w:val="left"/>
      <w:pPr>
        <w:ind w:left="2880" w:hanging="360"/>
      </w:pPr>
    </w:lvl>
    <w:lvl w:ilvl="4" w:tplc="E9D6482A">
      <w:start w:val="1"/>
      <w:numFmt w:val="bullet"/>
      <w:lvlText w:val="○"/>
      <w:lvlJc w:val="left"/>
      <w:pPr>
        <w:ind w:left="3600" w:hanging="360"/>
      </w:pPr>
    </w:lvl>
    <w:lvl w:ilvl="5" w:tplc="027EF44C">
      <w:start w:val="1"/>
      <w:numFmt w:val="bullet"/>
      <w:lvlText w:val="■"/>
      <w:lvlJc w:val="left"/>
      <w:pPr>
        <w:ind w:left="4320" w:hanging="360"/>
      </w:pPr>
    </w:lvl>
    <w:lvl w:ilvl="6" w:tplc="AD8C7C02">
      <w:start w:val="1"/>
      <w:numFmt w:val="bullet"/>
      <w:lvlText w:val="●"/>
      <w:lvlJc w:val="left"/>
      <w:pPr>
        <w:ind w:left="5040" w:hanging="360"/>
      </w:pPr>
    </w:lvl>
    <w:lvl w:ilvl="7" w:tplc="C60AE06C">
      <w:start w:val="1"/>
      <w:numFmt w:val="bullet"/>
      <w:lvlText w:val="●"/>
      <w:lvlJc w:val="left"/>
      <w:pPr>
        <w:ind w:left="5760" w:hanging="360"/>
      </w:pPr>
    </w:lvl>
    <w:lvl w:ilvl="8" w:tplc="4CA27BBA">
      <w:start w:val="1"/>
      <w:numFmt w:val="bullet"/>
      <w:lvlText w:val="●"/>
      <w:lvlJc w:val="left"/>
      <w:pPr>
        <w:ind w:left="6480" w:hanging="360"/>
      </w:pPr>
    </w:lvl>
  </w:abstractNum>
  <w:abstractNum w:abstractNumId="38" w15:restartNumberingAfterBreak="0">
    <w:nsid w:val="68DB5675"/>
    <w:multiLevelType w:val="multilevel"/>
    <w:tmpl w:val="A704E44E"/>
    <w:lvl w:ilvl="0">
      <w:start w:val="1"/>
      <w:numFmt w:val="decimal"/>
      <w:lvlText w:val="%1."/>
      <w:lvlJc w:val="left"/>
      <w:pPr>
        <w:ind w:left="360" w:hanging="360"/>
      </w:pPr>
    </w:lvl>
    <w:lvl w:ilvl="1">
      <w:start w:val="1"/>
      <w:numFmt w:val="decimal"/>
      <w:lvlText w:val="%1.%2."/>
      <w:lvlJc w:val="left"/>
      <w:pPr>
        <w:ind w:left="574" w:hanging="432"/>
      </w:pPr>
      <w:rPr>
        <w:sz w:val="24"/>
        <w:szCs w:val="24"/>
      </w:rPr>
    </w:lvl>
    <w:lvl w:ilvl="2">
      <w:start w:val="1"/>
      <w:numFmt w:val="decimal"/>
      <w:lvlText w:val="%1.%2.%3."/>
      <w:lvlJc w:val="left"/>
      <w:pPr>
        <w:ind w:left="929" w:hanging="504"/>
      </w:pPr>
      <w:rPr>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ED9518A"/>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33058B1"/>
    <w:multiLevelType w:val="multilevel"/>
    <w:tmpl w:val="B4D276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5A55A1"/>
    <w:multiLevelType w:val="multilevel"/>
    <w:tmpl w:val="59382AC8"/>
    <w:lvl w:ilvl="0">
      <w:start w:val="1"/>
      <w:numFmt w:val="decimal"/>
      <w:lvlText w:val="%1."/>
      <w:lvlJc w:val="left"/>
      <w:pPr>
        <w:ind w:left="360" w:hanging="360"/>
      </w:pPr>
      <w:rPr>
        <w:rFonts w:hint="default"/>
        <w:b w:val="0"/>
        <w:bCs w: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15:restartNumberingAfterBreak="0">
    <w:nsid w:val="785A6D33"/>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98F28B1"/>
    <w:multiLevelType w:val="multilevel"/>
    <w:tmpl w:val="0407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num w:numId="1" w16cid:durableId="1863277427">
    <w:abstractNumId w:val="33"/>
  </w:num>
  <w:num w:numId="2" w16cid:durableId="166023463">
    <w:abstractNumId w:val="8"/>
  </w:num>
  <w:num w:numId="3" w16cid:durableId="47924726">
    <w:abstractNumId w:val="6"/>
  </w:num>
  <w:num w:numId="4" w16cid:durableId="826286520">
    <w:abstractNumId w:val="14"/>
  </w:num>
  <w:num w:numId="5" w16cid:durableId="1070150325">
    <w:abstractNumId w:val="31"/>
  </w:num>
  <w:num w:numId="6" w16cid:durableId="1481341477">
    <w:abstractNumId w:val="43"/>
  </w:num>
  <w:num w:numId="7" w16cid:durableId="2008904211">
    <w:abstractNumId w:val="34"/>
  </w:num>
  <w:num w:numId="8" w16cid:durableId="5913713">
    <w:abstractNumId w:val="13"/>
  </w:num>
  <w:num w:numId="9" w16cid:durableId="1761559626">
    <w:abstractNumId w:val="40"/>
  </w:num>
  <w:num w:numId="10" w16cid:durableId="1296183314">
    <w:abstractNumId w:val="9"/>
  </w:num>
  <w:num w:numId="11" w16cid:durableId="1901359284">
    <w:abstractNumId w:val="39"/>
  </w:num>
  <w:num w:numId="12" w16cid:durableId="1154300505">
    <w:abstractNumId w:val="20"/>
  </w:num>
  <w:num w:numId="13" w16cid:durableId="134564603">
    <w:abstractNumId w:val="27"/>
  </w:num>
  <w:num w:numId="14" w16cid:durableId="1498768125">
    <w:abstractNumId w:val="25"/>
  </w:num>
  <w:num w:numId="15" w16cid:durableId="1606617808">
    <w:abstractNumId w:val="1"/>
  </w:num>
  <w:num w:numId="16" w16cid:durableId="842012391">
    <w:abstractNumId w:val="28"/>
  </w:num>
  <w:num w:numId="17" w16cid:durableId="1054087805">
    <w:abstractNumId w:val="36"/>
  </w:num>
  <w:num w:numId="18" w16cid:durableId="1502937635">
    <w:abstractNumId w:val="17"/>
  </w:num>
  <w:num w:numId="19" w16cid:durableId="1368992636">
    <w:abstractNumId w:val="38"/>
  </w:num>
  <w:num w:numId="20" w16cid:durableId="719935082">
    <w:abstractNumId w:val="41"/>
  </w:num>
  <w:num w:numId="21" w16cid:durableId="1747917035">
    <w:abstractNumId w:val="18"/>
  </w:num>
  <w:num w:numId="22" w16cid:durableId="1167595516">
    <w:abstractNumId w:val="35"/>
  </w:num>
  <w:num w:numId="23" w16cid:durableId="874855033">
    <w:abstractNumId w:val="42"/>
  </w:num>
  <w:num w:numId="24" w16cid:durableId="1890802087">
    <w:abstractNumId w:val="12"/>
  </w:num>
  <w:num w:numId="25" w16cid:durableId="668488333">
    <w:abstractNumId w:val="23"/>
  </w:num>
  <w:num w:numId="26" w16cid:durableId="14549576">
    <w:abstractNumId w:val="19"/>
  </w:num>
  <w:num w:numId="27" w16cid:durableId="909117653">
    <w:abstractNumId w:val="3"/>
  </w:num>
  <w:num w:numId="28" w16cid:durableId="1220365911">
    <w:abstractNumId w:val="11"/>
  </w:num>
  <w:num w:numId="29" w16cid:durableId="689645717">
    <w:abstractNumId w:val="5"/>
  </w:num>
  <w:num w:numId="30" w16cid:durableId="1404915133">
    <w:abstractNumId w:val="2"/>
  </w:num>
  <w:num w:numId="31" w16cid:durableId="1936354446">
    <w:abstractNumId w:val="32"/>
  </w:num>
  <w:num w:numId="32" w16cid:durableId="931744262">
    <w:abstractNumId w:val="0"/>
  </w:num>
  <w:num w:numId="33" w16cid:durableId="1626885502">
    <w:abstractNumId w:val="16"/>
  </w:num>
  <w:num w:numId="34" w16cid:durableId="20866916">
    <w:abstractNumId w:val="21"/>
  </w:num>
  <w:num w:numId="35" w16cid:durableId="1216619055">
    <w:abstractNumId w:val="22"/>
  </w:num>
  <w:num w:numId="36" w16cid:durableId="1729037058">
    <w:abstractNumId w:val="26"/>
    <w:lvlOverride w:ilvl="0">
      <w:startOverride w:val="1"/>
    </w:lvlOverride>
  </w:num>
  <w:num w:numId="37" w16cid:durableId="870148629">
    <w:abstractNumId w:val="37"/>
    <w:lvlOverride w:ilvl="0">
      <w:startOverride w:val="1"/>
    </w:lvlOverride>
  </w:num>
  <w:num w:numId="38" w16cid:durableId="963191256">
    <w:abstractNumId w:val="7"/>
  </w:num>
  <w:num w:numId="39" w16cid:durableId="111361970">
    <w:abstractNumId w:val="30"/>
  </w:num>
  <w:num w:numId="40" w16cid:durableId="1141073420">
    <w:abstractNumId w:val="15"/>
  </w:num>
  <w:num w:numId="41" w16cid:durableId="1455708247">
    <w:abstractNumId w:val="29"/>
  </w:num>
  <w:num w:numId="42" w16cid:durableId="460075901">
    <w:abstractNumId w:val="4"/>
  </w:num>
  <w:num w:numId="43" w16cid:durableId="1958483756">
    <w:abstractNumId w:val="24"/>
  </w:num>
  <w:num w:numId="44" w16cid:durableId="17391335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4C8"/>
    <w:rsid w:val="00010899"/>
    <w:rsid w:val="00020ADE"/>
    <w:rsid w:val="000460B4"/>
    <w:rsid w:val="00047D32"/>
    <w:rsid w:val="000946C5"/>
    <w:rsid w:val="00097626"/>
    <w:rsid w:val="000C0960"/>
    <w:rsid w:val="00111120"/>
    <w:rsid w:val="00142C15"/>
    <w:rsid w:val="0016710B"/>
    <w:rsid w:val="0018437B"/>
    <w:rsid w:val="001A069B"/>
    <w:rsid w:val="001B57DB"/>
    <w:rsid w:val="001D7531"/>
    <w:rsid w:val="00204570"/>
    <w:rsid w:val="00210158"/>
    <w:rsid w:val="00263F33"/>
    <w:rsid w:val="00274F7B"/>
    <w:rsid w:val="00286B2B"/>
    <w:rsid w:val="002B18F6"/>
    <w:rsid w:val="0032041F"/>
    <w:rsid w:val="00331523"/>
    <w:rsid w:val="00334677"/>
    <w:rsid w:val="00390D7B"/>
    <w:rsid w:val="003D0763"/>
    <w:rsid w:val="003E7841"/>
    <w:rsid w:val="003F1FD0"/>
    <w:rsid w:val="00463C9C"/>
    <w:rsid w:val="00483F3F"/>
    <w:rsid w:val="004B14CA"/>
    <w:rsid w:val="004F0E32"/>
    <w:rsid w:val="00547A79"/>
    <w:rsid w:val="00555585"/>
    <w:rsid w:val="005555DF"/>
    <w:rsid w:val="00591FCC"/>
    <w:rsid w:val="0059437A"/>
    <w:rsid w:val="005D5330"/>
    <w:rsid w:val="005D714A"/>
    <w:rsid w:val="005E3AB4"/>
    <w:rsid w:val="005F562E"/>
    <w:rsid w:val="00661890"/>
    <w:rsid w:val="00675862"/>
    <w:rsid w:val="006830A0"/>
    <w:rsid w:val="006A6E53"/>
    <w:rsid w:val="006B19E4"/>
    <w:rsid w:val="006B4A37"/>
    <w:rsid w:val="006F2459"/>
    <w:rsid w:val="006F2E6D"/>
    <w:rsid w:val="0070527A"/>
    <w:rsid w:val="00715E1E"/>
    <w:rsid w:val="0077030D"/>
    <w:rsid w:val="007B03D0"/>
    <w:rsid w:val="007D59CC"/>
    <w:rsid w:val="007E3CCB"/>
    <w:rsid w:val="007E429C"/>
    <w:rsid w:val="00806DB2"/>
    <w:rsid w:val="0081362C"/>
    <w:rsid w:val="0082698B"/>
    <w:rsid w:val="008425CD"/>
    <w:rsid w:val="0085334A"/>
    <w:rsid w:val="008A17EB"/>
    <w:rsid w:val="008C313A"/>
    <w:rsid w:val="008F64AC"/>
    <w:rsid w:val="00912A8D"/>
    <w:rsid w:val="00933142"/>
    <w:rsid w:val="00977A8D"/>
    <w:rsid w:val="00982469"/>
    <w:rsid w:val="00991D1C"/>
    <w:rsid w:val="00995B24"/>
    <w:rsid w:val="009B311C"/>
    <w:rsid w:val="00A06980"/>
    <w:rsid w:val="00A16F3E"/>
    <w:rsid w:val="00A401E1"/>
    <w:rsid w:val="00AB0CFA"/>
    <w:rsid w:val="00AE2743"/>
    <w:rsid w:val="00B17CBD"/>
    <w:rsid w:val="00B24E2E"/>
    <w:rsid w:val="00B27131"/>
    <w:rsid w:val="00B316AE"/>
    <w:rsid w:val="00B33D55"/>
    <w:rsid w:val="00B57CF7"/>
    <w:rsid w:val="00BD14AB"/>
    <w:rsid w:val="00C27506"/>
    <w:rsid w:val="00C34253"/>
    <w:rsid w:val="00C747E4"/>
    <w:rsid w:val="00C94176"/>
    <w:rsid w:val="00C96214"/>
    <w:rsid w:val="00CC7DA5"/>
    <w:rsid w:val="00CD2286"/>
    <w:rsid w:val="00D0005D"/>
    <w:rsid w:val="00D11CFD"/>
    <w:rsid w:val="00D40AA5"/>
    <w:rsid w:val="00D50862"/>
    <w:rsid w:val="00D574C8"/>
    <w:rsid w:val="00D9005D"/>
    <w:rsid w:val="00DB40AB"/>
    <w:rsid w:val="00DF11DF"/>
    <w:rsid w:val="00E206EC"/>
    <w:rsid w:val="00E21FCC"/>
    <w:rsid w:val="00E450CE"/>
    <w:rsid w:val="00E679D8"/>
    <w:rsid w:val="00EB1118"/>
    <w:rsid w:val="00EB79C4"/>
    <w:rsid w:val="00EE553C"/>
    <w:rsid w:val="00F56BD0"/>
    <w:rsid w:val="00F6665C"/>
    <w:rsid w:val="00F80D56"/>
    <w:rsid w:val="00FB40E0"/>
    <w:rsid w:val="00FB549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0C1B1"/>
  <w15:chartTrackingRefBased/>
  <w15:docId w15:val="{B28949FD-0E14-4964-A910-CE561DD2D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425CD"/>
    <w:pPr>
      <w:spacing w:after="0" w:line="240" w:lineRule="auto"/>
    </w:pPr>
    <w:rPr>
      <w:rFonts w:ascii="Times New Roman" w:eastAsia="Times New Roman" w:hAnsi="Times New Roman" w:cs="Times New Roman"/>
      <w:kern w:val="0"/>
      <w:sz w:val="20"/>
      <w:szCs w:val="20"/>
      <w:lang w:eastAsia="de-DE"/>
      <w14:ligatures w14:val="none"/>
    </w:rPr>
  </w:style>
  <w:style w:type="paragraph" w:styleId="berschrift1">
    <w:name w:val="heading 1"/>
    <w:basedOn w:val="Standard"/>
    <w:next w:val="Standard"/>
    <w:link w:val="berschrift1Zchn"/>
    <w:uiPriority w:val="9"/>
    <w:qFormat/>
    <w:rsid w:val="00912A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912A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912A8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12A8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12A8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12A8D"/>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12A8D"/>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12A8D"/>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12A8D"/>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12A8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912A8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912A8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12A8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12A8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12A8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12A8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12A8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12A8D"/>
    <w:rPr>
      <w:rFonts w:eastAsiaTheme="majorEastAsia" w:cstheme="majorBidi"/>
      <w:color w:val="272727" w:themeColor="text1" w:themeTint="D8"/>
    </w:rPr>
  </w:style>
  <w:style w:type="paragraph" w:styleId="Titel">
    <w:name w:val="Title"/>
    <w:basedOn w:val="Standard"/>
    <w:next w:val="Standard"/>
    <w:link w:val="TitelZchn"/>
    <w:uiPriority w:val="10"/>
    <w:qFormat/>
    <w:rsid w:val="00912A8D"/>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12A8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12A8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12A8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12A8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12A8D"/>
    <w:rPr>
      <w:i/>
      <w:iCs/>
      <w:color w:val="404040" w:themeColor="text1" w:themeTint="BF"/>
    </w:rPr>
  </w:style>
  <w:style w:type="paragraph" w:styleId="Listenabsatz">
    <w:name w:val="List Paragraph"/>
    <w:basedOn w:val="Standard"/>
    <w:qFormat/>
    <w:rsid w:val="00912A8D"/>
    <w:pPr>
      <w:ind w:left="720"/>
      <w:contextualSpacing/>
    </w:pPr>
  </w:style>
  <w:style w:type="character" w:styleId="IntensiveHervorhebung">
    <w:name w:val="Intense Emphasis"/>
    <w:basedOn w:val="Absatz-Standardschriftart"/>
    <w:uiPriority w:val="21"/>
    <w:qFormat/>
    <w:rsid w:val="00912A8D"/>
    <w:rPr>
      <w:i/>
      <w:iCs/>
      <w:color w:val="0F4761" w:themeColor="accent1" w:themeShade="BF"/>
    </w:rPr>
  </w:style>
  <w:style w:type="paragraph" w:styleId="IntensivesZitat">
    <w:name w:val="Intense Quote"/>
    <w:basedOn w:val="Standard"/>
    <w:next w:val="Standard"/>
    <w:link w:val="IntensivesZitatZchn"/>
    <w:uiPriority w:val="30"/>
    <w:qFormat/>
    <w:rsid w:val="00912A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12A8D"/>
    <w:rPr>
      <w:i/>
      <w:iCs/>
      <w:color w:val="0F4761" w:themeColor="accent1" w:themeShade="BF"/>
    </w:rPr>
  </w:style>
  <w:style w:type="character" w:styleId="IntensiverVerweis">
    <w:name w:val="Intense Reference"/>
    <w:basedOn w:val="Absatz-Standardschriftart"/>
    <w:uiPriority w:val="32"/>
    <w:qFormat/>
    <w:rsid w:val="00912A8D"/>
    <w:rPr>
      <w:b/>
      <w:bCs/>
      <w:smallCaps/>
      <w:color w:val="0F4761" w:themeColor="accent1" w:themeShade="BF"/>
      <w:spacing w:val="5"/>
    </w:rPr>
  </w:style>
  <w:style w:type="paragraph" w:styleId="Kopfzeile">
    <w:name w:val="header"/>
    <w:basedOn w:val="Standard"/>
    <w:link w:val="KopfzeileZchn"/>
    <w:uiPriority w:val="99"/>
    <w:unhideWhenUsed/>
    <w:rsid w:val="00912A8D"/>
    <w:pPr>
      <w:tabs>
        <w:tab w:val="center" w:pos="4536"/>
        <w:tab w:val="right" w:pos="9072"/>
      </w:tabs>
    </w:pPr>
  </w:style>
  <w:style w:type="character" w:customStyle="1" w:styleId="KopfzeileZchn">
    <w:name w:val="Kopfzeile Zchn"/>
    <w:basedOn w:val="Absatz-Standardschriftart"/>
    <w:link w:val="Kopfzeile"/>
    <w:uiPriority w:val="99"/>
    <w:rsid w:val="00912A8D"/>
  </w:style>
  <w:style w:type="paragraph" w:styleId="Fuzeile">
    <w:name w:val="footer"/>
    <w:basedOn w:val="Standard"/>
    <w:link w:val="FuzeileZchn"/>
    <w:uiPriority w:val="99"/>
    <w:unhideWhenUsed/>
    <w:rsid w:val="00912A8D"/>
    <w:pPr>
      <w:tabs>
        <w:tab w:val="center" w:pos="4536"/>
        <w:tab w:val="right" w:pos="9072"/>
      </w:tabs>
    </w:pPr>
  </w:style>
  <w:style w:type="character" w:customStyle="1" w:styleId="FuzeileZchn">
    <w:name w:val="Fußzeile Zchn"/>
    <w:basedOn w:val="Absatz-Standardschriftart"/>
    <w:link w:val="Fuzeile"/>
    <w:uiPriority w:val="99"/>
    <w:rsid w:val="00912A8D"/>
  </w:style>
  <w:style w:type="paragraph" w:styleId="StandardWeb">
    <w:name w:val="Normal (Web)"/>
    <w:basedOn w:val="Standard"/>
    <w:uiPriority w:val="99"/>
    <w:unhideWhenUsed/>
    <w:rsid w:val="006F2459"/>
    <w:pPr>
      <w:spacing w:before="100" w:beforeAutospacing="1" w:after="100" w:afterAutospacing="1"/>
    </w:pPr>
  </w:style>
  <w:style w:type="character" w:styleId="HTMLCode">
    <w:name w:val="HTML Code"/>
    <w:basedOn w:val="Absatz-Standardschriftart"/>
    <w:uiPriority w:val="99"/>
    <w:semiHidden/>
    <w:unhideWhenUsed/>
    <w:rsid w:val="006F2459"/>
    <w:rPr>
      <w:rFonts w:ascii="Courier New" w:eastAsia="Times New Roman" w:hAnsi="Courier New" w:cs="Courier New"/>
      <w:sz w:val="20"/>
      <w:szCs w:val="20"/>
    </w:rPr>
  </w:style>
  <w:style w:type="character" w:styleId="Fett">
    <w:name w:val="Strong"/>
    <w:basedOn w:val="Absatz-Standardschriftart"/>
    <w:uiPriority w:val="22"/>
    <w:qFormat/>
    <w:rsid w:val="006F2459"/>
    <w:rPr>
      <w:b/>
      <w:bCs/>
    </w:rPr>
  </w:style>
  <w:style w:type="character" w:customStyle="1" w:styleId="ng-tns-c393695550-331">
    <w:name w:val="ng-tns-c393695550-331"/>
    <w:basedOn w:val="Absatz-Standardschriftart"/>
    <w:rsid w:val="006F2459"/>
  </w:style>
  <w:style w:type="paragraph" w:styleId="HTMLVorformatiert">
    <w:name w:val="HTML Preformatted"/>
    <w:basedOn w:val="Standard"/>
    <w:link w:val="HTMLVorformatiertZchn"/>
    <w:uiPriority w:val="99"/>
    <w:semiHidden/>
    <w:unhideWhenUsed/>
    <w:rsid w:val="006F2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VorformatiertZchn">
    <w:name w:val="HTML Vorformatiert Zchn"/>
    <w:basedOn w:val="Absatz-Standardschriftart"/>
    <w:link w:val="HTMLVorformatiert"/>
    <w:uiPriority w:val="99"/>
    <w:semiHidden/>
    <w:rsid w:val="006F2459"/>
    <w:rPr>
      <w:rFonts w:ascii="Courier New" w:eastAsia="Times New Roman" w:hAnsi="Courier New" w:cs="Courier New"/>
      <w:kern w:val="0"/>
      <w:sz w:val="20"/>
      <w:szCs w:val="20"/>
      <w:lang w:eastAsia="de-DE"/>
      <w14:ligatures w14:val="none"/>
    </w:rPr>
  </w:style>
  <w:style w:type="character" w:customStyle="1" w:styleId="hljs-comment">
    <w:name w:val="hljs-comment"/>
    <w:basedOn w:val="Absatz-Standardschriftart"/>
    <w:rsid w:val="006F2459"/>
  </w:style>
  <w:style w:type="character" w:customStyle="1" w:styleId="hljs-keyword">
    <w:name w:val="hljs-keyword"/>
    <w:basedOn w:val="Absatz-Standardschriftart"/>
    <w:rsid w:val="006F2459"/>
  </w:style>
  <w:style w:type="character" w:customStyle="1" w:styleId="hljs-function">
    <w:name w:val="hljs-function"/>
    <w:basedOn w:val="Absatz-Standardschriftart"/>
    <w:rsid w:val="006F2459"/>
  </w:style>
  <w:style w:type="character" w:customStyle="1" w:styleId="hljs-title">
    <w:name w:val="hljs-title"/>
    <w:basedOn w:val="Absatz-Standardschriftart"/>
    <w:rsid w:val="006F2459"/>
  </w:style>
  <w:style w:type="character" w:customStyle="1" w:styleId="hljs-params">
    <w:name w:val="hljs-params"/>
    <w:basedOn w:val="Absatz-Standardschriftart"/>
    <w:rsid w:val="006F2459"/>
  </w:style>
  <w:style w:type="character" w:customStyle="1" w:styleId="hljs-variable">
    <w:name w:val="hljs-variable"/>
    <w:basedOn w:val="Absatz-Standardschriftart"/>
    <w:rsid w:val="006F2459"/>
  </w:style>
  <w:style w:type="character" w:customStyle="1" w:styleId="hljs-literal">
    <w:name w:val="hljs-literal"/>
    <w:basedOn w:val="Absatz-Standardschriftart"/>
    <w:rsid w:val="006F2459"/>
  </w:style>
  <w:style w:type="character" w:customStyle="1" w:styleId="hljs-builtin">
    <w:name w:val="hljs-built_in"/>
    <w:basedOn w:val="Absatz-Standardschriftart"/>
    <w:rsid w:val="006F2459"/>
  </w:style>
  <w:style w:type="character" w:customStyle="1" w:styleId="hljs-string">
    <w:name w:val="hljs-string"/>
    <w:basedOn w:val="Absatz-Standardschriftart"/>
    <w:rsid w:val="006F2459"/>
  </w:style>
  <w:style w:type="table" w:styleId="Listentabelle1hell">
    <w:name w:val="List Table 1 Light"/>
    <w:basedOn w:val="NormaleTabelle"/>
    <w:uiPriority w:val="46"/>
    <w:rsid w:val="001A069B"/>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Code">
    <w:name w:val="Code"/>
    <w:basedOn w:val="Standard"/>
    <w:link w:val="CodeZchn"/>
    <w:qFormat/>
    <w:rsid w:val="00331523"/>
    <w:pPr>
      <w:spacing w:after="100" w:afterAutospacing="1"/>
    </w:pPr>
    <w:rPr>
      <w:rFonts w:ascii="Consolas" w:hAnsi="Consolas" w:cs="Arial"/>
    </w:rPr>
  </w:style>
  <w:style w:type="character" w:customStyle="1" w:styleId="CodeZchn">
    <w:name w:val="Code Zchn"/>
    <w:basedOn w:val="Absatz-Standardschriftart"/>
    <w:link w:val="Code"/>
    <w:rsid w:val="00331523"/>
    <w:rPr>
      <w:rFonts w:ascii="Consolas" w:eastAsia="Times New Roman" w:hAnsi="Consolas" w:cs="Arial"/>
      <w:kern w:val="0"/>
      <w:lang w:eastAsia="de-DE"/>
      <w14:ligatures w14:val="none"/>
    </w:rPr>
  </w:style>
  <w:style w:type="table" w:styleId="EinfacheTabelle4">
    <w:name w:val="Plain Table 4"/>
    <w:basedOn w:val="NormaleTabelle"/>
    <w:uiPriority w:val="44"/>
    <w:rsid w:val="00D574C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EinfacheTabelle5">
    <w:name w:val="Plain Table 5"/>
    <w:basedOn w:val="NormaleTabelle"/>
    <w:uiPriority w:val="45"/>
    <w:rsid w:val="00D574C8"/>
    <w:pPr>
      <w:spacing w:after="0" w:line="240" w:lineRule="auto"/>
    </w:pPr>
    <w:rPr>
      <w:rFonts w:ascii="Times New Roman" w:eastAsia="Times New Roman" w:hAnsi="Times New Roman" w:cs="Times New Roman"/>
      <w:kern w:val="0"/>
      <w:sz w:val="20"/>
      <w:szCs w:val="20"/>
      <w:lang w:eastAsia="de-DE"/>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Funotentext">
    <w:name w:val="footnote text"/>
    <w:basedOn w:val="Standard"/>
    <w:link w:val="FunotentextZchn"/>
    <w:uiPriority w:val="99"/>
    <w:semiHidden/>
    <w:unhideWhenUsed/>
    <w:rsid w:val="00210158"/>
  </w:style>
  <w:style w:type="character" w:customStyle="1" w:styleId="FunotentextZchn">
    <w:name w:val="Fußnotentext Zchn"/>
    <w:basedOn w:val="Absatz-Standardschriftart"/>
    <w:link w:val="Funotentext"/>
    <w:uiPriority w:val="99"/>
    <w:semiHidden/>
    <w:rsid w:val="00210158"/>
    <w:rPr>
      <w:rFonts w:ascii="Times New Roman" w:eastAsia="Times New Roman" w:hAnsi="Times New Roman" w:cs="Times New Roman"/>
      <w:kern w:val="0"/>
      <w:sz w:val="20"/>
      <w:szCs w:val="20"/>
      <w:lang w:eastAsia="de-DE"/>
      <w14:ligatures w14:val="none"/>
    </w:rPr>
  </w:style>
  <w:style w:type="character" w:styleId="Funotenzeichen">
    <w:name w:val="footnote reference"/>
    <w:basedOn w:val="Absatz-Standardschriftart"/>
    <w:uiPriority w:val="99"/>
    <w:semiHidden/>
    <w:unhideWhenUsed/>
    <w:rsid w:val="0021015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27729">
      <w:bodyDiv w:val="1"/>
      <w:marLeft w:val="0"/>
      <w:marRight w:val="0"/>
      <w:marTop w:val="0"/>
      <w:marBottom w:val="0"/>
      <w:divBdr>
        <w:top w:val="none" w:sz="0" w:space="0" w:color="auto"/>
        <w:left w:val="none" w:sz="0" w:space="0" w:color="auto"/>
        <w:bottom w:val="none" w:sz="0" w:space="0" w:color="auto"/>
        <w:right w:val="none" w:sz="0" w:space="0" w:color="auto"/>
      </w:divBdr>
      <w:divsChild>
        <w:div w:id="1437292824">
          <w:marLeft w:val="0"/>
          <w:marRight w:val="0"/>
          <w:marTop w:val="0"/>
          <w:marBottom w:val="0"/>
          <w:divBdr>
            <w:top w:val="none" w:sz="0" w:space="0" w:color="auto"/>
            <w:left w:val="none" w:sz="0" w:space="0" w:color="auto"/>
            <w:bottom w:val="none" w:sz="0" w:space="0" w:color="auto"/>
            <w:right w:val="none" w:sz="0" w:space="0" w:color="auto"/>
          </w:divBdr>
        </w:div>
      </w:divsChild>
    </w:div>
    <w:div w:id="253637910">
      <w:bodyDiv w:val="1"/>
      <w:marLeft w:val="0"/>
      <w:marRight w:val="0"/>
      <w:marTop w:val="0"/>
      <w:marBottom w:val="0"/>
      <w:divBdr>
        <w:top w:val="none" w:sz="0" w:space="0" w:color="auto"/>
        <w:left w:val="none" w:sz="0" w:space="0" w:color="auto"/>
        <w:bottom w:val="none" w:sz="0" w:space="0" w:color="auto"/>
        <w:right w:val="none" w:sz="0" w:space="0" w:color="auto"/>
      </w:divBdr>
      <w:divsChild>
        <w:div w:id="778373598">
          <w:marLeft w:val="0"/>
          <w:marRight w:val="0"/>
          <w:marTop w:val="0"/>
          <w:marBottom w:val="0"/>
          <w:divBdr>
            <w:top w:val="none" w:sz="0" w:space="0" w:color="auto"/>
            <w:left w:val="none" w:sz="0" w:space="0" w:color="auto"/>
            <w:bottom w:val="none" w:sz="0" w:space="0" w:color="auto"/>
            <w:right w:val="none" w:sz="0" w:space="0" w:color="auto"/>
          </w:divBdr>
        </w:div>
      </w:divsChild>
    </w:div>
    <w:div w:id="354037391">
      <w:bodyDiv w:val="1"/>
      <w:marLeft w:val="0"/>
      <w:marRight w:val="0"/>
      <w:marTop w:val="0"/>
      <w:marBottom w:val="0"/>
      <w:divBdr>
        <w:top w:val="none" w:sz="0" w:space="0" w:color="auto"/>
        <w:left w:val="none" w:sz="0" w:space="0" w:color="auto"/>
        <w:bottom w:val="none" w:sz="0" w:space="0" w:color="auto"/>
        <w:right w:val="none" w:sz="0" w:space="0" w:color="auto"/>
      </w:divBdr>
      <w:divsChild>
        <w:div w:id="807744082">
          <w:marLeft w:val="0"/>
          <w:marRight w:val="0"/>
          <w:marTop w:val="0"/>
          <w:marBottom w:val="0"/>
          <w:divBdr>
            <w:top w:val="none" w:sz="0" w:space="0" w:color="auto"/>
            <w:left w:val="none" w:sz="0" w:space="0" w:color="auto"/>
            <w:bottom w:val="none" w:sz="0" w:space="0" w:color="auto"/>
            <w:right w:val="none" w:sz="0" w:space="0" w:color="auto"/>
          </w:divBdr>
        </w:div>
      </w:divsChild>
    </w:div>
    <w:div w:id="532156847">
      <w:bodyDiv w:val="1"/>
      <w:marLeft w:val="0"/>
      <w:marRight w:val="0"/>
      <w:marTop w:val="0"/>
      <w:marBottom w:val="0"/>
      <w:divBdr>
        <w:top w:val="none" w:sz="0" w:space="0" w:color="auto"/>
        <w:left w:val="none" w:sz="0" w:space="0" w:color="auto"/>
        <w:bottom w:val="none" w:sz="0" w:space="0" w:color="auto"/>
        <w:right w:val="none" w:sz="0" w:space="0" w:color="auto"/>
      </w:divBdr>
      <w:divsChild>
        <w:div w:id="1362439782">
          <w:marLeft w:val="0"/>
          <w:marRight w:val="0"/>
          <w:marTop w:val="0"/>
          <w:marBottom w:val="0"/>
          <w:divBdr>
            <w:top w:val="none" w:sz="0" w:space="0" w:color="auto"/>
            <w:left w:val="none" w:sz="0" w:space="0" w:color="auto"/>
            <w:bottom w:val="none" w:sz="0" w:space="0" w:color="auto"/>
            <w:right w:val="none" w:sz="0" w:space="0" w:color="auto"/>
          </w:divBdr>
        </w:div>
      </w:divsChild>
    </w:div>
    <w:div w:id="627854418">
      <w:bodyDiv w:val="1"/>
      <w:marLeft w:val="0"/>
      <w:marRight w:val="0"/>
      <w:marTop w:val="0"/>
      <w:marBottom w:val="0"/>
      <w:divBdr>
        <w:top w:val="none" w:sz="0" w:space="0" w:color="auto"/>
        <w:left w:val="none" w:sz="0" w:space="0" w:color="auto"/>
        <w:bottom w:val="none" w:sz="0" w:space="0" w:color="auto"/>
        <w:right w:val="none" w:sz="0" w:space="0" w:color="auto"/>
      </w:divBdr>
      <w:divsChild>
        <w:div w:id="1678920120">
          <w:marLeft w:val="0"/>
          <w:marRight w:val="0"/>
          <w:marTop w:val="0"/>
          <w:marBottom w:val="0"/>
          <w:divBdr>
            <w:top w:val="none" w:sz="0" w:space="0" w:color="auto"/>
            <w:left w:val="none" w:sz="0" w:space="0" w:color="auto"/>
            <w:bottom w:val="none" w:sz="0" w:space="0" w:color="auto"/>
            <w:right w:val="none" w:sz="0" w:space="0" w:color="auto"/>
          </w:divBdr>
        </w:div>
      </w:divsChild>
    </w:div>
    <w:div w:id="1150635670">
      <w:bodyDiv w:val="1"/>
      <w:marLeft w:val="0"/>
      <w:marRight w:val="0"/>
      <w:marTop w:val="0"/>
      <w:marBottom w:val="0"/>
      <w:divBdr>
        <w:top w:val="none" w:sz="0" w:space="0" w:color="auto"/>
        <w:left w:val="none" w:sz="0" w:space="0" w:color="auto"/>
        <w:bottom w:val="none" w:sz="0" w:space="0" w:color="auto"/>
        <w:right w:val="none" w:sz="0" w:space="0" w:color="auto"/>
      </w:divBdr>
      <w:divsChild>
        <w:div w:id="1262955501">
          <w:marLeft w:val="0"/>
          <w:marRight w:val="0"/>
          <w:marTop w:val="0"/>
          <w:marBottom w:val="0"/>
          <w:divBdr>
            <w:top w:val="none" w:sz="0" w:space="0" w:color="auto"/>
            <w:left w:val="none" w:sz="0" w:space="0" w:color="auto"/>
            <w:bottom w:val="none" w:sz="0" w:space="0" w:color="auto"/>
            <w:right w:val="none" w:sz="0" w:space="0" w:color="auto"/>
          </w:divBdr>
        </w:div>
      </w:divsChild>
    </w:div>
    <w:div w:id="1360276457">
      <w:bodyDiv w:val="1"/>
      <w:marLeft w:val="0"/>
      <w:marRight w:val="0"/>
      <w:marTop w:val="0"/>
      <w:marBottom w:val="0"/>
      <w:divBdr>
        <w:top w:val="none" w:sz="0" w:space="0" w:color="auto"/>
        <w:left w:val="none" w:sz="0" w:space="0" w:color="auto"/>
        <w:bottom w:val="none" w:sz="0" w:space="0" w:color="auto"/>
        <w:right w:val="none" w:sz="0" w:space="0" w:color="auto"/>
      </w:divBdr>
      <w:divsChild>
        <w:div w:id="1824547382">
          <w:marLeft w:val="0"/>
          <w:marRight w:val="0"/>
          <w:marTop w:val="0"/>
          <w:marBottom w:val="0"/>
          <w:divBdr>
            <w:top w:val="none" w:sz="0" w:space="0" w:color="auto"/>
            <w:left w:val="none" w:sz="0" w:space="0" w:color="auto"/>
            <w:bottom w:val="none" w:sz="0" w:space="0" w:color="auto"/>
            <w:right w:val="none" w:sz="0" w:space="0" w:color="auto"/>
          </w:divBdr>
        </w:div>
      </w:divsChild>
    </w:div>
    <w:div w:id="1560096740">
      <w:bodyDiv w:val="1"/>
      <w:marLeft w:val="0"/>
      <w:marRight w:val="0"/>
      <w:marTop w:val="0"/>
      <w:marBottom w:val="0"/>
      <w:divBdr>
        <w:top w:val="none" w:sz="0" w:space="0" w:color="auto"/>
        <w:left w:val="none" w:sz="0" w:space="0" w:color="auto"/>
        <w:bottom w:val="none" w:sz="0" w:space="0" w:color="auto"/>
        <w:right w:val="none" w:sz="0" w:space="0" w:color="auto"/>
      </w:divBdr>
      <w:divsChild>
        <w:div w:id="248926449">
          <w:marLeft w:val="0"/>
          <w:marRight w:val="0"/>
          <w:marTop w:val="0"/>
          <w:marBottom w:val="0"/>
          <w:divBdr>
            <w:top w:val="none" w:sz="0" w:space="0" w:color="auto"/>
            <w:left w:val="none" w:sz="0" w:space="0" w:color="auto"/>
            <w:bottom w:val="none" w:sz="0" w:space="0" w:color="auto"/>
            <w:right w:val="none" w:sz="0" w:space="0" w:color="auto"/>
          </w:divBdr>
        </w:div>
      </w:divsChild>
    </w:div>
    <w:div w:id="1914074949">
      <w:bodyDiv w:val="1"/>
      <w:marLeft w:val="0"/>
      <w:marRight w:val="0"/>
      <w:marTop w:val="0"/>
      <w:marBottom w:val="0"/>
      <w:divBdr>
        <w:top w:val="none" w:sz="0" w:space="0" w:color="auto"/>
        <w:left w:val="none" w:sz="0" w:space="0" w:color="auto"/>
        <w:bottom w:val="none" w:sz="0" w:space="0" w:color="auto"/>
        <w:right w:val="none" w:sz="0" w:space="0" w:color="auto"/>
      </w:divBdr>
      <w:divsChild>
        <w:div w:id="294943789">
          <w:marLeft w:val="0"/>
          <w:marRight w:val="0"/>
          <w:marTop w:val="0"/>
          <w:marBottom w:val="0"/>
          <w:divBdr>
            <w:top w:val="none" w:sz="0" w:space="0" w:color="auto"/>
            <w:left w:val="none" w:sz="0" w:space="0" w:color="auto"/>
            <w:bottom w:val="none" w:sz="0" w:space="0" w:color="auto"/>
            <w:right w:val="none" w:sz="0" w:space="0" w:color="auto"/>
          </w:divBdr>
        </w:div>
      </w:divsChild>
    </w:div>
    <w:div w:id="1960990151">
      <w:bodyDiv w:val="1"/>
      <w:marLeft w:val="0"/>
      <w:marRight w:val="0"/>
      <w:marTop w:val="0"/>
      <w:marBottom w:val="0"/>
      <w:divBdr>
        <w:top w:val="none" w:sz="0" w:space="0" w:color="auto"/>
        <w:left w:val="none" w:sz="0" w:space="0" w:color="auto"/>
        <w:bottom w:val="none" w:sz="0" w:space="0" w:color="auto"/>
        <w:right w:val="none" w:sz="0" w:space="0" w:color="auto"/>
      </w:divBdr>
      <w:divsChild>
        <w:div w:id="4958034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urzhan%20Kukeyev\Documents\Benutzerdefinierte%20Office-Vorlagen\WMC-Vorlage-Word.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DCA8B71-AB00-E544-8756-0D62E9405558}">
  <we:reference id="wa104382008" version="1.1.0.2" store="de-DE"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75C429-D823-4CFB-94A6-6C883001F8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WMC-Vorlage-Word</Template>
  <TotalTime>0</TotalTime>
  <Pages>9</Pages>
  <Words>2388</Words>
  <Characters>15045</Characters>
  <Application>Microsoft Office Word</Application>
  <DocSecurity>0</DocSecurity>
  <Lines>125</Lines>
  <Paragraphs>34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 Schefner</dc:creator>
  <cp:keywords/>
  <dc:description/>
  <cp:lastModifiedBy>Nikolaj Schefner -Extern</cp:lastModifiedBy>
  <cp:revision>2</cp:revision>
  <dcterms:created xsi:type="dcterms:W3CDTF">2026-05-12T11:23:00Z</dcterms:created>
  <dcterms:modified xsi:type="dcterms:W3CDTF">2026-05-12T11:23:00Z</dcterms:modified>
</cp:coreProperties>
</file>