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 BUSINESS UNDERSTANDING</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Business background</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Business operations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Problem statement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Questions to answer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Success criteria</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Stake holders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h3dsugvsddi" w:id="0"/>
      <w:bookmarkEnd w:id="0"/>
      <w:r w:rsidDel="00000000" w:rsidR="00000000" w:rsidRPr="00000000">
        <w:rPr>
          <w:b w:val="1"/>
          <w:color w:val="000000"/>
          <w:sz w:val="26"/>
          <w:szCs w:val="26"/>
          <w:rtl w:val="0"/>
        </w:rPr>
        <w:t xml:space="preserve">Business Background</w:t>
      </w:r>
    </w:p>
    <w:p w:rsidR="00000000" w:rsidDel="00000000" w:rsidP="00000000" w:rsidRDefault="00000000" w:rsidRPr="00000000" w14:paraId="00000009">
      <w:pPr>
        <w:rPr/>
      </w:pPr>
      <w:r w:rsidDel="00000000" w:rsidR="00000000" w:rsidRPr="00000000">
        <w:rPr>
          <w:rtl w:val="0"/>
        </w:rPr>
        <w:t xml:space="preserve">The film industry is an industry that deals with the creation, production and showing of films or movies, which involves different </w:t>
      </w:r>
      <w:r w:rsidDel="00000000" w:rsidR="00000000" w:rsidRPr="00000000">
        <w:rPr>
          <w:rtl w:val="0"/>
        </w:rPr>
        <w:t xml:space="preserve">personnel. It</w:t>
      </w:r>
      <w:r w:rsidDel="00000000" w:rsidR="00000000" w:rsidRPr="00000000">
        <w:rPr>
          <w:rtl w:val="0"/>
        </w:rPr>
        <w:t xml:space="preserve"> is ever-growing  from traditional studios, streaming platforms, and independent filmmakers.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color w:val="000000"/>
          <w:sz w:val="22"/>
          <w:szCs w:val="22"/>
        </w:rPr>
      </w:pPr>
      <w:bookmarkStart w:colFirst="0" w:colLast="0" w:name="_huc7gukjuf9s" w:id="1"/>
      <w:bookmarkEnd w:id="1"/>
      <w:r w:rsidDel="00000000" w:rsidR="00000000" w:rsidRPr="00000000">
        <w:rPr>
          <w:color w:val="000000"/>
          <w:sz w:val="22"/>
          <w:szCs w:val="22"/>
          <w:rtl w:val="0"/>
        </w:rPr>
        <w:t xml:space="preserve">It is characterized by:</w:t>
      </w:r>
    </w:p>
    <w:p w:rsidR="00000000" w:rsidDel="00000000" w:rsidP="00000000" w:rsidRDefault="00000000" w:rsidRPr="00000000" w14:paraId="0000000C">
      <w:pPr>
        <w:numPr>
          <w:ilvl w:val="0"/>
          <w:numId w:val="4"/>
        </w:numPr>
        <w:spacing w:after="0" w:afterAutospacing="0" w:before="240" w:lineRule="auto"/>
        <w:ind w:left="720" w:hanging="360"/>
        <w:rPr/>
      </w:pPr>
      <w:r w:rsidDel="00000000" w:rsidR="00000000" w:rsidRPr="00000000">
        <w:rPr>
          <w:rtl w:val="0"/>
        </w:rPr>
        <w:t xml:space="preserve">High upfront investment with uncertain returns.</w:t>
      </w:r>
    </w:p>
    <w:p w:rsidR="00000000" w:rsidDel="00000000" w:rsidP="00000000" w:rsidRDefault="00000000" w:rsidRPr="00000000" w14:paraId="0000000D">
      <w:pPr>
        <w:numPr>
          <w:ilvl w:val="0"/>
          <w:numId w:val="4"/>
        </w:numPr>
        <w:spacing w:after="0" w:afterAutospacing="0" w:before="0" w:beforeAutospacing="0" w:lineRule="auto"/>
        <w:ind w:left="720" w:hanging="360"/>
        <w:rPr/>
      </w:pPr>
      <w:r w:rsidDel="00000000" w:rsidR="00000000" w:rsidRPr="00000000">
        <w:rPr>
          <w:rtl w:val="0"/>
        </w:rPr>
        <w:t xml:space="preserve">Global and local market reach.</w:t>
      </w:r>
    </w:p>
    <w:p w:rsidR="00000000" w:rsidDel="00000000" w:rsidP="00000000" w:rsidRDefault="00000000" w:rsidRPr="00000000" w14:paraId="0000000E">
      <w:pPr>
        <w:numPr>
          <w:ilvl w:val="0"/>
          <w:numId w:val="4"/>
        </w:numPr>
        <w:spacing w:after="0" w:afterAutospacing="0" w:before="0" w:beforeAutospacing="0" w:lineRule="auto"/>
        <w:ind w:left="720" w:hanging="360"/>
        <w:rPr/>
      </w:pPr>
      <w:r w:rsidDel="00000000" w:rsidR="00000000" w:rsidRPr="00000000">
        <w:rPr>
          <w:rtl w:val="0"/>
        </w:rPr>
        <w:t xml:space="preserve">Revenue from multiple channels, including:</w:t>
        <w:br w:type="textWrapping"/>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Box office ticket sales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Streaming</w:t>
      </w:r>
    </w:p>
    <w:p w:rsidR="00000000" w:rsidDel="00000000" w:rsidP="00000000" w:rsidRDefault="00000000" w:rsidRPr="00000000" w14:paraId="00000011">
      <w:pPr>
        <w:numPr>
          <w:ilvl w:val="1"/>
          <w:numId w:val="4"/>
        </w:numPr>
        <w:spacing w:after="240" w:before="0" w:beforeAutospacing="0" w:lineRule="auto"/>
        <w:ind w:left="1440" w:hanging="360"/>
      </w:pPr>
      <w:r w:rsidDel="00000000" w:rsidR="00000000" w:rsidRPr="00000000">
        <w:rPr>
          <w:rtl w:val="0"/>
        </w:rPr>
        <w:t xml:space="preserve">DVD/Blu-ray sales</w:t>
        <w:br w:type="textWrapping"/>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Our </w:t>
      </w:r>
      <w:r w:rsidDel="00000000" w:rsidR="00000000" w:rsidRPr="00000000">
        <w:rPr>
          <w:rtl w:val="0"/>
        </w:rPr>
        <w:t xml:space="preserve">company here has traditionally operated outside the entertainment industry but </w:t>
      </w:r>
      <w:r w:rsidDel="00000000" w:rsidR="00000000" w:rsidRPr="00000000">
        <w:rPr>
          <w:rtl w:val="0"/>
        </w:rPr>
        <w:t xml:space="preserve">is looking to enter the film industry by launching its own movie studio.</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rPr>
      </w:pPr>
      <w:bookmarkStart w:colFirst="0" w:colLast="0" w:name="_6in6dc1kjdsq" w:id="2"/>
      <w:bookmarkEnd w:id="2"/>
      <w:r w:rsidDel="00000000" w:rsidR="00000000" w:rsidRPr="00000000">
        <w:rPr>
          <w:b w:val="1"/>
          <w:color w:val="000000"/>
          <w:sz w:val="26"/>
          <w:szCs w:val="26"/>
          <w:rtl w:val="0"/>
        </w:rPr>
        <w:t xml:space="preserve">Business Operations</w:t>
      </w:r>
      <w:r w:rsidDel="00000000" w:rsidR="00000000" w:rsidRPr="00000000">
        <w:rPr>
          <w:rtl w:val="0"/>
        </w:rPr>
      </w:r>
    </w:p>
    <w:p w:rsidR="00000000" w:rsidDel="00000000" w:rsidP="00000000" w:rsidRDefault="00000000" w:rsidRPr="00000000" w14:paraId="00000014">
      <w:pPr>
        <w:numPr>
          <w:ilvl w:val="0"/>
          <w:numId w:val="6"/>
        </w:numPr>
        <w:spacing w:after="0" w:afterAutospacing="0" w:before="240" w:lineRule="auto"/>
        <w:ind w:left="720" w:hanging="360"/>
        <w:rPr/>
      </w:pPr>
      <w:r w:rsidDel="00000000" w:rsidR="00000000" w:rsidRPr="00000000">
        <w:rPr>
          <w:rtl w:val="0"/>
        </w:rPr>
        <w:t xml:space="preserve">Film Production: Developing, directing, and producing films from script to screen.</w:t>
      </w:r>
    </w:p>
    <w:p w:rsidR="00000000" w:rsidDel="00000000" w:rsidP="00000000" w:rsidRDefault="00000000" w:rsidRPr="00000000" w14:paraId="00000015">
      <w:pPr>
        <w:numPr>
          <w:ilvl w:val="0"/>
          <w:numId w:val="6"/>
        </w:numPr>
        <w:spacing w:after="0" w:afterAutospacing="0" w:before="0" w:beforeAutospacing="0" w:lineRule="auto"/>
        <w:ind w:left="720" w:hanging="360"/>
        <w:rPr/>
      </w:pPr>
      <w:r w:rsidDel="00000000" w:rsidR="00000000" w:rsidRPr="00000000">
        <w:rPr>
          <w:rtl w:val="0"/>
        </w:rPr>
        <w:t xml:space="preserve">Budget Allocation: Deciding how much to invest in different genres or types of movies.</w:t>
      </w:r>
    </w:p>
    <w:p w:rsidR="00000000" w:rsidDel="00000000" w:rsidP="00000000" w:rsidRDefault="00000000" w:rsidRPr="00000000" w14:paraId="00000016">
      <w:pPr>
        <w:numPr>
          <w:ilvl w:val="0"/>
          <w:numId w:val="6"/>
        </w:numPr>
        <w:spacing w:after="0" w:afterAutospacing="0" w:before="0" w:beforeAutospacing="0" w:lineRule="auto"/>
        <w:ind w:left="720" w:hanging="360"/>
        <w:rPr/>
      </w:pPr>
      <w:r w:rsidDel="00000000" w:rsidR="00000000" w:rsidRPr="00000000">
        <w:rPr>
          <w:rtl w:val="0"/>
        </w:rPr>
        <w:t xml:space="preserve">Marketing and Distribution: Planning the timing, channels, and regions for movie releases.</w:t>
      </w:r>
    </w:p>
    <w:p w:rsidR="00000000" w:rsidDel="00000000" w:rsidP="00000000" w:rsidRDefault="00000000" w:rsidRPr="00000000" w14:paraId="00000017">
      <w:pPr>
        <w:numPr>
          <w:ilvl w:val="0"/>
          <w:numId w:val="6"/>
        </w:numPr>
        <w:spacing w:after="0" w:afterAutospacing="0" w:before="0" w:beforeAutospacing="0" w:lineRule="auto"/>
        <w:ind w:left="720" w:hanging="360"/>
        <w:rPr/>
      </w:pPr>
      <w:r w:rsidDel="00000000" w:rsidR="00000000" w:rsidRPr="00000000">
        <w:rPr>
          <w:rtl w:val="0"/>
        </w:rPr>
        <w:t xml:space="preserve">Revenue Monitoring: Tracking earnings through ticket sales (box office performance).</w:t>
      </w:r>
    </w:p>
    <w:p w:rsidR="00000000" w:rsidDel="00000000" w:rsidP="00000000" w:rsidRDefault="00000000" w:rsidRPr="00000000" w14:paraId="00000018">
      <w:pPr>
        <w:numPr>
          <w:ilvl w:val="0"/>
          <w:numId w:val="6"/>
        </w:numPr>
        <w:spacing w:after="240" w:before="0" w:beforeAutospacing="0" w:lineRule="auto"/>
        <w:ind w:left="720" w:hanging="360"/>
        <w:rPr/>
      </w:pPr>
      <w:r w:rsidDel="00000000" w:rsidR="00000000" w:rsidRPr="00000000">
        <w:rPr>
          <w:rtl w:val="0"/>
        </w:rPr>
        <w:t xml:space="preserve">Strategic Decision Making: Determining what types of films to invest in, based on available data.</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pPr>
      <w:bookmarkStart w:colFirst="0" w:colLast="0" w:name="_mxtss01y3whf" w:id="3"/>
      <w:bookmarkEnd w:id="3"/>
      <w:r w:rsidDel="00000000" w:rsidR="00000000" w:rsidRPr="00000000">
        <w:rPr>
          <w:b w:val="1"/>
          <w:color w:val="000000"/>
          <w:sz w:val="26"/>
          <w:szCs w:val="26"/>
          <w:rtl w:val="0"/>
        </w:rPr>
        <w:t xml:space="preserve">Business Problem Statement</w:t>
      </w:r>
      <w:r w:rsidDel="00000000" w:rsidR="00000000" w:rsidRPr="00000000">
        <w:rPr>
          <w:rtl w:val="0"/>
        </w:rPr>
      </w:r>
    </w:p>
    <w:p w:rsidR="00000000" w:rsidDel="00000000" w:rsidP="00000000" w:rsidRDefault="00000000" w:rsidRPr="00000000" w14:paraId="0000001A">
      <w:pPr>
        <w:spacing w:after="240" w:before="240" w:lineRule="auto"/>
        <w:ind w:left="0" w:right="600" w:firstLine="0"/>
        <w:rPr/>
      </w:pPr>
      <w:r w:rsidDel="00000000" w:rsidR="00000000" w:rsidRPr="00000000">
        <w:rPr>
          <w:rtl w:val="0"/>
        </w:rPr>
        <w:t xml:space="preserve">What types of films based on genre, budget, release timing, and other production characteristics should the company invest in to maximize box office success and minimize financial risk as it launches its new movie studio?</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pPr>
      <w:bookmarkStart w:colFirst="0" w:colLast="0" w:name="_pnwmmoqbncg4" w:id="4"/>
      <w:bookmarkEnd w:id="4"/>
      <w:r w:rsidDel="00000000" w:rsidR="00000000" w:rsidRPr="00000000">
        <w:rPr>
          <w:b w:val="1"/>
          <w:color w:val="000000"/>
          <w:sz w:val="26"/>
          <w:szCs w:val="26"/>
          <w:rtl w:val="0"/>
        </w:rPr>
        <w:t xml:space="preserve">Business Questions (To Answer)</w:t>
      </w:r>
      <w:r w:rsidDel="00000000" w:rsidR="00000000" w:rsidRPr="00000000">
        <w:rPr>
          <w:rtl w:val="0"/>
        </w:rPr>
      </w:r>
    </w:p>
    <w:p w:rsidR="00000000" w:rsidDel="00000000" w:rsidP="00000000" w:rsidRDefault="00000000" w:rsidRPr="00000000" w14:paraId="0000001D">
      <w:pPr>
        <w:numPr>
          <w:ilvl w:val="0"/>
          <w:numId w:val="5"/>
        </w:numPr>
        <w:spacing w:after="0" w:afterAutospacing="0" w:before="240" w:lineRule="auto"/>
        <w:ind w:left="720" w:hanging="360"/>
        <w:rPr/>
      </w:pPr>
      <w:r w:rsidDel="00000000" w:rsidR="00000000" w:rsidRPr="00000000">
        <w:rPr>
          <w:rtl w:val="0"/>
        </w:rPr>
        <w:t xml:space="preserve">Which genres generate the highest revenue </w:t>
      </w:r>
    </w:p>
    <w:p w:rsidR="00000000" w:rsidDel="00000000" w:rsidP="00000000" w:rsidRDefault="00000000" w:rsidRPr="00000000" w14:paraId="0000001E">
      <w:pPr>
        <w:numPr>
          <w:ilvl w:val="0"/>
          <w:numId w:val="5"/>
        </w:numPr>
        <w:spacing w:after="0" w:afterAutospacing="0" w:before="0" w:beforeAutospacing="0" w:lineRule="auto"/>
        <w:ind w:left="720" w:hanging="360"/>
        <w:rPr/>
      </w:pPr>
      <w:r w:rsidDel="00000000" w:rsidR="00000000" w:rsidRPr="00000000">
        <w:rPr>
          <w:rtl w:val="0"/>
        </w:rPr>
        <w:t xml:space="preserve">What is the ideal budget range for a financially successful film?</w:t>
      </w:r>
    </w:p>
    <w:p w:rsidR="00000000" w:rsidDel="00000000" w:rsidP="00000000" w:rsidRDefault="00000000" w:rsidRPr="00000000" w14:paraId="0000001F">
      <w:pPr>
        <w:numPr>
          <w:ilvl w:val="0"/>
          <w:numId w:val="5"/>
        </w:numPr>
        <w:spacing w:after="0" w:afterAutospacing="0" w:before="0" w:beforeAutospacing="0" w:lineRule="auto"/>
        <w:ind w:left="720" w:hanging="360"/>
        <w:rPr/>
      </w:pPr>
      <w:r w:rsidDel="00000000" w:rsidR="00000000" w:rsidRPr="00000000">
        <w:rPr>
          <w:rtl w:val="0"/>
        </w:rPr>
        <w:t xml:space="preserve">What release months or seasons correlate with higher box office returns?</w:t>
      </w:r>
    </w:p>
    <w:p w:rsidR="00000000" w:rsidDel="00000000" w:rsidP="00000000" w:rsidRDefault="00000000" w:rsidRPr="00000000" w14:paraId="00000020">
      <w:pPr>
        <w:numPr>
          <w:ilvl w:val="0"/>
          <w:numId w:val="5"/>
        </w:numPr>
        <w:spacing w:after="0" w:afterAutospacing="0" w:before="0" w:beforeAutospacing="0" w:lineRule="auto"/>
        <w:ind w:left="720" w:hanging="360"/>
        <w:rPr/>
      </w:pPr>
      <w:r w:rsidDel="00000000" w:rsidR="00000000" w:rsidRPr="00000000">
        <w:rPr>
          <w:rtl w:val="0"/>
        </w:rPr>
        <w:t xml:space="preserve">Do sequels outperform original films?</w:t>
      </w:r>
    </w:p>
    <w:p w:rsidR="00000000" w:rsidDel="00000000" w:rsidP="00000000" w:rsidRDefault="00000000" w:rsidRPr="00000000" w14:paraId="00000021">
      <w:pPr>
        <w:numPr>
          <w:ilvl w:val="0"/>
          <w:numId w:val="5"/>
        </w:numPr>
        <w:spacing w:after="0" w:afterAutospacing="0" w:before="0" w:beforeAutospacing="0" w:lineRule="auto"/>
        <w:ind w:left="720" w:hanging="360"/>
        <w:rPr/>
      </w:pPr>
      <w:r w:rsidDel="00000000" w:rsidR="00000000" w:rsidRPr="00000000">
        <w:rPr>
          <w:rtl w:val="0"/>
        </w:rPr>
        <w:t xml:space="preserve">Which directors, actors, or production companies are associated with high-performing films?</w:t>
      </w:r>
    </w:p>
    <w:p w:rsidR="00000000" w:rsidDel="00000000" w:rsidP="00000000" w:rsidRDefault="00000000" w:rsidRPr="00000000" w14:paraId="00000022">
      <w:pPr>
        <w:numPr>
          <w:ilvl w:val="0"/>
          <w:numId w:val="5"/>
        </w:numPr>
        <w:spacing w:after="0" w:afterAutospacing="0" w:before="0" w:beforeAutospacing="0" w:lineRule="auto"/>
        <w:ind w:left="720" w:hanging="360"/>
        <w:rPr/>
      </w:pPr>
      <w:r w:rsidDel="00000000" w:rsidR="00000000" w:rsidRPr="00000000">
        <w:rPr>
          <w:rtl w:val="0"/>
        </w:rPr>
        <w:t xml:space="preserve">Does movie rating (PG, PG-13, R) affect financial performance?</w:t>
      </w:r>
    </w:p>
    <w:p w:rsidR="00000000" w:rsidDel="00000000" w:rsidP="00000000" w:rsidRDefault="00000000" w:rsidRPr="00000000" w14:paraId="00000023">
      <w:pPr>
        <w:numPr>
          <w:ilvl w:val="0"/>
          <w:numId w:val="5"/>
        </w:numPr>
        <w:spacing w:after="0" w:afterAutospacing="0" w:before="0" w:beforeAutospacing="0" w:lineRule="auto"/>
        <w:ind w:left="720" w:hanging="360"/>
        <w:rPr/>
      </w:pPr>
      <w:r w:rsidDel="00000000" w:rsidR="00000000" w:rsidRPr="00000000">
        <w:rPr>
          <w:rtl w:val="0"/>
        </w:rPr>
        <w:t xml:space="preserve">How do critical scores (IMDB, Rotten Tomatoes) relate to box office success?</w:t>
      </w:r>
    </w:p>
    <w:p w:rsidR="00000000" w:rsidDel="00000000" w:rsidP="00000000" w:rsidRDefault="00000000" w:rsidRPr="00000000" w14:paraId="00000024">
      <w:pPr>
        <w:numPr>
          <w:ilvl w:val="0"/>
          <w:numId w:val="5"/>
        </w:numPr>
        <w:spacing w:after="240" w:before="0" w:beforeAutospacing="0" w:lineRule="auto"/>
        <w:ind w:left="720" w:hanging="360"/>
        <w:rPr/>
      </w:pPr>
      <w:r w:rsidDel="00000000" w:rsidR="00000000" w:rsidRPr="00000000">
        <w:rPr>
          <w:rtl w:val="0"/>
        </w:rPr>
        <w:t xml:space="preserve">Are there geographical patterns in box office success (domestic vs international)?</w:t>
        <w:br w:type="textWrapping"/>
      </w:r>
    </w:p>
    <w:p w:rsidR="00000000" w:rsidDel="00000000" w:rsidP="00000000" w:rsidRDefault="00000000" w:rsidRPr="00000000" w14:paraId="00000025">
      <w:pPr>
        <w:spacing w:after="240" w:before="240" w:lineRule="auto"/>
        <w:ind w:left="0" w:firstLine="0"/>
        <w:rPr/>
      </w:pPr>
      <w:r w:rsidDel="00000000" w:rsidR="00000000" w:rsidRPr="00000000">
        <w:rPr>
          <w:b w:val="1"/>
          <w:color w:val="000000"/>
          <w:sz w:val="26"/>
          <w:szCs w:val="26"/>
          <w:rtl w:val="0"/>
        </w:rPr>
        <w:t xml:space="preserve">Business Success Criteria</w:t>
      </w:r>
      <w:r w:rsidDel="00000000" w:rsidR="00000000" w:rsidRPr="00000000">
        <w:rPr>
          <w:rtl w:val="0"/>
        </w:rPr>
      </w:r>
    </w:p>
    <w:p w:rsidR="00000000" w:rsidDel="00000000" w:rsidP="00000000" w:rsidRDefault="00000000" w:rsidRPr="00000000" w14:paraId="00000026">
      <w:pPr>
        <w:pStyle w:val="Heading4"/>
        <w:keepNext w:val="0"/>
        <w:keepLines w:val="0"/>
        <w:numPr>
          <w:ilvl w:val="0"/>
          <w:numId w:val="2"/>
        </w:numPr>
        <w:spacing w:after="0" w:afterAutospacing="0" w:before="240" w:lineRule="auto"/>
        <w:ind w:left="720" w:hanging="360"/>
        <w:rPr>
          <w:color w:val="000000"/>
          <w:sz w:val="22"/>
          <w:szCs w:val="22"/>
        </w:rPr>
      </w:pPr>
      <w:bookmarkStart w:colFirst="0" w:colLast="0" w:name="_ofmd9b9x4gvk" w:id="5"/>
      <w:bookmarkEnd w:id="5"/>
      <w:r w:rsidDel="00000000" w:rsidR="00000000" w:rsidRPr="00000000">
        <w:rPr>
          <w:color w:val="000000"/>
          <w:sz w:val="22"/>
          <w:szCs w:val="22"/>
          <w:rtl w:val="0"/>
        </w:rPr>
        <w:t xml:space="preserve">Strong Box Office Performance</w:t>
      </w:r>
      <w:r w:rsidDel="00000000" w:rsidR="00000000" w:rsidRPr="00000000">
        <w:rPr>
          <w:rtl w:val="0"/>
        </w:rPr>
      </w:r>
    </w:p>
    <w:p w:rsidR="00000000" w:rsidDel="00000000" w:rsidP="00000000" w:rsidRDefault="00000000" w:rsidRPr="00000000" w14:paraId="00000027">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as59u332fkks" w:id="6"/>
      <w:bookmarkEnd w:id="6"/>
      <w:r w:rsidDel="00000000" w:rsidR="00000000" w:rsidRPr="00000000">
        <w:rPr>
          <w:color w:val="000000"/>
          <w:sz w:val="22"/>
          <w:szCs w:val="22"/>
          <w:rtl w:val="0"/>
        </w:rPr>
        <w:t xml:space="preserve">Market Penetration &amp; Audience Reach - </w:t>
      </w:r>
      <w:r w:rsidDel="00000000" w:rsidR="00000000" w:rsidRPr="00000000">
        <w:rPr>
          <w:color w:val="000000"/>
          <w:rtl w:val="0"/>
        </w:rPr>
        <w:t xml:space="preserve">Films should perform well across domestic and international markets</w:t>
      </w:r>
      <w:r w:rsidDel="00000000" w:rsidR="00000000" w:rsidRPr="00000000">
        <w:rPr>
          <w:rtl w:val="0"/>
        </w:rPr>
      </w:r>
    </w:p>
    <w:p w:rsidR="00000000" w:rsidDel="00000000" w:rsidP="00000000" w:rsidRDefault="00000000" w:rsidRPr="00000000" w14:paraId="00000028">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5ovhk5puqwk6" w:id="7"/>
      <w:bookmarkEnd w:id="7"/>
      <w:r w:rsidDel="00000000" w:rsidR="00000000" w:rsidRPr="00000000">
        <w:rPr>
          <w:color w:val="000000"/>
          <w:sz w:val="22"/>
          <w:szCs w:val="22"/>
          <w:rtl w:val="0"/>
        </w:rPr>
        <w:t xml:space="preserve">Brand Recognition</w:t>
      </w:r>
    </w:p>
    <w:p w:rsidR="00000000" w:rsidDel="00000000" w:rsidP="00000000" w:rsidRDefault="00000000" w:rsidRPr="00000000" w14:paraId="00000029">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hm0vskxlnjum" w:id="8"/>
      <w:bookmarkEnd w:id="8"/>
      <w:r w:rsidDel="00000000" w:rsidR="00000000" w:rsidRPr="00000000">
        <w:rPr>
          <w:color w:val="000000"/>
          <w:sz w:val="22"/>
          <w:szCs w:val="22"/>
          <w:rtl w:val="0"/>
        </w:rPr>
        <w:t xml:space="preserve">Consistently producing quality, successful content (either be high expenditure or low) </w:t>
      </w:r>
    </w:p>
    <w:p w:rsidR="00000000" w:rsidDel="00000000" w:rsidP="00000000" w:rsidRDefault="00000000" w:rsidRPr="00000000" w14:paraId="0000002A">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dilm3vo2er4j" w:id="9"/>
      <w:bookmarkEnd w:id="9"/>
      <w:r w:rsidDel="00000000" w:rsidR="00000000" w:rsidRPr="00000000">
        <w:rPr>
          <w:color w:val="000000"/>
          <w:sz w:val="22"/>
          <w:szCs w:val="22"/>
          <w:rtl w:val="0"/>
        </w:rPr>
        <w:t xml:space="preserve">Having different revenue Streams </w:t>
      </w:r>
      <w:r w:rsidDel="00000000" w:rsidR="00000000" w:rsidRPr="00000000">
        <w:rPr>
          <w:color w:val="000000"/>
          <w:rtl w:val="0"/>
        </w:rPr>
        <w:t xml:space="preserve">beyond box office earnings, the studio should generate revenue from: Streaming rights, Merchandising, Licensing and syndication, Home media (DVD sales)</w:t>
      </w:r>
      <w:r w:rsidDel="00000000" w:rsidR="00000000" w:rsidRPr="00000000">
        <w:rPr>
          <w:rtl w:val="0"/>
        </w:rPr>
      </w:r>
    </w:p>
    <w:p w:rsidR="00000000" w:rsidDel="00000000" w:rsidP="00000000" w:rsidRDefault="00000000" w:rsidRPr="00000000" w14:paraId="0000002B">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emzbqtls1h39" w:id="10"/>
      <w:bookmarkEnd w:id="10"/>
      <w:r w:rsidDel="00000000" w:rsidR="00000000" w:rsidRPr="00000000">
        <w:rPr>
          <w:color w:val="000000"/>
          <w:rtl w:val="0"/>
        </w:rPr>
        <w:t xml:space="preserve">Films should receive favorable reviews and ratings on platforms like IMDb, Rotten Tomatoes, and Metacritic.</w:t>
      </w:r>
      <w:r w:rsidDel="00000000" w:rsidR="00000000" w:rsidRPr="00000000">
        <w:rPr>
          <w:rtl w:val="0"/>
        </w:rPr>
      </w:r>
    </w:p>
    <w:p w:rsidR="00000000" w:rsidDel="00000000" w:rsidP="00000000" w:rsidRDefault="00000000" w:rsidRPr="00000000" w14:paraId="0000002C">
      <w:pPr>
        <w:pStyle w:val="Heading4"/>
        <w:keepNext w:val="0"/>
        <w:keepLines w:val="0"/>
        <w:numPr>
          <w:ilvl w:val="0"/>
          <w:numId w:val="2"/>
        </w:numPr>
        <w:spacing w:after="40" w:before="0" w:beforeAutospacing="0" w:lineRule="auto"/>
        <w:ind w:left="720" w:hanging="360"/>
        <w:rPr>
          <w:color w:val="000000"/>
          <w:sz w:val="22"/>
          <w:szCs w:val="22"/>
        </w:rPr>
      </w:pPr>
      <w:bookmarkStart w:colFirst="0" w:colLast="0" w:name="_ew0najpfox21" w:id="11"/>
      <w:bookmarkEnd w:id="11"/>
      <w:r w:rsidDel="00000000" w:rsidR="00000000" w:rsidRPr="00000000">
        <w:rPr>
          <w:color w:val="000000"/>
          <w:sz w:val="22"/>
          <w:szCs w:val="22"/>
          <w:rtl w:val="0"/>
        </w:rPr>
        <w:t xml:space="preserve"> Awards and Industry Recognition</w: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oeoopp1k6q44" w:id="12"/>
      <w:bookmarkEnd w:id="12"/>
      <w:r w:rsidDel="00000000" w:rsidR="00000000" w:rsidRPr="00000000">
        <w:rPr>
          <w:b w:val="1"/>
          <w:color w:val="000000"/>
          <w:sz w:val="26"/>
          <w:szCs w:val="26"/>
          <w:rtl w:val="0"/>
        </w:rPr>
        <w:t xml:space="preserve">Stakeholders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Studio executive - Primary decision maker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Marketing team - Plan on promotions and time for release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Finance team - Budget planning</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Production team - content creation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Data analyst - Provide insights to the business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