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554E" w14:textId="4CA73501" w:rsidR="00885463" w:rsidRDefault="00885463" w:rsidP="00885463">
      <w:pPr>
        <w:jc w:val="center"/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Cámara FUJIFILM X-H1 Cuerpo Negra con Empuñadura</w:t>
      </w:r>
    </w:p>
    <w:p w14:paraId="45A934FD" w14:textId="77777777" w:rsidR="00885463" w:rsidRPr="00885463" w:rsidRDefault="00885463" w:rsidP="00885463">
      <w:pPr>
        <w:rPr>
          <w:rFonts w:ascii="Arial" w:hAnsi="Arial" w:cs="Arial"/>
          <w:sz w:val="24"/>
          <w:szCs w:val="24"/>
        </w:rPr>
      </w:pPr>
    </w:p>
    <w:p w14:paraId="16B59690" w14:textId="77777777" w:rsidR="00885463" w:rsidRPr="00885463" w:rsidRDefault="00885463" w:rsidP="00885463">
      <w:pPr>
        <w:rPr>
          <w:rFonts w:ascii="Arial" w:hAnsi="Arial" w:cs="Arial"/>
          <w:b/>
          <w:bCs/>
          <w:sz w:val="24"/>
          <w:szCs w:val="24"/>
        </w:rPr>
      </w:pPr>
      <w:r w:rsidRPr="00885463">
        <w:rPr>
          <w:rFonts w:ascii="Arial" w:hAnsi="Arial" w:cs="Arial"/>
          <w:b/>
          <w:bCs/>
          <w:sz w:val="24"/>
          <w:szCs w:val="24"/>
        </w:rPr>
        <w:t>Descripción del producto 10</w:t>
      </w:r>
    </w:p>
    <w:p w14:paraId="4F5DC44A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 xml:space="preserve">X-Processor Pro </w:t>
      </w:r>
      <w:proofErr w:type="spellStart"/>
      <w:r w:rsidRPr="00885463">
        <w:rPr>
          <w:rFonts w:ascii="Arial" w:hAnsi="Arial" w:cs="Arial"/>
          <w:sz w:val="24"/>
          <w:szCs w:val="24"/>
        </w:rPr>
        <w:t>Engine</w:t>
      </w:r>
      <w:proofErr w:type="spellEnd"/>
    </w:p>
    <w:p w14:paraId="5B402AA4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Pantalla superior Sub-LCD de 1.28 "</w:t>
      </w:r>
    </w:p>
    <w:p w14:paraId="47B0B4A9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Visor electrónico de 0.75x 3.69m-dot</w:t>
      </w:r>
    </w:p>
    <w:p w14:paraId="610FA47D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Video interno DCI 4K y F-Log Gamma</w:t>
      </w:r>
    </w:p>
    <w:p w14:paraId="30263B3C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24.3MP APS-C X-Trans CMOS III Sensor</w:t>
      </w:r>
    </w:p>
    <w:p w14:paraId="45BB2EE2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Estabilización de imagen en el cuerpo de 5 ejes</w:t>
      </w:r>
    </w:p>
    <w:p w14:paraId="390275E2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Sistema de AF híbrido inteligente de 325 puntos</w:t>
      </w:r>
    </w:p>
    <w:p w14:paraId="2E713A84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Cuerpo sellado por el clima; 2 ranuras SD UHS-II</w:t>
      </w:r>
    </w:p>
    <w:p w14:paraId="48DEA482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 xml:space="preserve">1080p a 120 </w:t>
      </w:r>
      <w:proofErr w:type="spellStart"/>
      <w:r w:rsidRPr="00885463">
        <w:rPr>
          <w:rFonts w:ascii="Arial" w:hAnsi="Arial" w:cs="Arial"/>
          <w:sz w:val="24"/>
          <w:szCs w:val="24"/>
        </w:rPr>
        <w:t>fps</w:t>
      </w:r>
      <w:proofErr w:type="spellEnd"/>
      <w:r w:rsidRPr="00885463">
        <w:rPr>
          <w:rFonts w:ascii="Arial" w:hAnsi="Arial" w:cs="Arial"/>
          <w:sz w:val="24"/>
          <w:szCs w:val="24"/>
        </w:rPr>
        <w:t>; Modo de reducción de parpadeo</w:t>
      </w:r>
    </w:p>
    <w:p w14:paraId="2059DECD" w14:textId="77777777" w:rsidR="00885463" w:rsidRPr="00885463" w:rsidRDefault="00885463" w:rsidP="008854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463">
        <w:rPr>
          <w:rFonts w:ascii="Arial" w:hAnsi="Arial" w:cs="Arial"/>
          <w:sz w:val="24"/>
          <w:szCs w:val="24"/>
        </w:rPr>
        <w:t>Pantalla táctil LCD inclinable de 3 vías y 3 "1.04m-Dot</w:t>
      </w:r>
    </w:p>
    <w:p w14:paraId="32C53491" w14:textId="77777777" w:rsidR="00885463" w:rsidRPr="00885463" w:rsidRDefault="00885463" w:rsidP="00885463">
      <w:pPr>
        <w:rPr>
          <w:rFonts w:ascii="Arial" w:hAnsi="Arial" w:cs="Arial"/>
          <w:sz w:val="24"/>
          <w:szCs w:val="24"/>
        </w:rPr>
      </w:pPr>
    </w:p>
    <w:p w14:paraId="527E6D33" w14:textId="77777777" w:rsidR="00885463" w:rsidRPr="00885463" w:rsidRDefault="00885463" w:rsidP="00885463">
      <w:pPr>
        <w:rPr>
          <w:rFonts w:ascii="Arial" w:hAnsi="Arial" w:cs="Arial"/>
          <w:b/>
          <w:bCs/>
          <w:sz w:val="24"/>
          <w:szCs w:val="24"/>
        </w:rPr>
      </w:pPr>
      <w:r w:rsidRPr="00885463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5211"/>
      </w:tblGrid>
      <w:tr w:rsidR="00885463" w:rsidRPr="00885463" w14:paraId="5395678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2527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D0E2B06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885463" w:rsidRPr="00885463" w14:paraId="1DB51FB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C5D2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65BE034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 X-H1 Cuerpo Negra con Empuñadura</w:t>
            </w:r>
          </w:p>
        </w:tc>
      </w:tr>
      <w:tr w:rsidR="00885463" w:rsidRPr="00885463" w14:paraId="23DA344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1D0C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EFD3B57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885463" w:rsidRPr="00885463" w14:paraId="34ADA6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4535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4F52C072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885463" w:rsidRPr="00885463" w14:paraId="7AB1372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7211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586AD3F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885463" w:rsidRPr="00885463" w14:paraId="201242B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E6BE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4D4D0DAB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24 </w:t>
            </w:r>
            <w:proofErr w:type="spellStart"/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885463" w:rsidRPr="00885463" w14:paraId="6BB4350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7DE1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3D0B0B10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885463" w:rsidRPr="00885463" w14:paraId="132792B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6EE4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56FF1724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885463" w:rsidRPr="00885463" w14:paraId="4A45C1C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AA75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F7C2FE2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Semiprofesional</w:t>
            </w:r>
          </w:p>
        </w:tc>
      </w:tr>
      <w:tr w:rsidR="00885463" w:rsidRPr="00885463" w14:paraId="4E5B41A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A0FF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EB55A70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FU0695</w:t>
            </w:r>
          </w:p>
        </w:tc>
      </w:tr>
      <w:tr w:rsidR="00885463" w:rsidRPr="00885463" w14:paraId="7825672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314F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F5A596C" w14:textId="77777777" w:rsidR="00885463" w:rsidRPr="00885463" w:rsidRDefault="008854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54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351021040</w:t>
            </w:r>
          </w:p>
        </w:tc>
      </w:tr>
    </w:tbl>
    <w:p w14:paraId="4DF2A0ED" w14:textId="77777777" w:rsidR="00885463" w:rsidRPr="00885463" w:rsidRDefault="00885463" w:rsidP="00885463">
      <w:pPr>
        <w:rPr>
          <w:rFonts w:ascii="Arial" w:hAnsi="Arial" w:cs="Arial"/>
          <w:sz w:val="24"/>
          <w:szCs w:val="24"/>
        </w:rPr>
      </w:pPr>
    </w:p>
    <w:p w14:paraId="1F0F1F0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3F7D"/>
    <w:multiLevelType w:val="hybridMultilevel"/>
    <w:tmpl w:val="AC280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3"/>
    <w:rsid w:val="00885463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0E2"/>
  <w15:chartTrackingRefBased/>
  <w15:docId w15:val="{E0C923A6-AACF-4519-96E9-2EAB6D5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2021-12-30T05:06:00Z</dcterms:created>
  <dcterms:modified xsi:type="dcterms:W3CDTF">2021-12-30T05:07:00Z</dcterms:modified>
</cp:coreProperties>
</file>