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A28" w14:textId="61FEE878" w:rsidR="00B07B1B" w:rsidRDefault="00B07B1B" w:rsidP="00B07B1B">
      <w:pPr>
        <w:jc w:val="center"/>
        <w:rPr>
          <w:rFonts w:ascii="Arial" w:hAnsi="Arial" w:cs="Arial"/>
          <w:sz w:val="24"/>
          <w:szCs w:val="24"/>
        </w:rPr>
      </w:pPr>
      <w:r w:rsidRPr="00B07B1B">
        <w:rPr>
          <w:rFonts w:ascii="Arial" w:hAnsi="Arial" w:cs="Arial"/>
          <w:sz w:val="24"/>
          <w:szCs w:val="24"/>
        </w:rPr>
        <w:t>Adaptador de Montura CANON EF-EOS R con Filtro DROP-IN de Densidad</w:t>
      </w:r>
    </w:p>
    <w:p w14:paraId="0B292767" w14:textId="77777777" w:rsidR="00B07B1B" w:rsidRPr="00B07B1B" w:rsidRDefault="00B07B1B" w:rsidP="00B07B1B">
      <w:pPr>
        <w:jc w:val="center"/>
        <w:rPr>
          <w:rFonts w:ascii="Arial" w:hAnsi="Arial" w:cs="Arial"/>
          <w:sz w:val="24"/>
          <w:szCs w:val="24"/>
        </w:rPr>
      </w:pPr>
    </w:p>
    <w:p w14:paraId="7718428A" w14:textId="77777777" w:rsidR="00B07B1B" w:rsidRPr="00B07B1B" w:rsidRDefault="00B07B1B" w:rsidP="00B07B1B">
      <w:pPr>
        <w:rPr>
          <w:rFonts w:ascii="Arial" w:hAnsi="Arial" w:cs="Arial"/>
          <w:b/>
          <w:bCs/>
          <w:sz w:val="24"/>
          <w:szCs w:val="24"/>
        </w:rPr>
      </w:pPr>
      <w:r w:rsidRPr="00B07B1B">
        <w:rPr>
          <w:rFonts w:ascii="Arial" w:hAnsi="Arial" w:cs="Arial"/>
          <w:b/>
          <w:bCs/>
          <w:sz w:val="24"/>
          <w:szCs w:val="24"/>
        </w:rPr>
        <w:t>Descripción del producto 39</w:t>
      </w:r>
    </w:p>
    <w:p w14:paraId="78BDA94E" w14:textId="77777777" w:rsidR="00B07B1B" w:rsidRPr="00B07B1B" w:rsidRDefault="00B07B1B" w:rsidP="00B07B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B1B">
        <w:rPr>
          <w:rFonts w:ascii="Arial" w:hAnsi="Arial" w:cs="Arial"/>
          <w:sz w:val="24"/>
          <w:szCs w:val="24"/>
        </w:rPr>
        <w:t>Resistente al polvo y al agua</w:t>
      </w:r>
    </w:p>
    <w:p w14:paraId="1F151B3C" w14:textId="77777777" w:rsidR="00B07B1B" w:rsidRPr="00B07B1B" w:rsidRDefault="00B07B1B" w:rsidP="00B07B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B1B">
        <w:rPr>
          <w:rFonts w:ascii="Arial" w:hAnsi="Arial" w:cs="Arial"/>
          <w:sz w:val="24"/>
          <w:szCs w:val="24"/>
        </w:rPr>
        <w:t>Lente Canon EF / EF-S a cámara EOS R</w:t>
      </w:r>
    </w:p>
    <w:p w14:paraId="07C2970E" w14:textId="77777777" w:rsidR="00B07B1B" w:rsidRPr="00B07B1B" w:rsidRDefault="00B07B1B" w:rsidP="00B07B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B1B">
        <w:rPr>
          <w:rFonts w:ascii="Arial" w:hAnsi="Arial" w:cs="Arial"/>
          <w:sz w:val="24"/>
          <w:szCs w:val="24"/>
        </w:rPr>
        <w:t>Mantiene AF y estabilización de imagen</w:t>
      </w:r>
    </w:p>
    <w:p w14:paraId="4F29A7C9" w14:textId="77777777" w:rsidR="00B07B1B" w:rsidRPr="00B07B1B" w:rsidRDefault="00B07B1B" w:rsidP="00B07B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B1B">
        <w:rPr>
          <w:rFonts w:ascii="Arial" w:hAnsi="Arial" w:cs="Arial"/>
          <w:sz w:val="24"/>
          <w:szCs w:val="24"/>
        </w:rPr>
        <w:t>Incluye filtro ND variable incorporado A</w:t>
      </w:r>
    </w:p>
    <w:p w14:paraId="0C16B09A" w14:textId="77777777" w:rsidR="00B07B1B" w:rsidRPr="00B07B1B" w:rsidRDefault="00B07B1B" w:rsidP="00B07B1B">
      <w:pPr>
        <w:rPr>
          <w:rFonts w:ascii="Arial" w:hAnsi="Arial" w:cs="Arial"/>
          <w:sz w:val="24"/>
          <w:szCs w:val="24"/>
        </w:rPr>
      </w:pPr>
    </w:p>
    <w:p w14:paraId="5D81AA9B" w14:textId="77777777" w:rsidR="00B07B1B" w:rsidRPr="00B07B1B" w:rsidRDefault="00B07B1B" w:rsidP="00B07B1B">
      <w:pPr>
        <w:rPr>
          <w:rFonts w:ascii="Arial" w:hAnsi="Arial" w:cs="Arial"/>
          <w:b/>
          <w:bCs/>
          <w:sz w:val="24"/>
          <w:szCs w:val="24"/>
        </w:rPr>
      </w:pPr>
      <w:r w:rsidRPr="00B07B1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5324"/>
      </w:tblGrid>
      <w:tr w:rsidR="00B07B1B" w:rsidRPr="00B07B1B" w14:paraId="0B0C9E0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F205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1A3915E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B07B1B" w:rsidRPr="00B07B1B" w14:paraId="56C5577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A5C5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C3F62FC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 EF-EOS R con Filtro DROP-IN de Densidad</w:t>
            </w:r>
          </w:p>
        </w:tc>
      </w:tr>
      <w:tr w:rsidR="00B07B1B" w:rsidRPr="00B07B1B" w14:paraId="57C229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EB5C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302A09AE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EF-S (APS-C), EF (Full Frame)</w:t>
            </w:r>
          </w:p>
        </w:tc>
      </w:tr>
      <w:tr w:rsidR="00B07B1B" w:rsidRPr="00B07B1B" w14:paraId="2235065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7D65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Linea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C76C4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EOS R</w:t>
            </w:r>
          </w:p>
        </w:tc>
      </w:tr>
      <w:tr w:rsidR="00B07B1B" w:rsidRPr="00B07B1B" w14:paraId="1DCE699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CF81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3C6585E5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Adaptadores</w:t>
            </w:r>
          </w:p>
        </w:tc>
      </w:tr>
      <w:tr w:rsidR="00B07B1B" w:rsidRPr="00B07B1B" w14:paraId="2B5ED5E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F065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8D4160D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3443C003AA</w:t>
            </w:r>
          </w:p>
        </w:tc>
      </w:tr>
      <w:tr w:rsidR="00B07B1B" w:rsidRPr="00B07B1B" w14:paraId="63FAFF0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FD474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BC65D6D" w14:textId="77777777" w:rsidR="00B07B1B" w:rsidRPr="00B07B1B" w:rsidRDefault="00B07B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07B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CA12148</w:t>
            </w:r>
          </w:p>
        </w:tc>
      </w:tr>
    </w:tbl>
    <w:p w14:paraId="2F16A6FB" w14:textId="77777777" w:rsidR="00B07B1B" w:rsidRPr="00B07B1B" w:rsidRDefault="00B07B1B" w:rsidP="00B07B1B">
      <w:pPr>
        <w:rPr>
          <w:rFonts w:ascii="Arial" w:hAnsi="Arial" w:cs="Arial"/>
          <w:sz w:val="24"/>
          <w:szCs w:val="24"/>
        </w:rPr>
      </w:pPr>
    </w:p>
    <w:p w14:paraId="12DD95F1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623C"/>
    <w:multiLevelType w:val="hybridMultilevel"/>
    <w:tmpl w:val="DEE69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1B"/>
    <w:rsid w:val="00A74CE8"/>
    <w:rsid w:val="00B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7767"/>
  <w15:chartTrackingRefBased/>
  <w15:docId w15:val="{C0905D25-0662-4FA5-B22F-BAA63585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B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2021-12-30T06:16:00Z</dcterms:created>
  <dcterms:modified xsi:type="dcterms:W3CDTF">2021-12-30T06:16:00Z</dcterms:modified>
</cp:coreProperties>
</file>