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1D99" w14:textId="77777777" w:rsidR="00A709D3" w:rsidRPr="00A709D3" w:rsidRDefault="00A709D3" w:rsidP="00A709D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>Videocámara SONY PXW-Z150</w:t>
      </w:r>
    </w:p>
    <w:p w14:paraId="186870CB" w14:textId="77777777" w:rsidR="00A709D3" w:rsidRPr="00A709D3" w:rsidRDefault="00A709D3" w:rsidP="00A709D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BBD91C" w14:textId="77777777" w:rsidR="00A709D3" w:rsidRPr="00A709D3" w:rsidRDefault="00A709D3" w:rsidP="00A709D3">
      <w:pPr>
        <w:pStyle w:val="NormalWeb"/>
        <w:rPr>
          <w:rFonts w:ascii="Arial" w:hAnsi="Arial" w:cs="Arial"/>
          <w:color w:val="000000" w:themeColor="text1"/>
        </w:rPr>
      </w:pPr>
      <w:r w:rsidRPr="00A709D3">
        <w:rPr>
          <w:rFonts w:ascii="Arial" w:hAnsi="Arial" w:cs="Arial"/>
          <w:color w:val="000000" w:themeColor="text1"/>
        </w:rPr>
        <w:t>Descripción del producto 4</w:t>
      </w:r>
    </w:p>
    <w:p w14:paraId="3684FE4F" w14:textId="77777777" w:rsidR="00A709D3" w:rsidRPr="00A709D3" w:rsidRDefault="00A709D3" w:rsidP="00A709D3">
      <w:p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 xml:space="preserve">Preparado para cualquier situación de grabación, el </w:t>
      </w:r>
      <w:proofErr w:type="spellStart"/>
      <w:r w:rsidRPr="00A709D3">
        <w:rPr>
          <w:rFonts w:ascii="Arial" w:hAnsi="Arial" w:cs="Arial"/>
          <w:color w:val="000000" w:themeColor="text1"/>
          <w:sz w:val="24"/>
          <w:szCs w:val="24"/>
        </w:rPr>
        <w:t>camcorder</w:t>
      </w:r>
      <w:proofErr w:type="spellEnd"/>
      <w:r w:rsidRPr="00A709D3">
        <w:rPr>
          <w:rFonts w:ascii="Arial" w:hAnsi="Arial" w:cs="Arial"/>
          <w:color w:val="000000" w:themeColor="text1"/>
          <w:sz w:val="24"/>
          <w:szCs w:val="24"/>
        </w:rPr>
        <w:t xml:space="preserve"> profesional de mano PXW-Z150 de Sony ofrece una increíble calidad de imagen 4K, flujo de trabajo HDR inmediato, cámara lenta Full HD con alta frecuencia de cuadro (HFR) de 120 </w:t>
      </w:r>
      <w:proofErr w:type="spellStart"/>
      <w:r w:rsidRPr="00A709D3">
        <w:rPr>
          <w:rFonts w:ascii="Arial" w:hAnsi="Arial" w:cs="Arial"/>
          <w:color w:val="000000" w:themeColor="text1"/>
          <w:sz w:val="24"/>
          <w:szCs w:val="24"/>
        </w:rPr>
        <w:t>fps</w:t>
      </w:r>
      <w:proofErr w:type="spellEnd"/>
      <w:r w:rsidRPr="00A709D3">
        <w:rPr>
          <w:rFonts w:ascii="Arial" w:hAnsi="Arial" w:cs="Arial"/>
          <w:color w:val="000000" w:themeColor="text1"/>
          <w:sz w:val="24"/>
          <w:szCs w:val="24"/>
        </w:rPr>
        <w:t xml:space="preserve"> y conexión a red avanzada integrada para transmisiones en directo y flujos de trabajo inalámbricos.</w:t>
      </w:r>
    </w:p>
    <w:p w14:paraId="271CEF59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 xml:space="preserve">HD hasta 120 </w:t>
      </w:r>
      <w:proofErr w:type="spellStart"/>
      <w:r w:rsidRPr="00A709D3">
        <w:rPr>
          <w:rFonts w:ascii="Arial" w:hAnsi="Arial" w:cs="Arial"/>
          <w:color w:val="000000" w:themeColor="text1"/>
          <w:sz w:val="24"/>
          <w:szCs w:val="24"/>
        </w:rPr>
        <w:t>fps</w:t>
      </w:r>
      <w:proofErr w:type="spellEnd"/>
    </w:p>
    <w:p w14:paraId="1C16EA39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>UHD 4K (3840 x 2160) hasta 30p</w:t>
      </w:r>
    </w:p>
    <w:p w14:paraId="36244BB9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>Función de movimiento lento y rápido</w:t>
      </w:r>
    </w:p>
    <w:p w14:paraId="2979C8D5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>2 x entradas de audio XLR de 3 pines</w:t>
      </w:r>
    </w:p>
    <w:p w14:paraId="401A57F0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 xml:space="preserve">Un solo sensor CMOS </w:t>
      </w:r>
      <w:proofErr w:type="spellStart"/>
      <w:r w:rsidRPr="00A709D3">
        <w:rPr>
          <w:rFonts w:ascii="Arial" w:hAnsi="Arial" w:cs="Arial"/>
          <w:color w:val="000000" w:themeColor="text1"/>
          <w:sz w:val="24"/>
          <w:szCs w:val="24"/>
        </w:rPr>
        <w:t>Exmor</w:t>
      </w:r>
      <w:proofErr w:type="spellEnd"/>
      <w:r w:rsidRPr="00A709D3">
        <w:rPr>
          <w:rFonts w:ascii="Arial" w:hAnsi="Arial" w:cs="Arial"/>
          <w:color w:val="000000" w:themeColor="text1"/>
          <w:sz w:val="24"/>
          <w:szCs w:val="24"/>
        </w:rPr>
        <w:t xml:space="preserve"> RS de 1"</w:t>
      </w:r>
    </w:p>
    <w:p w14:paraId="4DAC73BE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>Lente G de Sony con zoom óptico de 12x</w:t>
      </w:r>
    </w:p>
    <w:p w14:paraId="6BE12CE4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>XAVC, AVC / H.264, AVCHD 2.0, MPEG-4</w:t>
      </w:r>
    </w:p>
    <w:p w14:paraId="3884241C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>Discreto Enfoque Manual, Zoom, Anillos Iris</w:t>
      </w:r>
    </w:p>
    <w:p w14:paraId="406A149F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09D3">
        <w:rPr>
          <w:rFonts w:ascii="Arial" w:hAnsi="Arial" w:cs="Arial"/>
          <w:color w:val="000000" w:themeColor="text1"/>
          <w:sz w:val="24"/>
          <w:szCs w:val="24"/>
          <w:lang w:val="en-US"/>
        </w:rPr>
        <w:t>18 / 24x Clear Image Zoom / 48x Zoom Digital</w:t>
      </w:r>
    </w:p>
    <w:p w14:paraId="40A5F86B" w14:textId="77777777" w:rsidR="00A709D3" w:rsidRPr="00A709D3" w:rsidRDefault="00A709D3" w:rsidP="00A709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09D3">
        <w:rPr>
          <w:rFonts w:ascii="Arial" w:hAnsi="Arial" w:cs="Arial"/>
          <w:color w:val="000000" w:themeColor="text1"/>
          <w:sz w:val="24"/>
          <w:szCs w:val="24"/>
        </w:rPr>
        <w:t xml:space="preserve">Dos ranuras para tarjetas de memoria SD, </w:t>
      </w:r>
      <w:proofErr w:type="spellStart"/>
      <w:r w:rsidRPr="00A709D3">
        <w:rPr>
          <w:rFonts w:ascii="Arial" w:hAnsi="Arial" w:cs="Arial"/>
          <w:color w:val="000000" w:themeColor="text1"/>
          <w:sz w:val="24"/>
          <w:szCs w:val="24"/>
        </w:rPr>
        <w:t>Wi</w:t>
      </w:r>
      <w:proofErr w:type="spellEnd"/>
      <w:r w:rsidRPr="00A709D3">
        <w:rPr>
          <w:rFonts w:ascii="Arial" w:hAnsi="Arial" w:cs="Arial"/>
          <w:color w:val="000000" w:themeColor="text1"/>
          <w:sz w:val="24"/>
          <w:szCs w:val="24"/>
        </w:rPr>
        <w:t>-Fi</w:t>
      </w:r>
    </w:p>
    <w:p w14:paraId="3A3806D9" w14:textId="77777777" w:rsidR="00A709D3" w:rsidRPr="00A709D3" w:rsidRDefault="00A709D3" w:rsidP="00A709D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26B94D7" w14:textId="77777777" w:rsidR="00A709D3" w:rsidRPr="00A709D3" w:rsidRDefault="00A709D3" w:rsidP="00A709D3">
      <w:pPr>
        <w:pStyle w:val="NormalWeb"/>
        <w:rPr>
          <w:rFonts w:ascii="Arial" w:hAnsi="Arial" w:cs="Arial"/>
          <w:color w:val="000000" w:themeColor="text1"/>
        </w:rPr>
      </w:pPr>
      <w:r w:rsidRPr="00A709D3">
        <w:rPr>
          <w:rFonts w:ascii="Arial" w:hAnsi="Arial" w:cs="Arial"/>
          <w:color w:val="000000" w:themeColor="text1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996"/>
      </w:tblGrid>
      <w:tr w:rsidR="00A709D3" w:rsidRPr="00A709D3" w14:paraId="216F811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C60F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7701200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SONY PXW-Z150</w:t>
            </w:r>
          </w:p>
        </w:tc>
      </w:tr>
      <w:tr w:rsidR="00A709D3" w:rsidRPr="00A709D3" w14:paraId="5617BFC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0E6A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2B0DCEA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SONY</w:t>
            </w:r>
          </w:p>
        </w:tc>
      </w:tr>
      <w:tr w:rsidR="00A709D3" w:rsidRPr="00A709D3" w14:paraId="70FAEFA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BC56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645A22EE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4K</w:t>
            </w:r>
          </w:p>
        </w:tc>
      </w:tr>
      <w:tr w:rsidR="00A709D3" w:rsidRPr="00A709D3" w14:paraId="5B6529E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E3A4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0D2EE71E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WIFI &amp; NFC</w:t>
            </w:r>
          </w:p>
        </w:tc>
      </w:tr>
      <w:tr w:rsidR="00A709D3" w:rsidRPr="00A709D3" w14:paraId="7B02205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C7F3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797790FD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 xml:space="preserve">14 </w:t>
            </w:r>
            <w:proofErr w:type="spellStart"/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A709D3" w:rsidRPr="00A709D3" w14:paraId="3C438A2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68C6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4D832C33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Recargable</w:t>
            </w:r>
          </w:p>
        </w:tc>
      </w:tr>
      <w:tr w:rsidR="00A709D3" w:rsidRPr="00A709D3" w14:paraId="36782A3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BE89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24D9B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Sí</w:t>
            </w:r>
          </w:p>
        </w:tc>
      </w:tr>
      <w:tr w:rsidR="00A709D3" w:rsidRPr="00A709D3" w14:paraId="3D0D25E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88A60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6BE14B28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Profesional</w:t>
            </w:r>
          </w:p>
        </w:tc>
      </w:tr>
      <w:tr w:rsidR="00A709D3" w:rsidRPr="00A709D3" w14:paraId="671919A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102B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4B9D281F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3.5 pulgadas</w:t>
            </w:r>
          </w:p>
        </w:tc>
      </w:tr>
      <w:tr w:rsidR="00A709D3" w:rsidRPr="00A709D3" w14:paraId="2B92616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220B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555E72C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84353332</w:t>
            </w:r>
          </w:p>
        </w:tc>
      </w:tr>
      <w:tr w:rsidR="00A709D3" w:rsidRPr="00A709D3" w14:paraId="37A6001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3470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417B70DF" w14:textId="77777777" w:rsidR="00A709D3" w:rsidRPr="00A709D3" w:rsidRDefault="00A709D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A709D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SO0595</w:t>
            </w:r>
          </w:p>
        </w:tc>
      </w:tr>
    </w:tbl>
    <w:p w14:paraId="765E4D77" w14:textId="77777777" w:rsidR="00A709D3" w:rsidRPr="00A709D3" w:rsidRDefault="00A709D3" w:rsidP="00A709D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8C4720" w14:textId="77777777" w:rsidR="00A74CE8" w:rsidRPr="00A709D3" w:rsidRDefault="00A74CE8">
      <w:pPr>
        <w:rPr>
          <w:color w:val="000000" w:themeColor="text1"/>
        </w:rPr>
      </w:pPr>
    </w:p>
    <w:sectPr w:rsidR="00A74CE8" w:rsidRPr="00A70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B38FD"/>
    <w:multiLevelType w:val="hybridMultilevel"/>
    <w:tmpl w:val="F806C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3"/>
    <w:rsid w:val="00A709D3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5BF6"/>
  <w15:chartTrackingRefBased/>
  <w15:docId w15:val="{10478706-B98D-4FED-AC47-7E57A467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7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2021-12-30T03:38:00Z</dcterms:created>
  <dcterms:modified xsi:type="dcterms:W3CDTF">2021-12-30T03:39:00Z</dcterms:modified>
</cp:coreProperties>
</file>