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79BE" w14:textId="2B7F2F41" w:rsidR="00AF1C7A" w:rsidRDefault="00AF1C7A" w:rsidP="00AF1C7A">
      <w:pPr>
        <w:jc w:val="center"/>
        <w:rPr>
          <w:rFonts w:ascii="Arial" w:hAnsi="Arial" w:cs="Arial"/>
          <w:sz w:val="24"/>
          <w:szCs w:val="24"/>
        </w:rPr>
      </w:pPr>
      <w:r w:rsidRPr="00AF1C7A">
        <w:rPr>
          <w:rFonts w:ascii="Arial" w:hAnsi="Arial" w:cs="Arial"/>
          <w:sz w:val="24"/>
          <w:szCs w:val="24"/>
        </w:rPr>
        <w:t>Montura de Adaptador NIKON FTZ</w:t>
      </w:r>
    </w:p>
    <w:p w14:paraId="4944904D" w14:textId="77777777" w:rsidR="00AF1C7A" w:rsidRPr="00AF1C7A" w:rsidRDefault="00AF1C7A" w:rsidP="00AF1C7A">
      <w:pPr>
        <w:rPr>
          <w:rFonts w:ascii="Arial" w:hAnsi="Arial" w:cs="Arial"/>
          <w:sz w:val="24"/>
          <w:szCs w:val="24"/>
        </w:rPr>
      </w:pPr>
    </w:p>
    <w:p w14:paraId="6D45235F" w14:textId="77777777" w:rsidR="00AF1C7A" w:rsidRPr="00AF1C7A" w:rsidRDefault="00AF1C7A" w:rsidP="00AF1C7A">
      <w:pPr>
        <w:rPr>
          <w:rFonts w:ascii="Arial" w:hAnsi="Arial" w:cs="Arial"/>
          <w:b/>
          <w:bCs/>
          <w:sz w:val="24"/>
          <w:szCs w:val="24"/>
        </w:rPr>
      </w:pPr>
      <w:r w:rsidRPr="00AF1C7A">
        <w:rPr>
          <w:rFonts w:ascii="Arial" w:hAnsi="Arial" w:cs="Arial"/>
          <w:b/>
          <w:bCs/>
          <w:sz w:val="24"/>
          <w:szCs w:val="24"/>
        </w:rPr>
        <w:t>Descripción del producto 41</w:t>
      </w:r>
    </w:p>
    <w:p w14:paraId="106AD9F1" w14:textId="77777777" w:rsidR="00AF1C7A" w:rsidRPr="00AF1C7A" w:rsidRDefault="00AF1C7A" w:rsidP="00AF1C7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1C7A">
        <w:rPr>
          <w:rFonts w:ascii="Arial" w:hAnsi="Arial" w:cs="Arial"/>
          <w:sz w:val="24"/>
          <w:szCs w:val="24"/>
        </w:rPr>
        <w:t>Montaje 1/4" -20 integrado</w:t>
      </w:r>
    </w:p>
    <w:p w14:paraId="6E37B1B6" w14:textId="77777777" w:rsidR="00AF1C7A" w:rsidRPr="00AF1C7A" w:rsidRDefault="00AF1C7A" w:rsidP="00AF1C7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1C7A">
        <w:rPr>
          <w:rFonts w:ascii="Arial" w:hAnsi="Arial" w:cs="Arial"/>
          <w:sz w:val="24"/>
          <w:szCs w:val="24"/>
        </w:rPr>
        <w:t>Mantiene el enfoque infinito</w:t>
      </w:r>
    </w:p>
    <w:p w14:paraId="69A9980A" w14:textId="77777777" w:rsidR="00AF1C7A" w:rsidRPr="00AF1C7A" w:rsidRDefault="00AF1C7A" w:rsidP="00AF1C7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1C7A">
        <w:rPr>
          <w:rFonts w:ascii="Arial" w:hAnsi="Arial" w:cs="Arial"/>
          <w:sz w:val="24"/>
          <w:szCs w:val="24"/>
        </w:rPr>
        <w:t>Mantiene AF / AE con lentes E, G, D</w:t>
      </w:r>
    </w:p>
    <w:p w14:paraId="2A3A9A77" w14:textId="77777777" w:rsidR="00AF1C7A" w:rsidRPr="00AF1C7A" w:rsidRDefault="00AF1C7A" w:rsidP="00AF1C7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1C7A">
        <w:rPr>
          <w:rFonts w:ascii="Arial" w:hAnsi="Arial" w:cs="Arial"/>
          <w:sz w:val="24"/>
          <w:szCs w:val="24"/>
        </w:rPr>
        <w:t>Lente Nikon F para cámara Nikon Z-Mount</w:t>
      </w:r>
    </w:p>
    <w:p w14:paraId="2544911D" w14:textId="77777777" w:rsidR="00AF1C7A" w:rsidRPr="00AF1C7A" w:rsidRDefault="00AF1C7A" w:rsidP="00AF1C7A">
      <w:pPr>
        <w:rPr>
          <w:rFonts w:ascii="Arial" w:hAnsi="Arial" w:cs="Arial"/>
          <w:sz w:val="24"/>
          <w:szCs w:val="24"/>
        </w:rPr>
      </w:pPr>
    </w:p>
    <w:p w14:paraId="527FBCC2" w14:textId="77777777" w:rsidR="00AF1C7A" w:rsidRPr="00AF1C7A" w:rsidRDefault="00AF1C7A" w:rsidP="00AF1C7A">
      <w:pPr>
        <w:rPr>
          <w:rFonts w:ascii="Arial" w:hAnsi="Arial" w:cs="Arial"/>
          <w:b/>
          <w:bCs/>
          <w:sz w:val="24"/>
          <w:szCs w:val="24"/>
        </w:rPr>
      </w:pPr>
      <w:r w:rsidRPr="00AF1C7A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3797"/>
      </w:tblGrid>
      <w:tr w:rsidR="00AF1C7A" w:rsidRPr="00AF1C7A" w14:paraId="0196DAC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9334D" w14:textId="77777777" w:rsidR="00AF1C7A" w:rsidRPr="00AF1C7A" w:rsidRDefault="00AF1C7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1C7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09B1B5C4" w14:textId="77777777" w:rsidR="00AF1C7A" w:rsidRPr="00AF1C7A" w:rsidRDefault="00AF1C7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1C7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NIKON</w:t>
            </w:r>
          </w:p>
        </w:tc>
      </w:tr>
      <w:tr w:rsidR="00AF1C7A" w:rsidRPr="00AF1C7A" w14:paraId="0D3B1CC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49F9A" w14:textId="77777777" w:rsidR="00AF1C7A" w:rsidRPr="00AF1C7A" w:rsidRDefault="00AF1C7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1C7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307B821B" w14:textId="77777777" w:rsidR="00AF1C7A" w:rsidRPr="00AF1C7A" w:rsidRDefault="00AF1C7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1C7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Montura de Adaptador NIKON FTZ</w:t>
            </w:r>
          </w:p>
        </w:tc>
      </w:tr>
      <w:tr w:rsidR="00AF1C7A" w:rsidRPr="00AF1C7A" w14:paraId="67E67A0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B49F5" w14:textId="77777777" w:rsidR="00AF1C7A" w:rsidRPr="00AF1C7A" w:rsidRDefault="00AF1C7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1C7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Accesorio</w:t>
            </w:r>
          </w:p>
        </w:tc>
        <w:tc>
          <w:tcPr>
            <w:tcW w:w="0" w:type="auto"/>
            <w:vAlign w:val="center"/>
            <w:hideMark/>
          </w:tcPr>
          <w:p w14:paraId="24E1076C" w14:textId="77777777" w:rsidR="00AF1C7A" w:rsidRPr="00AF1C7A" w:rsidRDefault="00AF1C7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1C7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Accesorio Fotografía</w:t>
            </w:r>
          </w:p>
        </w:tc>
      </w:tr>
      <w:tr w:rsidR="00AF1C7A" w:rsidRPr="00AF1C7A" w14:paraId="36F0897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48B85" w14:textId="77777777" w:rsidR="00AF1C7A" w:rsidRPr="00AF1C7A" w:rsidRDefault="00AF1C7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1C7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Medidas</w:t>
            </w:r>
          </w:p>
        </w:tc>
        <w:tc>
          <w:tcPr>
            <w:tcW w:w="0" w:type="auto"/>
            <w:vAlign w:val="center"/>
            <w:hideMark/>
          </w:tcPr>
          <w:p w14:paraId="4DC919D3" w14:textId="77777777" w:rsidR="00AF1C7A" w:rsidRPr="00AF1C7A" w:rsidRDefault="00AF1C7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1C7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12.07 x 11.43 x 9.53 cm</w:t>
            </w:r>
          </w:p>
        </w:tc>
      </w:tr>
      <w:tr w:rsidR="00AF1C7A" w:rsidRPr="00AF1C7A" w14:paraId="2C2B841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5B36E" w14:textId="77777777" w:rsidR="00AF1C7A" w:rsidRPr="00AF1C7A" w:rsidRDefault="00AF1C7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1C7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Peso</w:t>
            </w:r>
          </w:p>
        </w:tc>
        <w:tc>
          <w:tcPr>
            <w:tcW w:w="0" w:type="auto"/>
            <w:vAlign w:val="center"/>
            <w:hideMark/>
          </w:tcPr>
          <w:p w14:paraId="555154B5" w14:textId="77777777" w:rsidR="00AF1C7A" w:rsidRPr="00AF1C7A" w:rsidRDefault="00AF1C7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1C7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0.75 Kg</w:t>
            </w:r>
          </w:p>
        </w:tc>
      </w:tr>
      <w:tr w:rsidR="00AF1C7A" w:rsidRPr="00AF1C7A" w14:paraId="705CB13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816A4" w14:textId="77777777" w:rsidR="00AF1C7A" w:rsidRPr="00AF1C7A" w:rsidRDefault="00AF1C7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1C7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46095DB5" w14:textId="77777777" w:rsidR="00AF1C7A" w:rsidRPr="00AF1C7A" w:rsidRDefault="00AF1C7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1C7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NK0137</w:t>
            </w:r>
          </w:p>
        </w:tc>
      </w:tr>
      <w:tr w:rsidR="00AF1C7A" w:rsidRPr="00AF1C7A" w14:paraId="0628D94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730E5" w14:textId="77777777" w:rsidR="00AF1C7A" w:rsidRPr="00AF1C7A" w:rsidRDefault="00AF1C7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1C7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41EB97BC" w14:textId="77777777" w:rsidR="00AF1C7A" w:rsidRPr="00AF1C7A" w:rsidRDefault="00AF1C7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1C7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JMA70201</w:t>
            </w:r>
          </w:p>
        </w:tc>
      </w:tr>
    </w:tbl>
    <w:p w14:paraId="6823FAF7" w14:textId="77777777" w:rsidR="00AF1C7A" w:rsidRDefault="00AF1C7A" w:rsidP="00AF1C7A"/>
    <w:p w14:paraId="2CE2C5E5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2141"/>
    <w:multiLevelType w:val="hybridMultilevel"/>
    <w:tmpl w:val="05A4B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7A"/>
    <w:rsid w:val="00A74CE8"/>
    <w:rsid w:val="00A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5CF0"/>
  <w15:chartTrackingRefBased/>
  <w15:docId w15:val="{2BC89141-0AEB-43F6-BE22-554438FC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C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2021-12-30T06:20:00Z</dcterms:created>
  <dcterms:modified xsi:type="dcterms:W3CDTF">2021-12-30T06:20:00Z</dcterms:modified>
</cp:coreProperties>
</file>