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04E3" w14:textId="77777777" w:rsidR="00AF693B" w:rsidRPr="00AF693B" w:rsidRDefault="00AF693B" w:rsidP="00AF693B">
      <w:pPr>
        <w:jc w:val="center"/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>Cámara SONY RX0 II</w:t>
      </w:r>
    </w:p>
    <w:p w14:paraId="782C4603" w14:textId="77777777" w:rsidR="00AF693B" w:rsidRPr="00AF693B" w:rsidRDefault="00AF693B" w:rsidP="00AF693B">
      <w:pPr>
        <w:rPr>
          <w:rFonts w:ascii="Arial" w:hAnsi="Arial" w:cs="Arial"/>
          <w:b/>
          <w:bCs/>
          <w:sz w:val="24"/>
          <w:szCs w:val="24"/>
        </w:rPr>
      </w:pPr>
      <w:r w:rsidRPr="00AF693B">
        <w:rPr>
          <w:rFonts w:ascii="Arial" w:hAnsi="Arial" w:cs="Arial"/>
          <w:b/>
          <w:bCs/>
          <w:sz w:val="24"/>
          <w:szCs w:val="24"/>
        </w:rPr>
        <w:t>Descripción del producto 50</w:t>
      </w:r>
    </w:p>
    <w:p w14:paraId="5586E137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>1.5" 230k-dot 180° LCD inclinable</w:t>
      </w:r>
    </w:p>
    <w:p w14:paraId="327AEC33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 xml:space="preserve">Disparo continuo ISO 12800 y 16 </w:t>
      </w:r>
      <w:proofErr w:type="spellStart"/>
      <w:r w:rsidRPr="00AF693B">
        <w:rPr>
          <w:rFonts w:ascii="Arial" w:hAnsi="Arial" w:cs="Arial"/>
          <w:sz w:val="24"/>
          <w:szCs w:val="24"/>
        </w:rPr>
        <w:t>fps</w:t>
      </w:r>
      <w:proofErr w:type="spellEnd"/>
    </w:p>
    <w:p w14:paraId="30C4259D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693B">
        <w:rPr>
          <w:rFonts w:ascii="Arial" w:hAnsi="Arial" w:cs="Arial"/>
          <w:sz w:val="24"/>
          <w:szCs w:val="24"/>
        </w:rPr>
        <w:t>Wi</w:t>
      </w:r>
      <w:proofErr w:type="spellEnd"/>
      <w:r w:rsidRPr="00AF693B">
        <w:rPr>
          <w:rFonts w:ascii="Arial" w:hAnsi="Arial" w:cs="Arial"/>
          <w:sz w:val="24"/>
          <w:szCs w:val="24"/>
        </w:rPr>
        <w:t>-Fi y Bluetooth; Control multicámara</w:t>
      </w:r>
    </w:p>
    <w:p w14:paraId="6FE3BDA4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>UHD interno 4K30 Video y S-Log2 Gamma</w:t>
      </w:r>
    </w:p>
    <w:p w14:paraId="0EEF32F8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693B">
        <w:rPr>
          <w:rFonts w:ascii="Arial" w:hAnsi="Arial" w:cs="Arial"/>
          <w:sz w:val="24"/>
          <w:szCs w:val="24"/>
        </w:rPr>
        <w:t>SteadyShot</w:t>
      </w:r>
      <w:proofErr w:type="spellEnd"/>
      <w:r w:rsidRPr="00AF693B">
        <w:rPr>
          <w:rFonts w:ascii="Arial" w:hAnsi="Arial" w:cs="Arial"/>
          <w:sz w:val="24"/>
          <w:szCs w:val="24"/>
        </w:rPr>
        <w:t xml:space="preserve"> electrónico; Salida HDMI limpia</w:t>
      </w:r>
    </w:p>
    <w:p w14:paraId="09830746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 xml:space="preserve">Modo HFR para cámara lenta hasta 1000 </w:t>
      </w:r>
      <w:proofErr w:type="spellStart"/>
      <w:r w:rsidRPr="00AF693B">
        <w:rPr>
          <w:rFonts w:ascii="Arial" w:hAnsi="Arial" w:cs="Arial"/>
          <w:sz w:val="24"/>
          <w:szCs w:val="24"/>
        </w:rPr>
        <w:t>fps</w:t>
      </w:r>
      <w:proofErr w:type="spellEnd"/>
    </w:p>
    <w:p w14:paraId="02BABE3B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>Grabación de intervalos; Entrada de micrófono</w:t>
      </w:r>
    </w:p>
    <w:p w14:paraId="5120A0F1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 xml:space="preserve">ZEISS </w:t>
      </w:r>
      <w:proofErr w:type="spellStart"/>
      <w:r w:rsidRPr="00AF693B">
        <w:rPr>
          <w:rFonts w:ascii="Arial" w:hAnsi="Arial" w:cs="Arial"/>
          <w:sz w:val="24"/>
          <w:szCs w:val="24"/>
        </w:rPr>
        <w:t>Tessar</w:t>
      </w:r>
      <w:proofErr w:type="spellEnd"/>
      <w:r w:rsidRPr="00AF693B">
        <w:rPr>
          <w:rFonts w:ascii="Arial" w:hAnsi="Arial" w:cs="Arial"/>
          <w:sz w:val="24"/>
          <w:szCs w:val="24"/>
        </w:rPr>
        <w:t xml:space="preserve"> T * 24 mm equivalente a 4 lentes</w:t>
      </w:r>
    </w:p>
    <w:p w14:paraId="6BCB30A4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 xml:space="preserve">Sensor CMOS apilado </w:t>
      </w:r>
      <w:proofErr w:type="spellStart"/>
      <w:r w:rsidRPr="00AF693B">
        <w:rPr>
          <w:rFonts w:ascii="Arial" w:hAnsi="Arial" w:cs="Arial"/>
          <w:sz w:val="24"/>
          <w:szCs w:val="24"/>
        </w:rPr>
        <w:t>Exmor</w:t>
      </w:r>
      <w:proofErr w:type="spellEnd"/>
      <w:r w:rsidRPr="00AF693B">
        <w:rPr>
          <w:rFonts w:ascii="Arial" w:hAnsi="Arial" w:cs="Arial"/>
          <w:sz w:val="24"/>
          <w:szCs w:val="24"/>
        </w:rPr>
        <w:t xml:space="preserve"> RS de 15.3MP 1"</w:t>
      </w:r>
    </w:p>
    <w:p w14:paraId="6D15F46B" w14:textId="77777777" w:rsidR="00AF693B" w:rsidRPr="00AF693B" w:rsidRDefault="00AF693B" w:rsidP="00AF6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693B">
        <w:rPr>
          <w:rFonts w:ascii="Arial" w:hAnsi="Arial" w:cs="Arial"/>
          <w:sz w:val="24"/>
          <w:szCs w:val="24"/>
        </w:rPr>
        <w:t>A prueba de agua, polvo, golpes y aplastamiento</w:t>
      </w:r>
    </w:p>
    <w:p w14:paraId="7E4E9BFC" w14:textId="77777777" w:rsidR="00AF693B" w:rsidRPr="00AF693B" w:rsidRDefault="00AF693B" w:rsidP="00AF693B">
      <w:pPr>
        <w:rPr>
          <w:rFonts w:ascii="Arial" w:hAnsi="Arial" w:cs="Arial"/>
          <w:sz w:val="24"/>
          <w:szCs w:val="24"/>
        </w:rPr>
      </w:pPr>
    </w:p>
    <w:p w14:paraId="28C32123" w14:textId="77777777" w:rsidR="00AF693B" w:rsidRPr="00AF693B" w:rsidRDefault="00AF693B" w:rsidP="00AF693B">
      <w:pPr>
        <w:rPr>
          <w:rFonts w:ascii="Arial" w:hAnsi="Arial" w:cs="Arial"/>
          <w:b/>
          <w:bCs/>
          <w:sz w:val="24"/>
          <w:szCs w:val="24"/>
        </w:rPr>
      </w:pPr>
      <w:r w:rsidRPr="00AF693B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383"/>
      </w:tblGrid>
      <w:tr w:rsidR="00AF693B" w:rsidRPr="00AF693B" w14:paraId="64652A2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08AA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DE85080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</w:t>
            </w:r>
          </w:p>
        </w:tc>
      </w:tr>
      <w:tr w:rsidR="00AF693B" w:rsidRPr="00AF693B" w14:paraId="7BD23D8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B480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D8C5629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 RX0 II</w:t>
            </w:r>
          </w:p>
        </w:tc>
      </w:tr>
      <w:tr w:rsidR="00AF693B" w:rsidRPr="00AF693B" w14:paraId="03F99D6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688C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7E07955A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AF693B" w:rsidRPr="00AF693B" w14:paraId="42E4CFA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3322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07116F3B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AF693B" w:rsidRPr="00AF693B" w14:paraId="526B12A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DDE3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18F03698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15 </w:t>
            </w:r>
            <w:proofErr w:type="spellStart"/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AF693B" w:rsidRPr="00AF693B" w14:paraId="452066A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60CF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Cámara</w:t>
            </w:r>
          </w:p>
        </w:tc>
        <w:tc>
          <w:tcPr>
            <w:tcW w:w="0" w:type="auto"/>
            <w:vAlign w:val="center"/>
            <w:hideMark/>
          </w:tcPr>
          <w:p w14:paraId="1FACD97D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Sumergibles y Acción</w:t>
            </w:r>
          </w:p>
        </w:tc>
      </w:tr>
      <w:tr w:rsidR="00AF693B" w:rsidRPr="00AF693B" w14:paraId="7742451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F122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63455E5F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CMOS</w:t>
            </w:r>
          </w:p>
        </w:tc>
      </w:tr>
      <w:tr w:rsidR="00AF693B" w:rsidRPr="00AF693B" w14:paraId="61B040F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6B3C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0EB8C6D3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1.5 pulgadas</w:t>
            </w:r>
          </w:p>
        </w:tc>
      </w:tr>
      <w:tr w:rsidR="00AF693B" w:rsidRPr="00AF693B" w14:paraId="7C32B67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8A23D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6334D094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AF693B" w:rsidRPr="00AF693B" w14:paraId="51331CE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31B3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0726FAD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SO06140</w:t>
            </w:r>
          </w:p>
        </w:tc>
      </w:tr>
      <w:tr w:rsidR="00AF693B" w:rsidRPr="00AF693B" w14:paraId="521FB4C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E10D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10E715B" w14:textId="77777777" w:rsidR="00AF693B" w:rsidRPr="00AF693B" w:rsidRDefault="00AF693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69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80818730</w:t>
            </w:r>
          </w:p>
        </w:tc>
      </w:tr>
    </w:tbl>
    <w:p w14:paraId="25664454" w14:textId="77777777" w:rsidR="00AF693B" w:rsidRPr="00AF693B" w:rsidRDefault="00AF693B" w:rsidP="00AF693B">
      <w:pPr>
        <w:rPr>
          <w:rFonts w:ascii="Arial" w:hAnsi="Arial" w:cs="Arial"/>
          <w:sz w:val="24"/>
          <w:szCs w:val="24"/>
        </w:rPr>
      </w:pPr>
    </w:p>
    <w:p w14:paraId="3DB382B7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172A4"/>
    <w:multiLevelType w:val="hybridMultilevel"/>
    <w:tmpl w:val="950A1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3B"/>
    <w:rsid w:val="00A74CE8"/>
    <w:rsid w:val="00A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F48C"/>
  <w15:chartTrackingRefBased/>
  <w15:docId w15:val="{070CD6C3-C469-4740-8A58-A2896DA1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2021-12-30T06:44:00Z</dcterms:created>
  <dcterms:modified xsi:type="dcterms:W3CDTF">2021-12-30T06:44:00Z</dcterms:modified>
</cp:coreProperties>
</file>