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E328B" w14:textId="6FB46C3F" w:rsidR="000412BD" w:rsidRDefault="00B02683">
      <w:pPr>
        <w:rPr>
          <w:rFonts w:hint="cs"/>
          <w:cs/>
        </w:rPr>
      </w:pPr>
      <w:r>
        <w:rPr>
          <w:rFonts w:hint="cs"/>
          <w:cs/>
        </w:rPr>
        <w:t>บทที่  ความหมายของเซต</w:t>
      </w:r>
    </w:p>
    <w:sectPr w:rsidR="00041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83"/>
    <w:rsid w:val="000412BD"/>
    <w:rsid w:val="00B0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85F4"/>
  <w15:chartTrackingRefBased/>
  <w15:docId w15:val="{59170C75-2C59-471A-A97F-6DFF0748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2020-10-30T17:29:00Z</dcterms:created>
  <dcterms:modified xsi:type="dcterms:W3CDTF">2020-10-30T17:33:00Z</dcterms:modified>
</cp:coreProperties>
</file>