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38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</w:tblGrid>
      <w:tr w:rsidR="00236ED0" w14:paraId="794DC9C7" w14:textId="77777777" w:rsidTr="00054D28">
        <w:trPr>
          <w:trHeight w:val="626"/>
        </w:trPr>
        <w:tc>
          <w:tcPr>
            <w:tcW w:w="3079" w:type="dxa"/>
            <w:shd w:val="clear" w:color="auto" w:fill="A8D08D" w:themeFill="accent6" w:themeFillTint="99"/>
          </w:tcPr>
          <w:p w14:paraId="76A2C71A" w14:textId="016916D5" w:rsidR="00236ED0" w:rsidRPr="00054D28" w:rsidRDefault="00236ED0" w:rsidP="0020541B">
            <w:pPr>
              <w:jc w:val="center"/>
              <w:rPr>
                <w:color w:val="A8D08D" w:themeColor="accent6" w:themeTint="99"/>
                <w:sz w:val="28"/>
              </w:rPr>
            </w:pPr>
            <w:r w:rsidRPr="00054D28">
              <w:rPr>
                <w:color w:val="000000" w:themeColor="text1"/>
                <w:sz w:val="28"/>
              </w:rPr>
              <w:t>Terms (POS)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14:paraId="5DBD1E70" w14:textId="066E09C0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Meaning</w:t>
            </w:r>
          </w:p>
        </w:tc>
        <w:tc>
          <w:tcPr>
            <w:tcW w:w="3080" w:type="dxa"/>
            <w:shd w:val="clear" w:color="auto" w:fill="BDD6EE" w:themeFill="accent5" w:themeFillTint="66"/>
          </w:tcPr>
          <w:p w14:paraId="3B45A167" w14:textId="65D4A648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Sentence</w:t>
            </w:r>
          </w:p>
        </w:tc>
      </w:tr>
      <w:tr w:rsidR="00236ED0" w14:paraId="32A5ACD1" w14:textId="77777777" w:rsidTr="00236ED0">
        <w:trPr>
          <w:trHeight w:val="626"/>
        </w:trPr>
        <w:tc>
          <w:tcPr>
            <w:tcW w:w="3079" w:type="dxa"/>
          </w:tcPr>
          <w:p w14:paraId="3842BD92" w14:textId="6EF2DA18" w:rsidR="00236ED0" w:rsidRDefault="00135E83" w:rsidP="0020541B">
            <w:pPr>
              <w:jc w:val="center"/>
            </w:pPr>
            <w:r>
              <w:t>Abstain (v)</w:t>
            </w:r>
          </w:p>
        </w:tc>
        <w:tc>
          <w:tcPr>
            <w:tcW w:w="3079" w:type="dxa"/>
          </w:tcPr>
          <w:p w14:paraId="736F61A1" w14:textId="6E1FAC11" w:rsidR="00236ED0" w:rsidRDefault="00A275D0">
            <w:r w:rsidRPr="00A275D0">
              <w:t>To refrain from voting.</w:t>
            </w:r>
          </w:p>
        </w:tc>
        <w:tc>
          <w:tcPr>
            <w:tcW w:w="3080" w:type="dxa"/>
          </w:tcPr>
          <w:p w14:paraId="1301444B" w14:textId="72D73C78" w:rsidR="00236ED0" w:rsidRDefault="00A275D0">
            <w:r w:rsidRPr="00A275D0">
              <w:t>I am trying to abstain from sweets for my new diet.</w:t>
            </w:r>
          </w:p>
        </w:tc>
      </w:tr>
      <w:tr w:rsidR="00236ED0" w14:paraId="36511496" w14:textId="77777777" w:rsidTr="00236ED0">
        <w:trPr>
          <w:trHeight w:val="683"/>
        </w:trPr>
        <w:tc>
          <w:tcPr>
            <w:tcW w:w="3079" w:type="dxa"/>
          </w:tcPr>
          <w:p w14:paraId="18E390EA" w14:textId="51E52A03" w:rsidR="00236ED0" w:rsidRDefault="00135E83" w:rsidP="0020541B">
            <w:pPr>
              <w:jc w:val="center"/>
            </w:pPr>
            <w:r w:rsidRPr="00135E83">
              <w:t>Adjourn (v)</w:t>
            </w:r>
          </w:p>
        </w:tc>
        <w:tc>
          <w:tcPr>
            <w:tcW w:w="3079" w:type="dxa"/>
          </w:tcPr>
          <w:p w14:paraId="6D3B2351" w14:textId="7F86EC4D" w:rsidR="00236ED0" w:rsidRDefault="00A275D0">
            <w:r w:rsidRPr="00A275D0">
              <w:t>To suspend proceedings to another time or place.</w:t>
            </w:r>
          </w:p>
        </w:tc>
        <w:tc>
          <w:tcPr>
            <w:tcW w:w="3080" w:type="dxa"/>
          </w:tcPr>
          <w:p w14:paraId="10C6D11E" w14:textId="6AAD9357" w:rsidR="00236ED0" w:rsidRDefault="00A275D0">
            <w:r w:rsidRPr="00A275D0">
              <w:t>If these were not at hand he might adjourn the case for their production, specifying a time up to six months.</w:t>
            </w:r>
          </w:p>
        </w:tc>
      </w:tr>
      <w:tr w:rsidR="00236ED0" w14:paraId="7DB566EF" w14:textId="77777777" w:rsidTr="00236ED0">
        <w:trPr>
          <w:trHeight w:val="626"/>
        </w:trPr>
        <w:tc>
          <w:tcPr>
            <w:tcW w:w="3079" w:type="dxa"/>
          </w:tcPr>
          <w:p w14:paraId="5F8F8A2B" w14:textId="3D5A1433" w:rsidR="00236ED0" w:rsidRDefault="00135E83" w:rsidP="0020541B">
            <w:pPr>
              <w:jc w:val="center"/>
            </w:pPr>
            <w:r>
              <w:t>Advise (v)</w:t>
            </w:r>
          </w:p>
        </w:tc>
        <w:tc>
          <w:tcPr>
            <w:tcW w:w="3079" w:type="dxa"/>
          </w:tcPr>
          <w:p w14:paraId="20B47EFF" w14:textId="3F3E814A" w:rsidR="00236ED0" w:rsidRDefault="00A275D0">
            <w:r w:rsidRPr="00A275D0">
              <w:t>To offer as advice; recommend.</w:t>
            </w:r>
          </w:p>
        </w:tc>
        <w:tc>
          <w:tcPr>
            <w:tcW w:w="3080" w:type="dxa"/>
          </w:tcPr>
          <w:p w14:paraId="4778BB47" w14:textId="3D3CD9C1" w:rsidR="00236ED0" w:rsidRDefault="00A275D0">
            <w:r w:rsidRPr="00A275D0">
              <w:t>I couldn't think of a logical way to advise Detective Jackson.</w:t>
            </w:r>
          </w:p>
        </w:tc>
      </w:tr>
      <w:tr w:rsidR="00236ED0" w14:paraId="3A3410D8" w14:textId="77777777" w:rsidTr="00236ED0">
        <w:trPr>
          <w:trHeight w:val="626"/>
        </w:trPr>
        <w:tc>
          <w:tcPr>
            <w:tcW w:w="3079" w:type="dxa"/>
          </w:tcPr>
          <w:p w14:paraId="333ADE5A" w14:textId="77713E5A" w:rsidR="00236ED0" w:rsidRDefault="00135E83" w:rsidP="0020541B">
            <w:pPr>
              <w:jc w:val="center"/>
            </w:pPr>
            <w:r>
              <w:t>Affiliate (n)</w:t>
            </w:r>
          </w:p>
        </w:tc>
        <w:tc>
          <w:tcPr>
            <w:tcW w:w="3079" w:type="dxa"/>
          </w:tcPr>
          <w:p w14:paraId="74710287" w14:textId="27C08923" w:rsidR="00236ED0" w:rsidRDefault="00A275D0">
            <w:r w:rsidRPr="00A275D0">
              <w:t>To assign the origin of.</w:t>
            </w:r>
          </w:p>
        </w:tc>
        <w:tc>
          <w:tcPr>
            <w:tcW w:w="3080" w:type="dxa"/>
          </w:tcPr>
          <w:p w14:paraId="2E7ADB19" w14:textId="48972DB6" w:rsidR="00236ED0" w:rsidRDefault="00A275D0">
            <w:r w:rsidRPr="00A275D0">
              <w:t>You can also affiliate with Amazon, and link directly to special books that relate to your topic.</w:t>
            </w:r>
          </w:p>
        </w:tc>
      </w:tr>
      <w:tr w:rsidR="00236ED0" w14:paraId="3AF89C97" w14:textId="77777777" w:rsidTr="00236ED0">
        <w:trPr>
          <w:trHeight w:val="626"/>
        </w:trPr>
        <w:tc>
          <w:tcPr>
            <w:tcW w:w="3079" w:type="dxa"/>
          </w:tcPr>
          <w:p w14:paraId="7A77023C" w14:textId="5803F528" w:rsidR="00236ED0" w:rsidRDefault="00135E83" w:rsidP="0020541B">
            <w:pPr>
              <w:jc w:val="center"/>
            </w:pPr>
            <w:r>
              <w:t>Ahead of time (n)</w:t>
            </w:r>
          </w:p>
        </w:tc>
        <w:tc>
          <w:tcPr>
            <w:tcW w:w="3079" w:type="dxa"/>
          </w:tcPr>
          <w:p w14:paraId="429DBAD9" w14:textId="7675A0B7" w:rsidR="00236ED0" w:rsidRDefault="00A275D0">
            <w:r w:rsidRPr="00A275D0">
              <w:t>Prior to the expected time; early.</w:t>
            </w:r>
          </w:p>
        </w:tc>
        <w:tc>
          <w:tcPr>
            <w:tcW w:w="3080" w:type="dxa"/>
          </w:tcPr>
          <w:p w14:paraId="3815E4D5" w14:textId="351F5F10" w:rsidR="00236ED0" w:rsidRDefault="00A275D0">
            <w:r w:rsidRPr="00A275D0">
              <w:t>Make sure you're up to the task ahead of time.</w:t>
            </w:r>
          </w:p>
        </w:tc>
      </w:tr>
      <w:tr w:rsidR="00236ED0" w14:paraId="783A88D6" w14:textId="77777777" w:rsidTr="00236ED0">
        <w:trPr>
          <w:trHeight w:val="683"/>
        </w:trPr>
        <w:tc>
          <w:tcPr>
            <w:tcW w:w="3079" w:type="dxa"/>
          </w:tcPr>
          <w:p w14:paraId="6E9C2532" w14:textId="080B8BDC" w:rsidR="00236ED0" w:rsidRDefault="00135E83" w:rsidP="0020541B">
            <w:pPr>
              <w:jc w:val="center"/>
            </w:pPr>
            <w:r>
              <w:t>Allocate (v)</w:t>
            </w:r>
          </w:p>
        </w:tc>
        <w:tc>
          <w:tcPr>
            <w:tcW w:w="3079" w:type="dxa"/>
          </w:tcPr>
          <w:p w14:paraId="774BCEEB" w14:textId="5D8FEC93" w:rsidR="00236ED0" w:rsidRDefault="00A275D0">
            <w:r w:rsidRPr="00A275D0">
              <w:t>To fix the location of; locate.</w:t>
            </w:r>
          </w:p>
        </w:tc>
        <w:tc>
          <w:tcPr>
            <w:tcW w:w="3080" w:type="dxa"/>
          </w:tcPr>
          <w:p w14:paraId="324E12F8" w14:textId="34F7AE36" w:rsidR="00236ED0" w:rsidRDefault="00A275D0">
            <w:r w:rsidRPr="00A275D0">
              <w:t>How long does it take to allocate an assessor?</w:t>
            </w:r>
          </w:p>
        </w:tc>
      </w:tr>
      <w:tr w:rsidR="00236ED0" w14:paraId="0E73D662" w14:textId="77777777" w:rsidTr="00236ED0">
        <w:trPr>
          <w:trHeight w:val="626"/>
        </w:trPr>
        <w:tc>
          <w:tcPr>
            <w:tcW w:w="3079" w:type="dxa"/>
          </w:tcPr>
          <w:p w14:paraId="78A06449" w14:textId="045E4BA5" w:rsidR="00236ED0" w:rsidRDefault="00135E83" w:rsidP="0020541B">
            <w:pPr>
              <w:jc w:val="center"/>
            </w:pPr>
            <w:r>
              <w:t>Amend (v)</w:t>
            </w:r>
          </w:p>
        </w:tc>
        <w:tc>
          <w:tcPr>
            <w:tcW w:w="3079" w:type="dxa"/>
          </w:tcPr>
          <w:p w14:paraId="3C34501D" w14:textId="3416C75F" w:rsidR="00236ED0" w:rsidRDefault="00A275D0">
            <w:r w:rsidRPr="00A275D0">
              <w:t>To make better; improve.</w:t>
            </w:r>
          </w:p>
        </w:tc>
        <w:tc>
          <w:tcPr>
            <w:tcW w:w="3080" w:type="dxa"/>
          </w:tcPr>
          <w:p w14:paraId="3DF22B4C" w14:textId="7AC9DC23" w:rsidR="00236ED0" w:rsidRDefault="00A275D0">
            <w:r w:rsidRPr="00A275D0">
              <w:t>Bills may originate in either house, and either house may amend the bills of the other house.</w:t>
            </w:r>
          </w:p>
        </w:tc>
      </w:tr>
      <w:tr w:rsidR="00236ED0" w14:paraId="019968B3" w14:textId="77777777" w:rsidTr="00236ED0">
        <w:trPr>
          <w:trHeight w:val="626"/>
        </w:trPr>
        <w:tc>
          <w:tcPr>
            <w:tcW w:w="3079" w:type="dxa"/>
          </w:tcPr>
          <w:p w14:paraId="0CF423EE" w14:textId="6AAFD9D0" w:rsidR="00236ED0" w:rsidRDefault="00135E83" w:rsidP="0020541B">
            <w:pPr>
              <w:jc w:val="center"/>
            </w:pPr>
            <w:r>
              <w:t>Ancillary (adj)</w:t>
            </w:r>
          </w:p>
        </w:tc>
        <w:tc>
          <w:tcPr>
            <w:tcW w:w="3079" w:type="dxa"/>
          </w:tcPr>
          <w:p w14:paraId="0D130907" w14:textId="7381607E" w:rsidR="00236ED0" w:rsidRDefault="00A275D0">
            <w:r w:rsidRPr="00A275D0">
              <w:t>Auxiliary or accessory.</w:t>
            </w:r>
          </w:p>
        </w:tc>
        <w:tc>
          <w:tcPr>
            <w:tcW w:w="3080" w:type="dxa"/>
          </w:tcPr>
          <w:p w14:paraId="2E4E016C" w14:textId="614F81F1" w:rsidR="00236ED0" w:rsidRDefault="00A275D0">
            <w:r w:rsidRPr="00A275D0">
              <w:t>In a word this earliest art was ancillary to the chase.</w:t>
            </w:r>
          </w:p>
        </w:tc>
      </w:tr>
      <w:tr w:rsidR="00236ED0" w14:paraId="243A6749" w14:textId="77777777" w:rsidTr="00236ED0">
        <w:trPr>
          <w:trHeight w:val="626"/>
        </w:trPr>
        <w:tc>
          <w:tcPr>
            <w:tcW w:w="3079" w:type="dxa"/>
          </w:tcPr>
          <w:p w14:paraId="7552540B" w14:textId="01D7E416" w:rsidR="00236ED0" w:rsidRDefault="00135E83" w:rsidP="0020541B">
            <w:pPr>
              <w:jc w:val="center"/>
            </w:pPr>
            <w:r>
              <w:t>Argument (n)</w:t>
            </w:r>
          </w:p>
        </w:tc>
        <w:tc>
          <w:tcPr>
            <w:tcW w:w="3079" w:type="dxa"/>
          </w:tcPr>
          <w:p w14:paraId="726F32F7" w14:textId="38BA36BF" w:rsidR="00236ED0" w:rsidRDefault="00995232">
            <w:r w:rsidRPr="00995232">
              <w:t>A short statement of subject matter, or a brief synopsis of a plot; summary.</w:t>
            </w:r>
          </w:p>
        </w:tc>
        <w:tc>
          <w:tcPr>
            <w:tcW w:w="3080" w:type="dxa"/>
          </w:tcPr>
          <w:p w14:paraId="2F03149C" w14:textId="1900FFAE" w:rsidR="00236ED0" w:rsidRDefault="00995232">
            <w:r w:rsidRPr="00995232">
              <w:t>They'll get no argument from me.</w:t>
            </w:r>
          </w:p>
        </w:tc>
      </w:tr>
      <w:tr w:rsidR="00236ED0" w14:paraId="101A6022" w14:textId="77777777" w:rsidTr="00236ED0">
        <w:trPr>
          <w:trHeight w:val="626"/>
        </w:trPr>
        <w:tc>
          <w:tcPr>
            <w:tcW w:w="3079" w:type="dxa"/>
          </w:tcPr>
          <w:p w14:paraId="6F99215A" w14:textId="2CFE94D8" w:rsidR="00236ED0" w:rsidRDefault="00135E83" w:rsidP="0020541B">
            <w:pPr>
              <w:jc w:val="center"/>
            </w:pPr>
            <w:r>
              <w:t>Assembly (n)</w:t>
            </w:r>
          </w:p>
        </w:tc>
        <w:tc>
          <w:tcPr>
            <w:tcW w:w="3079" w:type="dxa"/>
          </w:tcPr>
          <w:p w14:paraId="60A15E9F" w14:textId="71BF56B8" w:rsidR="00236ED0" w:rsidRDefault="00995232">
            <w:r w:rsidRPr="00995232">
              <w:t>A fitting together of parts to make a whole, as in manufacturing automobiles.</w:t>
            </w:r>
          </w:p>
        </w:tc>
        <w:tc>
          <w:tcPr>
            <w:tcW w:w="3080" w:type="dxa"/>
          </w:tcPr>
          <w:p w14:paraId="29B7ED61" w14:textId="2EB35E5A" w:rsidR="00236ED0" w:rsidRDefault="00995232">
            <w:r w:rsidRPr="00995232">
              <w:t>The temper of this assembly was, however, wholly different.</w:t>
            </w:r>
          </w:p>
        </w:tc>
      </w:tr>
      <w:tr w:rsidR="00236ED0" w14:paraId="3205DA64" w14:textId="77777777" w:rsidTr="00236ED0">
        <w:trPr>
          <w:trHeight w:val="683"/>
        </w:trPr>
        <w:tc>
          <w:tcPr>
            <w:tcW w:w="3079" w:type="dxa"/>
          </w:tcPr>
          <w:p w14:paraId="5EE6AD2D" w14:textId="6741B4DE" w:rsidR="00236ED0" w:rsidRDefault="00135E83" w:rsidP="0020541B">
            <w:pPr>
              <w:jc w:val="center"/>
            </w:pPr>
            <w:r>
              <w:t>B</w:t>
            </w:r>
            <w:r>
              <w:t>ewilderment (n)</w:t>
            </w:r>
          </w:p>
        </w:tc>
        <w:tc>
          <w:tcPr>
            <w:tcW w:w="3079" w:type="dxa"/>
          </w:tcPr>
          <w:p w14:paraId="528E735C" w14:textId="73282092" w:rsidR="00236ED0" w:rsidRDefault="00995232">
            <w:r w:rsidRPr="00995232">
              <w:t>A confusion; jumble.</w:t>
            </w:r>
          </w:p>
        </w:tc>
        <w:tc>
          <w:tcPr>
            <w:tcW w:w="3080" w:type="dxa"/>
          </w:tcPr>
          <w:p w14:paraId="3DEC6C5C" w14:textId="59EDF534" w:rsidR="00236ED0" w:rsidRDefault="00995232">
            <w:r w:rsidRPr="00995232">
              <w:t>Her hand paused as she stared in bewilderment at what sat in the bottom of the bath tub.</w:t>
            </w:r>
          </w:p>
        </w:tc>
      </w:tr>
      <w:tr w:rsidR="00236ED0" w14:paraId="76FCDA69" w14:textId="77777777" w:rsidTr="00236ED0">
        <w:trPr>
          <w:trHeight w:val="626"/>
        </w:trPr>
        <w:tc>
          <w:tcPr>
            <w:tcW w:w="3079" w:type="dxa"/>
          </w:tcPr>
          <w:p w14:paraId="2598076B" w14:textId="1D5199CC" w:rsidR="00236ED0" w:rsidRDefault="00135E83" w:rsidP="0020541B">
            <w:pPr>
              <w:jc w:val="center"/>
            </w:pPr>
            <w:r>
              <w:t>Brainstorm (v)</w:t>
            </w:r>
          </w:p>
        </w:tc>
        <w:tc>
          <w:tcPr>
            <w:tcW w:w="3079" w:type="dxa"/>
          </w:tcPr>
          <w:p w14:paraId="54616C96" w14:textId="1C7B1BCC" w:rsidR="00236ED0" w:rsidRDefault="00995232">
            <w:r w:rsidRPr="00995232">
              <w:t>To consider or investigate (an issue, for example) by brainstorming.</w:t>
            </w:r>
          </w:p>
        </w:tc>
        <w:tc>
          <w:tcPr>
            <w:tcW w:w="3080" w:type="dxa"/>
          </w:tcPr>
          <w:p w14:paraId="388F92BB" w14:textId="3F24133B" w:rsidR="00236ED0" w:rsidRDefault="00995232">
            <w:r w:rsidRPr="00995232">
              <w:t>The teacher led a brainstorm of words associated with the Arctic.</w:t>
            </w:r>
          </w:p>
        </w:tc>
      </w:tr>
      <w:tr w:rsidR="00236ED0" w14:paraId="5217C698" w14:textId="77777777" w:rsidTr="00236ED0">
        <w:trPr>
          <w:trHeight w:val="626"/>
        </w:trPr>
        <w:tc>
          <w:tcPr>
            <w:tcW w:w="3079" w:type="dxa"/>
          </w:tcPr>
          <w:p w14:paraId="5D53DD1D" w14:textId="233A6FF3" w:rsidR="00236ED0" w:rsidRDefault="00135E83" w:rsidP="0020541B">
            <w:pPr>
              <w:jc w:val="center"/>
            </w:pPr>
            <w:r>
              <w:t>Cancel (v)</w:t>
            </w:r>
          </w:p>
        </w:tc>
        <w:tc>
          <w:tcPr>
            <w:tcW w:w="3079" w:type="dxa"/>
          </w:tcPr>
          <w:p w14:paraId="75567BD2" w14:textId="4B2B3CA4" w:rsidR="00236ED0" w:rsidRDefault="00995232">
            <w:r w:rsidRPr="00995232">
              <w:t>To annul or invalidate.</w:t>
            </w:r>
          </w:p>
        </w:tc>
        <w:tc>
          <w:tcPr>
            <w:tcW w:w="3080" w:type="dxa"/>
          </w:tcPr>
          <w:p w14:paraId="11D922C6" w14:textId="5D4AF8E3" w:rsidR="00236ED0" w:rsidRDefault="00995232">
            <w:r w:rsidRPr="00995232">
              <w:t>Find out what happens if you have to cancel an order.</w:t>
            </w:r>
          </w:p>
        </w:tc>
      </w:tr>
      <w:tr w:rsidR="00236ED0" w14:paraId="60E2757E" w14:textId="77777777" w:rsidTr="00236ED0">
        <w:trPr>
          <w:trHeight w:val="626"/>
        </w:trPr>
        <w:tc>
          <w:tcPr>
            <w:tcW w:w="3079" w:type="dxa"/>
          </w:tcPr>
          <w:p w14:paraId="752A85B0" w14:textId="5B52D6B4" w:rsidR="00236ED0" w:rsidRDefault="00135E83" w:rsidP="0020541B">
            <w:pPr>
              <w:jc w:val="center"/>
            </w:pPr>
            <w:r>
              <w:t>Chairman (n)</w:t>
            </w:r>
          </w:p>
        </w:tc>
        <w:tc>
          <w:tcPr>
            <w:tcW w:w="3079" w:type="dxa"/>
          </w:tcPr>
          <w:p w14:paraId="7B57B449" w14:textId="3435E6B7" w:rsidR="00236ED0" w:rsidRDefault="00995232">
            <w:r w:rsidRPr="00995232">
              <w:t>A person who presides at a meeting or heads a committee, board, etc.</w:t>
            </w:r>
          </w:p>
        </w:tc>
        <w:tc>
          <w:tcPr>
            <w:tcW w:w="3080" w:type="dxa"/>
          </w:tcPr>
          <w:p w14:paraId="6EAC3E64" w14:textId="5203A638" w:rsidR="00236ED0" w:rsidRDefault="00995232">
            <w:r w:rsidRPr="00995232">
              <w:t xml:space="preserve">In 1905 he was chairman of the </w:t>
            </w:r>
            <w:proofErr w:type="spellStart"/>
            <w:r w:rsidRPr="00995232">
              <w:t>r'Iass</w:t>
            </w:r>
            <w:proofErr w:type="spellEnd"/>
            <w:r w:rsidRPr="00995232">
              <w:t>.</w:t>
            </w:r>
          </w:p>
        </w:tc>
      </w:tr>
      <w:tr w:rsidR="00236ED0" w14:paraId="32BF85BA" w14:textId="77777777" w:rsidTr="00236ED0">
        <w:trPr>
          <w:trHeight w:val="683"/>
        </w:trPr>
        <w:tc>
          <w:tcPr>
            <w:tcW w:w="3079" w:type="dxa"/>
          </w:tcPr>
          <w:p w14:paraId="6AC243A7" w14:textId="7D837AD4" w:rsidR="00236ED0" w:rsidRDefault="00135E83" w:rsidP="0020541B">
            <w:pPr>
              <w:jc w:val="center"/>
            </w:pPr>
            <w:r>
              <w:t>Comprise (v)</w:t>
            </w:r>
          </w:p>
        </w:tc>
        <w:tc>
          <w:tcPr>
            <w:tcW w:w="3079" w:type="dxa"/>
          </w:tcPr>
          <w:p w14:paraId="39AA588D" w14:textId="7ABE80D8" w:rsidR="00236ED0" w:rsidRDefault="00995232">
            <w:r w:rsidRPr="00995232">
              <w:t>To include; contain.</w:t>
            </w:r>
          </w:p>
        </w:tc>
        <w:tc>
          <w:tcPr>
            <w:tcW w:w="3080" w:type="dxa"/>
          </w:tcPr>
          <w:p w14:paraId="5713EEDD" w14:textId="38142C43" w:rsidR="00236ED0" w:rsidRDefault="00995232">
            <w:r w:rsidRPr="00995232">
              <w:t>How many comprise the group?</w:t>
            </w:r>
          </w:p>
        </w:tc>
      </w:tr>
      <w:tr w:rsidR="00236ED0" w14:paraId="0FD51822" w14:textId="77777777" w:rsidTr="00236ED0">
        <w:trPr>
          <w:trHeight w:val="626"/>
        </w:trPr>
        <w:tc>
          <w:tcPr>
            <w:tcW w:w="3079" w:type="dxa"/>
          </w:tcPr>
          <w:p w14:paraId="787A0A8E" w14:textId="4028564C" w:rsidR="00236ED0" w:rsidRDefault="00135E83" w:rsidP="0020541B">
            <w:pPr>
              <w:jc w:val="center"/>
            </w:pPr>
            <w:r>
              <w:t>Concisely (adv)</w:t>
            </w:r>
          </w:p>
        </w:tc>
        <w:tc>
          <w:tcPr>
            <w:tcW w:w="3079" w:type="dxa"/>
          </w:tcPr>
          <w:p w14:paraId="7CF3EF8E" w14:textId="059B11B5" w:rsidR="00236ED0" w:rsidRDefault="00995232">
            <w:r w:rsidRPr="00995232">
              <w:t>In a concise manner, briefly, without excessive length.</w:t>
            </w:r>
          </w:p>
        </w:tc>
        <w:tc>
          <w:tcPr>
            <w:tcW w:w="3080" w:type="dxa"/>
          </w:tcPr>
          <w:p w14:paraId="353A1219" w14:textId="3F201AC2" w:rsidR="00236ED0" w:rsidRDefault="00995232">
            <w:r w:rsidRPr="00995232">
              <w:t>The course of reform may now be concisely summarized.</w:t>
            </w:r>
          </w:p>
        </w:tc>
      </w:tr>
      <w:tr w:rsidR="00236ED0" w14:paraId="076C801C" w14:textId="77777777" w:rsidTr="00236ED0">
        <w:trPr>
          <w:trHeight w:val="626"/>
        </w:trPr>
        <w:tc>
          <w:tcPr>
            <w:tcW w:w="3079" w:type="dxa"/>
          </w:tcPr>
          <w:p w14:paraId="7D0B9C07" w14:textId="08CCA46B" w:rsidR="00236ED0" w:rsidRDefault="00135E83" w:rsidP="0020541B">
            <w:pPr>
              <w:jc w:val="center"/>
            </w:pPr>
            <w:r>
              <w:t>Confidential (adj)</w:t>
            </w:r>
          </w:p>
        </w:tc>
        <w:tc>
          <w:tcPr>
            <w:tcW w:w="3079" w:type="dxa"/>
          </w:tcPr>
          <w:p w14:paraId="416DA3EA" w14:textId="2823A88A" w:rsidR="00236ED0" w:rsidRDefault="00B20522">
            <w:r w:rsidRPr="00B20522">
              <w:t>Done or communicated in confidence; secret.</w:t>
            </w:r>
          </w:p>
        </w:tc>
        <w:tc>
          <w:tcPr>
            <w:tcW w:w="3080" w:type="dxa"/>
          </w:tcPr>
          <w:p w14:paraId="26362D17" w14:textId="29C7F9CE" w:rsidR="00236ED0" w:rsidRDefault="00B20522">
            <w:r w:rsidRPr="00B20522">
              <w:t>This tool is free to use and completely confidential.</w:t>
            </w:r>
          </w:p>
        </w:tc>
      </w:tr>
      <w:tr w:rsidR="00236ED0" w14:paraId="04BDDADF" w14:textId="77777777" w:rsidTr="00236ED0">
        <w:trPr>
          <w:trHeight w:val="626"/>
        </w:trPr>
        <w:tc>
          <w:tcPr>
            <w:tcW w:w="3079" w:type="dxa"/>
          </w:tcPr>
          <w:p w14:paraId="687B60DA" w14:textId="163CD6F0" w:rsidR="00236ED0" w:rsidRDefault="00135E83" w:rsidP="0020541B">
            <w:pPr>
              <w:jc w:val="center"/>
            </w:pPr>
            <w:r>
              <w:lastRenderedPageBreak/>
              <w:t>Confront (v)</w:t>
            </w:r>
          </w:p>
        </w:tc>
        <w:tc>
          <w:tcPr>
            <w:tcW w:w="3079" w:type="dxa"/>
          </w:tcPr>
          <w:p w14:paraId="603F6B40" w14:textId="3ED51C96" w:rsidR="00236ED0" w:rsidRDefault="00B20522">
            <w:r w:rsidRPr="00B20522">
              <w:t>To bring face to face with.</w:t>
            </w:r>
          </w:p>
        </w:tc>
        <w:tc>
          <w:tcPr>
            <w:tcW w:w="3080" w:type="dxa"/>
          </w:tcPr>
          <w:p w14:paraId="7C027134" w14:textId="38013956" w:rsidR="00236ED0" w:rsidRDefault="00B20522" w:rsidP="00054D28">
            <w:r w:rsidRPr="00B20522">
              <w:t>You need to confront what is before you.</w:t>
            </w:r>
          </w:p>
        </w:tc>
      </w:tr>
      <w:tr w:rsidR="00236ED0" w14:paraId="258299F3" w14:textId="77777777" w:rsidTr="00236ED0">
        <w:trPr>
          <w:trHeight w:val="626"/>
        </w:trPr>
        <w:tc>
          <w:tcPr>
            <w:tcW w:w="3079" w:type="dxa"/>
          </w:tcPr>
          <w:p w14:paraId="02823D9C" w14:textId="14909CFD" w:rsidR="00236ED0" w:rsidRDefault="00135E83" w:rsidP="0020541B">
            <w:pPr>
              <w:jc w:val="center"/>
            </w:pPr>
            <w:r>
              <w:t>Consensus (n)</w:t>
            </w:r>
          </w:p>
        </w:tc>
        <w:tc>
          <w:tcPr>
            <w:tcW w:w="3079" w:type="dxa"/>
          </w:tcPr>
          <w:p w14:paraId="59823DAC" w14:textId="66BD8E77" w:rsidR="00236ED0" w:rsidRDefault="00B20522">
            <w:r w:rsidRPr="00B20522">
              <w:t>General agreement or accord.</w:t>
            </w:r>
          </w:p>
        </w:tc>
        <w:tc>
          <w:tcPr>
            <w:tcW w:w="3080" w:type="dxa"/>
          </w:tcPr>
          <w:p w14:paraId="7484CB92" w14:textId="1CA66F1F" w:rsidR="00236ED0" w:rsidRDefault="00B20522">
            <w:r w:rsidRPr="00B20522">
              <w:t>It took several hours for the jury to come to a consensus.</w:t>
            </w:r>
          </w:p>
        </w:tc>
      </w:tr>
      <w:tr w:rsidR="00236ED0" w14:paraId="1BB7B886" w14:textId="77777777" w:rsidTr="00236ED0">
        <w:trPr>
          <w:trHeight w:val="683"/>
        </w:trPr>
        <w:tc>
          <w:tcPr>
            <w:tcW w:w="3079" w:type="dxa"/>
          </w:tcPr>
          <w:p w14:paraId="1E58C723" w14:textId="09336D7C" w:rsidR="00236ED0" w:rsidRDefault="00A275D0" w:rsidP="0020541B">
            <w:pPr>
              <w:jc w:val="center"/>
            </w:pPr>
            <w:r>
              <w:t>Consent (n)</w:t>
            </w:r>
          </w:p>
        </w:tc>
        <w:tc>
          <w:tcPr>
            <w:tcW w:w="3079" w:type="dxa"/>
          </w:tcPr>
          <w:p w14:paraId="4EDC449C" w14:textId="4ED67C34" w:rsidR="00236ED0" w:rsidRDefault="00B20522">
            <w:r w:rsidRPr="00B20522">
              <w:t>Acceptance or approval of what is planned or done by another; acquiescence.</w:t>
            </w:r>
          </w:p>
        </w:tc>
        <w:tc>
          <w:tcPr>
            <w:tcW w:w="3080" w:type="dxa"/>
          </w:tcPr>
          <w:p w14:paraId="7340E5AB" w14:textId="5859CFC2" w:rsidR="00236ED0" w:rsidRDefault="00B20522">
            <w:r w:rsidRPr="00B20522">
              <w:t>There's no way he'd consent to travel all the way from Boston.</w:t>
            </w:r>
          </w:p>
        </w:tc>
      </w:tr>
    </w:tbl>
    <w:p w14:paraId="3F74B9AE" w14:textId="77777777" w:rsidR="00016134" w:rsidRDefault="00016134"/>
    <w:sectPr w:rsidR="0001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D0"/>
    <w:rsid w:val="00016134"/>
    <w:rsid w:val="00054D28"/>
    <w:rsid w:val="00135E83"/>
    <w:rsid w:val="00187FB4"/>
    <w:rsid w:val="001C2422"/>
    <w:rsid w:val="0020541B"/>
    <w:rsid w:val="00236ED0"/>
    <w:rsid w:val="00291E96"/>
    <w:rsid w:val="00327FDF"/>
    <w:rsid w:val="009071F9"/>
    <w:rsid w:val="00995232"/>
    <w:rsid w:val="00A275D0"/>
    <w:rsid w:val="00B20522"/>
    <w:rsid w:val="00EC236A"/>
    <w:rsid w:val="00EE4AED"/>
    <w:rsid w:val="00F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826"/>
  <w15:chartTrackingRefBased/>
  <w15:docId w15:val="{D73052C5-448A-419E-9C91-1BADB8C2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2</cp:revision>
  <dcterms:created xsi:type="dcterms:W3CDTF">2022-03-25T22:33:00Z</dcterms:created>
  <dcterms:modified xsi:type="dcterms:W3CDTF">2022-03-25T22:33:00Z</dcterms:modified>
</cp:coreProperties>
</file>