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2104955414"/>
      </w:sdtPr>
      <w:sdtEndPr>
        <w:rPr>
          <w:color w:val="auto"/>
          <w:sz w:val="21"/>
          <w:szCs w:val="22"/>
        </w:rPr>
      </w:sdtEndPr>
      <w:sdtContent>
        <w:p w:rsidR="00E179FA" w:rsidRDefault="00E179FA" w:rsidP="00E179FA">
          <w:pPr>
            <w:pStyle w:val="2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8CD5F37FC6D46BEAE20A60FA23C682B"/>
            </w:placeholder>
            <w:text/>
          </w:sdtPr>
          <w:sdtContent>
            <w:p w:rsidR="00E179FA" w:rsidRDefault="00BA203D" w:rsidP="00E179FA">
              <w:pPr>
                <w:pStyle w:val="2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Buff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Treasure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text/>
          </w:sdtPr>
          <w:sdtContent>
            <w:p w:rsidR="00E179FA" w:rsidRDefault="006225D1" w:rsidP="00E179FA">
              <w:pPr>
                <w:pStyle w:val="2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225D1">
                <w:rPr>
                  <w:rFonts w:hint="eastAsia"/>
                  <w:color w:val="5B9BD5" w:themeColor="accent1"/>
                  <w:sz w:val="28"/>
                  <w:szCs w:val="28"/>
                </w:rPr>
                <w:t>部署说明文档</w:t>
              </w:r>
            </w:p>
          </w:sdtContent>
        </w:sdt>
        <w:p w:rsidR="00E179FA" w:rsidRDefault="00E179FA" w:rsidP="00E179FA">
          <w:pPr>
            <w:pStyle w:val="2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9FA" w:rsidRDefault="0012229D" w:rsidP="00E179FA">
          <w:pPr>
            <w:widowControl/>
            <w:jc w:val="left"/>
          </w:pPr>
          <w:r w:rsidRPr="0012229D">
            <w:rPr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1.5pt;margin-top:686.45pt;width:516pt;height:43.9pt;z-index:251660288;mso-width-percent:1000;mso-position-horizontal-relative:margin;mso-position-vertical-relative:page;mso-width-percent:1000;mso-width-relative:margin;v-text-anchor:bottom" o:gfxdata="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1&#10;iIncAAAADAEAAA8AAAAAAAAAAQAgAAAAIgAAAGRycy9kb3ducmV2LnhtbFBLAQIUABQAAAAIAIdO&#10;4kCAm1c5HwIAABoEAAAOAAAAAAAAAAEAIAAAACsBAABkcnMvZTJvRG9jLnhtbFBLBQYAAAAABgAG&#10;AFkBAAC8BQAAAAA=&#10;" filled="f" stroked="f" strokeweight=".5pt">
                <v:textbox style="mso-next-textbox:#_x0000_s2050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200675616"/>
                        <w:date w:fullDate="2017-04-19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179FA" w:rsidRDefault="00C44F6A" w:rsidP="00E179FA">
                          <w:pPr>
                            <w:pStyle w:val="20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2017-4-19</w:t>
                          </w:r>
                        </w:p>
                      </w:sdtContent>
                    </w:sdt>
                    <w:p w:rsidR="00E179FA" w:rsidRDefault="0012229D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200675617"/>
                          <w:text/>
                        </w:sdtPr>
                        <w:sdtContent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王帅惟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田原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万年杰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朱俊毅</w:t>
                          </w:r>
                        </w:sdtContent>
                      </w:sdt>
                    </w:p>
                    <w:p w:rsidR="00E179FA" w:rsidRDefault="00C44F6A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id w:val="200675618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V </w:t>
                          </w:r>
                          <w:r w:rsidRPr="00125646">
                            <w:rPr>
                              <w:color w:val="5B9BD5" w:themeColor="accent1"/>
                            </w:rPr>
                            <w:t>2017.4.19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E179F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0675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03D" w:rsidRDefault="00BA203D">
          <w:pPr>
            <w:pStyle w:val="TOC"/>
          </w:pPr>
          <w:r>
            <w:rPr>
              <w:lang w:val="zh-CN"/>
            </w:rPr>
            <w:t>目录</w:t>
          </w:r>
        </w:p>
        <w:p w:rsidR="00AE58B3" w:rsidRDefault="0012229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 w:rsidRPr="0012229D">
            <w:fldChar w:fldCharType="begin"/>
          </w:r>
          <w:r w:rsidR="00BA203D">
            <w:instrText xml:space="preserve"> TOC \o "1-3" \h \z \u </w:instrText>
          </w:r>
          <w:r w:rsidRPr="0012229D">
            <w:fldChar w:fldCharType="separate"/>
          </w:r>
          <w:hyperlink w:anchor="_Toc47728554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更新历史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12229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0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团队情况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12229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团队建设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12229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2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版本控制规则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12229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3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项目启动会议报告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3D" w:rsidRDefault="0012229D">
          <w:r>
            <w:fldChar w:fldCharType="end"/>
          </w:r>
        </w:p>
      </w:sdtContent>
    </w:sdt>
    <w:p w:rsidR="00E179FA" w:rsidRDefault="00E179FA" w:rsidP="00E179FA">
      <w:pPr>
        <w:rPr>
          <w:rFonts w:asciiTheme="minorEastAsia" w:hAnsiTheme="minorEastAsia" w:cstheme="minorEastAsia"/>
        </w:rPr>
      </w:pPr>
    </w:p>
    <w:p w:rsidR="00E179FA" w:rsidRDefault="00E179FA" w:rsidP="00E179FA">
      <w:pPr>
        <w:rPr>
          <w:rFonts w:asciiTheme="minorEastAsia" w:hAnsiTheme="minorEastAsia" w:cstheme="minorEastAsia"/>
        </w:rPr>
        <w:sectPr w:rsidR="00E179FA" w:rsidSect="00A856FB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A66651" w:rsidRPr="007B2376" w:rsidRDefault="00E179FA" w:rsidP="00A6665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464243432"/>
      <w:bookmarkStart w:id="1" w:name="_Toc47728554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更新历史</w:t>
      </w:r>
      <w:bookmarkEnd w:id="0"/>
      <w:bookmarkEnd w:id="1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FB" w:rsidTr="00A856FB"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2" w:name="_Toc477285508"/>
            <w:bookmarkStart w:id="3" w:name="_Toc477285542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修改人员</w:t>
            </w:r>
            <w:bookmarkEnd w:id="2"/>
            <w:bookmarkEnd w:id="3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4" w:name="_Toc477285509"/>
            <w:bookmarkStart w:id="5" w:name="_Toc477285543"/>
            <w:r>
              <w:rPr>
                <w:rFonts w:ascii="Times New Roman" w:eastAsia="宋体" w:hAnsi="Times New Roman" w:cs="Times New Roman"/>
                <w:b/>
                <w:color w:val="000000"/>
              </w:rPr>
              <w:t>日期</w:t>
            </w:r>
            <w:bookmarkEnd w:id="4"/>
            <w:bookmarkEnd w:id="5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6" w:name="_Toc477285510"/>
            <w:bookmarkStart w:id="7" w:name="_Toc477285544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变更原因</w:t>
            </w:r>
            <w:bookmarkEnd w:id="6"/>
            <w:bookmarkEnd w:id="7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8" w:name="_Toc477285511"/>
            <w:bookmarkStart w:id="9" w:name="_Toc477285545"/>
            <w:r>
              <w:rPr>
                <w:rFonts w:ascii="Times New Roman" w:eastAsia="宋体" w:hAnsi="Times New Roman" w:cs="Times New Roman"/>
                <w:b/>
                <w:color w:val="000000"/>
              </w:rPr>
              <w:t>版本号</w:t>
            </w:r>
            <w:bookmarkEnd w:id="8"/>
            <w:bookmarkEnd w:id="9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0" w:name="_Toc477285512"/>
            <w:bookmarkStart w:id="11" w:name="_Toc477285546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朱俊毅</w:t>
            </w:r>
            <w:bookmarkEnd w:id="10"/>
            <w:bookmarkEnd w:id="11"/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6225D1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2" w:name="_Toc477285513"/>
            <w:bookmarkStart w:id="13" w:name="_Toc477285547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2017.3.1</w:t>
            </w:r>
            <w:bookmarkEnd w:id="12"/>
            <w:bookmarkEnd w:id="13"/>
            <w:r w:rsidR="006225D1">
              <w:rPr>
                <w:rFonts w:ascii="Times New Roman" w:eastAsia="宋体" w:hAnsi="Times New Roman" w:cs="Times New Roman" w:hint="eastAsia"/>
                <w:b/>
                <w:color w:val="000000"/>
              </w:rPr>
              <w:t>8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4" w:name="_Toc477285514"/>
            <w:bookmarkStart w:id="15" w:name="_Toc477285548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初步完成</w:t>
            </w:r>
            <w:bookmarkEnd w:id="14"/>
            <w:bookmarkEnd w:id="15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6225D1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6" w:name="_Toc477285515"/>
            <w:bookmarkStart w:id="17" w:name="_Toc477285549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V 2017.3.1</w:t>
            </w:r>
            <w:bookmarkEnd w:id="16"/>
            <w:bookmarkEnd w:id="17"/>
            <w:r w:rsidR="006225D1">
              <w:rPr>
                <w:rFonts w:ascii="Times New Roman" w:eastAsia="宋体" w:hAnsi="Times New Roman" w:cs="Times New Roman" w:hint="eastAsia"/>
                <w:b/>
                <w:color w:val="000000"/>
              </w:rPr>
              <w:t>8</w:t>
            </w:r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C44F6A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朱俊毅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C44F6A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 w:rsidRPr="00C44F6A">
              <w:rPr>
                <w:rFonts w:ascii="Times New Roman" w:eastAsia="宋体" w:hAnsi="Times New Roman" w:cs="Times New Roman"/>
                <w:b/>
                <w:color w:val="000000"/>
              </w:rPr>
              <w:t>2017.4.19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C44F6A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增加迭代二的内容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C44F6A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V </w:t>
            </w:r>
            <w:r w:rsidRPr="00C44F6A">
              <w:rPr>
                <w:rFonts w:ascii="Times New Roman" w:eastAsia="宋体" w:hAnsi="Times New Roman" w:cs="Times New Roman"/>
                <w:b/>
                <w:color w:val="000000"/>
              </w:rPr>
              <w:t>2017.4.19</w:t>
            </w:r>
          </w:p>
        </w:tc>
      </w:tr>
    </w:tbl>
    <w:p w:rsidR="00E179FA" w:rsidRDefault="00E179FA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6225D1" w:rsidRDefault="006225D1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项目描述</w:t>
      </w:r>
    </w:p>
    <w:p w:rsidR="006225D1" w:rsidRPr="00314AFC" w:rsidRDefault="006225D1" w:rsidP="006225D1">
      <w:pPr>
        <w:rPr>
          <w:rFonts w:asciiTheme="minorEastAsia" w:hAnsiTheme="minorEastAsia" w:cs="Times New Roman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项目名称为</w:t>
      </w:r>
      <w:r w:rsidRPr="00314AFC">
        <w:rPr>
          <w:rFonts w:asciiTheme="minorEastAsia" w:hAnsiTheme="minorEastAsia" w:cs="Times New Roman"/>
          <w:sz w:val="28"/>
          <w:szCs w:val="28"/>
        </w:rPr>
        <w:t>BUFF TREASURE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（巴菲特的宝藏），分为客户端和服务器两个子项目，客户端包含图形界面和信息的显示，服务器存储股票数据与数据分析。</w:t>
      </w:r>
      <w:r w:rsidR="00C44F6A">
        <w:rPr>
          <w:rFonts w:asciiTheme="minorEastAsia" w:hAnsiTheme="minorEastAsia" w:cs="Times New Roman" w:hint="eastAsia"/>
          <w:sz w:val="28"/>
          <w:szCs w:val="28"/>
        </w:rPr>
        <w:t>迭代二将客户端与服务器端合一，只剩客户端。</w:t>
      </w: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最终产品</w:t>
      </w:r>
    </w:p>
    <w:p w:rsidR="00C44F6A" w:rsidRPr="00C44F6A" w:rsidRDefault="00C44F6A" w:rsidP="006225D1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迭代一的产品：</w:t>
      </w:r>
      <w:r w:rsidR="006225D1" w:rsidRPr="00314AFC">
        <w:rPr>
          <w:rFonts w:asciiTheme="minorEastAsia" w:hAnsiTheme="minorEastAsia" w:cs="Times New Roman" w:hint="eastAsia"/>
          <w:sz w:val="28"/>
          <w:szCs w:val="28"/>
        </w:rPr>
        <w:t>产品包含客户端与服务器端两个部分。</w:t>
      </w:r>
    </w:p>
    <w:p w:rsidR="00314AFC" w:rsidRPr="00314AFC" w:rsidRDefault="00314AFC" w:rsidP="00314AFC">
      <w:pPr>
        <w:pStyle w:val="a7"/>
        <w:numPr>
          <w:ilvl w:val="0"/>
          <w:numId w:val="10"/>
        </w:numPr>
        <w:ind w:firstLineChars="0"/>
        <w:outlineLvl w:val="1"/>
        <w:rPr>
          <w:rFonts w:asciiTheme="minorEastAsia" w:hAnsiTheme="minorEastAsia" w:cs="Times New Roman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服务器端</w:t>
      </w:r>
    </w:p>
    <w:p w:rsidR="006225D1" w:rsidRDefault="006225D1" w:rsidP="006225D1">
      <w:pPr>
        <w:rPr>
          <w:rFonts w:asciiTheme="minorEastAsia" w:hAnsiTheme="minorEastAsia" w:cs="Times New Roman"/>
          <w:sz w:val="28"/>
          <w:szCs w:val="28"/>
        </w:rPr>
      </w:pP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</w:t>
      </w:r>
      <w:r w:rsidRPr="00314AFC">
        <w:rPr>
          <w:rFonts w:asciiTheme="minorEastAsia" w:hAnsiTheme="minorEastAsia" w:cs="Times New Roman"/>
          <w:sz w:val="24"/>
          <w:szCs w:val="24"/>
        </w:rPr>
        <w:t xml:space="preserve"> BuffServer-1.0-SNAPSHOT-jar-with-dependencies.jar</w:t>
      </w:r>
      <w:r w:rsidR="00314AFC">
        <w:rPr>
          <w:rFonts w:asciiTheme="minorEastAsia" w:hAnsiTheme="minorEastAsia" w:cs="Times New Roman"/>
          <w:sz w:val="28"/>
          <w:szCs w:val="28"/>
        </w:rPr>
        <w:t>是服务器端的可执行jar文件</w:t>
      </w:r>
      <w:r w:rsidR="00314AFC">
        <w:rPr>
          <w:rFonts w:asciiTheme="minorEastAsia" w:hAnsiTheme="minorEastAsia" w:cs="Times New Roman" w:hint="eastAsia"/>
          <w:sz w:val="28"/>
          <w:szCs w:val="28"/>
        </w:rPr>
        <w:t>，Data文件夹存放的是股票的数据。</w:t>
      </w:r>
    </w:p>
    <w:p w:rsidR="00314AFC" w:rsidRPr="00314AFC" w:rsidRDefault="00314AFC" w:rsidP="00314AFC">
      <w:pPr>
        <w:pStyle w:val="a7"/>
        <w:numPr>
          <w:ilvl w:val="0"/>
          <w:numId w:val="10"/>
        </w:numPr>
        <w:ind w:firstLineChars="0"/>
        <w:outlineLvl w:val="1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客户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端</w:t>
      </w:r>
    </w:p>
    <w:p w:rsidR="00314AFC" w:rsidRDefault="00314AFC" w:rsidP="006225D1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</w:t>
      </w:r>
      <w:r w:rsidRPr="00314AFC">
        <w:rPr>
          <w:sz w:val="24"/>
          <w:szCs w:val="24"/>
        </w:rPr>
        <w:t xml:space="preserve"> </w:t>
      </w:r>
      <w:r w:rsidRPr="00314AFC">
        <w:rPr>
          <w:rFonts w:asciiTheme="minorEastAsia" w:hAnsiTheme="minorEastAsia" w:cs="Times New Roman"/>
          <w:sz w:val="24"/>
          <w:szCs w:val="24"/>
        </w:rPr>
        <w:t>BuffClient-1.0-SNAPSHOT-jar-with-dependencies.jar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/libs、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/text</w:t>
      </w:r>
      <w:r>
        <w:rPr>
          <w:rFonts w:asciiTheme="minorEastAsia" w:hAnsiTheme="minorEastAsia" w:cs="Times New Roman" w:hint="eastAsia"/>
          <w:sz w:val="28"/>
          <w:szCs w:val="28"/>
        </w:rPr>
        <w:t>是客户端的文件</w:t>
      </w:r>
    </w:p>
    <w:p w:rsidR="00C44F6A" w:rsidRDefault="00C44F6A" w:rsidP="006225D1">
      <w:pPr>
        <w:rPr>
          <w:rFonts w:asciiTheme="minorEastAsia" w:hAnsiTheme="minorEastAsia" w:cs="Times New Roman" w:hint="eastAsia"/>
          <w:sz w:val="28"/>
          <w:szCs w:val="28"/>
        </w:rPr>
      </w:pPr>
    </w:p>
    <w:p w:rsidR="00C44F6A" w:rsidRDefault="00C44F6A" w:rsidP="006225D1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迭代二的产品：产品为客户端程序。</w:t>
      </w:r>
    </w:p>
    <w:p w:rsidR="00C44F6A" w:rsidRPr="00314AFC" w:rsidRDefault="00C44F6A" w:rsidP="00C44F6A">
      <w:pPr>
        <w:pStyle w:val="a7"/>
        <w:numPr>
          <w:ilvl w:val="0"/>
          <w:numId w:val="10"/>
        </w:numPr>
        <w:ind w:firstLineChars="0"/>
        <w:outlineLvl w:val="1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客户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端</w:t>
      </w:r>
    </w:p>
    <w:p w:rsidR="00C44F6A" w:rsidRDefault="00C44F6A" w:rsidP="00C44F6A">
      <w:pPr>
        <w:rPr>
          <w:rFonts w:asciiTheme="minorEastAsia" w:hAnsiTheme="minorEastAsia" w:cs="Times New Roman" w:hint="eastAsia"/>
          <w:sz w:val="28"/>
          <w:szCs w:val="28"/>
        </w:rPr>
      </w:pP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</w:t>
      </w:r>
      <w:r w:rsidRPr="00314AFC">
        <w:rPr>
          <w:sz w:val="24"/>
          <w:szCs w:val="24"/>
        </w:rPr>
        <w:t xml:space="preserve"> </w:t>
      </w:r>
      <w:r>
        <w:rPr>
          <w:rFonts w:asciiTheme="minorEastAsia" w:hAnsiTheme="minorEastAsia" w:cs="Times New Roman"/>
          <w:sz w:val="24"/>
          <w:szCs w:val="24"/>
        </w:rPr>
        <w:t>BuffClient-</w:t>
      </w:r>
      <w:r>
        <w:rPr>
          <w:rFonts w:asciiTheme="minorEastAsia" w:hAnsiTheme="minorEastAsia" w:cs="Times New Roman" w:hint="eastAsia"/>
          <w:sz w:val="24"/>
          <w:szCs w:val="24"/>
        </w:rPr>
        <w:t>2</w:t>
      </w:r>
      <w:r>
        <w:rPr>
          <w:rFonts w:asciiTheme="minorEastAsia" w:hAnsiTheme="minorEastAsia" w:cs="Times New Roman"/>
          <w:sz w:val="24"/>
          <w:szCs w:val="24"/>
        </w:rPr>
        <w:t>.0</w:t>
      </w:r>
      <w:r w:rsidRPr="00314AFC">
        <w:rPr>
          <w:rFonts w:asciiTheme="minorEastAsia" w:hAnsiTheme="minorEastAsia" w:cs="Times New Roman"/>
          <w:sz w:val="24"/>
          <w:szCs w:val="24"/>
        </w:rPr>
        <w:t>.jar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/libs、</w:t>
      </w:r>
      <w:r w:rsidRPr="00314AFC">
        <w:rPr>
          <w:rFonts w:asciiTheme="minorEastAsia" w:hAnsiTheme="minorEastAsia" w:cs="Times New Roman"/>
          <w:sz w:val="24"/>
          <w:szCs w:val="24"/>
        </w:rPr>
        <w:t>executable jars</w:t>
      </w:r>
      <w:r w:rsidRPr="00314AFC">
        <w:rPr>
          <w:rFonts w:asciiTheme="minorEastAsia" w:hAnsiTheme="minorEastAsia" w:cs="Times New Roman" w:hint="eastAsia"/>
          <w:sz w:val="24"/>
          <w:szCs w:val="24"/>
        </w:rPr>
        <w:t>/text</w:t>
      </w:r>
      <w:r>
        <w:rPr>
          <w:rFonts w:asciiTheme="minorEastAsia" w:hAnsiTheme="minorEastAsia" w:cs="Times New Roman" w:hint="eastAsia"/>
          <w:sz w:val="28"/>
          <w:szCs w:val="28"/>
        </w:rPr>
        <w:t>是客户端的文件</w:t>
      </w:r>
    </w:p>
    <w:p w:rsidR="00C44F6A" w:rsidRPr="00314AFC" w:rsidRDefault="00C44F6A" w:rsidP="006225D1">
      <w:pPr>
        <w:rPr>
          <w:rFonts w:asciiTheme="minorEastAsia" w:hAnsiTheme="minorEastAsia" w:cs="Times New Roman"/>
          <w:sz w:val="28"/>
          <w:szCs w:val="28"/>
        </w:rPr>
      </w:pPr>
    </w:p>
    <w:p w:rsidR="006225D1" w:rsidRDefault="006225D1" w:rsidP="006225D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运行说明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 w:rsidRPr="00314AFC">
        <w:rPr>
          <w:rFonts w:asciiTheme="minorEastAsia" w:hAnsiTheme="minorEastAsia" w:cs="Times New Roman" w:hint="eastAsia"/>
          <w:sz w:val="28"/>
          <w:szCs w:val="28"/>
        </w:rPr>
        <w:t>1.要求</w:t>
      </w:r>
      <w:r>
        <w:rPr>
          <w:rFonts w:asciiTheme="minorEastAsia" w:hAnsiTheme="minorEastAsia" w:cs="Times New Roman" w:hint="eastAsia"/>
          <w:sz w:val="28"/>
          <w:szCs w:val="28"/>
        </w:rPr>
        <w:t>已安装JDK1.8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2.要求Data与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="00C44F6A">
        <w:rPr>
          <w:rFonts w:asciiTheme="minorEastAsia" w:hAnsiTheme="minorEastAsia" w:cs="Times New Roman" w:hint="eastAsia"/>
          <w:sz w:val="28"/>
          <w:szCs w:val="28"/>
        </w:rPr>
        <w:t>、</w:t>
      </w:r>
      <w:r w:rsidR="00C44F6A"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="00C44F6A">
        <w:rPr>
          <w:rFonts w:asciiTheme="minorEastAsia" w:hAnsiTheme="minorEastAsia" w:cs="Times New Roman" w:hint="eastAsia"/>
          <w:sz w:val="28"/>
          <w:szCs w:val="28"/>
        </w:rPr>
        <w:t xml:space="preserve"> 2.0</w:t>
      </w:r>
      <w:r w:rsidR="00C44F6A">
        <w:rPr>
          <w:rFonts w:asciiTheme="minorEastAsia" w:hAnsiTheme="minorEastAsia" w:cs="Times New Roman"/>
          <w:sz w:val="28"/>
          <w:szCs w:val="28"/>
        </w:rPr>
        <w:t>三</w:t>
      </w:r>
      <w:r>
        <w:rPr>
          <w:rFonts w:asciiTheme="minorEastAsia" w:hAnsiTheme="minorEastAsia" w:cs="Times New Roman"/>
          <w:sz w:val="28"/>
          <w:szCs w:val="28"/>
        </w:rPr>
        <w:t>个文件夹在同一目录下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3.直接运行</w:t>
      </w:r>
      <w:r w:rsidR="00C44F6A">
        <w:rPr>
          <w:rFonts w:asciiTheme="minorEastAsia" w:hAnsiTheme="minorEastAsia" w:cs="Times New Roman" w:hint="eastAsia"/>
          <w:sz w:val="28"/>
          <w:szCs w:val="28"/>
        </w:rPr>
        <w:t>迭代一</w:t>
      </w:r>
      <w:r>
        <w:rPr>
          <w:rFonts w:asciiTheme="minorEastAsia" w:hAnsiTheme="minorEastAsia" w:cs="Times New Roman" w:hint="eastAsia"/>
          <w:sz w:val="28"/>
          <w:szCs w:val="28"/>
        </w:rPr>
        <w:t>程序：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windows下运行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/开始.bat</w:t>
      </w:r>
      <w:r>
        <w:rPr>
          <w:rFonts w:asciiTheme="minorEastAsia" w:hAnsiTheme="minorEastAsia" w:cs="Times New Roman" w:hint="eastAsia"/>
          <w:sz w:val="28"/>
          <w:szCs w:val="28"/>
        </w:rPr>
        <w:t>，MaxOS与Linux下运行</w:t>
      </w:r>
      <w:r w:rsidRPr="00314AFC">
        <w:rPr>
          <w:rFonts w:asciiTheme="minorEastAsia" w:hAnsiTheme="minorEastAsia" w:cs="Times New Roman"/>
          <w:sz w:val="28"/>
          <w:szCs w:val="28"/>
        </w:rPr>
        <w:t>executable jars</w:t>
      </w:r>
      <w:r w:rsidRPr="00314AFC">
        <w:rPr>
          <w:rFonts w:asciiTheme="minorEastAsia" w:hAnsiTheme="minorEastAsia" w:cs="Times New Roman" w:hint="eastAsia"/>
          <w:sz w:val="28"/>
          <w:szCs w:val="28"/>
        </w:rPr>
        <w:t>/开始.</w:t>
      </w:r>
      <w:r>
        <w:rPr>
          <w:rFonts w:asciiTheme="minorEastAsia" w:hAnsiTheme="minorEastAsia" w:cs="Times New Roman" w:hint="eastAsia"/>
          <w:sz w:val="28"/>
          <w:szCs w:val="28"/>
        </w:rPr>
        <w:t>sh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单独运行服务器：</w:t>
      </w:r>
    </w:p>
    <w:p w:rsidR="00314AFC" w:rsidRDefault="00314AFC" w:rsidP="00314AFC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8"/>
          <w:szCs w:val="28"/>
        </w:rPr>
        <w:t>运行</w:t>
      </w:r>
      <w:r w:rsidRPr="00314AFC">
        <w:rPr>
          <w:rFonts w:asciiTheme="minorEastAsia" w:hAnsiTheme="minorEastAsia" w:cs="Times New Roman"/>
          <w:sz w:val="24"/>
          <w:szCs w:val="24"/>
        </w:rPr>
        <w:t>BuffServer-1.0-SNAPSHOT-jar-with-dependencies.jar</w:t>
      </w:r>
    </w:p>
    <w:p w:rsid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单独运行客户端：</w:t>
      </w:r>
    </w:p>
    <w:p w:rsidR="00314AFC" w:rsidRPr="00314AFC" w:rsidRDefault="00314AFC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运行</w:t>
      </w:r>
      <w:r w:rsidRPr="00314AFC">
        <w:rPr>
          <w:rFonts w:asciiTheme="minorEastAsia" w:hAnsiTheme="minorEastAsia" w:cs="Times New Roman"/>
          <w:sz w:val="24"/>
          <w:szCs w:val="24"/>
        </w:rPr>
        <w:t>BuffClient-1.0-SNAPSHOT-jar-with-dependencies.jar</w:t>
      </w:r>
    </w:p>
    <w:p w:rsidR="00314AFC" w:rsidRDefault="00C44F6A" w:rsidP="00314AFC">
      <w:pPr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4.运行迭代二程序：</w:t>
      </w:r>
    </w:p>
    <w:p w:rsidR="00C44F6A" w:rsidRPr="00314AFC" w:rsidRDefault="00C44F6A" w:rsidP="00314AFC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运行</w:t>
      </w:r>
      <w:r w:rsidRPr="00314AFC">
        <w:rPr>
          <w:rFonts w:asciiTheme="minorEastAsia" w:hAnsiTheme="minorEastAsia" w:cs="Times New Roman"/>
          <w:sz w:val="24"/>
          <w:szCs w:val="24"/>
        </w:rPr>
        <w:t>BuffClient-1.0</w:t>
      </w:r>
      <w:r>
        <w:rPr>
          <w:rFonts w:asciiTheme="minorEastAsia" w:hAnsiTheme="minorEastAsia" w:cs="Times New Roman" w:hint="eastAsia"/>
          <w:sz w:val="24"/>
          <w:szCs w:val="24"/>
        </w:rPr>
        <w:t>.jar</w:t>
      </w:r>
    </w:p>
    <w:sectPr w:rsidR="00C44F6A" w:rsidRPr="00314AFC" w:rsidSect="00A8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7B2" w:rsidRDefault="00E157B2" w:rsidP="00654FC5">
      <w:r>
        <w:separator/>
      </w:r>
    </w:p>
  </w:endnote>
  <w:endnote w:type="continuationSeparator" w:id="1">
    <w:p w:rsidR="00E157B2" w:rsidRDefault="00E157B2" w:rsidP="0065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12229D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12229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44F6A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12229D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131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P+XSYQ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T/l0m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12229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44F6A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7B2" w:rsidRDefault="00E157B2" w:rsidP="00654FC5">
      <w:r>
        <w:separator/>
      </w:r>
    </w:p>
  </w:footnote>
  <w:footnote w:type="continuationSeparator" w:id="1">
    <w:p w:rsidR="00E157B2" w:rsidRDefault="00E157B2" w:rsidP="00654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4AD"/>
    <w:multiLevelType w:val="multilevel"/>
    <w:tmpl w:val="0E6C74A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80035AC"/>
    <w:multiLevelType w:val="hybridMultilevel"/>
    <w:tmpl w:val="95A8C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840D5"/>
    <w:multiLevelType w:val="hybridMultilevel"/>
    <w:tmpl w:val="C0D8A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50278B"/>
    <w:multiLevelType w:val="hybridMultilevel"/>
    <w:tmpl w:val="8342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C11642"/>
    <w:multiLevelType w:val="hybridMultilevel"/>
    <w:tmpl w:val="0C00A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CB5B48"/>
    <w:multiLevelType w:val="multilevel"/>
    <w:tmpl w:val="4CCB5B4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5E0E79"/>
    <w:multiLevelType w:val="multilevel"/>
    <w:tmpl w:val="655E0E7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1303AD"/>
    <w:multiLevelType w:val="multilevel"/>
    <w:tmpl w:val="721303A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5B7596"/>
    <w:multiLevelType w:val="multilevel"/>
    <w:tmpl w:val="755B759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3F0669"/>
    <w:multiLevelType w:val="multilevel"/>
    <w:tmpl w:val="7E3F066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8C"/>
    <w:rsid w:val="000D5161"/>
    <w:rsid w:val="000E6B7C"/>
    <w:rsid w:val="0012229D"/>
    <w:rsid w:val="0016179F"/>
    <w:rsid w:val="00205455"/>
    <w:rsid w:val="00213433"/>
    <w:rsid w:val="00246930"/>
    <w:rsid w:val="002503FB"/>
    <w:rsid w:val="0025415C"/>
    <w:rsid w:val="00286DEC"/>
    <w:rsid w:val="002F04B2"/>
    <w:rsid w:val="00304E67"/>
    <w:rsid w:val="00314AFC"/>
    <w:rsid w:val="00326F20"/>
    <w:rsid w:val="0035363E"/>
    <w:rsid w:val="0037707A"/>
    <w:rsid w:val="00383D34"/>
    <w:rsid w:val="003C1365"/>
    <w:rsid w:val="003D4B06"/>
    <w:rsid w:val="003E0FD8"/>
    <w:rsid w:val="00486183"/>
    <w:rsid w:val="005271E1"/>
    <w:rsid w:val="00542BA2"/>
    <w:rsid w:val="00546A5B"/>
    <w:rsid w:val="005546F6"/>
    <w:rsid w:val="006225D1"/>
    <w:rsid w:val="00654FC5"/>
    <w:rsid w:val="00735363"/>
    <w:rsid w:val="00736ED6"/>
    <w:rsid w:val="007438E9"/>
    <w:rsid w:val="007B2376"/>
    <w:rsid w:val="007B2494"/>
    <w:rsid w:val="007D09C4"/>
    <w:rsid w:val="007E1236"/>
    <w:rsid w:val="00827595"/>
    <w:rsid w:val="008E57B9"/>
    <w:rsid w:val="00963C46"/>
    <w:rsid w:val="009D1DDA"/>
    <w:rsid w:val="00A333DE"/>
    <w:rsid w:val="00A41750"/>
    <w:rsid w:val="00A55DD4"/>
    <w:rsid w:val="00A66651"/>
    <w:rsid w:val="00A856FB"/>
    <w:rsid w:val="00A94C2A"/>
    <w:rsid w:val="00AE58B3"/>
    <w:rsid w:val="00B6198C"/>
    <w:rsid w:val="00B6579F"/>
    <w:rsid w:val="00BA203D"/>
    <w:rsid w:val="00BF2A00"/>
    <w:rsid w:val="00C10056"/>
    <w:rsid w:val="00C30DD0"/>
    <w:rsid w:val="00C44F6A"/>
    <w:rsid w:val="00C57DF6"/>
    <w:rsid w:val="00C9197F"/>
    <w:rsid w:val="00CC4290"/>
    <w:rsid w:val="00D65791"/>
    <w:rsid w:val="00DB1452"/>
    <w:rsid w:val="00E00504"/>
    <w:rsid w:val="00E157B2"/>
    <w:rsid w:val="00E179FA"/>
    <w:rsid w:val="00E21251"/>
    <w:rsid w:val="00ED5141"/>
    <w:rsid w:val="00EF6B73"/>
    <w:rsid w:val="00F070CE"/>
    <w:rsid w:val="00FB7AFA"/>
    <w:rsid w:val="00FE21F0"/>
    <w:rsid w:val="00FE3897"/>
    <w:rsid w:val="1564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F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2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7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7AF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54F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4FC5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rsid w:val="0065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654FC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65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654FC5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10056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qFormat/>
    <w:rsid w:val="00E179FA"/>
    <w:pPr>
      <w:ind w:leftChars="400" w:left="840"/>
    </w:pPr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rsid w:val="00E179FA"/>
    <w:rPr>
      <w:sz w:val="24"/>
      <w:szCs w:val="24"/>
    </w:rPr>
  </w:style>
  <w:style w:type="paragraph" w:styleId="2">
    <w:name w:val="toc 2"/>
    <w:basedOn w:val="a"/>
    <w:next w:val="a"/>
    <w:uiPriority w:val="39"/>
    <w:unhideWhenUsed/>
    <w:qFormat/>
    <w:rsid w:val="00E179FA"/>
    <w:pPr>
      <w:ind w:leftChars="200" w:left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qFormat/>
    <w:rsid w:val="00E179FA"/>
    <w:rPr>
      <w:color w:val="0563C1" w:themeColor="hyperlink"/>
      <w:u w:val="single"/>
    </w:rPr>
  </w:style>
  <w:style w:type="character" w:customStyle="1" w:styleId="a9">
    <w:name w:val="无间隔 字符"/>
    <w:basedOn w:val="a0"/>
    <w:link w:val="20"/>
    <w:uiPriority w:val="1"/>
    <w:qFormat/>
    <w:rsid w:val="00E179FA"/>
    <w:rPr>
      <w:rFonts w:eastAsia="Microsoft YaHei UI"/>
      <w:sz w:val="22"/>
      <w:szCs w:val="22"/>
    </w:rPr>
  </w:style>
  <w:style w:type="paragraph" w:customStyle="1" w:styleId="20">
    <w:name w:val="无间隔2"/>
    <w:link w:val="a9"/>
    <w:uiPriority w:val="1"/>
    <w:qFormat/>
    <w:rsid w:val="00E179FA"/>
    <w:rPr>
      <w:rFonts w:eastAsia="Microsoft YaHei UI"/>
      <w:sz w:val="22"/>
      <w:szCs w:val="22"/>
    </w:rPr>
  </w:style>
  <w:style w:type="paragraph" w:styleId="aa">
    <w:name w:val="Balloon Text"/>
    <w:basedOn w:val="a"/>
    <w:link w:val="Char2"/>
    <w:uiPriority w:val="99"/>
    <w:semiHidden/>
    <w:unhideWhenUsed/>
    <w:rsid w:val="00E179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179F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0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A20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CD5F37FC6D46BEAE20A60FA23C68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533E67-F9AC-49C0-BE67-1EA980EDB453}"/>
      </w:docPartPr>
      <w:docPartBody>
        <w:p w:rsidR="005144CF" w:rsidRDefault="001C5559" w:rsidP="001C5559">
          <w:pPr>
            <w:pStyle w:val="D8CD5F37FC6D46BEAE20A60FA23C682B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559"/>
    <w:rsid w:val="000457E3"/>
    <w:rsid w:val="001C5559"/>
    <w:rsid w:val="005144CF"/>
    <w:rsid w:val="0093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CD5F37FC6D46BEAE20A60FA23C682B">
    <w:name w:val="D8CD5F37FC6D46BEAE20A60FA23C682B"/>
    <w:rsid w:val="001C5559"/>
    <w:pPr>
      <w:widowControl w:val="0"/>
      <w:jc w:val="both"/>
    </w:pPr>
  </w:style>
  <w:style w:type="paragraph" w:customStyle="1" w:styleId="04C7E94C1D9C4F2F97CC400992A7C1C4">
    <w:name w:val="04C7E94C1D9C4F2F97CC400992A7C1C4"/>
    <w:rsid w:val="001C5559"/>
    <w:pPr>
      <w:widowControl w:val="0"/>
      <w:jc w:val="both"/>
    </w:pPr>
  </w:style>
  <w:style w:type="paragraph" w:customStyle="1" w:styleId="3EFC6D6627874E67A7E6D15C0D50A9A2">
    <w:name w:val="3EFC6D6627874E67A7E6D15C0D50A9A2"/>
    <w:rsid w:val="005144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10040-0B00-4A72-8535-331AFEED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asus-a</cp:lastModifiedBy>
  <cp:revision>45</cp:revision>
  <dcterms:created xsi:type="dcterms:W3CDTF">2016-02-29T10:19:00Z</dcterms:created>
  <dcterms:modified xsi:type="dcterms:W3CDTF">2017-04-19T06:12:00Z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