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D32A9" w14:textId="77777777" w:rsidR="00D749F0" w:rsidRDefault="00555736">
      <w:pPr>
        <w:pStyle w:val="Subheading"/>
        <w:spacing w:after="120"/>
        <w:jc w:val="left"/>
      </w:pPr>
      <w:bookmarkStart w:id="0" w:name="_GoBack"/>
      <w:bookmarkEnd w:id="0"/>
      <w:r>
        <w:rPr>
          <w:b/>
          <w:bCs/>
          <w:color w:val="000000"/>
          <w:sz w:val="32"/>
          <w:szCs w:val="32"/>
        </w:rPr>
        <w:t>Overview</w:t>
      </w:r>
      <w:r w:rsidR="00B1121E"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9E85FD5" wp14:editId="12B1581B">
                <wp:simplePos x="0" y="0"/>
                <wp:positionH relativeFrom="margin">
                  <wp:posOffset>250586</wp:posOffset>
                </wp:positionH>
                <wp:positionV relativeFrom="page">
                  <wp:posOffset>144283</wp:posOffset>
                </wp:positionV>
                <wp:extent cx="5429727" cy="1380133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727" cy="13801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696785" w14:textId="77777777" w:rsidR="00D749F0" w:rsidRDefault="00B1121E">
                            <w:pPr>
                              <w:pStyle w:val="Body2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Project Title: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Flashing Jacket</w:t>
                            </w:r>
                            <w:r>
                              <w:rPr>
                                <w:rFonts w:ascii="Arial Unicode MS" w:hAnsi="Arial Unicode M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Team: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36"/>
                                <w:szCs w:val="36"/>
                                <w:lang w:val="de-DE"/>
                              </w:rPr>
                              <w:t>Alex Michon, Dinesh Parimi, Jack Wan</w:t>
                            </w:r>
                            <w:r>
                              <w:rPr>
                                <w:rFonts w:ascii="Arial Unicode MS" w:hAnsi="Arial Unicode M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EECS 149/249A Project Charter, Fall 2017 </w:t>
                            </w:r>
                          </w:p>
                          <w:p w14:paraId="55B5260B" w14:textId="77777777" w:rsidR="00D749F0" w:rsidRDefault="00B1121E">
                            <w:pPr>
                              <w:pStyle w:val="Body2"/>
                              <w:jc w:val="center"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2017-10-15, V1.0</w:t>
                            </w:r>
                            <w:r>
                              <w:rPr>
                                <w:rFonts w:ascii="Arial Unicode MS" w:hAnsi="Arial Unicode M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9.7pt;margin-top:11.4pt;width:427.5pt;height:108.7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 xml:space="preserve">Project Title: </w:t>
                      </w:r>
                      <w:r>
                        <w:rPr>
                          <w:b w:val="1"/>
                          <w:bCs w:val="1"/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>Flashing Jacket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sz w:val="36"/>
                          <w:szCs w:val="36"/>
                        </w:rPr>
                        <w:br w:type="textWrapping"/>
                      </w:r>
                      <w:r>
                        <w:rPr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 xml:space="preserve">Team: </w:t>
                      </w:r>
                      <w:r>
                        <w:rPr>
                          <w:i w:val="1"/>
                          <w:iCs w:val="1"/>
                          <w:color w:val="000000"/>
                          <w:sz w:val="36"/>
                          <w:szCs w:val="36"/>
                          <w:rtl w:val="0"/>
                          <w:lang w:val="de-DE"/>
                        </w:rPr>
                        <w:t>Alex Michon, Dinesh Parimi, Jack Wan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sz w:val="36"/>
                          <w:szCs w:val="36"/>
                        </w:rPr>
                        <w:br w:type="textWrapping"/>
                      </w:r>
                      <w:r>
                        <w:rPr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 xml:space="preserve">EECS 149/249A Project Charter, Fall </w:t>
                      </w:r>
                      <w:r>
                        <w:rPr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 xml:space="preserve">2017 </w:t>
                      </w:r>
                    </w:p>
                    <w:p>
                      <w:pPr>
                        <w:pStyle w:val="Body 2"/>
                        <w:jc w:val="center"/>
                      </w:pPr>
                      <w:r>
                        <w:rPr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>2017-10-15, V1.0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sz w:val="36"/>
                          <w:szCs w:val="36"/>
                        </w:rPr>
                        <w:br w:type="textWrapping"/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p w14:paraId="20FD4B9F" w14:textId="77777777" w:rsidR="00D749F0" w:rsidRDefault="00B1121E">
      <w:pPr>
        <w:pStyle w:val="Body2"/>
        <w:spacing w:after="120"/>
        <w:rPr>
          <w:color w:val="000000"/>
        </w:rPr>
      </w:pPr>
      <w:r>
        <w:rPr>
          <w:color w:val="000000"/>
        </w:rPr>
        <w:t xml:space="preserve">We want to build a wearable LEDs system that might be useful for bike riders. The main goal is to create </w:t>
      </w:r>
      <w:r>
        <w:rPr>
          <w:color w:val="000000"/>
        </w:rPr>
        <w:t>signs on the biker</w:t>
      </w:r>
      <w:r>
        <w:rPr>
          <w:color w:val="000000"/>
        </w:rPr>
        <w:t>’</w:t>
      </w:r>
      <w:r>
        <w:rPr>
          <w:color w:val="000000"/>
        </w:rPr>
        <w:t>s shirt to notify vehicles of its direction to protect the bikers’ night safety. When not biking, the LEDs can respond to sounds and music in the user</w:t>
      </w:r>
      <w:r>
        <w:rPr>
          <w:color w:val="000000"/>
        </w:rPr>
        <w:t>’</w:t>
      </w:r>
      <w:r>
        <w:rPr>
          <w:color w:val="000000"/>
          <w:lang w:val="it-IT"/>
        </w:rPr>
        <w:t>s vicinity.</w:t>
      </w:r>
    </w:p>
    <w:p w14:paraId="304ADE84" w14:textId="77777777" w:rsidR="00D749F0" w:rsidRDefault="00B1121E">
      <w:pPr>
        <w:pStyle w:val="Subheading"/>
        <w:spacing w:after="120"/>
        <w:jc w:val="left"/>
      </w:pPr>
      <w:r>
        <w:rPr>
          <w:b/>
          <w:bCs/>
          <w:color w:val="000000"/>
          <w:sz w:val="32"/>
          <w:szCs w:val="32"/>
        </w:rPr>
        <w:t>Project Approach</w:t>
      </w:r>
    </w:p>
    <w:p w14:paraId="434739EE" w14:textId="77777777" w:rsidR="00D749F0" w:rsidRDefault="00B1121E">
      <w:pPr>
        <w:pStyle w:val="Body2"/>
        <w:spacing w:after="120"/>
        <w:rPr>
          <w:color w:val="000000"/>
        </w:rPr>
      </w:pPr>
      <w:r>
        <w:rPr>
          <w:color w:val="000000"/>
        </w:rPr>
        <w:t>The project will model the motion status of a bike as a s</w:t>
      </w:r>
      <w:r>
        <w:rPr>
          <w:color w:val="000000"/>
        </w:rPr>
        <w:t>tate machine governed by a combination of sensor inputs(including accelerometers,  buttons), focusing on the timing of turning directions and the control of a bunch of LED</w:t>
      </w:r>
      <w:r>
        <w:rPr>
          <w:color w:val="000000"/>
          <w:lang w:val="it-IT"/>
        </w:rPr>
        <w:t xml:space="preserve"> actuator</w:t>
      </w:r>
      <w:r>
        <w:rPr>
          <w:color w:val="000000"/>
        </w:rPr>
        <w:t>s</w:t>
      </w:r>
      <w:r>
        <w:rPr>
          <w:color w:val="000000"/>
        </w:rPr>
        <w:t>.</w:t>
      </w:r>
    </w:p>
    <w:p w14:paraId="1E864058" w14:textId="77777777" w:rsidR="00D749F0" w:rsidRDefault="00B1121E">
      <w:pPr>
        <w:pStyle w:val="Subheading"/>
        <w:spacing w:after="120"/>
        <w:jc w:val="left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Objectives</w:t>
      </w:r>
    </w:p>
    <w:p w14:paraId="1F5F447D" w14:textId="77777777" w:rsidR="00D749F0" w:rsidRDefault="00B1121E">
      <w:pPr>
        <w:pStyle w:val="Body2"/>
        <w:spacing w:after="120"/>
        <w:rPr>
          <w:color w:val="000000"/>
        </w:rPr>
      </w:pPr>
      <w:r>
        <w:rPr>
          <w:color w:val="000000"/>
        </w:rPr>
        <w:t>The primary goal is to accurately detect the direction changes</w:t>
      </w:r>
      <w:r>
        <w:rPr>
          <w:color w:val="000000"/>
        </w:rPr>
        <w:t xml:space="preserve"> of the bike and to output a corresponding sign for a proper time through the LEDs to notify the passing vehicles. Another goal is to make the LEDs respond to sounds and music in the user</w:t>
      </w:r>
      <w:r>
        <w:rPr>
          <w:color w:val="000000"/>
        </w:rPr>
        <w:t>’</w:t>
      </w:r>
      <w:r>
        <w:rPr>
          <w:color w:val="000000"/>
        </w:rPr>
        <w:t>s vicinity according to its tune and volume.</w:t>
      </w:r>
    </w:p>
    <w:p w14:paraId="24D3450E" w14:textId="77777777" w:rsidR="00D749F0" w:rsidRDefault="00B1121E">
      <w:pPr>
        <w:pStyle w:val="Subheading"/>
        <w:spacing w:after="120"/>
        <w:jc w:val="left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Major Deliverables</w:t>
      </w:r>
    </w:p>
    <w:p w14:paraId="580CF52A" w14:textId="77777777" w:rsidR="00D749F0" w:rsidRDefault="00B1121E">
      <w:pPr>
        <w:pStyle w:val="FreeForm"/>
        <w:numPr>
          <w:ilvl w:val="0"/>
          <w:numId w:val="2"/>
        </w:numPr>
        <w:spacing w:after="120" w:line="400" w:lineRule="atLeast"/>
        <w:jc w:val="both"/>
      </w:pPr>
      <w:r>
        <w:t xml:space="preserve">A </w:t>
      </w:r>
      <w:r>
        <w:t>simulation of the LEDs for each signals and for music</w:t>
      </w:r>
    </w:p>
    <w:p w14:paraId="04262640" w14:textId="77777777" w:rsidR="00D749F0" w:rsidRDefault="00B1121E">
      <w:pPr>
        <w:pStyle w:val="FreeForm"/>
        <w:numPr>
          <w:ilvl w:val="0"/>
          <w:numId w:val="2"/>
        </w:numPr>
        <w:spacing w:after="120" w:line="400" w:lineRule="atLeast"/>
      </w:pPr>
      <w:r>
        <w:t>A demonstration of the control of the LEDs using a microcontroller</w:t>
      </w:r>
    </w:p>
    <w:p w14:paraId="46961E7F" w14:textId="77777777" w:rsidR="00D749F0" w:rsidRDefault="00B1121E">
      <w:pPr>
        <w:pStyle w:val="FreeForm"/>
        <w:numPr>
          <w:ilvl w:val="0"/>
          <w:numId w:val="2"/>
        </w:numPr>
        <w:spacing w:after="120" w:line="400" w:lineRule="atLeast"/>
        <w:jc w:val="both"/>
      </w:pPr>
      <w:r>
        <w:t>A user interface to generate the direction signal</w:t>
      </w:r>
    </w:p>
    <w:p w14:paraId="081CBF4A" w14:textId="77777777" w:rsidR="00D749F0" w:rsidRDefault="00B1121E">
      <w:pPr>
        <w:pStyle w:val="FreeForm"/>
        <w:numPr>
          <w:ilvl w:val="0"/>
          <w:numId w:val="2"/>
        </w:numPr>
        <w:spacing w:after="120" w:line="400" w:lineRule="atLeast"/>
        <w:jc w:val="both"/>
      </w:pPr>
      <w:r>
        <w:t>An algorithm to detect bike movements: turn, brake.</w:t>
      </w:r>
    </w:p>
    <w:p w14:paraId="51E3227E" w14:textId="77777777" w:rsidR="00D749F0" w:rsidRDefault="00B1121E">
      <w:pPr>
        <w:pStyle w:val="FreeForm"/>
        <w:numPr>
          <w:ilvl w:val="0"/>
          <w:numId w:val="2"/>
        </w:numPr>
        <w:spacing w:after="120" w:line="400" w:lineRule="atLeast"/>
        <w:jc w:val="both"/>
      </w:pPr>
      <w:r>
        <w:t>An algorithm to control LEDs with</w:t>
      </w:r>
      <w:r>
        <w:t xml:space="preserve"> music</w:t>
      </w:r>
    </w:p>
    <w:p w14:paraId="11AF26D9" w14:textId="77777777" w:rsidR="00D749F0" w:rsidRDefault="00B1121E">
      <w:pPr>
        <w:pStyle w:val="Subheading"/>
        <w:spacing w:after="120"/>
        <w:jc w:val="left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Risk and Feasibility</w:t>
      </w:r>
    </w:p>
    <w:p w14:paraId="07721BF7" w14:textId="77777777" w:rsidR="00D749F0" w:rsidRDefault="00B1121E">
      <w:pPr>
        <w:pStyle w:val="Body2"/>
        <w:numPr>
          <w:ilvl w:val="0"/>
          <w:numId w:val="3"/>
        </w:numPr>
        <w:spacing w:after="120"/>
        <w:rPr>
          <w:color w:val="000000"/>
        </w:rPr>
      </w:pPr>
      <w:r>
        <w:rPr>
          <w:color w:val="000000"/>
        </w:rPr>
        <w:t>Spend too much time on the mechanical part (especially sewing)</w:t>
      </w:r>
    </w:p>
    <w:p w14:paraId="3FA790FF" w14:textId="77777777" w:rsidR="00D749F0" w:rsidRDefault="00B1121E">
      <w:pPr>
        <w:pStyle w:val="Body2"/>
        <w:numPr>
          <w:ilvl w:val="0"/>
          <w:numId w:val="3"/>
        </w:numPr>
        <w:spacing w:after="120"/>
      </w:pPr>
      <w:r>
        <w:rPr>
          <w:color w:val="000000"/>
        </w:rPr>
        <w:t>Choose the wrong hardware components (this is a critical task)</w:t>
      </w:r>
    </w:p>
    <w:p w14:paraId="1A725E4E" w14:textId="77777777" w:rsidR="00D749F0" w:rsidRDefault="00B1121E">
      <w:pPr>
        <w:pStyle w:val="Subheading"/>
        <w:spacing w:after="120"/>
        <w:jc w:val="left"/>
      </w:pPr>
      <w:r>
        <w:rPr>
          <w:b/>
          <w:bCs/>
          <w:color w:val="000000"/>
          <w:sz w:val="32"/>
          <w:szCs w:val="32"/>
        </w:rPr>
        <w:t>Critical Path</w:t>
      </w:r>
    </w:p>
    <w:p w14:paraId="30989DBE" w14:textId="77777777" w:rsidR="00D749F0" w:rsidRDefault="00B1121E">
      <w:pPr>
        <w:pStyle w:val="Body2"/>
        <w:spacing w:after="120"/>
      </w:pPr>
      <w:r>
        <w:t xml:space="preserve">Choose the hardware; Buy the hardware; Learn how to use and connect the hardware parts; </w:t>
      </w:r>
      <w:r>
        <w:rPr>
          <w:lang w:val="fr-FR"/>
        </w:rPr>
        <w:t>Implement algorithms</w:t>
      </w:r>
      <w:r>
        <w:t>; Build final device.</w:t>
      </w:r>
    </w:p>
    <w:sectPr w:rsidR="00D749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4445A" w14:textId="77777777" w:rsidR="00B1121E" w:rsidRDefault="00B1121E">
      <w:r>
        <w:separator/>
      </w:r>
    </w:p>
  </w:endnote>
  <w:endnote w:type="continuationSeparator" w:id="0">
    <w:p w14:paraId="0B62568C" w14:textId="77777777" w:rsidR="00B1121E" w:rsidRDefault="00B1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 SemiBold">
    <w:panose1 w:val="02020702070400020203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1C2AF" w14:textId="77777777" w:rsidR="00D749F0" w:rsidRDefault="00B1121E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557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1A954" w14:textId="77777777" w:rsidR="00B1121E" w:rsidRDefault="00B1121E">
      <w:r>
        <w:separator/>
      </w:r>
    </w:p>
  </w:footnote>
  <w:footnote w:type="continuationSeparator" w:id="0">
    <w:p w14:paraId="7BD96097" w14:textId="77777777" w:rsidR="00B1121E" w:rsidRDefault="00B112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CC71C" w14:textId="77777777" w:rsidR="00D749F0" w:rsidRDefault="00D749F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44586"/>
    <w:multiLevelType w:val="hybridMultilevel"/>
    <w:tmpl w:val="B04A77BA"/>
    <w:styleLink w:val="Bullet"/>
    <w:lvl w:ilvl="0" w:tplc="AAD89F7E">
      <w:start w:val="1"/>
      <w:numFmt w:val="bullet"/>
      <w:lvlText w:val="•"/>
      <w:lvlJc w:val="left"/>
      <w:pPr>
        <w:tabs>
          <w:tab w:val="left" w:pos="720"/>
        </w:tabs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0EDF68">
      <w:start w:val="1"/>
      <w:numFmt w:val="bullet"/>
      <w:lvlText w:val="•"/>
      <w:lvlJc w:val="left"/>
      <w:pPr>
        <w:tabs>
          <w:tab w:val="left" w:pos="220"/>
          <w:tab w:val="left" w:pos="7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400FC4">
      <w:start w:val="1"/>
      <w:numFmt w:val="bullet"/>
      <w:lvlText w:val="•"/>
      <w:lvlJc w:val="left"/>
      <w:pPr>
        <w:tabs>
          <w:tab w:val="left" w:pos="220"/>
          <w:tab w:val="left" w:pos="7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DEE9EA">
      <w:start w:val="1"/>
      <w:numFmt w:val="bullet"/>
      <w:lvlText w:val="•"/>
      <w:lvlJc w:val="left"/>
      <w:pPr>
        <w:tabs>
          <w:tab w:val="left" w:pos="2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9E9E44">
      <w:start w:val="1"/>
      <w:numFmt w:val="bullet"/>
      <w:lvlText w:val="•"/>
      <w:lvlJc w:val="left"/>
      <w:pPr>
        <w:tabs>
          <w:tab w:val="left" w:pos="220"/>
          <w:tab w:val="left" w:pos="7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4FB6A">
      <w:start w:val="1"/>
      <w:numFmt w:val="bullet"/>
      <w:lvlText w:val="•"/>
      <w:lvlJc w:val="left"/>
      <w:pPr>
        <w:tabs>
          <w:tab w:val="left" w:pos="220"/>
          <w:tab w:val="left" w:pos="7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DAA5A4">
      <w:start w:val="1"/>
      <w:numFmt w:val="bullet"/>
      <w:lvlText w:val="•"/>
      <w:lvlJc w:val="left"/>
      <w:pPr>
        <w:tabs>
          <w:tab w:val="left" w:pos="220"/>
          <w:tab w:val="left" w:pos="7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EE449A">
      <w:start w:val="1"/>
      <w:numFmt w:val="bullet"/>
      <w:lvlText w:val="•"/>
      <w:lvlJc w:val="left"/>
      <w:pPr>
        <w:tabs>
          <w:tab w:val="left" w:pos="220"/>
          <w:tab w:val="left" w:pos="7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8A8136">
      <w:start w:val="1"/>
      <w:numFmt w:val="bullet"/>
      <w:lvlText w:val="•"/>
      <w:lvlJc w:val="left"/>
      <w:pPr>
        <w:tabs>
          <w:tab w:val="left" w:pos="220"/>
          <w:tab w:val="left" w:pos="72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E2658B3"/>
    <w:multiLevelType w:val="hybridMultilevel"/>
    <w:tmpl w:val="B04A77BA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5ED44808">
        <w:start w:val="1"/>
        <w:numFmt w:val="bullet"/>
        <w:lvlText w:val="•"/>
        <w:lvlJc w:val="left"/>
        <w:pPr>
          <w:ind w:left="2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4878A0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FF8AED2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37668A8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582BE86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DE895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2F0C9CA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F86C2E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1A4F8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F0"/>
    <w:rsid w:val="00555736"/>
    <w:rsid w:val="00B1121E"/>
    <w:rsid w:val="00D7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8D4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Subheading">
    <w:name w:val="Subheading"/>
    <w:next w:val="Body2"/>
    <w:pPr>
      <w:spacing w:after="160"/>
      <w:jc w:val="center"/>
      <w:outlineLvl w:val="0"/>
    </w:pPr>
    <w:rPr>
      <w:rFonts w:ascii="Baskerville" w:hAnsi="Baskerville" w:cs="Arial Unicode MS"/>
      <w:color w:val="5B422A"/>
      <w:sz w:val="36"/>
      <w:szCs w:val="36"/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</w:rPr>
  </w:style>
  <w:style w:type="paragraph" w:customStyle="1" w:styleId="FreeForm">
    <w:name w:val="Free Form"/>
    <w:pPr>
      <w:spacing w:line="360" w:lineRule="auto"/>
      <w:ind w:firstLine="540"/>
    </w:pPr>
    <w:rPr>
      <w:rFonts w:ascii="Baskerville" w:hAnsi="Baskerville" w:cs="Arial Unicode MS"/>
      <w:color w:val="000000"/>
      <w:sz w:val="24"/>
      <w:szCs w:val="24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Macintosh Word</Application>
  <DocSecurity>0</DocSecurity>
  <Lines>10</Lines>
  <Paragraphs>2</Paragraphs>
  <ScaleCrop>false</ScaleCrop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842631684@qq.com</cp:lastModifiedBy>
  <cp:revision>2</cp:revision>
  <dcterms:created xsi:type="dcterms:W3CDTF">2017-10-16T06:10:00Z</dcterms:created>
  <dcterms:modified xsi:type="dcterms:W3CDTF">2017-10-16T06:11:00Z</dcterms:modified>
</cp:coreProperties>
</file>