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Standard_Purchase_Order/1322"/>
            <w:id w:val="-140082170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_Lbl[1]" w:storeItemID="{20E31547-EBBF-4D20-B067-856891EBC8EC}"/>
            <w:text/>
          </w:sdtPr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Standard_Purchase_Order/1322"/>
            <w:id w:val="8104428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_Lbl[1]" w:storeItemID="{20E31547-EBBF-4D20-B067-856891EBC8EC}"/>
            <w:text/>
          </w:sdtPr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Standard_Purchase_Order/1322"/>
            <w:id w:val="-22884213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_Lbl[1]" w:storeItemID="{20E31547-EBBF-4D20-B067-856891EBC8EC}"/>
            <w:text/>
          </w:sdtPr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Standard_Purchase_Order/1322"/>
            <w:id w:val="-96859079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[1]" w:storeItemID="{20E31547-EBBF-4D20-B067-856891EBC8EC}"/>
            <w:text/>
          </w:sdtPr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Standard_Purchase_Order/1322"/>
            <w:id w:val="-24735121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[1]" w:storeItemID="{20E31547-EBBF-4D20-B067-856891EBC8EC}"/>
            <w:text/>
          </w:sdtPr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Standard_Purchase_Order/1322"/>
            <w:id w:val="-111791595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[1]" w:storeItemID="{20E31547-EBBF-4D20-B067-856891EBC8EC}"/>
            <w:text/>
          </w:sdtPr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Standard_Purchase_Order/1322"/>
            <w:id w:val="-304466344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Buyer_Lbl[1]" w:storeItemID="{20E31547-EBBF-4D20-B067-856891EBC8EC}"/>
            <w:text/>
          </w:sdtPr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85284302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_Lbl[1]" w:storeItemID="{20E31547-EBBF-4D20-B067-856891EBC8E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Standard_Purchase_Order/1322"/>
            <w:id w:val="-172443597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_Lbl[1]" w:storeItemID="{20E31547-EBBF-4D20-B067-856891EBC8EC}"/>
            <w:text/>
          </w:sdtPr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Standard_Purchase_Order/1322"/>
            <w:id w:val="212341651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alesPurchPersonName[1]" w:storeItemID="{20E31547-EBBF-4D20-B067-856891EBC8EC}"/>
            <w:text/>
          </w:sdtPr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Standard_Purchase_Order/1322"/>
            <w:id w:val="164700703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[1]" w:storeItemID="{20E31547-EBBF-4D20-B067-856891EBC8E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Standard_Purchase_Order/1322"/>
            <w:id w:val="-122205998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[1]" w:storeItemID="{20E31547-EBBF-4D20-B067-856891EBC8EC}"/>
            <w:text/>
          </w:sdtPr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Standard_Purchase_Order/1322"/>
            <w:id w:val="-17010798"/>
            <w:placeholder>
              <w:docPart w:val="3EB132B46C064707B4223365F6659545"/>
            </w:placeholder>
            <w:dataBinding w:prefixMappings="xmlns:ns0='urn:microsoft-dynamics-nav/reports/Standard_Purchase_Order/1322/'" w:xpath="/ns0:NavWordReportXmlPart[1]/ns0:Purchase_Header[1]/ns0:ReferenceText[1]" w:storeItemID="{20E31547-EBBF-4D20-B067-856891EBC8EC}"/>
            <w:text/>
          </w:sdtPr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alias w:val="#Nav: /Purchase_Header/Purchase_Line/RequestedReceiptDateLbl"/>
            <w:tag w:val="#Nav: Standard_Purchase_Order/1322"/>
            <w:id w:val="-1919933181"/>
            <w:placeholder>
              <w:docPart w:val="826BDA6190734EDABDB822B28B3093F6"/>
            </w:placeholder>
            <w:dataBinding w:prefixMappings="xmlns:ns0='urn:microsoft-dynamics-nav/reports/Standard_Purchase_Order/1322/'" w:xpath="/ns0:NavWordReportXmlPart[1]/ns0:Purchase_Header[1]/ns0:Purchase_Line[1]/ns0:RequestedReceiptDateLbl[1]" w:storeItemID="{20E31547-EBBF-4D20-B067-856891EBC8EC}"/>
            <w:text/>
          </w:sdtPr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BB550D" w14:paraId="12399CFC" w14:textId="3BCFDD7B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t>RequestedReceiptDateLbl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Standard_Purchase_Order/1322"/>
            <w:id w:val="-1876150581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NoText[1]" w:storeItemID="{20E31547-EBBF-4D20-B067-856891EBC8EC}"/>
            <w:text/>
          </w:sdtPr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Standard_Purchase_Order/1322"/>
            <w:id w:val="-2127149412"/>
            <w:placeholder>
              <w:docPart w:val="3B6D0BA1D276490A959353B0C743B283"/>
            </w:placeholder>
            <w:dataBinding w:prefixMappings="xmlns:ns0='urn:microsoft-dynamics-nav/reports/Standard_Purchase_Order/1322/'" w:xpath="/ns0:NavWordReportXmlPart[1]/ns0:Purchase_Header[1]/ns0:YourRef_PurchHeader[1]" w:storeItemID="{20E31547-EBBF-4D20-B067-856891EBC8EC}"/>
            <w:text/>
          </w:sdtPr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Purchase_Header/wanRequestedReceiptDate"/>
            <w:tag w:val="#Nav: Standard_Purchase_Order/1322"/>
            <w:id w:val="-4164774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RequestedReceiptDate[1]" w:storeItemID="{20E31547-EBBF-4D20-B067-856891EBC8EC}"/>
            <w:text/>
          </w:sdtPr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350E77" w14:paraId="29ACAC26" w14:textId="1EB6003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wanRequestedReceiptDate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Standard_Purchase_Order/1322"/>
            <w:id w:val="796267249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RegNo_PurchHeader[1]" w:storeItemID="{20E31547-EBBF-4D20-B067-856891EBC8EC}"/>
            <w:text/>
          </w:sdtPr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Standard_Purchase_Order/1322"/>
            <w:id w:val="-6320116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20E31547-EBBF-4D20-B067-856891EBC8EC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Standard_Purchase_Order/1322"/>
            <w:id w:val="100895425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20E31547-EBBF-4D20-B067-856891EBC8EC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Standard_Purchase_Order/1322"/>
            <w:id w:val="-22946837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20E31547-EBBF-4D20-B067-856891EBC8EC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9B0AE6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Standard_Purchase_Order/1322"/>
            <w:id w:val="-141670768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ItemLineAmount_Lbl[1]" w:storeItemID="{20E31547-EBBF-4D20-B067-856891EBC8EC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9B0AE6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Standard_Purchase_Order/1322"/>
            <w:id w:val="70900182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wanVATPercent_lbl[1]" w:storeItemID="{20E31547-EBBF-4D20-B067-856891EBC8EC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9B0AE6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Standard_Purchase_Order/1322"/>
          <w:id w:val="-1019998311"/>
          <w15:dataBinding w:prefixMappings="xmlns:ns0='urn:microsoft-dynamics-nav/reports/Standard_Purchase_Order/1322/'" w:xpath="/ns0:NavWordReportXmlPart[1]/ns0:Purchase_Header[1]/ns0:Purchase_Line" w:storeItemID="{20E31547-EBBF-4D20-B067-856891EBC8EC}"/>
          <w15:repeatingSection/>
        </w:sdtPr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Standard_Purchase_Order/1322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MemoPad[1]" w:storeItemID="{20E31547-EBBF-4D20-B067-856891EBC8EC}"/>
                    <w:text/>
                  </w:sdtPr>
                  <w:sdtContent>
                    <w:tc>
                      <w:tcPr>
                        <w:tcW w:w="6521" w:type="dxa"/>
                      </w:tcPr>
                      <w:p w:rsidRPr="00944D1B" w:rsidR="00F068EB" w:rsidP="009B0AE6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Standard_Purchase_Order/1322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Quantity_UOM[1]" w:storeItemID="{20E31547-EBBF-4D20-B067-856891EBC8EC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9B0AE6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F068EB" w:rsidP="009B0AE6" w:rsidRDefault="00000000" w14:paraId="4BBC0002" w14:textId="7E8B4264">
                    <w:pPr>
                      <w:pStyle w:val="Sansinterligne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Purchase_Header/Purchase_Line/DirUnitCost_PurchLine"/>
                        <w:tag w:val="#Nav: Standard_Purchase_Order/1322"/>
                        <w:id w:val="1544475631"/>
                        <w:placeholder>
                          <w:docPart w:val="DefaultPlaceholder_-1854013440"/>
                        </w:placeholder>
                        <w:dataBinding w:prefixMappings="xmlns:ns0='urn:microsoft-dynamics-nav/reports/Standard_Purchase_Order/1322/'" w:xpath="/ns0:NavWordReportXmlPart[1]/ns0:Purchase_Header[1]/ns0:Purchase_Line[1]/ns0:DirUnitCost_PurchLine[1]" w:storeItemID="{20E31547-EBBF-4D20-B067-856891EBC8EC}"/>
                        <w:text/>
                      </w:sdtPr>
                      <w:sdtContent>
                        <w:proofErr w:type="spellStart"/>
                        <w:r w:rsidR="006E03FB"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sdtContent>
                    </w:sdt>
                    <w:proofErr w:type="spellEnd"/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Standard_Purchase_Order/1322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LineDiscPercent[1]" w:storeItemID="{20E31547-EBBF-4D20-B067-856891EBC8EC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F068EB" w:rsidP="009B0AE6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Standard_Purchase_Order/1322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20E31547-EBBF-4D20-B067-856891EBC8EC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9B0AE6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Standard_Purchase_Order/1322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VATPercent[1]" w:storeItemID="{20E31547-EBBF-4D20-B067-856891EBC8EC}"/>
                    <w:text/>
                  </w:sdtPr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9B0AE6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6A45D1BD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9B0AE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9B0AE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2076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InclVATText"/>
            <w:tag w:val="#Nav: Standard_Purchase_Order/1322"/>
            <w:id w:val="19505045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51E8B" w:rsidRDefault="00D853C8" w14:paraId="156D4890" w14:textId="0302DE37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  <w:lang w:val="fr-FR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Standard_Purchase_Order/1322"/>
            <w:id w:val="-105862621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2076" w14:paraId="288575DA" w14:textId="77777777">
        <w:trPr>
          <w:cantSplit/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Standard_Purchase_Order/1322"/>
              <w:id w:val="1102075981"/>
              <w:placeholder>
                <w:docPart w:val="43F9184CEE0E4CB2B6BB11647367520A"/>
              </w:placeholder>
              <w:dataBinding w:prefixMappings="xmlns:ns0='urn:microsoft-dynamics-nav/reports/Standard_Purchase_Order/1322/'" w:xpath="/ns0:NavWordReportXmlPart[1]/ns0:Purchase_Header[1]/ns0:Totals[1]/ns0:VATAmountText[1]" w:storeItemID="{20E31547-EBBF-4D20-B067-856891EBC8EC}"/>
              <w:text/>
            </w:sdtPr>
            <w:sdtContent>
              <w:p w:rsidRPr="00D853C8" w:rsidR="0080661A" w:rsidP="00451E8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Standard_Purchase_Order/1322"/>
            <w:id w:val="145866456"/>
            <w:placeholder>
              <w:docPart w:val="5468D05DD97C481D97F1B892A0E8D2E3"/>
            </w:placeholder>
            <w:dataBinding w:prefixMappings="xmlns:ns0='urn:microsoft-dynamics-nav/reports/Standard_Purchase_Order/1322/'" w:xpath="/ns0:NavWordReportXmlPart[1]/ns0:Purchase_Header[1]/ns0:Totals[1]/ns0:TotalVATAmoun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51E8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2076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Standard_Purchase_Order/1322"/>
            <w:id w:val="-357901485"/>
            <w:placeholder>
              <w:docPart w:val="8F01749B4B024A8185B02654EF845337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B2542F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Standard_Purchase_Order/1322"/>
            <w:id w:val="904270891"/>
            <w:placeholder>
              <w:docPart w:val="0133FA2CE7EA47BD9933EEADF2AC5492"/>
            </w:placeholder>
            <w:dataBinding w:prefixMappings="xmlns:ns0='urn:microsoft-dynamics-nav/reports/Standard_Purchase_Order/1322/'" w:xpath="/ns0:NavWordReportXmlPart[1]/ns0:Purchase_Header[1]/ns0:Totals[1]/ns0:TotalAmountInclVA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0548B3" w:rsidP="0080661A" w:rsidRDefault="000548B3" w14:paraId="5E3A667E" w14:textId="77777777">
      <w:pPr>
        <w:pStyle w:val="Style1"/>
        <w:rPr>
          <w:sz w:val="20"/>
        </w:rPr>
      </w:pPr>
    </w:p>
    <w:sectPr w:rsidR="000548B3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2D7" w:rsidP="00E40C63" w:rsidRDefault="00EC32D7" w14:paraId="24EEA9A1" w14:textId="77777777">
      <w:pPr>
        <w:spacing w:after="0"/>
      </w:pPr>
      <w:r>
        <w:separator/>
      </w:r>
    </w:p>
  </w:endnote>
  <w:endnote w:type="continuationSeparator" w:id="0">
    <w:p w:rsidR="00EC32D7" w:rsidP="00E40C63" w:rsidRDefault="00EC32D7" w14:paraId="3D51C0A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B57648D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DD53F9F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Standard_Purchase_Order/1322"/>
          <w:id w:val="-113486309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Address[1]" w:storeItemID="{20E31547-EBBF-4D20-B067-856891EBC8EC}"/>
          <w:text/>
        </w:sdtPr>
        <w:sdtContent>
          <w:tc>
            <w:tcPr>
              <w:tcW w:w="3350" w:type="dxa"/>
            </w:tcPr>
            <w:p w:rsidRPr="008B0A5B" w:rsidR="00692D75" w:rsidP="00692D75" w:rsidRDefault="00D008AC" w14:paraId="115C59F9" w14:textId="2D333CB4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Standard_Purchase_Order/1322"/>
          <w:id w:val="-22568278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ContactInfo[1]" w:storeItemID="{20E31547-EBBF-4D20-B067-856891EBC8EC}"/>
          <w:text/>
        </w:sdtPr>
        <w:sdtContent>
          <w:tc>
            <w:tcPr>
              <w:tcW w:w="3254" w:type="dxa"/>
            </w:tcPr>
            <w:p w:rsidRPr="008B0A5B" w:rsidR="00692D75" w:rsidP="00E6091B" w:rsidRDefault="00D008AC" w14:paraId="1EF46F57" w14:textId="0039DF90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Standard_Purchase_Order/1322"/>
          <w:id w:val="19010981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LegalInfo[1]" w:storeItemID="{20E31547-EBBF-4D20-B067-856891EBC8EC}"/>
          <w:text/>
        </w:sdtPr>
        <w:sdtContent>
          <w:tc>
            <w:tcPr>
              <w:tcW w:w="4169" w:type="dxa"/>
            </w:tcPr>
            <w:p w:rsidRPr="008B0A5B" w:rsidR="00692D75" w:rsidP="00692D75" w:rsidRDefault="00D008AC" w14:paraId="226013D4" w14:textId="06CCF75A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2D7" w:rsidP="00E40C63" w:rsidRDefault="00EC32D7" w14:paraId="0D952350" w14:textId="77777777">
      <w:pPr>
        <w:spacing w:after="0"/>
      </w:pPr>
      <w:r>
        <w:separator/>
      </w:r>
    </w:p>
  </w:footnote>
  <w:footnote w:type="continuationSeparator" w:id="0">
    <w:p w:rsidR="00EC32D7" w:rsidP="00E40C63" w:rsidRDefault="00EC32D7" w14:paraId="0081DB4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119F88B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Standard_Purchase_Order/1322"/>
          <w:id w:val="-89458427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1[1]" w:storeItemID="{20E31547-EBBF-4D20-B067-856891EBC8EC}"/>
          <w:text/>
        </w:sdt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000000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Standard_Purchase_Order/1322"/>
              <w:id w:val="-1897653479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Standard_Purchase_Order/1322"/>
              <w:id w:val="-167363355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Standard_Purchase_Order/1322"/>
            <w:id w:val="-5255600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20E31547-EBBF-4D20-B067-856891EBC8EC}"/>
            <w:text/>
          </w:sdt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000000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Standard_Purchase_Order/1322"/>
              <w:id w:val="-2021455152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Standard_Purchase_Order/1322"/>
          <w:id w:val="-194977232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Description_Lbl[1]" w:storeItemID="{20E31547-EBBF-4D20-B067-856891EBC8E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Standard_Purchase_Order/1322"/>
          <w:id w:val="-1972743659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Quantity_Lbl[1]" w:storeItemID="{20E31547-EBBF-4D20-B067-856891EBC8E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Standard_Purchase_Order/1322"/>
          <w:id w:val="-1028942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UnitPrice_Lbl[1]" w:storeItemID="{20E31547-EBBF-4D20-B067-856891EBC8E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Standard_Purchase_Order/1322"/>
          <w:id w:val="-210880018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LineAmount_Lbl[1]" w:storeItemID="{20E31547-EBBF-4D20-B067-856891EBC8E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VATIdentifier_Lbl"/>
          <w:tag w:val="#Nav: Standard_Purchase_Order/1322"/>
          <w:id w:val="-1605186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ATIdentifier_Lbl[1]" w:storeItemID="{20E31547-EBBF-4D20-B067-856891EBC8E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7E718F" w:rsidRDefault="00900F06" w14:paraId="4A4C708D" w14:textId="5B2FCD35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VATIdentifier_Lbl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567"/>
      <w:gridCol w:w="6945"/>
    </w:tblGrid>
    <w:tr w:rsidRPr="00F978BA" w:rsidR="001E7A19" w:rsidTr="006C43DA" w14:paraId="6526DD6E" w14:textId="77777777">
      <w:sdt>
        <w:sdtPr>
          <w:rPr>
            <w:lang w:val="fr-FR"/>
          </w:rPr>
          <w:alias w:val="#Nav: /Purchase_Header/CompanyPicture"/>
          <w:tag w:val="#Nav: Standard_Purchase_Order/1322"/>
          <w:id w:val="-238091367"/>
          <w:showingPlcHdr/>
          <w:dataBinding w:prefixMappings="xmlns:ns0='urn:microsoft-dynamics-nav/reports/Standard_Purchase_Order/1322/'" w:xpath="/ns0:NavWordReportXmlPart[1]/ns0:Purchase_Header[1]/ns0:CompanyPicture[1]" w:storeItemID="{20E31547-EBBF-4D20-B067-856891EBC8EC}"/>
          <w:picture/>
        </w:sdtPr>
        <w:sdtContent>
          <w:tc>
            <w:tcPr>
              <w:tcW w:w="3261" w:type="dxa"/>
            </w:tcPr>
            <w:p w:rsidR="001E7A19" w:rsidP="001E7A19" w:rsidRDefault="00D008AC" w14:paraId="4E4D506A" w14:textId="5B391083">
              <w:pPr>
                <w:pStyle w:val="Titre"/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65370EDF" wp14:editId="1404EDE1">
                    <wp:extent cx="1266825" cy="1266825"/>
                    <wp:effectExtent l="0" t="0" r="0" b="0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67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6945" w:type="dxa"/>
        </w:tcPr>
        <w:p w:rsidRPr="006C43DA" w:rsidR="006C43DA" w:rsidP="006C43DA" w:rsidRDefault="00000000" w14:paraId="239AD185" w14:textId="44B1758A">
          <w:pPr>
            <w:pStyle w:val="Titre"/>
            <w:jc w:val="right"/>
          </w:pPr>
          <w:sdt>
            <w:sdtPr>
              <w:alias w:val="#Nav: /Purchase_Header/DocumentTitle_Lbl"/>
              <w:tag w:val="#Nav: Standard_Purchase_Order/1322"/>
              <w:id w:val="107601609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Content>
              <w:proofErr w:type="spellStart"/>
              <w:r w:rsidRPr="006C43DA" w:rsidR="001E7A19">
                <w:t>DocumentTitle_Lbl</w:t>
              </w:r>
              <w:proofErr w:type="spellEnd"/>
            </w:sdtContent>
          </w:sdt>
          <w:r w:rsidRPr="006C43DA" w:rsidR="001E7A19">
            <w:t xml:space="preserve"> </w:t>
          </w:r>
          <w:sdt>
            <w:sdtPr>
              <w:alias w:val="#Nav: /Purchase_Header/No_PurchHeader"/>
              <w:tag w:val="#Nav: Standard_Purchase_Order/1322"/>
              <w:id w:val="43579893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Content>
              <w:proofErr w:type="spellStart"/>
              <w:r w:rsidRPr="006C43DA" w:rsidR="001E7A19">
                <w:t>No_PurchHeader</w:t>
              </w:r>
              <w:proofErr w:type="spellEnd"/>
            </w:sdtContent>
          </w:sdt>
          <w:r w:rsidRPr="006C43DA" w:rsidR="006C43DA">
            <w:rPr>
              <w:b/>
              <w:bCs/>
              <w:sz w:val="24"/>
              <w:szCs w:val="24"/>
            </w:rPr>
            <w:t xml:space="preserve"> </w:t>
          </w:r>
        </w:p>
        <w:p w:rsidRPr="00724677" w:rsidR="001E7A19" w:rsidP="006C43DA" w:rsidRDefault="00000000" w14:paraId="57961272" w14:textId="031A50CF">
          <w:pPr>
            <w:pStyle w:val="Sous-titre"/>
            <w:tabs>
              <w:tab w:val="left" w:pos="705"/>
              <w:tab w:val="right" w:pos="5811"/>
            </w:tabs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Standard_Purchase_Order/1322"/>
              <w:id w:val="87353033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Date[1]" w:storeItemID="{20E31547-EBBF-4D20-B067-856891EBC8EC}"/>
              <w:text/>
            </w:sdtPr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Standard_Purchase_Order/1322"/>
              <w:id w:val="46462644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212D5B" w:rsidRDefault="001E7A19" w14:paraId="6C01FB04" w14:textId="74E079AE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4CCA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12D5B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E77"/>
    <w:rsid w:val="00355E20"/>
    <w:rsid w:val="00374316"/>
    <w:rsid w:val="00380476"/>
    <w:rsid w:val="0038349C"/>
    <w:rsid w:val="00394029"/>
    <w:rsid w:val="003A0907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51E8B"/>
    <w:rsid w:val="004639DD"/>
    <w:rsid w:val="00471248"/>
    <w:rsid w:val="00472618"/>
    <w:rsid w:val="00492354"/>
    <w:rsid w:val="00495AE8"/>
    <w:rsid w:val="00495E45"/>
    <w:rsid w:val="004A4D71"/>
    <w:rsid w:val="004B07C7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05663"/>
    <w:rsid w:val="0051660C"/>
    <w:rsid w:val="00522776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D1BAD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24677"/>
    <w:rsid w:val="0063620D"/>
    <w:rsid w:val="0064695D"/>
    <w:rsid w:val="00653713"/>
    <w:rsid w:val="0067225B"/>
    <w:rsid w:val="00672E7A"/>
    <w:rsid w:val="006775CD"/>
    <w:rsid w:val="00677AD5"/>
    <w:rsid w:val="00681621"/>
    <w:rsid w:val="006821C7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3DA"/>
    <w:rsid w:val="006C4581"/>
    <w:rsid w:val="006D4B90"/>
    <w:rsid w:val="006D64AE"/>
    <w:rsid w:val="006E03FB"/>
    <w:rsid w:val="006E5F55"/>
    <w:rsid w:val="006E60E9"/>
    <w:rsid w:val="006F257D"/>
    <w:rsid w:val="006F2626"/>
    <w:rsid w:val="00700C13"/>
    <w:rsid w:val="00701630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4AFD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46AD"/>
    <w:rsid w:val="008874E0"/>
    <w:rsid w:val="008A3400"/>
    <w:rsid w:val="008A54A2"/>
    <w:rsid w:val="008C3901"/>
    <w:rsid w:val="008D7475"/>
    <w:rsid w:val="008E1DFF"/>
    <w:rsid w:val="008E582E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0AE6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05BAB"/>
    <w:rsid w:val="00B06E5A"/>
    <w:rsid w:val="00B10D67"/>
    <w:rsid w:val="00B12F34"/>
    <w:rsid w:val="00B22FDE"/>
    <w:rsid w:val="00B2542F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F10"/>
    <w:rsid w:val="00BF347A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95156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32D7"/>
    <w:rsid w:val="00EC4C86"/>
    <w:rsid w:val="00ED0377"/>
    <w:rsid w:val="00ED6FF8"/>
    <w:rsid w:val="00EE2CA3"/>
    <w:rsid w:val="00EE53F7"/>
    <w:rsid w:val="00F02076"/>
    <w:rsid w:val="00F057B8"/>
    <w:rsid w:val="00F068EB"/>
    <w:rsid w:val="00F1228C"/>
    <w:rsid w:val="00F14176"/>
    <w:rsid w:val="00F17602"/>
    <w:rsid w:val="00F17B0B"/>
    <w:rsid w:val="00F20F72"/>
    <w:rsid w:val="00F219F1"/>
    <w:rsid w:val="00F25F9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26BDA6190734EDABDB822B28B3093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8A93D6-5F5C-44D2-9F91-C1495DC8DEC7}"/>
      </w:docPartPr>
      <w:docPartBody>
        <w:p w:rsidR="00DD4897" w:rsidRDefault="003F2402" w:rsidP="003F2402">
          <w:pPr>
            <w:pStyle w:val="826BDA6190734EDABDB822B28B3093F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E70CA"/>
    <w:rsid w:val="00101631"/>
    <w:rsid w:val="00111379"/>
    <w:rsid w:val="00140901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90AEA"/>
    <w:rsid w:val="003B4E73"/>
    <w:rsid w:val="003E2E01"/>
    <w:rsid w:val="003E39BD"/>
    <w:rsid w:val="003F2402"/>
    <w:rsid w:val="00465D8D"/>
    <w:rsid w:val="004A6305"/>
    <w:rsid w:val="0052071E"/>
    <w:rsid w:val="00582A05"/>
    <w:rsid w:val="00590560"/>
    <w:rsid w:val="005954E4"/>
    <w:rsid w:val="005B4F45"/>
    <w:rsid w:val="005C05B6"/>
    <w:rsid w:val="00633682"/>
    <w:rsid w:val="006427AC"/>
    <w:rsid w:val="00672748"/>
    <w:rsid w:val="00676164"/>
    <w:rsid w:val="006802F3"/>
    <w:rsid w:val="006C7475"/>
    <w:rsid w:val="007004DA"/>
    <w:rsid w:val="007150A2"/>
    <w:rsid w:val="007306EB"/>
    <w:rsid w:val="00797824"/>
    <w:rsid w:val="007B0F74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9C7C63"/>
    <w:rsid w:val="00A73840"/>
    <w:rsid w:val="00AA7B04"/>
    <w:rsid w:val="00AD0908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C28C1"/>
    <w:rsid w:val="00CE0159"/>
    <w:rsid w:val="00D16157"/>
    <w:rsid w:val="00D20429"/>
    <w:rsid w:val="00D61155"/>
    <w:rsid w:val="00D669E2"/>
    <w:rsid w:val="00D94A8F"/>
    <w:rsid w:val="00DD4897"/>
    <w:rsid w:val="00DD6387"/>
    <w:rsid w:val="00DD67E0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50A2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826BDA6190734EDABDB822B28B3093F6">
    <w:name w:val="826BDA6190734EDABDB822B28B3093F6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  <w:style w:type="paragraph" w:customStyle="1" w:styleId="AB75C61F483642FFAFB9C2D4AEAC6CD6">
    <w:name w:val="AB75C61F483642FFAFB9C2D4AEAC6CD6"/>
    <w:rsid w:val="007150A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R e q u e s t e d R e c e i p t D a t e > w a n R e q u e s t e d R e c e i p t D a t e < / w a n R e q u e s t e d R e c e i p t D a t e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Q u a n t i t y _ U O M > w a n Q u a n t i t y _ U O M < / w a n Q u a n t i t y _ U O M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E31547-EBBF-4D20-B067-856891EBC8EC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2022-09-21T21:23:00Z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