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17fe5ef677343ef" /><Relationship Type="http://schemas.openxmlformats.org/officeDocument/2006/relationships/extended-properties" Target="/docProps/app.xml" Id="R1a9d9ad9251643e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b76c56fc1d9433c" /><Relationship Type="http://schemas.openxmlformats.org/officeDocument/2006/relationships/customXml" Target="/customXml/item.xml" Id="R708a1a9f7e314cc6" /></Relationships>
</file>

<file path=customXml/item.xml>��< ? x m l   v e r s i o n = " 1 . 0 "   e n c o d i n g = " u t f - 1 6 " ? >  
 < N a v W o r d R e p o r t X m l P a r t   x m l n s = " u r n : m i c r o s o f t - d y n a m i c s - n a v / r e p o r t s / P r i n t _ P D F / 8 7 1 7 2 / " >  
     < I n t e g e r >  
         < N u m b e r > N u m b e r < / N u m b e r >  
     < / I n t e g e r >  
 < / N a v W o r d R e p o r t X m l P a r t > 
</file>

<file path=docProps/app.xml><?xml version="1.0" encoding="utf-8"?>
<ap:Properties xmlns:ap="http://schemas.openxmlformats.org/officeDocument/2006/extended-properties"/>
</file>