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rPr>
          <w:rFonts w:hint="eastAsia"/>
          <w:sz w:val="21"/>
        </w:rPr>
      </w:pPr>
    </w:p>
    <w:p>
      <w:pPr>
        <w:rPr>
          <w:rFonts w:hint="eastAsia"/>
          <w:b/>
          <w:sz w:val="21"/>
          <w:highlight w:val="yellow"/>
        </w:rPr>
      </w:pPr>
      <w:r>
        <w:rPr>
          <w:rFonts w:hint="eastAsia"/>
          <w:b/>
          <w:sz w:val="21"/>
          <w:highlight w:val="yellow"/>
        </w:rPr>
        <w:t>维度一：智能驾驶能力（核心卖点）</w:t>
      </w:r>
    </w:p>
    <w:p>
      <w:pPr>
        <w:rPr>
          <w:rFonts w:hint="eastAsia"/>
          <w:b/>
          <w:sz w:val="21"/>
          <w:highlight w:val="yellow"/>
        </w:rPr>
      </w:pPr>
    </w:p>
    <w:p>
      <w:pPr>
        <w:rPr>
          <w:rFonts w:hint="eastAsia"/>
          <w:b/>
          <w:sz w:val="21"/>
          <w:highlight w:val="yellow"/>
        </w:rPr>
      </w:pPr>
      <w:r>
        <w:rPr>
          <w:rFonts w:hint="eastAsia"/>
          <w:b/>
          <w:sz w:val="21"/>
          <w:highlight w:val="yellow"/>
        </w:rPr>
        <w:t>"华为的智驾到底行不行？"</w:t>
      </w:r>
    </w:p>
    <w:p>
      <w:pPr>
        <w:pBdr/>
        <w:ind/>
        <w:rPr>
          <w:rFonts w:hint="eastAsia"/>
          <w:b/>
          <w:sz w:val="21"/>
          <w:highlight w:val="yellow"/>
        </w:rPr>
      </w:pPr>
    </w:p>
    <w:p>
      <w:pPr>
        <w:pBdr/>
        <w:ind/>
        <w:rPr>
          <w:rFonts w:hint="eastAsia"/>
          <w:b/>
          <w:sz w:val="21"/>
          <w:highlight w:val="yellow"/>
        </w:rPr>
      </w:pPr>
      <w:r>
        <w:rPr>
          <w:rFonts w:hint="eastAsia"/>
          <w:b/>
          <w:sz w:val="21"/>
          <w:highlight w:val="yellow"/>
        </w:rPr>
        <w:t>DeepSeek</w:t>
      </w:r>
    </w:p>
    <w:p>
      <w:pPr>
        <w:pBdr/>
        <w:ind/>
        <w:rPr>
          <w:rFonts w:hint="eastAsia"/>
          <w:sz w:val="21"/>
        </w:rPr>
      </w:pPr>
    </w:p>
    <w:p>
      <w:pPr>
        <w:snapToGrid/>
        <w:spacing w:line="240"/>
        <w:ind w:left="0"/>
        <w:rPr>
          <w:sz w:val="21"/>
        </w:rPr>
      </w:pPr>
      <w:r>
        <w:rPr>
          <w:i w:val="false"/>
          <w:strike w:val="false"/>
          <w:color w:val="000000"/>
          <w:sz w:val="21"/>
          <w:u w:val="none"/>
        </w:rPr>
        <w:t>关于华为的智驾系统是否“行”，我可以告诉你：</w:t>
      </w:r>
      <w:r>
        <w:rPr>
          <w:b/>
          <w:i w:val="false"/>
          <w:strike w:val="false"/>
          <w:color w:val="000000"/>
          <w:sz w:val="21"/>
          <w:u w:val="none"/>
        </w:rPr>
        <w:t>从市场份额、用户活跃度和官方公布的安全数据来看，华为乾崑智驾目前处于行业领先地位，表现相当强劲。</w:t>
      </w:r>
      <w:r>
        <w:rPr>
          <w:i w:val="false"/>
          <w:strike w:val="false"/>
          <w:color w:val="000000"/>
          <w:sz w:val="21"/>
          <w:u w:val="none"/>
        </w:rPr>
        <w:t xml:space="preserve"> 但它也并非完美，网络上同样存在一些用户遇到问题的个案。</w:t>
      </w:r>
    </w:p>
    <w:p>
      <w:pPr>
        <w:pBdr/>
        <w:snapToGrid/>
        <w:spacing w:line="240"/>
        <w:ind w:left="0"/>
        <w:rPr>
          <w:i w:val="false"/>
          <w:strike w:val="false"/>
          <w:color w:val="000000"/>
          <w:sz w:val="21"/>
          <w:u w:val="none"/>
        </w:rPr>
      </w:pPr>
      <w:r>
        <w:rPr>
          <w:i w:val="false"/>
          <w:strike w:val="false"/>
          <w:color w:val="000000"/>
          <w:sz w:val="21"/>
          <w:u w:val="none"/>
        </w:rPr>
        <w:t>为了让你能快速建立起一个全面的印象，我先把华为智驾的核心情况汇总在下面的表格里：</w:t>
      </w:r>
    </w:p>
    <w:p>
      <w:pPr>
        <w:snapToGrid/>
        <w:spacing w:line="240"/>
        <w:ind w:left="0"/>
        <w:rPr>
          <w:i w:val="false"/>
          <w:strike w:val="false"/>
          <w:color w:val="000000"/>
          <w:sz w:val="21"/>
          <w:u w:val="none"/>
        </w:rPr>
      </w:pPr>
    </w:p>
    <w:tbl>
      <w:tblPr>
        <w:tblStyle w:val="5qy4en"/>
        <w:tblLayout w:type="fixed"/>
      </w:tblPr>
      <w:tblGrid>
        <w:gridCol w:w="1277"/>
        <w:gridCol w:w="8128"/>
      </w:tblGrid>
      <w:tr>
        <w:trPr>
          <w:trHeight w:val="946" w:hRule="atLeast"/>
        </w:trPr>
        <w:tc>
          <w:tcPr>
            <w:tcW w:w="1277"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评估维度</w:t>
            </w:r>
          </w:p>
        </w:tc>
        <w:tc>
          <w:tcPr>
            <w:tcW w:w="812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主要情况</w:t>
            </w:r>
          </w:p>
        </w:tc>
      </w:tr>
      <w:tr>
        <w:trPr>
          <w:trHeight w:val="946" w:hRule="atLeast"/>
        </w:trPr>
        <w:tc>
          <w:tcPr>
            <w:tcW w:w="12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市场地位</w:t>
            </w:r>
          </w:p>
        </w:tc>
        <w:tc>
          <w:tcPr>
            <w:tcW w:w="812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2025年1-9月，在中国市场</w:t>
            </w:r>
            <w:r>
              <w:rPr>
                <w:rFonts w:ascii="PingFang SC" w:hAnsi="PingFang SC" w:eastAsia="PingFang SC" w:cs="PingFang SC"/>
                <w:b/>
                <w:i w:val="false"/>
                <w:strike w:val="false"/>
                <w:color w:val="000000"/>
                <w:spacing w:val="0"/>
                <w:sz w:val="21"/>
                <w:u w:val="none"/>
              </w:rPr>
              <w:t>份额第一</w:t>
            </w:r>
            <w:r>
              <w:rPr>
                <w:rFonts w:ascii="PingFang SC" w:hAnsi="PingFang SC" w:eastAsia="PingFang SC" w:cs="PingFang SC"/>
                <w:i w:val="false"/>
                <w:strike w:val="false"/>
                <w:color w:val="000000"/>
                <w:spacing w:val="0"/>
                <w:sz w:val="21"/>
                <w:u w:val="none"/>
              </w:rPr>
              <w:t>(27.8%)；在35万元以上豪华车型中，</w:t>
            </w:r>
            <w:r>
              <w:rPr>
                <w:rFonts w:ascii="PingFang SC" w:hAnsi="PingFang SC" w:eastAsia="PingFang SC" w:cs="PingFang SC"/>
                <w:b/>
                <w:i w:val="false"/>
                <w:strike w:val="false"/>
                <w:color w:val="000000"/>
                <w:spacing w:val="0"/>
                <w:sz w:val="21"/>
                <w:u w:val="none"/>
              </w:rPr>
              <w:t>占比过半</w:t>
            </w:r>
            <w:r>
              <w:rPr>
                <w:rFonts w:ascii="PingFang SC" w:hAnsi="PingFang SC" w:eastAsia="PingFang SC" w:cs="PingFang SC"/>
                <w:i w:val="false"/>
                <w:strike w:val="false"/>
                <w:color w:val="000000"/>
                <w:spacing w:val="0"/>
                <w:sz w:val="21"/>
                <w:u w:val="none"/>
              </w:rPr>
              <w:t>(52.7%)。</w:t>
            </w:r>
          </w:p>
        </w:tc>
      </w:tr>
      <w:tr>
        <w:trPr>
          <w:trHeight w:val="946" w:hRule="atLeast"/>
        </w:trPr>
        <w:tc>
          <w:tcPr>
            <w:tcW w:w="12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用户使用</w:t>
            </w:r>
          </w:p>
        </w:tc>
        <w:tc>
          <w:tcPr>
            <w:tcW w:w="812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用户活跃度极高</w:t>
            </w:r>
            <w:r>
              <w:rPr>
                <w:rFonts w:ascii="PingFang SC" w:hAnsi="PingFang SC" w:eastAsia="PingFang SC" w:cs="PingFang SC"/>
                <w:i w:val="false"/>
                <w:strike w:val="false"/>
                <w:color w:val="000000"/>
                <w:spacing w:val="0"/>
                <w:sz w:val="21"/>
                <w:u w:val="none"/>
              </w:rPr>
              <w:t>，达95%以上；累计行驶里程已突破</w:t>
            </w:r>
            <w:r>
              <w:rPr>
                <w:rFonts w:ascii="PingFang SC" w:hAnsi="PingFang SC" w:eastAsia="PingFang SC" w:cs="PingFang SC"/>
                <w:b/>
                <w:i w:val="false"/>
                <w:strike w:val="false"/>
                <w:color w:val="000000"/>
                <w:spacing w:val="0"/>
                <w:sz w:val="21"/>
                <w:u w:val="none"/>
              </w:rPr>
              <w:t>58亿公里</w:t>
            </w:r>
            <w:r>
              <w:rPr>
                <w:rFonts w:ascii="PingFang SC" w:hAnsi="PingFang SC" w:eastAsia="PingFang SC" w:cs="PingFang SC"/>
                <w:i w:val="false"/>
                <w:strike w:val="false"/>
                <w:color w:val="000000"/>
                <w:spacing w:val="0"/>
                <w:sz w:val="21"/>
                <w:u w:val="none"/>
              </w:rPr>
              <w:t>。</w:t>
            </w:r>
          </w:p>
        </w:tc>
      </w:tr>
      <w:tr>
        <w:trPr>
          <w:trHeight w:val="946" w:hRule="atLeast"/>
        </w:trPr>
        <w:tc>
          <w:tcPr>
            <w:tcW w:w="12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技术安全</w:t>
            </w:r>
          </w:p>
        </w:tc>
        <w:tc>
          <w:tcPr>
            <w:tcW w:w="812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官方报告显示，其AEB（自动紧急制动）等功能已累计实现</w:t>
            </w:r>
            <w:r>
              <w:rPr>
                <w:rFonts w:ascii="PingFang SC" w:hAnsi="PingFang SC" w:eastAsia="PingFang SC" w:cs="PingFang SC"/>
                <w:b/>
                <w:i w:val="false"/>
                <w:strike w:val="false"/>
                <w:color w:val="000000"/>
                <w:spacing w:val="0"/>
                <w:sz w:val="21"/>
                <w:u w:val="none"/>
              </w:rPr>
              <w:t>超256万次避险</w:t>
            </w:r>
            <w:r>
              <w:rPr>
                <w:rFonts w:ascii="PingFang SC" w:hAnsi="PingFang SC" w:eastAsia="PingFang SC" w:cs="PingFang SC"/>
                <w:i w:val="false"/>
                <w:strike w:val="false"/>
                <w:color w:val="000000"/>
                <w:spacing w:val="0"/>
                <w:sz w:val="21"/>
                <w:u w:val="none"/>
              </w:rPr>
              <w:t>。在第三方测评中，其</w:t>
            </w:r>
            <w:r>
              <w:rPr>
                <w:rFonts w:ascii="PingFang SC" w:hAnsi="PingFang SC" w:eastAsia="PingFang SC" w:cs="PingFang SC"/>
                <w:b/>
                <w:i w:val="false"/>
                <w:strike w:val="false"/>
                <w:color w:val="000000"/>
                <w:spacing w:val="0"/>
                <w:sz w:val="21"/>
                <w:u w:val="none"/>
              </w:rPr>
              <w:t>安全性和通行效率也多次位列榜首</w:t>
            </w:r>
            <w:r>
              <w:rPr>
                <w:rFonts w:ascii="PingFang SC" w:hAnsi="PingFang SC" w:eastAsia="PingFang SC" w:cs="PingFang SC"/>
                <w:i w:val="false"/>
                <w:strike w:val="false"/>
                <w:color w:val="000000"/>
                <w:spacing w:val="0"/>
                <w:sz w:val="21"/>
                <w:u w:val="none"/>
              </w:rPr>
              <w:t>。</w:t>
            </w:r>
          </w:p>
        </w:tc>
      </w:tr>
      <w:tr>
        <w:trPr>
          <w:trHeight w:val="946" w:hRule="atLeast"/>
        </w:trPr>
        <w:tc>
          <w:tcPr>
            <w:tcW w:w="12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技术特点</w:t>
            </w:r>
          </w:p>
        </w:tc>
        <w:tc>
          <w:tcPr>
            <w:tcW w:w="812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采用</w:t>
            </w:r>
            <w:r>
              <w:rPr>
                <w:rFonts w:ascii="PingFang SC" w:hAnsi="PingFang SC" w:eastAsia="PingFang SC" w:cs="PingFang SC"/>
                <w:b/>
                <w:i w:val="false"/>
                <w:strike w:val="false"/>
                <w:color w:val="000000"/>
                <w:spacing w:val="0"/>
                <w:sz w:val="21"/>
                <w:u w:val="none"/>
              </w:rPr>
              <w:t>激光雷达等多传感器融合方案</w:t>
            </w:r>
            <w:r>
              <w:rPr>
                <w:rFonts w:ascii="PingFang SC" w:hAnsi="PingFang SC" w:eastAsia="PingFang SC" w:cs="PingFang SC"/>
                <w:i w:val="false"/>
                <w:strike w:val="false"/>
                <w:color w:val="000000"/>
                <w:spacing w:val="0"/>
                <w:sz w:val="21"/>
                <w:u w:val="none"/>
              </w:rPr>
              <w:t>，能应对更复杂的中国路况；新架构将响应延迟降低了50%，急刹概率下降了70%。</w:t>
            </w:r>
          </w:p>
        </w:tc>
      </w:tr>
      <w:tr>
        <w:trPr>
          <w:trHeight w:val="946" w:hRule="atLeast"/>
        </w:trPr>
        <w:tc>
          <w:tcPr>
            <w:tcW w:w="12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已知问题</w:t>
            </w:r>
          </w:p>
        </w:tc>
        <w:tc>
          <w:tcPr>
            <w:tcW w:w="812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网络上存在</w:t>
            </w:r>
            <w:r>
              <w:rPr>
                <w:rFonts w:ascii="PingFang SC" w:hAnsi="PingFang SC" w:eastAsia="PingFang SC" w:cs="PingFang SC"/>
                <w:b/>
                <w:i w:val="false"/>
                <w:strike w:val="false"/>
                <w:color w:val="000000"/>
                <w:spacing w:val="0"/>
                <w:sz w:val="21"/>
                <w:u w:val="none"/>
              </w:rPr>
              <w:t>个别用户投诉</w:t>
            </w:r>
            <w:r>
              <w:rPr>
                <w:rFonts w:ascii="PingFang SC" w:hAnsi="PingFang SC" w:eastAsia="PingFang SC" w:cs="PingFang SC"/>
                <w:i w:val="false"/>
                <w:strike w:val="false"/>
                <w:color w:val="000000"/>
                <w:spacing w:val="0"/>
                <w:sz w:val="21"/>
                <w:u w:val="none"/>
              </w:rPr>
              <w:t>，主要涉及系统在特定路口判断失误、升级后异常加速等案例。</w:t>
            </w:r>
          </w:p>
        </w:tc>
      </w:tr>
    </w:tbl>
    <w:p>
      <w:pPr>
        <w:pStyle w:val="93gdvr"/>
        <w:snapToGrid/>
        <w:spacing w:line="240"/>
        <w:ind w:left="0"/>
        <w:rPr>
          <w:sz w:val="21"/>
        </w:rPr>
      </w:pPr>
      <w:r>
        <w:rPr>
          <w:i w:val="false"/>
          <w:strike w:val="false"/>
          <w:color w:val="000000"/>
          <w:sz w:val="21"/>
          <w:u w:val="none"/>
        </w:rPr>
        <w:t>🔍 如何看待不同的声音？</w:t>
      </w:r>
    </w:p>
    <w:p>
      <w:pPr>
        <w:snapToGrid/>
        <w:spacing w:line="240"/>
        <w:ind w:left="0"/>
        <w:rPr>
          <w:sz w:val="21"/>
        </w:rPr>
      </w:pPr>
      <w:r>
        <w:rPr>
          <w:i w:val="false"/>
          <w:strike w:val="false"/>
          <w:color w:val="000000"/>
          <w:sz w:val="21"/>
          <w:u w:val="none"/>
        </w:rPr>
        <w:t>你可能看到了上面表格中提到的用户投诉，这与华为官方公布的亮眼数据形成了反差。对此，我的看法是：</w:t>
      </w:r>
    </w:p>
    <w:p>
      <w:pPr>
        <w:numPr>
          <w:ilvl w:val="0"/>
          <w:numId w:val="1"/>
        </w:numPr>
        <w:snapToGrid/>
        <w:spacing w:line="240"/>
        <w:ind/>
        <w:rPr>
          <w:sz w:val="21"/>
        </w:rPr>
      </w:pPr>
      <w:r>
        <w:rPr>
          <w:b/>
          <w:i w:val="false"/>
          <w:strike w:val="false"/>
          <w:color w:val="000000"/>
          <w:sz w:val="21"/>
          <w:u w:val="none"/>
        </w:rPr>
        <w:t>官方数据反映整体水平</w:t>
      </w:r>
      <w:r>
        <w:rPr>
          <w:i w:val="false"/>
          <w:strike w:val="false"/>
          <w:color w:val="000000"/>
          <w:sz w:val="21"/>
          <w:u w:val="none"/>
        </w:rPr>
        <w:t>：高达58亿公里的累计行驶里程和95%的用户活跃度，是系统稳定性和用户依赖度的有力证明。海量的数据会帮助系统持续优化，形成“数据飞轮”效应。</w:t>
      </w:r>
    </w:p>
    <w:p>
      <w:pPr>
        <w:numPr>
          <w:ilvl w:val="0"/>
          <w:numId w:val="1"/>
        </w:numPr>
        <w:snapToGrid/>
        <w:spacing w:line="240"/>
        <w:ind/>
        <w:rPr>
          <w:sz w:val="21"/>
        </w:rPr>
      </w:pPr>
      <w:r>
        <w:rPr>
          <w:b/>
          <w:i w:val="false"/>
          <w:strike w:val="false"/>
          <w:color w:val="000000"/>
          <w:sz w:val="21"/>
          <w:u w:val="none"/>
        </w:rPr>
        <w:t>个案问题不容忽视</w:t>
      </w:r>
      <w:r>
        <w:rPr>
          <w:i w:val="false"/>
          <w:strike w:val="false"/>
          <w:color w:val="000000"/>
          <w:sz w:val="21"/>
          <w:u w:val="none"/>
        </w:rPr>
        <w:t>：智能驾驶系统非常复杂，它需要处理现实中无穷无尽的“</w:t>
      </w:r>
      <w:r>
        <w:rPr>
          <w:b/>
          <w:i w:val="false"/>
          <w:strike w:val="false"/>
          <w:color w:val="000000"/>
          <w:sz w:val="21"/>
          <w:u w:val="none"/>
        </w:rPr>
        <w:t>Corner Case</w:t>
      </w:r>
      <w:r>
        <w:rPr>
          <w:i w:val="false"/>
          <w:strike w:val="false"/>
          <w:color w:val="000000"/>
          <w:sz w:val="21"/>
          <w:u w:val="none"/>
        </w:rPr>
        <w:t>”（极端或特殊场景）。个别用户遇到的问题，恰恰暴露了系统在当前阶段尚未完全覆盖的所有场景。这既是所有智驾系统面临的共同挑战，也是技术迭代中需要持续攻克的难点。</w:t>
      </w:r>
    </w:p>
    <w:p>
      <w:pPr>
        <w:pStyle w:val="3z367h"/>
        <w:snapToGrid/>
        <w:spacing w:line="240"/>
        <w:ind w:left="0"/>
        <w:rPr>
          <w:sz w:val="21"/>
        </w:rPr>
      </w:pPr>
      <w:r>
        <w:rPr>
          <w:i w:val="false"/>
          <w:strike w:val="false"/>
          <w:color w:val="000000"/>
          <w:sz w:val="21"/>
          <w:u w:val="none"/>
        </w:rPr>
        <w:t>💡 给你的选车建议</w:t>
      </w:r>
    </w:p>
    <w:p>
      <w:pPr>
        <w:snapToGrid/>
        <w:spacing w:line="240"/>
        <w:ind w:left="0"/>
        <w:rPr>
          <w:sz w:val="21"/>
        </w:rPr>
      </w:pPr>
      <w:r>
        <w:rPr>
          <w:i w:val="false"/>
          <w:strike w:val="false"/>
          <w:color w:val="000000"/>
          <w:sz w:val="21"/>
          <w:u w:val="none"/>
        </w:rPr>
        <w:t>如果你在考虑购买搭载华为智驾的车型，可以参考以下建议：</w:t>
      </w:r>
    </w:p>
    <w:p>
      <w:pPr>
        <w:numPr>
          <w:ilvl w:val="0"/>
          <w:numId w:val="2"/>
        </w:numPr>
        <w:snapToGrid/>
        <w:spacing w:line="240"/>
        <w:ind/>
        <w:rPr>
          <w:sz w:val="21"/>
        </w:rPr>
      </w:pPr>
      <w:r>
        <w:rPr>
          <w:b/>
          <w:i w:val="false"/>
          <w:strike w:val="false"/>
          <w:color w:val="000000"/>
          <w:sz w:val="21"/>
          <w:u w:val="none"/>
        </w:rPr>
        <w:t>明确技术边界</w:t>
      </w:r>
      <w:r>
        <w:rPr>
          <w:i w:val="false"/>
          <w:strike w:val="false"/>
          <w:color w:val="000000"/>
          <w:sz w:val="21"/>
          <w:u w:val="none"/>
        </w:rPr>
        <w:t>：务必记住，目前的智能驾驶仍然是“</w:t>
      </w:r>
      <w:r>
        <w:rPr>
          <w:b/>
          <w:i w:val="false"/>
          <w:strike w:val="false"/>
          <w:color w:val="000000"/>
          <w:sz w:val="21"/>
          <w:u w:val="none"/>
        </w:rPr>
        <w:t>辅助驾驶</w:t>
      </w:r>
      <w:r>
        <w:rPr>
          <w:i w:val="false"/>
          <w:strike w:val="false"/>
          <w:color w:val="000000"/>
          <w:sz w:val="21"/>
          <w:u w:val="none"/>
        </w:rPr>
        <w:t>”，而非完全自动驾驶。驾驶员需要始终保持对路况的关注，并准备随时接管。</w:t>
      </w:r>
    </w:p>
    <w:p>
      <w:pPr>
        <w:numPr>
          <w:ilvl w:val="0"/>
          <w:numId w:val="2"/>
        </w:numPr>
        <w:snapToGrid/>
        <w:spacing w:line="240"/>
        <w:ind/>
        <w:rPr>
          <w:sz w:val="21"/>
        </w:rPr>
      </w:pPr>
      <w:r>
        <w:rPr>
          <w:b/>
          <w:i w:val="false"/>
          <w:strike w:val="false"/>
          <w:color w:val="000000"/>
          <w:sz w:val="21"/>
          <w:u w:val="none"/>
        </w:rPr>
        <w:t>参考权威测评</w:t>
      </w:r>
      <w:r>
        <w:rPr>
          <w:i w:val="false"/>
          <w:strike w:val="false"/>
          <w:color w:val="000000"/>
          <w:sz w:val="21"/>
          <w:u w:val="none"/>
        </w:rPr>
        <w:t>：可以多关注像中关村在线、汽车之家等机构发布的定期测评报告，它们通常会从多个维度横向对比不同品牌的智驾系统，能提供更客观的参考。</w:t>
      </w:r>
    </w:p>
    <w:p>
      <w:pPr>
        <w:numPr>
          <w:ilvl w:val="0"/>
          <w:numId w:val="2"/>
        </w:numPr>
        <w:snapToGrid/>
        <w:spacing w:line="240"/>
        <w:ind/>
        <w:rPr>
          <w:sz w:val="21"/>
        </w:rPr>
      </w:pPr>
      <w:r>
        <w:rPr>
          <w:b/>
          <w:i w:val="false"/>
          <w:strike w:val="false"/>
          <w:color w:val="000000"/>
          <w:sz w:val="21"/>
          <w:u w:val="none"/>
        </w:rPr>
        <w:t>亲自体验验证</w:t>
      </w:r>
      <w:r>
        <w:rPr>
          <w:i w:val="false"/>
          <w:strike w:val="false"/>
          <w:color w:val="000000"/>
          <w:sz w:val="21"/>
          <w:u w:val="none"/>
        </w:rPr>
        <w:t>：最重要的环节是</w:t>
      </w:r>
      <w:r>
        <w:rPr>
          <w:b/>
          <w:i w:val="false"/>
          <w:strike w:val="false"/>
          <w:color w:val="000000"/>
          <w:sz w:val="21"/>
          <w:u w:val="none"/>
        </w:rPr>
        <w:t>亲自去试驾</w:t>
      </w:r>
      <w:r>
        <w:rPr>
          <w:i w:val="false"/>
          <w:strike w:val="false"/>
          <w:color w:val="000000"/>
          <w:sz w:val="21"/>
          <w:u w:val="none"/>
        </w:rPr>
        <w:t>。你可以在4S店预约深度试驾，在城市快速路、复杂路口等不同场景下亲身感受系统的表现，看它是否符合你的驾驶习惯和预期。</w:t>
      </w:r>
    </w:p>
    <w:p>
      <w:pPr>
        <w:snapToGrid/>
        <w:spacing w:line="240"/>
        <w:ind w:left="0"/>
        <w:rPr>
          <w:sz w:val="21"/>
        </w:rPr>
      </w:pPr>
      <w:r>
        <w:rPr>
          <w:i w:val="false"/>
          <w:strike w:val="false"/>
          <w:color w:val="000000"/>
          <w:sz w:val="21"/>
          <w:u w:val="none"/>
        </w:rPr>
        <w:t>希望以上信息能帮助你做出判断。如果你有具体的车型（比如问界M9、智界R7等）或使用场景（比如经常跑高速还是主要在拥堵市区通勤）想了解，我可以为你提供更具体的分析。</w:t>
      </w:r>
    </w:p>
    <w:p>
      <w:pPr>
        <w:pBdr/>
        <w:ind/>
        <w:rPr>
          <w:rFonts w:hint="eastAsia"/>
          <w:sz w:val="21"/>
        </w:rPr>
      </w:pPr>
    </w:p>
    <w:p>
      <w:pPr>
        <w:pBdr/>
        <w:ind/>
        <w:rPr>
          <w:rFonts w:hint="eastAsia"/>
          <w:sz w:val="21"/>
        </w:rPr>
      </w:pPr>
    </w:p>
    <w:p>
      <w:pPr>
        <w:pBdr/>
        <w:ind/>
        <w:rPr>
          <w:rFonts w:hint="eastAsia"/>
          <w:b/>
          <w:sz w:val="21"/>
          <w:highlight w:val="yellow"/>
        </w:rPr>
      </w:pPr>
      <w:r>
        <w:rPr>
          <w:rFonts w:hint="eastAsia"/>
          <w:b/>
          <w:sz w:val="21"/>
          <w:highlight w:val="yellow"/>
        </w:rPr>
        <w:t>豆包</w:t>
      </w:r>
    </w:p>
    <w:p>
      <w:pPr>
        <w:pBdr/>
        <w:ind/>
        <w:rPr>
          <w:rFonts w:hint="eastAsia"/>
          <w:sz w:val="21"/>
        </w:rPr>
      </w:pPr>
    </w:p>
    <w:p>
      <w:pPr>
        <w:snapToGrid/>
        <w:spacing w:line="240"/>
        <w:ind w:left="0"/>
        <w:rPr>
          <w:sz w:val="21"/>
        </w:rPr>
      </w:pPr>
      <w:r>
        <w:rPr>
          <w:i w:val="false"/>
          <w:strike w:val="false"/>
          <w:color w:val="000000"/>
          <w:sz w:val="21"/>
          <w:u w:val="none"/>
        </w:rPr>
        <w:t>从技术实力、实际路况表现、市场落地与行业认可度等多个维度来看，华为智驾都处于行业顶尖水平，不仅有硬核技术支撑，还有大量实测案例和市场数据佐证其可靠性，不过也存在部分有待优化的地方，具体如下：</w:t>
      </w:r>
    </w:p>
    <w:p>
      <w:pPr>
        <w:numPr>
          <w:ilvl w:val="0"/>
          <w:numId w:val="3"/>
        </w:numPr>
        <w:snapToGrid/>
        <w:spacing w:line="240"/>
        <w:ind/>
        <w:rPr>
          <w:sz w:val="21"/>
        </w:rPr>
      </w:pPr>
      <w:r>
        <w:rPr>
          <w:b/>
          <w:i w:val="false"/>
          <w:strike w:val="false"/>
          <w:color w:val="000000"/>
          <w:sz w:val="21"/>
          <w:u w:val="none"/>
        </w:rPr>
        <w:t>硬核技术奠定高水准基础感知能力突出</w:t>
      </w:r>
      <w:r>
        <w:rPr>
          <w:i w:val="false"/>
          <w:strike w:val="false"/>
          <w:color w:val="000000"/>
          <w:sz w:val="21"/>
          <w:u w:val="none"/>
        </w:rPr>
        <w:t>：华为的GOD 2.0网络能突破传统智驾的“白名单”限制，将所有障碍物都当作三维立方体来识别，像散落的货物、窜出的动物、塌方土石等非常规障碍都能被瞬间捕捉并触发应对动作。搭配192线激光雷达的高端车型，在暴雨、黑夜等恶劣环境下也能精准感知路况，而平价车型的纯视觉方案也能满足高速NOA等基础高阶智驾需求。</w:t>
      </w:r>
    </w:p>
    <w:p>
      <w:pPr>
        <w:numPr>
          <w:ilvl w:val="1"/>
          <w:numId w:val="3"/>
        </w:numPr>
        <w:snapToGrid/>
        <w:spacing w:line="240"/>
        <w:ind/>
        <w:rPr>
          <w:sz w:val="21"/>
        </w:rPr>
      </w:pPr>
      <w:r>
        <w:rPr>
          <w:b/>
          <w:i w:val="false"/>
          <w:strike w:val="false"/>
          <w:color w:val="000000"/>
          <w:sz w:val="21"/>
          <w:u w:val="none"/>
        </w:rPr>
        <w:t>无图智驾适配广</w:t>
      </w:r>
      <w:r>
        <w:rPr>
          <w:i w:val="false"/>
          <w:strike w:val="false"/>
          <w:color w:val="000000"/>
          <w:sz w:val="21"/>
          <w:u w:val="none"/>
        </w:rPr>
        <w:t>：依靠RCR道路拓扑推理技术，华为智驾不用依赖高成本的高精地图，仅凭普通导航地图就能实时生成厘米级道路模型，不管是乡间窄路还是无名小巷都能应对。再加上云端每天能模拟1200万公里路况的超强算力，让系统快速积累海量路况经验，适配各类复杂道路场景。</w:t>
      </w:r>
    </w:p>
    <w:p>
      <w:pPr>
        <w:numPr>
          <w:ilvl w:val="1"/>
          <w:numId w:val="3"/>
        </w:numPr>
        <w:snapToGrid/>
        <w:spacing w:line="240"/>
        <w:ind/>
        <w:rPr>
          <w:sz w:val="21"/>
        </w:rPr>
      </w:pPr>
      <w:r>
        <w:rPr>
          <w:b/>
          <w:i w:val="false"/>
          <w:strike w:val="false"/>
          <w:color w:val="000000"/>
          <w:sz w:val="21"/>
          <w:u w:val="none"/>
        </w:rPr>
        <w:t>安全防护全面</w:t>
      </w:r>
      <w:r>
        <w:rPr>
          <w:i w:val="false"/>
          <w:strike w:val="false"/>
          <w:color w:val="000000"/>
          <w:sz w:val="21"/>
          <w:u w:val="none"/>
        </w:rPr>
        <w:t>：其升级的AEB系统在120km/h时速下遇到静止车辆或行人仍能刹停，CAS 3.0防碰撞系统更是累计避免了200万次潜在事故，其中67%发生在雨雾等视线较差的天气，侧向、后向防碰撞功能还能应对变道、倒车时的突发风险。</w:t>
      </w:r>
    </w:p>
    <w:p>
      <w:pPr>
        <w:numPr>
          <w:ilvl w:val="0"/>
          <w:numId w:val="3"/>
        </w:numPr>
        <w:snapToGrid/>
        <w:spacing w:line="240"/>
        <w:ind/>
        <w:rPr>
          <w:sz w:val="21"/>
        </w:rPr>
      </w:pPr>
      <w:r>
        <w:rPr>
          <w:b/>
          <w:i w:val="false"/>
          <w:strike w:val="false"/>
          <w:color w:val="000000"/>
          <w:sz w:val="21"/>
          <w:u w:val="none"/>
        </w:rPr>
        <w:t>实际场景表现经得住检验极端场景显实力</w:t>
      </w:r>
      <w:r>
        <w:rPr>
          <w:i w:val="false"/>
          <w:strike w:val="false"/>
          <w:color w:val="000000"/>
          <w:sz w:val="21"/>
          <w:u w:val="none"/>
        </w:rPr>
        <w:t>：国庆假期问界M9在四川高速遇团雾时，0.5秒内自动完成紧急避让，避开前方三车连环追尾事故；深圳车主实测中，系统成功避让突然冲出路面的野狗，刹车反应比人类快2秒。这些案例都印证了其在突发状况下的应急能力。</w:t>
      </w:r>
    </w:p>
    <w:p>
      <w:pPr>
        <w:numPr>
          <w:ilvl w:val="1"/>
          <w:numId w:val="3"/>
        </w:numPr>
        <w:snapToGrid/>
        <w:spacing w:line="240"/>
        <w:ind/>
        <w:rPr>
          <w:sz w:val="21"/>
        </w:rPr>
      </w:pPr>
      <w:r>
        <w:rPr>
          <w:b/>
          <w:i w:val="false"/>
          <w:strike w:val="false"/>
          <w:color w:val="000000"/>
          <w:sz w:val="21"/>
          <w:u w:val="none"/>
        </w:rPr>
        <w:t>日常场景高实用</w:t>
      </w:r>
      <w:r>
        <w:rPr>
          <w:i w:val="false"/>
          <w:strike w:val="false"/>
          <w:color w:val="000000"/>
          <w:sz w:val="21"/>
          <w:u w:val="none"/>
        </w:rPr>
        <w:t>：城市道路中，华为智驾的红绿灯启停、借道避障成功率超98%；用户常用的离车泊入功能，仅2025年春节就被唤醒115万次；ADS 3.0的城市领航接管率低至约0.1次/千公里，长途高速场景中能大幅降低用户操作频率，体验接近“老司机”水平。</w:t>
      </w:r>
    </w:p>
    <w:p>
      <w:pPr>
        <w:numPr>
          <w:ilvl w:val="0"/>
          <w:numId w:val="3"/>
        </w:numPr>
        <w:snapToGrid/>
        <w:spacing w:line="240"/>
        <w:ind/>
        <w:rPr>
          <w:sz w:val="21"/>
        </w:rPr>
      </w:pPr>
      <w:r>
        <w:rPr>
          <w:b/>
          <w:i w:val="false"/>
          <w:strike w:val="false"/>
          <w:color w:val="000000"/>
          <w:sz w:val="21"/>
          <w:u w:val="none"/>
        </w:rPr>
        <w:t>市场与行业认可度高合作车企多、车型广</w:t>
      </w:r>
      <w:r>
        <w:rPr>
          <w:i w:val="false"/>
          <w:strike w:val="false"/>
          <w:color w:val="000000"/>
          <w:sz w:val="21"/>
          <w:u w:val="none"/>
        </w:rPr>
        <w:t>：华为通过多种合作模式，让问界、智界、享界等自有矩阵车型，以及阿维塔、深蓝、上汽奥迪等合作车型都搭载了其智驾系统，覆盖15万到百万级价格带，合作上市车型超22款。其中问界M9以50万售价年销15万台，登顶中国豪车榜。</w:t>
      </w:r>
    </w:p>
    <w:p>
      <w:pPr>
        <w:numPr>
          <w:ilvl w:val="1"/>
          <w:numId w:val="3"/>
        </w:numPr>
        <w:snapToGrid/>
        <w:spacing w:line="240"/>
        <w:ind/>
        <w:rPr>
          <w:sz w:val="21"/>
        </w:rPr>
      </w:pPr>
      <w:r>
        <w:rPr>
          <w:b/>
          <w:i w:val="false"/>
          <w:strike w:val="false"/>
          <w:color w:val="000000"/>
          <w:sz w:val="21"/>
          <w:u w:val="none"/>
        </w:rPr>
        <w:t>市场份额领先</w:t>
      </w:r>
      <w:r>
        <w:rPr>
          <w:i w:val="false"/>
          <w:strike w:val="false"/>
          <w:color w:val="000000"/>
          <w:sz w:val="21"/>
          <w:u w:val="none"/>
        </w:rPr>
        <w:t>：在第三方城市NOA市场中，华为与Momenta合计占据近90%份额，华为相关方案占比约28%-30%，在30万元以上的高端智驾市场更是近乎垄断，奥迪等传统豪车品牌也选择搭载华为乾崑智驾，足见行业对其技术的认可。</w:t>
      </w:r>
    </w:p>
    <w:p>
      <w:pPr>
        <w:numPr>
          <w:ilvl w:val="0"/>
          <w:numId w:val="3"/>
        </w:numPr>
        <w:snapToGrid/>
        <w:spacing w:line="240"/>
        <w:ind/>
        <w:rPr>
          <w:sz w:val="21"/>
        </w:rPr>
      </w:pPr>
      <w:r>
        <w:rPr>
          <w:b/>
          <w:i w:val="false"/>
          <w:strike w:val="false"/>
          <w:color w:val="000000"/>
          <w:sz w:val="21"/>
          <w:u w:val="none"/>
        </w:rPr>
        <w:t>现存短板有待完善成本问题制约普及</w:t>
      </w:r>
      <w:r>
        <w:rPr>
          <w:i w:val="false"/>
          <w:strike w:val="false"/>
          <w:color w:val="000000"/>
          <w:sz w:val="21"/>
          <w:u w:val="none"/>
        </w:rPr>
        <w:t>：高端车型搭载的激光雷达等传感器成本较高，虽然纯视觉方案已降低部分成本，但整体而言，相比部分纯视觉路线的竞品，华为智驾方案的成本压力仍存在，对价格敏感型市场的渗透还有难度。</w:t>
      </w:r>
    </w:p>
    <w:p>
      <w:pPr>
        <w:numPr>
          <w:ilvl w:val="1"/>
          <w:numId w:val="3"/>
        </w:numPr>
        <w:snapToGrid/>
        <w:spacing w:line="240"/>
        <w:ind/>
        <w:rPr>
          <w:sz w:val="21"/>
        </w:rPr>
      </w:pPr>
      <w:r>
        <w:rPr>
          <w:b/>
          <w:i w:val="false"/>
          <w:strike w:val="false"/>
          <w:color w:val="000000"/>
          <w:sz w:val="21"/>
          <w:u w:val="none"/>
        </w:rPr>
        <w:t>用户认知需进一步深化</w:t>
      </w:r>
      <w:r>
        <w:rPr>
          <w:i w:val="false"/>
          <w:strike w:val="false"/>
          <w:color w:val="000000"/>
          <w:sz w:val="21"/>
          <w:u w:val="none"/>
        </w:rPr>
        <w:t>：华为智驾的市场推广和用户教育起步相对较晚，部分消费者尤其是中老年群体，对其智驾功能的了解不足，仍存在信任顾虑，实际用车中未能充分发挥智驾的作用，这需要通过更多市场教育和体验活动来改善。</w:t>
      </w:r>
    </w:p>
    <w:p>
      <w:pPr>
        <w:pBdr/>
        <w:ind/>
        <w:rPr>
          <w:rFonts w:hint="eastAsia"/>
          <w:sz w:val="21"/>
        </w:rPr>
      </w:pPr>
    </w:p>
    <w:p>
      <w:pPr>
        <w:pBdr/>
        <w:ind/>
        <w:rPr>
          <w:rFonts w:hint="eastAsia"/>
          <w:sz w:val="21"/>
        </w:rPr>
      </w:pPr>
    </w:p>
    <w:p>
      <w:pPr>
        <w:numPr>
          <w:ilvl w:val="0"/>
          <w:numId w:val="4"/>
        </w:numPr>
        <w:pBdr/>
        <w:rPr>
          <w:rFonts w:hint="eastAsia"/>
          <w:b/>
          <w:sz w:val="21"/>
          <w:highlight w:val="yellow"/>
        </w:rPr>
      </w:pPr>
      <w:r>
        <w:rPr>
          <w:rFonts w:hint="eastAsia"/>
          <w:b/>
          <w:sz w:val="21"/>
          <w:highlight w:val="yellow"/>
        </w:rPr>
        <w:t>华为智驾(ADS)和特斯拉FSD、小鹏XNGP比，到底谁更厉害？</w:t>
      </w:r>
    </w:p>
    <w:p>
      <w:pPr>
        <w:pBdr/>
        <w:ind w:left="0"/>
        <w:rPr>
          <w:rFonts w:hint="eastAsia"/>
          <w:b/>
          <w:sz w:val="21"/>
        </w:rPr>
      </w:pPr>
    </w:p>
    <w:p>
      <w:pPr>
        <w:pBdr/>
        <w:ind w:left="0"/>
        <w:rPr>
          <w:rFonts w:hint="eastAsia"/>
          <w:b/>
          <w:sz w:val="21"/>
          <w:highlight w:val="yellow"/>
        </w:rPr>
      </w:pPr>
      <w:r>
        <w:rPr>
          <w:rFonts w:hint="eastAsia"/>
          <w:b/>
          <w:sz w:val="21"/>
          <w:highlight w:val="yellow"/>
        </w:rPr>
        <w:t>DeepSeek</w:t>
      </w:r>
    </w:p>
    <w:p>
      <w:pPr>
        <w:pBdr/>
        <w:ind w:left="0"/>
        <w:rPr>
          <w:rFonts w:hint="eastAsia"/>
          <w:sz w:val="21"/>
        </w:rPr>
      </w:pPr>
    </w:p>
    <w:p>
      <w:pPr>
        <w:snapToGrid/>
        <w:spacing w:line="240"/>
        <w:ind w:left="0"/>
        <w:rPr>
          <w:sz w:val="21"/>
        </w:rPr>
      </w:pPr>
      <w:r>
        <w:rPr>
          <w:i w:val="false"/>
          <w:strike w:val="false"/>
          <w:color w:val="000000"/>
          <w:sz w:val="21"/>
          <w:u w:val="none"/>
        </w:rPr>
        <w:t>在智能驾驶领域，华为、特斯拉和小鹏是大家最常关注的三个品牌。它们的系统各有鲜明的技术特色和优势，很难简单地说谁“更厉害”，</w:t>
      </w:r>
      <w:r>
        <w:rPr>
          <w:b/>
          <w:i w:val="false"/>
          <w:strike w:val="false"/>
          <w:color w:val="000000"/>
          <w:sz w:val="21"/>
          <w:u w:val="none"/>
        </w:rPr>
        <w:t>关键要看哪一套系统更符合你的实际需求和用车环境</w:t>
      </w:r>
      <w:r>
        <w:rPr>
          <w:i w:val="false"/>
          <w:strike w:val="false"/>
          <w:color w:val="000000"/>
          <w:sz w:val="21"/>
          <w:u w:val="none"/>
        </w:rPr>
        <w:t>。</w:t>
      </w:r>
    </w:p>
    <w:p>
      <w:pPr>
        <w:snapToGrid/>
        <w:spacing w:line="240"/>
        <w:ind w:left="0"/>
        <w:rPr>
          <w:sz w:val="21"/>
        </w:rPr>
      </w:pPr>
      <w:r>
        <w:rPr>
          <w:i w:val="false"/>
          <w:strike w:val="false"/>
          <w:color w:val="000000"/>
          <w:sz w:val="21"/>
          <w:u w:val="none"/>
        </w:rPr>
        <w:t>下面这个表格直观地对比了三家智驾系统的核心差异。</w:t>
      </w:r>
    </w:p>
    <w:tbl>
      <w:tblPr>
        <w:tblStyle w:val="5qy4en"/>
        <w:tblLayout w:type="fixed"/>
      </w:tblPr>
      <w:tblGrid>
        <w:gridCol w:w="801"/>
        <w:gridCol w:w="2643"/>
        <w:gridCol w:w="2340"/>
        <w:gridCol w:w="4177"/>
      </w:tblGrid>
      <w:tr>
        <w:trPr>
          <w:trHeight w:val="1643" w:hRule="atLeast"/>
        </w:trPr>
        <w:tc>
          <w:tcPr>
            <w:tcW w:w="801"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对比维度</w:t>
            </w:r>
          </w:p>
        </w:tc>
        <w:tc>
          <w:tcPr>
            <w:tcW w:w="264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华为 ADS</w:t>
            </w:r>
          </w:p>
        </w:tc>
        <w:tc>
          <w:tcPr>
            <w:tcW w:w="234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特斯拉 FSD</w:t>
            </w:r>
          </w:p>
        </w:tc>
        <w:tc>
          <w:tcPr>
            <w:tcW w:w="4177"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小鹏 XNGP</w:t>
            </w:r>
          </w:p>
        </w:tc>
      </w:tr>
      <w:tr>
        <w:trPr/>
        <w:tc>
          <w:tcPr>
            <w:tcW w:w="80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技术路线</w:t>
            </w:r>
          </w:p>
        </w:tc>
        <w:tc>
          <w:tcPr>
            <w:tcW w:w="264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多传感器融合（激光雷达+摄像头等）</w:t>
            </w:r>
          </w:p>
        </w:tc>
        <w:tc>
          <w:tcPr>
            <w:tcW w:w="23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纯视觉方案</w:t>
            </w:r>
            <w:r>
              <w:rPr>
                <w:rFonts w:ascii="PingFang SC" w:hAnsi="PingFang SC" w:eastAsia="PingFang SC" w:cs="PingFang SC"/>
                <w:i w:val="false"/>
                <w:strike w:val="false"/>
                <w:color w:val="000000"/>
                <w:spacing w:val="0"/>
                <w:sz w:val="21"/>
                <w:u w:val="none"/>
              </w:rPr>
              <w:t>，仅靠摄像头</w:t>
            </w:r>
          </w:p>
        </w:tc>
        <w:tc>
          <w:tcPr>
            <w:tcW w:w="41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多传感器融合</w:t>
            </w:r>
          </w:p>
        </w:tc>
      </w:tr>
      <w:tr>
        <w:trPr/>
        <w:tc>
          <w:tcPr>
            <w:tcW w:w="80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核心优势</w:t>
            </w:r>
          </w:p>
        </w:tc>
        <w:tc>
          <w:tcPr>
            <w:tcW w:w="264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极致安全</w:t>
            </w:r>
            <w:r>
              <w:rPr>
                <w:rFonts w:ascii="PingFang SC" w:hAnsi="PingFang SC" w:eastAsia="PingFang SC" w:cs="PingFang SC"/>
                <w:i w:val="false"/>
                <w:strike w:val="false"/>
                <w:color w:val="000000"/>
                <w:spacing w:val="0"/>
                <w:sz w:val="21"/>
                <w:u w:val="none"/>
              </w:rPr>
              <w:t>，恶劣天气和复杂路况表现稳定</w:t>
            </w:r>
          </w:p>
        </w:tc>
        <w:tc>
          <w:tcPr>
            <w:tcW w:w="23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算法强大</w:t>
            </w:r>
            <w:r>
              <w:rPr>
                <w:rFonts w:ascii="PingFang SC" w:hAnsi="PingFang SC" w:eastAsia="PingFang SC" w:cs="PingFang SC"/>
                <w:i w:val="false"/>
                <w:strike w:val="false"/>
                <w:color w:val="000000"/>
                <w:spacing w:val="0"/>
                <w:sz w:val="21"/>
                <w:u w:val="none"/>
              </w:rPr>
              <w:t>，驾驶风格拟人化，变道果断</w:t>
            </w:r>
          </w:p>
        </w:tc>
        <w:tc>
          <w:tcPr>
            <w:tcW w:w="41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覆盖广泛</w:t>
            </w:r>
            <w:r>
              <w:rPr>
                <w:rFonts w:ascii="PingFang SC" w:hAnsi="PingFang SC" w:eastAsia="PingFang SC" w:cs="PingFang SC"/>
                <w:i w:val="false"/>
                <w:strike w:val="false"/>
                <w:color w:val="000000"/>
                <w:spacing w:val="0"/>
                <w:sz w:val="21"/>
                <w:u w:val="none"/>
              </w:rPr>
              <w:t>，城市辅助驾驶开通范围广</w:t>
            </w:r>
          </w:p>
        </w:tc>
      </w:tr>
      <w:tr>
        <w:trPr/>
        <w:tc>
          <w:tcPr>
            <w:tcW w:w="80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本土化适应</w:t>
            </w:r>
          </w:p>
        </w:tc>
        <w:tc>
          <w:tcPr>
            <w:tcW w:w="264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p>
            <w:pPr>
              <w:snapToGrid/>
              <w:spacing w:before="0" w:after="0" w:line="240"/>
              <w:ind/>
              <w:rPr>
                <w:sz w:val="21"/>
              </w:rPr>
            </w:pPr>
            <w:r>
              <w:rPr>
                <w:rFonts w:ascii="PingFang SC" w:hAnsi="PingFang SC" w:eastAsia="PingFang SC" w:cs="PingFang SC"/>
                <w:i w:val="false"/>
                <w:strike w:val="false"/>
                <w:color w:val="000000"/>
                <w:spacing w:val="0"/>
                <w:sz w:val="21"/>
                <w:u w:val="none"/>
              </w:rPr>
              <w:t>针对中国路况深度优化，应对加塞、混行路况能力强</w:t>
            </w:r>
          </w:p>
        </w:tc>
        <w:tc>
          <w:tcPr>
            <w:tcW w:w="23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p>
            <w:pPr>
              <w:snapToGrid/>
              <w:spacing w:before="0" w:after="0" w:line="240"/>
              <w:ind/>
              <w:rPr>
                <w:sz w:val="21"/>
              </w:rPr>
            </w:pPr>
            <w:r>
              <w:rPr>
                <w:rFonts w:ascii="PingFang SC" w:hAnsi="PingFang SC" w:eastAsia="PingFang SC" w:cs="PingFang SC"/>
                <w:i w:val="false"/>
                <w:strike w:val="false"/>
                <w:color w:val="000000"/>
                <w:spacing w:val="0"/>
                <w:sz w:val="21"/>
                <w:u w:val="none"/>
              </w:rPr>
              <w:t>存在一定“水土不服”，对特殊交通标志识别有待提升</w:t>
            </w:r>
          </w:p>
        </w:tc>
        <w:tc>
          <w:tcPr>
            <w:tcW w:w="41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p>
            <w:pPr>
              <w:snapToGrid/>
              <w:spacing w:before="0" w:after="0" w:line="240"/>
              <w:ind/>
              <w:rPr>
                <w:sz w:val="21"/>
              </w:rPr>
            </w:pPr>
            <w:r>
              <w:rPr>
                <w:rFonts w:ascii="PingFang SC" w:hAnsi="PingFang SC" w:eastAsia="PingFang SC" w:cs="PingFang SC"/>
                <w:i w:val="false"/>
                <w:strike w:val="false"/>
                <w:color w:val="000000"/>
                <w:spacing w:val="0"/>
                <w:sz w:val="21"/>
                <w:u w:val="none"/>
              </w:rPr>
              <w:t>深耕本土，处理加塞、电动车穿行等场景经验丰富</w:t>
            </w:r>
          </w:p>
        </w:tc>
      </w:tr>
      <w:tr>
        <w:trPr/>
        <w:tc>
          <w:tcPr>
            <w:tcW w:w="80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典型价格</w:t>
            </w:r>
          </w:p>
        </w:tc>
        <w:tc>
          <w:tcPr>
            <w:tcW w:w="264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约 </w:t>
            </w:r>
            <w:r>
              <w:rPr>
                <w:rFonts w:ascii="PingFang SC" w:hAnsi="PingFang SC" w:eastAsia="PingFang SC" w:cs="PingFang SC"/>
                <w:b/>
                <w:i w:val="false"/>
                <w:strike w:val="false"/>
                <w:color w:val="000000"/>
                <w:spacing w:val="0"/>
                <w:sz w:val="21"/>
                <w:u w:val="none"/>
              </w:rPr>
              <w:t>199元/月</w:t>
            </w:r>
            <w:r>
              <w:rPr>
                <w:rFonts w:ascii="PingFang SC" w:hAnsi="PingFang SC" w:eastAsia="PingFang SC" w:cs="PingFang SC"/>
                <w:i w:val="false"/>
                <w:strike w:val="false"/>
                <w:color w:val="000000"/>
                <w:spacing w:val="0"/>
                <w:sz w:val="21"/>
                <w:u w:val="none"/>
              </w:rPr>
              <w:t xml:space="preserve"> (ADS 2.0)</w:t>
            </w:r>
          </w:p>
        </w:tc>
        <w:tc>
          <w:tcPr>
            <w:tcW w:w="23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6.4万元</w:t>
            </w:r>
            <w:r>
              <w:rPr>
                <w:rFonts w:ascii="PingFang SC" w:hAnsi="PingFang SC" w:eastAsia="PingFang SC" w:cs="PingFang SC"/>
                <w:i w:val="false"/>
                <w:strike w:val="false"/>
                <w:color w:val="000000"/>
                <w:spacing w:val="0"/>
                <w:sz w:val="21"/>
                <w:u w:val="none"/>
              </w:rPr>
              <w:t xml:space="preserve">买断 或 </w:t>
            </w:r>
            <w:r>
              <w:rPr>
                <w:rFonts w:ascii="PingFang SC" w:hAnsi="PingFang SC" w:eastAsia="PingFang SC" w:cs="PingFang SC"/>
                <w:b/>
                <w:i w:val="false"/>
                <w:strike w:val="false"/>
                <w:color w:val="000000"/>
                <w:spacing w:val="0"/>
                <w:sz w:val="21"/>
                <w:u w:val="none"/>
              </w:rPr>
              <w:t>710元/月</w:t>
            </w:r>
          </w:p>
        </w:tc>
        <w:tc>
          <w:tcPr>
            <w:tcW w:w="41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随车标配或付费订阅（价格未明确提供）</w:t>
            </w:r>
          </w:p>
        </w:tc>
      </w:tr>
    </w:tbl>
    <w:p>
      <w:pPr>
        <w:pStyle w:val="93gdvr"/>
        <w:snapToGrid/>
        <w:spacing w:line="240"/>
        <w:ind/>
        <w:rPr>
          <w:sz w:val="21"/>
        </w:rPr>
      </w:pPr>
      <w:r>
        <w:rPr>
          <w:i w:val="false"/>
          <w:strike w:val="false"/>
          <w:color w:val="000000"/>
          <w:sz w:val="21"/>
          <w:u w:val="none"/>
        </w:rPr>
        <w:t>🚗 如何选择适合你的智驾系统？</w:t>
      </w:r>
    </w:p>
    <w:p>
      <w:pPr>
        <w:snapToGrid/>
        <w:spacing w:line="240"/>
        <w:ind w:left="0"/>
        <w:rPr>
          <w:sz w:val="21"/>
        </w:rPr>
      </w:pPr>
      <w:r>
        <w:rPr>
          <w:i w:val="false"/>
          <w:strike w:val="false"/>
          <w:color w:val="000000"/>
          <w:sz w:val="21"/>
          <w:u w:val="none"/>
        </w:rPr>
        <w:t>你可以根据自己的核心需求，参考以下建议：</w:t>
      </w:r>
    </w:p>
    <w:p>
      <w:pPr>
        <w:numPr>
          <w:ilvl w:val="0"/>
          <w:numId w:val="5"/>
        </w:numPr>
        <w:snapToGrid/>
        <w:spacing w:line="240"/>
        <w:ind/>
        <w:rPr>
          <w:sz w:val="21"/>
        </w:rPr>
      </w:pPr>
      <w:r>
        <w:rPr>
          <w:b/>
          <w:i w:val="false"/>
          <w:strike w:val="false"/>
          <w:color w:val="000000"/>
          <w:sz w:val="21"/>
          <w:u w:val="none"/>
        </w:rPr>
        <w:t>如果你追求极致的安全感和全场景的稳定表现，且预算充足</w:t>
      </w:r>
      <w:r>
        <w:rPr>
          <w:i w:val="false"/>
          <w:strike w:val="false"/>
          <w:color w:val="000000"/>
          <w:sz w:val="21"/>
          <w:u w:val="none"/>
        </w:rPr>
        <w:t>，</w:t>
      </w:r>
      <w:r>
        <w:rPr>
          <w:b/>
          <w:i w:val="false"/>
          <w:strike w:val="false"/>
          <w:color w:val="000000"/>
          <w:sz w:val="21"/>
          <w:u w:val="none"/>
        </w:rPr>
        <w:t>华为ADS</w:t>
      </w:r>
      <w:r>
        <w:rPr>
          <w:i w:val="false"/>
          <w:strike w:val="false"/>
          <w:color w:val="000000"/>
          <w:sz w:val="21"/>
          <w:u w:val="none"/>
        </w:rPr>
        <w:t>是更稳妥的选择。它的激光雷达就像给车装上了一双“透视眼”，在</w:t>
      </w:r>
      <w:r>
        <w:rPr>
          <w:b/>
          <w:i w:val="false"/>
          <w:strike w:val="false"/>
          <w:color w:val="000000"/>
          <w:sz w:val="21"/>
          <w:u w:val="none"/>
        </w:rPr>
        <w:t>夜间、雨雾等恶劣天气下感知能力更强</w:t>
      </w:r>
      <w:r>
        <w:rPr>
          <w:i w:val="false"/>
          <w:strike w:val="false"/>
          <w:color w:val="000000"/>
          <w:sz w:val="21"/>
          <w:u w:val="none"/>
        </w:rPr>
        <w:t>。在AEB（自动紧急制动）等安全测试中，华为系车型也 consistently 名列前茅。如果你经常长途驾驶或身处交通环境复杂的城市，它能提供很强的安全感。</w:t>
      </w:r>
    </w:p>
    <w:p>
      <w:pPr>
        <w:numPr>
          <w:ilvl w:val="0"/>
          <w:numId w:val="5"/>
        </w:numPr>
        <w:snapToGrid/>
        <w:spacing w:line="240"/>
        <w:ind/>
        <w:rPr>
          <w:sz w:val="21"/>
        </w:rPr>
      </w:pPr>
      <w:r>
        <w:rPr>
          <w:b/>
          <w:i w:val="false"/>
          <w:strike w:val="false"/>
          <w:color w:val="000000"/>
          <w:sz w:val="21"/>
          <w:u w:val="none"/>
        </w:rPr>
        <w:t>如果你崇尚技术，享受参与技术迭代的过程，并看重未来的潜力</w:t>
      </w:r>
      <w:r>
        <w:rPr>
          <w:i w:val="false"/>
          <w:strike w:val="false"/>
          <w:color w:val="000000"/>
          <w:sz w:val="21"/>
          <w:u w:val="none"/>
        </w:rPr>
        <w:t>，可以关注</w:t>
      </w:r>
      <w:r>
        <w:rPr>
          <w:b/>
          <w:i w:val="false"/>
          <w:strike w:val="false"/>
          <w:color w:val="000000"/>
          <w:sz w:val="21"/>
          <w:u w:val="none"/>
        </w:rPr>
        <w:t>特斯拉FSD</w:t>
      </w:r>
      <w:r>
        <w:rPr>
          <w:i w:val="false"/>
          <w:strike w:val="false"/>
          <w:color w:val="000000"/>
          <w:sz w:val="21"/>
          <w:u w:val="none"/>
        </w:rPr>
        <w:t>。它的优势在于基于海量数据驱动的强大算法，驾驶风格更像一个果断的老司机。但需要注意，其纯视觉方案在极端天气下可能受限，且目前对中国特有路况和规则的适应力仍有提升空间。选择它，意味着你愿意陪伴一项全球性技术在本土共同成长。</w:t>
      </w:r>
    </w:p>
    <w:p>
      <w:pPr>
        <w:numPr>
          <w:ilvl w:val="0"/>
          <w:numId w:val="5"/>
        </w:numPr>
        <w:snapToGrid/>
        <w:spacing w:line="240"/>
        <w:ind/>
        <w:rPr>
          <w:sz w:val="21"/>
        </w:rPr>
      </w:pPr>
      <w:r>
        <w:rPr>
          <w:b/>
          <w:i w:val="false"/>
          <w:strike w:val="false"/>
          <w:color w:val="000000"/>
          <w:sz w:val="21"/>
          <w:u w:val="none"/>
        </w:rPr>
        <w:t>如果你最看重“开箱即用”，希望在当前城市就能立刻用上高阶智驾</w:t>
      </w:r>
      <w:r>
        <w:rPr>
          <w:i w:val="false"/>
          <w:strike w:val="false"/>
          <w:color w:val="000000"/>
          <w:sz w:val="21"/>
          <w:u w:val="none"/>
        </w:rPr>
        <w:t>，</w:t>
      </w:r>
      <w:r>
        <w:rPr>
          <w:b/>
          <w:i w:val="false"/>
          <w:strike w:val="false"/>
          <w:color w:val="000000"/>
          <w:sz w:val="21"/>
          <w:u w:val="none"/>
        </w:rPr>
        <w:t>小鹏XNGP</w:t>
      </w:r>
      <w:r>
        <w:rPr>
          <w:i w:val="false"/>
          <w:strike w:val="false"/>
          <w:color w:val="000000"/>
          <w:sz w:val="21"/>
          <w:u w:val="none"/>
        </w:rPr>
        <w:t xml:space="preserve">可能是最务实的选择。它的最大亮点是 </w:t>
      </w:r>
      <w:r>
        <w:rPr>
          <w:b/>
          <w:i w:val="false"/>
          <w:strike w:val="false"/>
          <w:color w:val="000000"/>
          <w:sz w:val="21"/>
          <w:u w:val="none"/>
        </w:rPr>
        <w:t>“开城”速度快</w:t>
      </w:r>
      <w:r>
        <w:rPr>
          <w:i w:val="false"/>
          <w:strike w:val="false"/>
          <w:color w:val="000000"/>
          <w:sz w:val="21"/>
          <w:u w:val="none"/>
        </w:rPr>
        <w:t>，城市导航辅助驾驶的覆盖范围在国内品牌中处于领先地位。对于日常通勤来说，它能实实在在地降低你的驾驶疲劳。</w:t>
      </w:r>
    </w:p>
    <w:p>
      <w:pPr>
        <w:pStyle w:val="93gdvr"/>
        <w:snapToGrid/>
        <w:spacing w:line="240"/>
        <w:ind/>
        <w:rPr>
          <w:sz w:val="21"/>
        </w:rPr>
      </w:pPr>
      <w:r>
        <w:rPr>
          <w:i w:val="false"/>
          <w:strike w:val="false"/>
          <w:color w:val="000000"/>
          <w:sz w:val="21"/>
          <w:u w:val="none"/>
        </w:rPr>
        <w:t>💡 重要提醒：理性看待智驾</w:t>
      </w:r>
    </w:p>
    <w:p>
      <w:pPr>
        <w:snapToGrid/>
        <w:spacing w:line="240"/>
        <w:ind w:left="0"/>
        <w:rPr>
          <w:sz w:val="21"/>
        </w:rPr>
      </w:pPr>
      <w:r>
        <w:rPr>
          <w:i w:val="false"/>
          <w:strike w:val="false"/>
          <w:color w:val="000000"/>
          <w:sz w:val="21"/>
          <w:u w:val="none"/>
        </w:rPr>
        <w:t>无论选择哪家系统，都需要牢记一个核心原则：</w:t>
      </w:r>
    </w:p>
    <w:p>
      <w:pPr>
        <w:snapToGrid/>
        <w:spacing w:line="240"/>
        <w:ind w:left="0"/>
        <w:rPr>
          <w:sz w:val="21"/>
        </w:rPr>
      </w:pPr>
      <w:r>
        <w:rPr>
          <w:b/>
          <w:i w:val="false"/>
          <w:strike w:val="false"/>
          <w:color w:val="000000"/>
          <w:sz w:val="21"/>
          <w:u w:val="none"/>
        </w:rPr>
        <w:t>所有“智能驾驶”都仍是“辅助驾驶”</w:t>
      </w:r>
      <w:r>
        <w:rPr>
          <w:i w:val="false"/>
          <w:strike w:val="false"/>
          <w:color w:val="000000"/>
          <w:sz w:val="21"/>
          <w:u w:val="none"/>
        </w:rPr>
        <w:t xml:space="preserve"> 。驾驶员必须始终保持对路况的关注，并准备随时接管车辆。技术是为了让出行更安全、更轻松，但现阶段还不能完全替代人类驾驶员。</w:t>
      </w:r>
    </w:p>
    <w:p>
      <w:pPr>
        <w:snapToGrid/>
        <w:spacing w:line="240"/>
        <w:ind w:left="0"/>
        <w:rPr>
          <w:sz w:val="21"/>
        </w:rPr>
      </w:pPr>
      <w:r>
        <w:rPr>
          <w:i w:val="false"/>
          <w:strike w:val="false"/>
          <w:color w:val="000000"/>
          <w:sz w:val="21"/>
          <w:u w:val="none"/>
        </w:rPr>
        <w:t>希望这些分析能帮助你做出选择。如果你能分享一下你常用的用车场景和所在城市，或许我可以给你更具体的建议。</w:t>
      </w:r>
    </w:p>
    <w:p>
      <w:pPr>
        <w:pBdr/>
        <w:ind w:left="0"/>
        <w:rPr>
          <w:rFonts w:hint="eastAsia"/>
          <w:sz w:val="21"/>
        </w:rPr>
      </w:pPr>
    </w:p>
    <w:p>
      <w:pPr>
        <w:pBdr/>
        <w:ind w:left="0"/>
        <w:rPr>
          <w:rFonts w:hint="eastAsia"/>
          <w:b/>
          <w:sz w:val="21"/>
          <w:highlight w:val="yellow"/>
        </w:rPr>
      </w:pPr>
      <w:r>
        <w:rPr>
          <w:rFonts w:hint="eastAsia"/>
          <w:b/>
          <w:sz w:val="21"/>
          <w:highlight w:val="yellow"/>
        </w:rPr>
        <w:t>豆包</w:t>
      </w:r>
    </w:p>
    <w:p>
      <w:pPr>
        <w:pBdr/>
        <w:ind w:left="0"/>
        <w:rPr>
          <w:rFonts w:hint="eastAsia"/>
          <w:sz w:val="21"/>
        </w:rPr>
      </w:pPr>
    </w:p>
    <w:p>
      <w:pPr>
        <w:snapToGrid/>
        <w:spacing w:line="240"/>
        <w:ind w:left="0"/>
        <w:rPr>
          <w:sz w:val="21"/>
        </w:rPr>
      </w:pPr>
      <w:r>
        <w:rPr>
          <w:i w:val="false"/>
          <w:strike w:val="false"/>
          <w:color w:val="000000"/>
          <w:sz w:val="21"/>
          <w:u w:val="none"/>
        </w:rPr>
        <w:t>华为ADS、特斯拉FSD、小鹏XNGP难分绝对的“谁更厉害”，三者在技术路线、场景适配、核心性能上各有鲜明特色——特斯拉FSD是纯视觉路线的“激进技术派”，擅长规则明确的场景；华为ADS走多传感器融合+车路协同的“稳健安全派”，在复杂路况和极端天气下表现突出；小鹏XNGP则是平衡性价比与本土化的“灵活适配派”，交互体验和场景覆盖均衡性强。以下从多维度展开详细对比：</w:t>
      </w:r>
    </w:p>
    <w:p>
      <w:pPr>
        <w:rPr>
          <w:sz w:val="21"/>
        </w:rPr>
      </w:pPr>
      <w:r>
        <w:rPr>
          <w:b/>
          <w:i w:val="false"/>
          <w:strike w:val="false"/>
          <w:color w:val="000000"/>
          <w:sz w:val="21"/>
          <w:u w:val="none"/>
        </w:rPr>
        <w:t>技术路线与硬件成本</w:t>
      </w:r>
    </w:p>
    <w:tbl>
      <w:tblPr>
        <w:tblStyle w:val="5qy4en"/>
        <w:tblLayout w:type="fixed"/>
      </w:tblPr>
      <w:tblGrid>
        <w:gridCol w:w="810"/>
        <w:gridCol w:w="2108"/>
        <w:gridCol w:w="1818"/>
        <w:gridCol w:w="2712"/>
        <w:gridCol w:w="2555"/>
      </w:tblGrid>
      <w:tr>
        <w:trPr>
          <w:trHeight w:val="783" w:hRule="atLeast"/>
        </w:trPr>
        <w:tc>
          <w:tcPr>
            <w:tcW w:w="81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产品</w:t>
            </w:r>
          </w:p>
        </w:tc>
        <w:tc>
          <w:tcPr>
            <w:tcW w:w="210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核心技术方案</w:t>
            </w:r>
          </w:p>
        </w:tc>
        <w:tc>
          <w:tcPr>
            <w:tcW w:w="181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硬件成本</w:t>
            </w:r>
          </w:p>
        </w:tc>
        <w:tc>
          <w:tcPr>
            <w:tcW w:w="271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核心优势</w:t>
            </w:r>
          </w:p>
        </w:tc>
        <w:tc>
          <w:tcPr>
            <w:tcW w:w="255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明显短板</w:t>
            </w:r>
          </w:p>
        </w:tc>
      </w:tr>
      <w:tr>
        <w:trPr>
          <w:trHeight w:val="3046" w:hRule="atLeast"/>
        </w:trPr>
        <w:tc>
          <w:tcPr>
            <w:tcW w:w="8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特斯拉FSD</w:t>
            </w:r>
          </w:p>
        </w:tc>
        <w:tc>
          <w:tcPr>
            <w:tcW w:w="21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纯视觉方案，仅靠8颗摄像头，搭配Dojo超级计算机训练神经网络，采用端到端模型直接输出驾驶指令</w:t>
            </w:r>
          </w:p>
        </w:tc>
        <w:tc>
          <w:tcPr>
            <w:tcW w:w="181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约3000元，成本极低</w:t>
            </w:r>
          </w:p>
        </w:tc>
        <w:tc>
          <w:tcPr>
            <w:tcW w:w="27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省去激光雷达等高价硬件，算力消耗少，能降低智驾带来的续航损耗，比国产车智驾续航损耗少8%</w:t>
            </w:r>
          </w:p>
        </w:tc>
        <w:tc>
          <w:tcPr>
            <w:tcW w:w="25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纯视觉易受雨雪、夜间强光等影响，对“鬼探头”等突发场景反应滞后，中国版还因数据合规只能依赖少量非实地数据训练，效果大打折扣</w:t>
            </w:r>
          </w:p>
        </w:tc>
      </w:tr>
      <w:tr>
        <w:trPr>
          <w:trHeight w:val="3046" w:hRule="atLeast"/>
        </w:trPr>
        <w:tc>
          <w:tcPr>
            <w:tcW w:w="8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华为ADS 3.0</w:t>
            </w:r>
          </w:p>
        </w:tc>
        <w:tc>
          <w:tcPr>
            <w:tcW w:w="21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激光雷达+毫米波雷达+摄像头的多传感器融合，叠加车-路-云协同生态，依托鸿蒙系统实现数据快速交互</w:t>
            </w:r>
          </w:p>
        </w:tc>
        <w:tc>
          <w:tcPr>
            <w:tcW w:w="181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高阶智驾硬件成本较高，约15万元，但已通过技术迭代降低激光雷达单价至200美元</w:t>
            </w:r>
          </w:p>
        </w:tc>
        <w:tc>
          <w:tcPr>
            <w:tcW w:w="27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激光雷达实现厘米级障碍物探测，硬件冗余度高，暴雨天误识别率比特斯拉低5倍，夜间强光场景通过率提升40%</w:t>
            </w:r>
          </w:p>
        </w:tc>
        <w:tc>
          <w:tcPr>
            <w:tcW w:w="25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硬件成本虽下降，但仍高于纯视觉方案，高速场景算力冗余带来的优势不明显</w:t>
            </w:r>
          </w:p>
        </w:tc>
      </w:tr>
      <w:tr>
        <w:trPr/>
        <w:tc>
          <w:tcPr>
            <w:tcW w:w="8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小鹏XNGP</w:t>
            </w:r>
          </w:p>
        </w:tc>
        <w:tc>
          <w:tcPr>
            <w:tcW w:w="21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基于BEV+Transformer架构，同样采用多传感器融合，部分车型配两颗NVIDIA DRIVE Orin芯片</w:t>
            </w:r>
          </w:p>
        </w:tc>
        <w:tc>
          <w:tcPr>
            <w:tcW w:w="181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硬件成本介于两者之间</w:t>
            </w:r>
          </w:p>
        </w:tc>
        <w:tc>
          <w:tcPr>
            <w:tcW w:w="27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率先实现“硬件标配+软件免费”，降低用户使用门槛，无高精地图区域变道连贯性接近人类驾驶</w:t>
            </w:r>
          </w:p>
        </w:tc>
        <w:tc>
          <w:tcPr>
            <w:tcW w:w="25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相比华为的车-路-云协同，极端天气下的安全冗余稍弱，复杂施工路段的绕行决策速度略慢</w:t>
            </w:r>
          </w:p>
        </w:tc>
      </w:tr>
    </w:tbl>
    <w:p>
      <w:pPr>
        <w:numPr>
          <w:ilvl w:val="0"/>
          <w:numId w:val="6"/>
        </w:numPr>
        <w:snapToGrid/>
        <w:spacing w:line="240"/>
        <w:ind/>
        <w:rPr>
          <w:sz w:val="21"/>
        </w:rPr>
      </w:pPr>
      <w:r>
        <w:rPr>
          <w:b/>
          <w:i w:val="false"/>
          <w:strike w:val="false"/>
          <w:color w:val="000000"/>
          <w:sz w:val="21"/>
          <w:u w:val="none"/>
        </w:rPr>
        <w:t>不同场景实战表现高速场景：特斯拉FSD略占优</w:t>
      </w:r>
      <w:r>
        <w:rPr>
          <w:i w:val="false"/>
          <w:strike w:val="false"/>
          <w:color w:val="000000"/>
          <w:sz w:val="21"/>
          <w:u w:val="none"/>
        </w:rPr>
        <w:t>。特斯拉FSD在车流中连续变道成功率达98%，变道速度比国产车快1.5秒，且低算力消耗让其在长距离高速行驶中的续航更有优势。华为ADS和小鹏XNGP虽能稳定完成高速跟车、进出匝道等基础操作，但变道策略更保守，优先保证安全而非效率，整体流畅度稍逊一筹。</w:t>
      </w:r>
    </w:p>
    <w:p>
      <w:pPr>
        <w:numPr>
          <w:ilvl w:val="1"/>
          <w:numId w:val="6"/>
        </w:numPr>
        <w:snapToGrid/>
        <w:spacing w:line="240"/>
        <w:ind/>
        <w:rPr>
          <w:sz w:val="21"/>
        </w:rPr>
      </w:pPr>
      <w:r>
        <w:rPr>
          <w:b/>
          <w:i w:val="false"/>
          <w:strike w:val="false"/>
          <w:color w:val="000000"/>
          <w:sz w:val="21"/>
          <w:u w:val="none"/>
        </w:rPr>
        <w:t>城区复杂路况：华为ADS、小鹏XNGP碾压式领先</w:t>
      </w:r>
      <w:r>
        <w:rPr>
          <w:i w:val="false"/>
          <w:strike w:val="false"/>
          <w:color w:val="000000"/>
          <w:sz w:val="21"/>
          <w:u w:val="none"/>
        </w:rPr>
        <w:t>。华为ADS靠激光雷达可提前0.5秒识别“鬼探头”，识别交警手势、施工围挡等场景的准确率极高，施工路段绕行成功率超95%；小鹏XNGP在暴雨中能识别被积水淹没的车道线，城中村窄路会车通过率超90%。而特斯拉FSD面对外卖摩托穿行、路口实线加塞等中国特色场景，不仅响应滞后，还存在公交专用道误入率高等问题。</w:t>
      </w:r>
    </w:p>
    <w:p>
      <w:pPr>
        <w:numPr>
          <w:ilvl w:val="1"/>
          <w:numId w:val="6"/>
        </w:numPr>
        <w:snapToGrid/>
        <w:spacing w:line="240"/>
        <w:ind/>
        <w:rPr>
          <w:sz w:val="21"/>
        </w:rPr>
      </w:pPr>
      <w:r>
        <w:rPr>
          <w:b/>
          <w:i w:val="false"/>
          <w:strike w:val="false"/>
          <w:color w:val="000000"/>
          <w:sz w:val="21"/>
          <w:u w:val="none"/>
        </w:rPr>
        <w:t>极端场景：国产双雄更可靠</w:t>
      </w:r>
      <w:r>
        <w:rPr>
          <w:i w:val="false"/>
          <w:strike w:val="false"/>
          <w:color w:val="000000"/>
          <w:sz w:val="21"/>
          <w:u w:val="none"/>
        </w:rPr>
        <w:t>。华为ADS支持全国99%道路无图智驾，武汉至岳阳230公里实测能实现0接管；小鹏XNGP在恶劣天气下仍能稳定识别路况。特斯拉FSD遇到暴雨、浓雾等天气时，摄像头易受干扰，甚至可能直接退出智驾模式。</w:t>
      </w:r>
    </w:p>
    <w:p>
      <w:pPr>
        <w:numPr>
          <w:ilvl w:val="0"/>
          <w:numId w:val="6"/>
        </w:numPr>
        <w:snapToGrid/>
        <w:spacing w:line="240"/>
        <w:ind/>
        <w:rPr>
          <w:sz w:val="21"/>
        </w:rPr>
      </w:pPr>
      <w:r>
        <w:rPr>
          <w:b/>
          <w:i w:val="false"/>
          <w:strike w:val="false"/>
          <w:color w:val="000000"/>
          <w:sz w:val="21"/>
          <w:u w:val="none"/>
        </w:rPr>
        <w:t>迭代能力与用户成本特斯拉FSD</w:t>
      </w:r>
      <w:r>
        <w:rPr>
          <w:i w:val="false"/>
          <w:strike w:val="false"/>
          <w:color w:val="000000"/>
          <w:sz w:val="21"/>
          <w:u w:val="none"/>
        </w:rPr>
        <w:t>：迭代依赖全球海量用户数据，海外版本升级频繁，如FSD v14.1.3优化了转向和加减速曲线，夜间驾驶更平顺，但中国版受功能限制，未开放无保护左转等核心功能，且订阅或买断费用高，是华为的6倍。此外老车主还无法升级HW4.0硬件，用户适配性差。</w:t>
      </w:r>
    </w:p>
    <w:p>
      <w:pPr>
        <w:numPr>
          <w:ilvl w:val="1"/>
          <w:numId w:val="6"/>
        </w:numPr>
        <w:snapToGrid/>
        <w:spacing w:line="240"/>
        <w:ind/>
        <w:rPr>
          <w:sz w:val="21"/>
        </w:rPr>
      </w:pPr>
      <w:r>
        <w:rPr>
          <w:b/>
          <w:i w:val="false"/>
          <w:strike w:val="false"/>
          <w:color w:val="000000"/>
          <w:sz w:val="21"/>
          <w:u w:val="none"/>
        </w:rPr>
        <w:t>华为ADS</w:t>
      </w:r>
      <w:r>
        <w:rPr>
          <w:i w:val="false"/>
          <w:strike w:val="false"/>
          <w:color w:val="000000"/>
          <w:sz w:val="21"/>
          <w:u w:val="none"/>
        </w:rPr>
        <w:t>：迭代依托9.3亿公里本土实测数据，场景优化针对性强，高阶智驾包月费仅199元，买断价1万元，性价比高。同时支持全国99%道路覆盖，包括偏远山区，适配场景极广。</w:t>
      </w:r>
    </w:p>
    <w:p>
      <w:pPr>
        <w:numPr>
          <w:ilvl w:val="1"/>
          <w:numId w:val="6"/>
        </w:numPr>
        <w:snapToGrid/>
        <w:spacing w:line="240"/>
        <w:ind/>
        <w:rPr>
          <w:sz w:val="21"/>
        </w:rPr>
      </w:pPr>
      <w:r>
        <w:rPr>
          <w:b/>
          <w:i w:val="false"/>
          <w:strike w:val="false"/>
          <w:color w:val="000000"/>
          <w:sz w:val="21"/>
          <w:u w:val="none"/>
        </w:rPr>
        <w:t>小鹏XNGP</w:t>
      </w:r>
      <w:r>
        <w:rPr>
          <w:i w:val="false"/>
          <w:strike w:val="false"/>
          <w:color w:val="000000"/>
          <w:sz w:val="21"/>
          <w:u w:val="none"/>
        </w:rPr>
        <w:t>：以“周更”速度迭代，新增场景学习速度是特斯拉的3倍，2025年已实现300城城区领航覆盖。其操作界面简洁，智能驾驶提示清晰，在座舱交互与智驾的联动体验上，用户口碑优于另外两者。</w:t>
      </w:r>
    </w:p>
    <w:p>
      <w:pPr>
        <w:snapToGrid/>
        <w:spacing w:line="240"/>
        <w:ind w:left="0"/>
        <w:rPr>
          <w:sz w:val="21"/>
        </w:rPr>
      </w:pPr>
      <w:r>
        <w:rPr>
          <w:i w:val="false"/>
          <w:strike w:val="false"/>
          <w:color w:val="000000"/>
          <w:sz w:val="21"/>
          <w:u w:val="none"/>
        </w:rPr>
        <w:t>综上，若常跑高速、注重驾驶流畅性且能接受偶尔干预，特斯拉FSD有优势；若主要在城市通勤，看重极端天气和复杂路况的安全性，华为ADS是优选；若追求高性价比、看重交互体验和场景适配的均衡性，小鹏XNGP则更合适。</w:t>
      </w:r>
    </w:p>
    <w:p>
      <w:pPr>
        <w:pBdr/>
        <w:ind w:left="0"/>
        <w:rPr>
          <w:rFonts w:hint="eastAsia"/>
          <w:sz w:val="21"/>
        </w:rPr>
      </w:pPr>
    </w:p>
    <w:p>
      <w:pPr>
        <w:pBdr/>
        <w:ind w:left="0"/>
        <w:rPr>
          <w:rFonts w:hint="eastAsia"/>
          <w:sz w:val="21"/>
        </w:rPr>
      </w:pPr>
    </w:p>
    <w:p>
      <w:pPr>
        <w:ind w:left="336"/>
        <w:rPr>
          <w:rFonts w:hint="eastAsia"/>
          <w:sz w:val="21"/>
        </w:rPr>
      </w:pPr>
    </w:p>
    <w:p>
      <w:pPr>
        <w:rPr>
          <w:rFonts w:hint="eastAsia"/>
          <w:b/>
          <w:sz w:val="21"/>
          <w:highlight w:val="yellow"/>
        </w:rPr>
      </w:pPr>
      <w:r>
        <w:rPr>
          <w:rFonts w:hint="eastAsia"/>
          <w:b/>
          <w:sz w:val="21"/>
          <w:highlight w:val="yellow"/>
        </w:rPr>
        <w:t>2. 问界M9的智驾算国内第一梯队吗？</w:t>
      </w:r>
    </w:p>
    <w:p>
      <w:pPr>
        <w:pBdr/>
        <w:ind/>
        <w:rPr>
          <w:rFonts w:hint="eastAsia"/>
          <w:b/>
          <w:sz w:val="21"/>
          <w:highlight w:val="yellow"/>
        </w:rPr>
      </w:pPr>
    </w:p>
    <w:p>
      <w:pPr>
        <w:pBdr/>
        <w:ind/>
        <w:rPr>
          <w:rFonts w:hint="eastAsia"/>
          <w:b/>
          <w:sz w:val="21"/>
          <w:highlight w:val="yellow"/>
        </w:rPr>
      </w:pPr>
      <w:r>
        <w:rPr>
          <w:rFonts w:hint="eastAsia"/>
          <w:b/>
          <w:sz w:val="21"/>
          <w:highlight w:val="yellow"/>
        </w:rPr>
        <w:t>DeepSeek</w:t>
      </w:r>
    </w:p>
    <w:p>
      <w:pPr>
        <w:pBdr/>
        <w:ind/>
        <w:rPr>
          <w:rFonts w:hint="eastAsia"/>
          <w:sz w:val="21"/>
        </w:rPr>
      </w:pPr>
    </w:p>
    <w:p>
      <w:pPr>
        <w:snapToGrid/>
        <w:spacing w:line="240"/>
        <w:ind w:left="0"/>
        <w:rPr>
          <w:sz w:val="21"/>
        </w:rPr>
      </w:pPr>
      <w:r>
        <w:rPr>
          <w:i w:val="false"/>
          <w:strike w:val="false"/>
          <w:color w:val="000000"/>
          <w:sz w:val="21"/>
          <w:u w:val="none"/>
        </w:rPr>
        <w:t>问界M9的智能驾驶能力，目前不仅稳居国内</w:t>
      </w:r>
      <w:r>
        <w:rPr>
          <w:b/>
          <w:i w:val="false"/>
          <w:strike w:val="false"/>
          <w:color w:val="000000"/>
          <w:sz w:val="21"/>
          <w:u w:val="none"/>
        </w:rPr>
        <w:t>第一梯队</w:t>
      </w:r>
      <w:r>
        <w:rPr>
          <w:i w:val="false"/>
          <w:strike w:val="false"/>
          <w:color w:val="000000"/>
          <w:sz w:val="21"/>
          <w:u w:val="none"/>
        </w:rPr>
        <w:t>，在多项权威评测和实际用户反馈中，更是常常处于</w:t>
      </w:r>
      <w:r>
        <w:rPr>
          <w:b/>
          <w:i w:val="false"/>
          <w:strike w:val="false"/>
          <w:color w:val="000000"/>
          <w:sz w:val="21"/>
          <w:u w:val="none"/>
        </w:rPr>
        <w:t>领先地位</w:t>
      </w:r>
      <w:r>
        <w:rPr>
          <w:i w:val="false"/>
          <w:strike w:val="false"/>
          <w:color w:val="000000"/>
          <w:sz w:val="21"/>
          <w:u w:val="none"/>
        </w:rPr>
        <w:t>。</w:t>
      </w:r>
    </w:p>
    <w:p>
      <w:pPr>
        <w:snapToGrid/>
        <w:spacing w:line="240"/>
        <w:ind w:left="0"/>
        <w:rPr>
          <w:sz w:val="21"/>
        </w:rPr>
      </w:pPr>
      <w:r>
        <w:rPr>
          <w:i w:val="false"/>
          <w:strike w:val="false"/>
          <w:color w:val="000000"/>
          <w:sz w:val="21"/>
          <w:u w:val="none"/>
        </w:rPr>
        <w:t>为了让你更清晰地了解问界M9在众多品牌中的位置，下面的表格汇总了近期一份权威榜单的数据。</w:t>
      </w:r>
    </w:p>
    <w:tbl>
      <w:tblPr>
        <w:tblStyle w:val="5qy4en"/>
        <w:tblLayout w:type="fixed"/>
      </w:tblPr>
      <w:tblGrid>
        <w:gridCol w:w="939"/>
        <w:gridCol w:w="2318"/>
        <w:gridCol w:w="2360"/>
        <w:gridCol w:w="4208"/>
      </w:tblGrid>
      <w:tr>
        <w:trPr>
          <w:trHeight w:val="1268" w:hRule="atLeast"/>
        </w:trPr>
        <w:tc>
          <w:tcPr>
            <w:tcW w:w="93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排名/梯队</w:t>
            </w:r>
          </w:p>
        </w:tc>
        <w:tc>
          <w:tcPr>
            <w:tcW w:w="231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品牌/方案</w:t>
            </w:r>
          </w:p>
        </w:tc>
        <w:tc>
          <w:tcPr>
            <w:tcW w:w="236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代表性车型</w:t>
            </w:r>
          </w:p>
        </w:tc>
        <w:tc>
          <w:tcPr>
            <w:tcW w:w="420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得分/表现概要</w:t>
            </w:r>
          </w:p>
        </w:tc>
      </w:tr>
      <w:tr>
        <w:trPr>
          <w:trHeight w:val="1509" w:hRule="atLeast"/>
        </w:trPr>
        <w:tc>
          <w:tcPr>
            <w:tcW w:w="93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第一梯队</w:t>
            </w:r>
          </w:p>
        </w:tc>
        <w:tc>
          <w:tcPr>
            <w:tcW w:w="231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华为系</w:t>
            </w:r>
            <w:r>
              <w:rPr>
                <w:rFonts w:ascii="PingFang SC" w:hAnsi="PingFang SC" w:eastAsia="PingFang SC" w:cs="PingFang SC"/>
                <w:i w:val="false"/>
                <w:strike w:val="false"/>
                <w:color w:val="000000"/>
                <w:spacing w:val="0"/>
                <w:sz w:val="21"/>
                <w:u w:val="none"/>
              </w:rPr>
              <w:t xml:space="preserve"> (阿维塔、问界、智界等)</w:t>
            </w:r>
          </w:p>
        </w:tc>
        <w:tc>
          <w:tcPr>
            <w:tcW w:w="23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问界M9、阿维塔12等</w:t>
            </w:r>
          </w:p>
        </w:tc>
        <w:tc>
          <w:tcPr>
            <w:tcW w:w="42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均分</w:t>
            </w:r>
            <w:r>
              <w:rPr>
                <w:rFonts w:ascii="PingFang SC" w:hAnsi="PingFang SC" w:eastAsia="PingFang SC" w:cs="PingFang SC"/>
                <w:b/>
                <w:i w:val="false"/>
                <w:strike w:val="false"/>
                <w:color w:val="000000"/>
                <w:spacing w:val="0"/>
                <w:sz w:val="21"/>
                <w:u w:val="none"/>
              </w:rPr>
              <w:t>97.18</w:t>
            </w:r>
            <w:r>
              <w:rPr>
                <w:rFonts w:ascii="PingFang SC" w:hAnsi="PingFang SC" w:eastAsia="PingFang SC" w:cs="PingFang SC"/>
                <w:i w:val="false"/>
                <w:strike w:val="false"/>
                <w:color w:val="000000"/>
                <w:spacing w:val="0"/>
                <w:sz w:val="21"/>
                <w:u w:val="none"/>
              </w:rPr>
              <w:t>，在复杂路况感知、决策稳健性上表现突出</w:t>
            </w:r>
          </w:p>
        </w:tc>
      </w:tr>
      <w:tr>
        <w:trPr>
          <w:trHeight w:val="1133" w:hRule="atLeast"/>
        </w:trPr>
        <w:tc>
          <w:tcPr>
            <w:tcW w:w="93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第二梯队</w:t>
            </w:r>
          </w:p>
        </w:tc>
        <w:tc>
          <w:tcPr>
            <w:tcW w:w="231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Momenta 方案</w:t>
            </w:r>
          </w:p>
        </w:tc>
        <w:tc>
          <w:tcPr>
            <w:tcW w:w="23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智己、腾势部分车型</w:t>
            </w:r>
          </w:p>
        </w:tc>
        <w:tc>
          <w:tcPr>
            <w:tcW w:w="42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得分</w:t>
            </w:r>
            <w:r>
              <w:rPr>
                <w:rFonts w:ascii="PingFang SC" w:hAnsi="PingFang SC" w:eastAsia="PingFang SC" w:cs="PingFang SC"/>
                <w:b/>
                <w:i w:val="false"/>
                <w:strike w:val="false"/>
                <w:color w:val="000000"/>
                <w:spacing w:val="0"/>
                <w:sz w:val="21"/>
                <w:u w:val="none"/>
              </w:rPr>
              <w:t>96.48</w:t>
            </w:r>
            <w:r>
              <w:rPr>
                <w:rFonts w:ascii="PingFang SC" w:hAnsi="PingFang SC" w:eastAsia="PingFang SC" w:cs="PingFang SC"/>
                <w:i w:val="false"/>
                <w:strike w:val="false"/>
                <w:color w:val="000000"/>
                <w:spacing w:val="0"/>
                <w:sz w:val="21"/>
                <w:u w:val="none"/>
              </w:rPr>
              <w:t>，在不依赖高精地图的路段稳定性好</w:t>
            </w:r>
          </w:p>
        </w:tc>
      </w:tr>
      <w:tr>
        <w:trPr>
          <w:trHeight w:val="1028" w:hRule="atLeast"/>
        </w:trPr>
        <w:tc>
          <w:tcPr>
            <w:tcW w:w="93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第二梯队</w:t>
            </w:r>
          </w:p>
        </w:tc>
        <w:tc>
          <w:tcPr>
            <w:tcW w:w="231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理想</w:t>
            </w:r>
          </w:p>
        </w:tc>
        <w:tc>
          <w:tcPr>
            <w:tcW w:w="23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理想L系列</w:t>
            </w:r>
          </w:p>
        </w:tc>
        <w:tc>
          <w:tcPr>
            <w:tcW w:w="42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得分</w:t>
            </w:r>
            <w:r>
              <w:rPr>
                <w:rFonts w:ascii="PingFang SC" w:hAnsi="PingFang SC" w:eastAsia="PingFang SC" w:cs="PingFang SC"/>
                <w:b/>
                <w:i w:val="false"/>
                <w:strike w:val="false"/>
                <w:color w:val="000000"/>
                <w:spacing w:val="0"/>
                <w:sz w:val="21"/>
                <w:u w:val="none"/>
              </w:rPr>
              <w:t>94.33</w:t>
            </w:r>
            <w:r>
              <w:rPr>
                <w:rFonts w:ascii="PingFang SC" w:hAnsi="PingFang SC" w:eastAsia="PingFang SC" w:cs="PingFang SC"/>
                <w:i w:val="false"/>
                <w:strike w:val="false"/>
                <w:color w:val="000000"/>
                <w:spacing w:val="0"/>
                <w:sz w:val="21"/>
                <w:u w:val="none"/>
              </w:rPr>
              <w:t>，侧重舒适性，受家庭用户认可</w:t>
            </w:r>
          </w:p>
        </w:tc>
      </w:tr>
      <w:tr>
        <w:trPr>
          <w:trHeight w:val="933" w:hRule="atLeast"/>
        </w:trPr>
        <w:tc>
          <w:tcPr>
            <w:tcW w:w="93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第三梯队</w:t>
            </w:r>
          </w:p>
        </w:tc>
        <w:tc>
          <w:tcPr>
            <w:tcW w:w="231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小鹏</w:t>
            </w:r>
            <w:r>
              <w:rPr>
                <w:rFonts w:ascii="PingFang SC" w:hAnsi="PingFang SC" w:eastAsia="PingFang SC" w:cs="PingFang SC"/>
                <w:i w:val="false"/>
                <w:strike w:val="false"/>
                <w:color w:val="000000"/>
                <w:spacing w:val="0"/>
                <w:sz w:val="21"/>
                <w:u w:val="none"/>
              </w:rPr>
              <w:t xml:space="preserve"> (双方案)</w:t>
            </w:r>
          </w:p>
        </w:tc>
        <w:tc>
          <w:tcPr>
            <w:tcW w:w="23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小鹏G9、P7等</w:t>
            </w:r>
          </w:p>
        </w:tc>
        <w:tc>
          <w:tcPr>
            <w:tcW w:w="42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激光雷达方案</w:t>
            </w:r>
            <w:r>
              <w:rPr>
                <w:rFonts w:ascii="PingFang SC" w:hAnsi="PingFang SC" w:eastAsia="PingFang SC" w:cs="PingFang SC"/>
                <w:b/>
                <w:i w:val="false"/>
                <w:strike w:val="false"/>
                <w:color w:val="000000"/>
                <w:spacing w:val="0"/>
                <w:sz w:val="21"/>
                <w:u w:val="none"/>
              </w:rPr>
              <w:t>100.11</w:t>
            </w:r>
            <w:r>
              <w:rPr>
                <w:rFonts w:ascii="PingFang SC" w:hAnsi="PingFang SC" w:eastAsia="PingFang SC" w:cs="PingFang SC"/>
                <w:i w:val="false"/>
                <w:strike w:val="false"/>
                <w:color w:val="000000"/>
                <w:spacing w:val="0"/>
                <w:sz w:val="21"/>
                <w:u w:val="none"/>
              </w:rPr>
              <w:t>分，视觉方案</w:t>
            </w:r>
            <w:r>
              <w:rPr>
                <w:rFonts w:ascii="PingFang SC" w:hAnsi="PingFang SC" w:eastAsia="PingFang SC" w:cs="PingFang SC"/>
                <w:b/>
                <w:i w:val="false"/>
                <w:strike w:val="false"/>
                <w:color w:val="000000"/>
                <w:spacing w:val="0"/>
                <w:sz w:val="21"/>
                <w:u w:val="none"/>
              </w:rPr>
              <w:t>88.87</w:t>
            </w:r>
            <w:r>
              <w:rPr>
                <w:rFonts w:ascii="PingFang SC" w:hAnsi="PingFang SC" w:eastAsia="PingFang SC" w:cs="PingFang SC"/>
                <w:i w:val="false"/>
                <w:strike w:val="false"/>
                <w:color w:val="000000"/>
                <w:spacing w:val="0"/>
                <w:sz w:val="21"/>
                <w:u w:val="none"/>
              </w:rPr>
              <w:t>分，覆盖不同消费群体</w:t>
            </w:r>
          </w:p>
        </w:tc>
      </w:tr>
      <w:tr>
        <w:trPr>
          <w:trHeight w:val="933" w:hRule="atLeast"/>
        </w:trPr>
        <w:tc>
          <w:tcPr>
            <w:tcW w:w="93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第三梯队</w:t>
            </w:r>
          </w:p>
        </w:tc>
        <w:tc>
          <w:tcPr>
            <w:tcW w:w="231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特斯拉</w:t>
            </w:r>
          </w:p>
        </w:tc>
        <w:tc>
          <w:tcPr>
            <w:tcW w:w="23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Model 3, Model Y</w:t>
            </w:r>
          </w:p>
        </w:tc>
        <w:tc>
          <w:tcPr>
            <w:tcW w:w="42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得分</w:t>
            </w:r>
            <w:r>
              <w:rPr>
                <w:rFonts w:ascii="PingFang SC" w:hAnsi="PingFang SC" w:eastAsia="PingFang SC" w:cs="PingFang SC"/>
                <w:b/>
                <w:i w:val="false"/>
                <w:strike w:val="false"/>
                <w:color w:val="000000"/>
                <w:spacing w:val="0"/>
                <w:sz w:val="21"/>
                <w:u w:val="none"/>
              </w:rPr>
              <w:t>81.87</w:t>
            </w:r>
            <w:r>
              <w:rPr>
                <w:rFonts w:ascii="PingFang SC" w:hAnsi="PingFang SC" w:eastAsia="PingFang SC" w:cs="PingFang SC"/>
                <w:i w:val="false"/>
                <w:strike w:val="false"/>
                <w:color w:val="000000"/>
                <w:spacing w:val="0"/>
                <w:sz w:val="21"/>
                <w:u w:val="none"/>
              </w:rPr>
              <w:t>，视觉方案在复杂路况下有局限性</w:t>
            </w:r>
          </w:p>
        </w:tc>
      </w:tr>
    </w:tbl>
    <w:p>
      <w:pPr>
        <w:snapToGrid/>
        <w:spacing w:line="240"/>
        <w:ind w:left="0"/>
        <w:rPr>
          <w:sz w:val="21"/>
        </w:rPr>
      </w:pPr>
      <w:r>
        <w:rPr>
          <w:i/>
          <w:strike w:val="false"/>
          <w:color w:val="000000"/>
          <w:sz w:val="21"/>
          <w:u w:val="none"/>
        </w:rPr>
        <w:t>数据来源于《2025中国智驾战力天梯榜（城区NOA总榜）》，该榜单揭示了各品牌智驾技术在城区复杂路况下的实际表现。</w:t>
      </w:r>
    </w:p>
    <w:p>
      <w:pPr>
        <w:pStyle w:val="93gdvr"/>
        <w:snapToGrid/>
        <w:spacing w:line="240"/>
        <w:ind/>
        <w:rPr>
          <w:sz w:val="21"/>
        </w:rPr>
      </w:pPr>
      <w:r>
        <w:rPr>
          <w:i w:val="false"/>
          <w:strike w:val="false"/>
          <w:color w:val="000000"/>
          <w:sz w:val="21"/>
          <w:u w:val="none"/>
        </w:rPr>
        <w:t>🔍 实力背后的原因</w:t>
      </w:r>
    </w:p>
    <w:p>
      <w:pPr>
        <w:snapToGrid/>
        <w:spacing w:line="240"/>
        <w:ind w:left="0"/>
        <w:rPr>
          <w:sz w:val="21"/>
        </w:rPr>
      </w:pPr>
      <w:r>
        <w:rPr>
          <w:i w:val="false"/>
          <w:strike w:val="false"/>
          <w:color w:val="000000"/>
          <w:sz w:val="21"/>
          <w:u w:val="none"/>
        </w:rPr>
        <w:t>问界M9能取得这样的成绩，主要得益于以下几个方面：</w:t>
      </w:r>
    </w:p>
    <w:p>
      <w:pPr>
        <w:numPr>
          <w:ilvl w:val="0"/>
          <w:numId w:val="7"/>
        </w:numPr>
        <w:snapToGrid/>
        <w:spacing w:line="240"/>
        <w:ind/>
        <w:rPr>
          <w:sz w:val="21"/>
        </w:rPr>
      </w:pPr>
      <w:r>
        <w:rPr>
          <w:b/>
          <w:i w:val="false"/>
          <w:strike w:val="false"/>
          <w:color w:val="000000"/>
          <w:sz w:val="21"/>
          <w:u w:val="none"/>
        </w:rPr>
        <w:t>技术持续快速迭代</w:t>
      </w:r>
      <w:r>
        <w:rPr>
          <w:i w:val="false"/>
          <w:strike w:val="false"/>
          <w:color w:val="000000"/>
          <w:sz w:val="21"/>
          <w:u w:val="none"/>
        </w:rPr>
        <w:t>：问界M9搭载的华为ADS智能驾驶系统更新非常快，已经从早期的2.0版本，经过</w:t>
      </w:r>
      <w:r>
        <w:rPr>
          <w:b/>
          <w:i w:val="false"/>
          <w:strike w:val="false"/>
          <w:color w:val="000000"/>
          <w:sz w:val="21"/>
          <w:u w:val="none"/>
        </w:rPr>
        <w:t>ADS 3.0</w:t>
      </w:r>
      <w:r>
        <w:rPr>
          <w:i w:val="false"/>
          <w:strike w:val="false"/>
          <w:color w:val="000000"/>
          <w:sz w:val="21"/>
          <w:u w:val="none"/>
        </w:rPr>
        <w:t>，升级到了最新的</w:t>
      </w:r>
      <w:r>
        <w:rPr>
          <w:b/>
          <w:i w:val="false"/>
          <w:strike w:val="false"/>
          <w:color w:val="000000"/>
          <w:sz w:val="21"/>
          <w:u w:val="none"/>
        </w:rPr>
        <w:t>ADS 4.0</w:t>
      </w:r>
      <w:r>
        <w:rPr>
          <w:i w:val="false"/>
          <w:strike w:val="false"/>
          <w:color w:val="000000"/>
          <w:sz w:val="21"/>
          <w:u w:val="none"/>
        </w:rPr>
        <w:t>。每一次大版本更新都带来了更类人的驾驶体验，例如跟车更流畅、换道更自然，并实现了从“车位到车位”的全路径智能驾驶。</w:t>
      </w:r>
    </w:p>
    <w:p>
      <w:pPr>
        <w:numPr>
          <w:ilvl w:val="0"/>
          <w:numId w:val="7"/>
        </w:numPr>
        <w:snapToGrid/>
        <w:spacing w:line="240"/>
        <w:ind/>
        <w:rPr>
          <w:sz w:val="21"/>
        </w:rPr>
      </w:pPr>
      <w:r>
        <w:rPr>
          <w:b/>
          <w:i w:val="false"/>
          <w:strike w:val="false"/>
          <w:color w:val="000000"/>
          <w:sz w:val="21"/>
          <w:u w:val="none"/>
        </w:rPr>
        <w:t>权威评测与用户口碑双丰收</w:t>
      </w:r>
    </w:p>
    <w:p>
      <w:pPr>
        <w:numPr>
          <w:ilvl w:val="1"/>
          <w:numId w:val="7"/>
        </w:numPr>
        <w:snapToGrid/>
        <w:spacing w:line="240"/>
        <w:ind/>
        <w:rPr>
          <w:sz w:val="21"/>
        </w:rPr>
      </w:pPr>
      <w:r>
        <w:rPr>
          <w:b/>
          <w:i w:val="false"/>
          <w:strike w:val="false"/>
          <w:color w:val="000000"/>
          <w:sz w:val="21"/>
          <w:u w:val="none"/>
        </w:rPr>
        <w:t>国际认可</w:t>
      </w:r>
      <w:r>
        <w:rPr>
          <w:i w:val="false"/>
          <w:strike w:val="false"/>
          <w:color w:val="000000"/>
          <w:sz w:val="21"/>
          <w:u w:val="none"/>
        </w:rPr>
        <w:t>：在德国知名汽车咨询公司P3发布的全球电动汽车智驾评测中，问界M9荣膺榜首，证明其能力已达到全球领先水平。</w:t>
      </w:r>
    </w:p>
    <w:p>
      <w:pPr>
        <w:numPr>
          <w:ilvl w:val="1"/>
          <w:numId w:val="7"/>
        </w:numPr>
        <w:snapToGrid/>
        <w:spacing w:line="240"/>
        <w:ind/>
        <w:rPr>
          <w:sz w:val="21"/>
        </w:rPr>
      </w:pPr>
      <w:r>
        <w:rPr>
          <w:b/>
          <w:i w:val="false"/>
          <w:strike w:val="false"/>
          <w:color w:val="000000"/>
          <w:sz w:val="21"/>
          <w:u w:val="none"/>
        </w:rPr>
        <w:t>国内认证</w:t>
      </w:r>
      <w:r>
        <w:rPr>
          <w:i w:val="false"/>
          <w:strike w:val="false"/>
          <w:color w:val="000000"/>
          <w:sz w:val="21"/>
          <w:u w:val="none"/>
        </w:rPr>
        <w:t>：在中汽中心的权威测评中，问界M9在辅助驾驶等项目上获得了最高的“五星+”评价。</w:t>
      </w:r>
    </w:p>
    <w:p>
      <w:pPr>
        <w:numPr>
          <w:ilvl w:val="1"/>
          <w:numId w:val="7"/>
        </w:numPr>
        <w:snapToGrid/>
        <w:spacing w:line="240"/>
        <w:ind/>
        <w:rPr>
          <w:sz w:val="21"/>
        </w:rPr>
      </w:pPr>
      <w:r>
        <w:rPr>
          <w:b/>
          <w:i w:val="false"/>
          <w:strike w:val="false"/>
          <w:color w:val="000000"/>
          <w:sz w:val="21"/>
          <w:u w:val="none"/>
        </w:rPr>
        <w:t>高频使用</w:t>
      </w:r>
      <w:r>
        <w:rPr>
          <w:i w:val="false"/>
          <w:strike w:val="false"/>
          <w:color w:val="000000"/>
          <w:sz w:val="21"/>
          <w:u w:val="none"/>
        </w:rPr>
        <w:t>：用户数据显示，问界车主的智驾功能使用率很高。有车主分享，在日常通勤中，智驾里程占总里程的比例可以超过70%，这直接反映了用户对系统的信赖。</w:t>
      </w:r>
    </w:p>
    <w:p>
      <w:pPr>
        <w:numPr>
          <w:ilvl w:val="0"/>
          <w:numId w:val="7"/>
        </w:numPr>
        <w:snapToGrid/>
        <w:spacing w:line="240"/>
        <w:ind/>
        <w:rPr>
          <w:sz w:val="21"/>
        </w:rPr>
      </w:pPr>
      <w:r>
        <w:rPr>
          <w:b/>
          <w:i w:val="false"/>
          <w:strike w:val="false"/>
          <w:color w:val="000000"/>
          <w:sz w:val="21"/>
          <w:u w:val="none"/>
        </w:rPr>
        <w:t>硬件配置扎实</w:t>
      </w:r>
      <w:r>
        <w:rPr>
          <w:i w:val="false"/>
          <w:strike w:val="false"/>
          <w:color w:val="000000"/>
          <w:sz w:val="21"/>
          <w:u w:val="none"/>
        </w:rPr>
        <w:t>：问界M9在硬件上配备了包括</w:t>
      </w:r>
      <w:r>
        <w:rPr>
          <w:b/>
          <w:i w:val="false"/>
          <w:strike w:val="false"/>
          <w:color w:val="000000"/>
          <w:sz w:val="21"/>
          <w:u w:val="none"/>
        </w:rPr>
        <w:t>192线车规级激光雷达</w:t>
      </w:r>
      <w:r>
        <w:rPr>
          <w:i w:val="false"/>
          <w:strike w:val="false"/>
          <w:color w:val="000000"/>
          <w:sz w:val="21"/>
          <w:u w:val="none"/>
        </w:rPr>
        <w:t>在内的多达27个感知硬件，为智能驾驶系统提供了精准的环境感知基础。</w:t>
      </w:r>
    </w:p>
    <w:p>
      <w:pPr>
        <w:pStyle w:val="93gdvr"/>
        <w:snapToGrid/>
        <w:spacing w:line="240"/>
        <w:ind/>
        <w:rPr>
          <w:sz w:val="21"/>
        </w:rPr>
      </w:pPr>
      <w:r>
        <w:rPr>
          <w:i w:val="false"/>
          <w:strike w:val="false"/>
          <w:color w:val="000000"/>
          <w:sz w:val="21"/>
          <w:u w:val="none"/>
        </w:rPr>
        <w:t>💡 如何选择智驾功能？</w:t>
      </w:r>
    </w:p>
    <w:p>
      <w:pPr>
        <w:snapToGrid/>
        <w:spacing w:line="240"/>
        <w:ind w:left="0"/>
        <w:rPr>
          <w:sz w:val="21"/>
        </w:rPr>
      </w:pPr>
      <w:r>
        <w:rPr>
          <w:i w:val="false"/>
          <w:strike w:val="false"/>
          <w:color w:val="000000"/>
          <w:sz w:val="21"/>
          <w:u w:val="none"/>
        </w:rPr>
        <w:t>虽然问界M9的智驾能力出色，但你在做购车决策时还可以参考以下几点：</w:t>
      </w:r>
    </w:p>
    <w:p>
      <w:pPr>
        <w:numPr>
          <w:ilvl w:val="0"/>
          <w:numId w:val="8"/>
        </w:numPr>
        <w:snapToGrid/>
        <w:spacing w:line="240"/>
        <w:ind/>
        <w:rPr>
          <w:sz w:val="21"/>
        </w:rPr>
      </w:pPr>
      <w:r>
        <w:rPr>
          <w:b/>
          <w:i w:val="false"/>
          <w:strike w:val="false"/>
          <w:color w:val="000000"/>
          <w:sz w:val="21"/>
          <w:u w:val="none"/>
        </w:rPr>
        <w:t>明确使用场景</w:t>
      </w:r>
      <w:r>
        <w:rPr>
          <w:i w:val="false"/>
          <w:strike w:val="false"/>
          <w:color w:val="000000"/>
          <w:sz w:val="21"/>
          <w:u w:val="none"/>
        </w:rPr>
        <w:t>：如果你</w:t>
      </w:r>
      <w:r>
        <w:rPr>
          <w:b/>
          <w:i w:val="false"/>
          <w:strike w:val="false"/>
          <w:color w:val="000000"/>
          <w:sz w:val="21"/>
          <w:u w:val="none"/>
        </w:rPr>
        <w:t>经常需要在城区复杂路况（如拥堵、无保护左转、人车混流）下驾驶</w:t>
      </w:r>
      <w:r>
        <w:rPr>
          <w:i w:val="false"/>
          <w:strike w:val="false"/>
          <w:color w:val="000000"/>
          <w:sz w:val="21"/>
          <w:u w:val="none"/>
        </w:rPr>
        <w:t>，那么问界M9这样以激光雷达为主、在复杂路况下表现稳健的方案是更优选。如果</w:t>
      </w:r>
      <w:r>
        <w:rPr>
          <w:b/>
          <w:i w:val="false"/>
          <w:strike w:val="false"/>
          <w:color w:val="000000"/>
          <w:sz w:val="21"/>
          <w:u w:val="none"/>
        </w:rPr>
        <w:t>主要以高速通勤为主</w:t>
      </w:r>
      <w:r>
        <w:rPr>
          <w:i w:val="false"/>
          <w:strike w:val="false"/>
          <w:color w:val="000000"/>
          <w:sz w:val="21"/>
          <w:u w:val="none"/>
        </w:rPr>
        <w:t>，其他品牌的方案也能满足基本需求，且性价比可能更高。</w:t>
      </w:r>
    </w:p>
    <w:p>
      <w:pPr>
        <w:numPr>
          <w:ilvl w:val="0"/>
          <w:numId w:val="8"/>
        </w:numPr>
        <w:snapToGrid/>
        <w:spacing w:line="240"/>
        <w:ind/>
        <w:rPr>
          <w:sz w:val="21"/>
        </w:rPr>
      </w:pPr>
      <w:r>
        <w:rPr>
          <w:b/>
          <w:i w:val="false"/>
          <w:strike w:val="false"/>
          <w:color w:val="000000"/>
          <w:sz w:val="21"/>
          <w:u w:val="none"/>
        </w:rPr>
        <w:t>理解“人机共驾”</w:t>
      </w:r>
      <w:r>
        <w:rPr>
          <w:i w:val="false"/>
          <w:strike w:val="false"/>
          <w:color w:val="000000"/>
          <w:sz w:val="21"/>
          <w:u w:val="none"/>
        </w:rPr>
        <w:t>：务必记住，当前的智能驾驶仍是</w:t>
      </w:r>
      <w:r>
        <w:rPr>
          <w:b/>
          <w:i w:val="false"/>
          <w:strike w:val="false"/>
          <w:color w:val="000000"/>
          <w:sz w:val="21"/>
          <w:u w:val="none"/>
        </w:rPr>
        <w:t>辅助驾驶</w:t>
      </w:r>
      <w:r>
        <w:rPr>
          <w:i w:val="false"/>
          <w:strike w:val="false"/>
          <w:color w:val="000000"/>
          <w:sz w:val="21"/>
          <w:u w:val="none"/>
        </w:rPr>
        <w:t>，而非完全自动驾驶。系统需要驾驶员的监督，双手不能离开方向盘，</w:t>
      </w:r>
      <w:r>
        <w:rPr>
          <w:b/>
          <w:i w:val="false"/>
          <w:strike w:val="false"/>
          <w:color w:val="000000"/>
          <w:sz w:val="21"/>
          <w:u w:val="none"/>
        </w:rPr>
        <w:t>驾驶员始终是安全的第一责任人</w:t>
      </w:r>
      <w:r>
        <w:rPr>
          <w:i w:val="false"/>
          <w:strike w:val="false"/>
          <w:color w:val="000000"/>
          <w:sz w:val="21"/>
          <w:u w:val="none"/>
        </w:rPr>
        <w:t>。</w:t>
      </w:r>
    </w:p>
    <w:p>
      <w:pPr>
        <w:snapToGrid/>
        <w:spacing w:line="240"/>
        <w:ind w:left="0"/>
        <w:rPr>
          <w:sz w:val="21"/>
        </w:rPr>
      </w:pPr>
      <w:r>
        <w:rPr>
          <w:i w:val="false"/>
          <w:strike w:val="false"/>
          <w:color w:val="000000"/>
          <w:sz w:val="21"/>
          <w:u w:val="none"/>
        </w:rPr>
        <w:t>希望以上信息能帮助你做出判断。如果你对问界M9的智能泊车或者其他舒适性配置有兴趣，我也可以为你提供更多介绍。</w:t>
      </w:r>
    </w:p>
    <w:p>
      <w:pPr>
        <w:pBdr/>
        <w:ind/>
        <w:rPr>
          <w:rFonts w:hint="eastAsia"/>
          <w:sz w:val="21"/>
        </w:rPr>
      </w:pPr>
    </w:p>
    <w:p>
      <w:pPr>
        <w:pBdr/>
        <w:ind/>
        <w:rPr>
          <w:rFonts w:hint="eastAsia"/>
          <w:b/>
          <w:sz w:val="21"/>
          <w:highlight w:val="yellow"/>
        </w:rPr>
      </w:pPr>
      <w:r>
        <w:rPr>
          <w:rFonts w:hint="eastAsia"/>
          <w:b/>
          <w:sz w:val="21"/>
          <w:highlight w:val="yellow"/>
        </w:rPr>
        <w:t>豆包</w:t>
      </w:r>
    </w:p>
    <w:p>
      <w:pPr>
        <w:pBdr/>
        <w:ind/>
        <w:rPr>
          <w:rFonts w:hint="eastAsia"/>
          <w:sz w:val="21"/>
        </w:rPr>
      </w:pPr>
    </w:p>
    <w:p>
      <w:pPr>
        <w:snapToGrid/>
        <w:spacing w:line="240"/>
        <w:ind w:left="0"/>
        <w:rPr>
          <w:sz w:val="21"/>
        </w:rPr>
      </w:pPr>
      <w:r>
        <w:rPr>
          <w:i w:val="false"/>
          <w:strike w:val="false"/>
          <w:color w:val="000000"/>
          <w:sz w:val="21"/>
          <w:u w:val="none"/>
        </w:rPr>
        <w:t>问界M9的智驾妥妥处于国内第一梯队，不管是权威榜单评分、核心技术实力，还是用户实测反馈，都充分印证了这一地位，具体如下：</w:t>
      </w:r>
    </w:p>
    <w:p>
      <w:pPr>
        <w:numPr>
          <w:ilvl w:val="0"/>
          <w:numId w:val="9"/>
        </w:numPr>
        <w:snapToGrid/>
        <w:spacing w:line="240"/>
        <w:ind/>
        <w:rPr>
          <w:sz w:val="21"/>
        </w:rPr>
      </w:pPr>
      <w:r>
        <w:rPr>
          <w:b/>
          <w:i w:val="false"/>
          <w:strike w:val="false"/>
          <w:color w:val="000000"/>
          <w:sz w:val="21"/>
          <w:u w:val="none"/>
        </w:rPr>
        <w:t>权威榜单给出高分认证</w:t>
      </w:r>
      <w:r>
        <w:rPr>
          <w:i w:val="false"/>
          <w:strike w:val="false"/>
          <w:color w:val="000000"/>
          <w:sz w:val="21"/>
          <w:u w:val="none"/>
        </w:rPr>
        <w:t>：2025年8月的《中国智驾战力天梯榜（城区NOA总榜）》中，华为系车型以97.18分的均分稳居第一梯队。其中问界品牌以96.52分的成绩紧随拿到单一品牌最高分的阿维塔之后，而问界M9作为问界品牌的旗舰车型，搭载的正是华为顶尖的智驾方案，其成绩直接体现出在国内智驾领域的头部水平。</w:t>
      </w:r>
    </w:p>
    <w:p>
      <w:pPr>
        <w:numPr>
          <w:ilvl w:val="0"/>
          <w:numId w:val="9"/>
        </w:numPr>
        <w:snapToGrid/>
        <w:spacing w:line="240"/>
        <w:ind/>
        <w:rPr>
          <w:sz w:val="21"/>
        </w:rPr>
      </w:pPr>
      <w:r>
        <w:rPr>
          <w:b/>
          <w:i w:val="false"/>
          <w:strike w:val="false"/>
          <w:color w:val="000000"/>
          <w:sz w:val="21"/>
          <w:u w:val="none"/>
        </w:rPr>
        <w:t>硬核技术筑牢第一梯队根基</w:t>
      </w:r>
      <w:r>
        <w:rPr>
          <w:i w:val="false"/>
          <w:strike w:val="false"/>
          <w:color w:val="000000"/>
          <w:sz w:val="21"/>
          <w:u w:val="none"/>
        </w:rPr>
        <w:t>：问界M9搭载华为乾昆ADS 3.0系统（目前已升级ADS 4系统），核心优势十分突出。一方面硬件配置拉满，配备27个高精度传感器，包含激光雷达、毫米波雷达等，可实现250米超远探测，能精准识别行人、非机动车等各类目标，应对雨雪等恶劣天气也不在话下；另一方面软件与场景适配能力强，该系统已支持全国超200城无图城区领航，复杂路况通过率达98.7%，还能覆盖高速领航、160余种泊车场景等，从车位到车位实现全场景无缝衔接的智驾体验。且依托WEWA架构和高频OTA升级，智驾功能还能持续优化，不断提升体验。</w:t>
      </w:r>
    </w:p>
    <w:p>
      <w:pPr>
        <w:numPr>
          <w:ilvl w:val="0"/>
          <w:numId w:val="9"/>
        </w:numPr>
        <w:snapToGrid/>
        <w:spacing w:line="240"/>
        <w:ind/>
        <w:rPr>
          <w:sz w:val="21"/>
        </w:rPr>
      </w:pPr>
      <w:r>
        <w:rPr>
          <w:b/>
          <w:i w:val="false"/>
          <w:strike w:val="false"/>
          <w:color w:val="000000"/>
          <w:sz w:val="21"/>
          <w:u w:val="none"/>
        </w:rPr>
        <w:t>用户实测口碑印证实力</w:t>
      </w:r>
      <w:r>
        <w:rPr>
          <w:i w:val="false"/>
          <w:strike w:val="false"/>
          <w:color w:val="000000"/>
          <w:sz w:val="21"/>
          <w:u w:val="none"/>
        </w:rPr>
        <w:t>：大量车主的实际用车体验进一步佐证了其智驾的可靠性。有车主反馈7月智驾领航里程占总里程72%，在菜市场门口人车混行的拥堵路段，系统能精准识别横穿马路的行人与违规停放的电动车；还有车主长途驾驶2000公里时，依靠智驾系统自动跟车、变道，大幅减轻驾驶疲劳。此外其AEB系统累计触发136.9万次，成功规避诸多潜在碰撞事故，这些真实场景的稳定表现，正是第一梯队智驾该有的水准。</w:t>
      </w:r>
    </w:p>
    <w:p>
      <w:pPr>
        <w:numPr>
          <w:ilvl w:val="0"/>
          <w:numId w:val="9"/>
        </w:numPr>
        <w:snapToGrid/>
        <w:spacing w:line="240"/>
        <w:ind/>
        <w:rPr>
          <w:sz w:val="21"/>
        </w:rPr>
      </w:pPr>
      <w:r>
        <w:rPr>
          <w:b/>
          <w:i w:val="false"/>
          <w:strike w:val="false"/>
          <w:color w:val="000000"/>
          <w:sz w:val="21"/>
          <w:u w:val="none"/>
        </w:rPr>
        <w:t>行业准入与市场表现侧面佐证</w:t>
      </w:r>
      <w:r>
        <w:rPr>
          <w:i w:val="false"/>
          <w:strike w:val="false"/>
          <w:color w:val="000000"/>
          <w:sz w:val="21"/>
          <w:u w:val="none"/>
        </w:rPr>
        <w:t>：在首批L3级自动驾驶准入相关测试中，赛力斯（问界）凭借11张测试牌照紧随长安之后，问界M9也成功入围，成为准入车型中的核心代表之一，这体现出其智驾技术达到了高阶辅助驾驶的合规与安全标准。同时问界M9累计交付量可观，且智驾活跃用户超32万，2025年春节期间智驾总里程占总行驶里程的40.25%，高销量与高智驾使用率相辅相成，也印证了市场对其智驾实力的高度认可。</w:t>
      </w:r>
    </w:p>
    <w:p>
      <w:pPr>
        <w:pBdr/>
        <w:ind/>
        <w:rPr>
          <w:rFonts w:hint="eastAsia"/>
          <w:sz w:val="21"/>
        </w:rPr>
      </w:pPr>
    </w:p>
    <w:p>
      <w:pPr>
        <w:pBdr/>
        <w:ind/>
        <w:rPr>
          <w:rFonts w:hint="eastAsia"/>
          <w:sz w:val="21"/>
        </w:rPr>
      </w:pPr>
    </w:p>
    <w:p>
      <w:pPr>
        <w:rPr>
          <w:rFonts w:hint="eastAsia"/>
          <w:b/>
          <w:sz w:val="21"/>
          <w:highlight w:val="yellow"/>
        </w:rPr>
      </w:pPr>
      <w:r>
        <w:rPr>
          <w:rFonts w:hint="eastAsia"/>
          <w:b/>
          <w:sz w:val="21"/>
          <w:highlight w:val="yellow"/>
        </w:rPr>
        <w:t>3. 问界M7的无图NOA好用吗？是不是噱头？</w:t>
      </w:r>
    </w:p>
    <w:p>
      <w:pPr>
        <w:pBdr/>
        <w:ind/>
        <w:rPr>
          <w:rFonts w:hint="eastAsia"/>
          <w:b/>
          <w:sz w:val="21"/>
          <w:highlight w:val="yellow"/>
        </w:rPr>
      </w:pPr>
    </w:p>
    <w:p>
      <w:pPr>
        <w:pBdr/>
        <w:ind/>
        <w:rPr>
          <w:rFonts w:hint="eastAsia"/>
          <w:b/>
          <w:sz w:val="21"/>
          <w:highlight w:val="yellow"/>
        </w:rPr>
      </w:pPr>
      <w:r>
        <w:rPr>
          <w:rFonts w:hint="eastAsia"/>
          <w:b/>
          <w:sz w:val="21"/>
          <w:highlight w:val="yellow"/>
        </w:rPr>
        <w:t>DeepSeek</w:t>
      </w:r>
    </w:p>
    <w:p>
      <w:pPr>
        <w:pBdr/>
        <w:ind/>
        <w:rPr>
          <w:rFonts w:hint="eastAsia"/>
          <w:sz w:val="21"/>
        </w:rPr>
      </w:pPr>
    </w:p>
    <w:p>
      <w:pPr>
        <w:snapToGrid/>
        <w:spacing w:line="240"/>
        <w:ind w:left="0"/>
        <w:rPr>
          <w:sz w:val="21"/>
        </w:rPr>
      </w:pPr>
      <w:r>
        <w:rPr>
          <w:i w:val="false"/>
          <w:strike w:val="false"/>
          <w:color w:val="000000"/>
          <w:sz w:val="21"/>
          <w:u w:val="none"/>
        </w:rPr>
        <w:t>问界M7的无图NOA并非噱头，它通过华为ADS 2.0智驾系统，在</w:t>
      </w:r>
      <w:r>
        <w:rPr>
          <w:b/>
          <w:i w:val="false"/>
          <w:strike w:val="false"/>
          <w:color w:val="000000"/>
          <w:sz w:val="21"/>
          <w:u w:val="none"/>
        </w:rPr>
        <w:t>高速、城区、乡村道路</w:t>
      </w:r>
      <w:r>
        <w:rPr>
          <w:i w:val="false"/>
          <w:strike w:val="false"/>
          <w:color w:val="000000"/>
          <w:sz w:val="21"/>
          <w:u w:val="none"/>
        </w:rPr>
        <w:t>等多种场景下确实展现了实用的智驾能力，尤其在</w:t>
      </w:r>
      <w:r>
        <w:rPr>
          <w:b/>
          <w:i w:val="false"/>
          <w:strike w:val="false"/>
          <w:color w:val="000000"/>
          <w:sz w:val="21"/>
          <w:u w:val="none"/>
        </w:rPr>
        <w:t>高速和结构化道路</w:t>
      </w:r>
      <w:r>
        <w:rPr>
          <w:i w:val="false"/>
          <w:strike w:val="false"/>
          <w:color w:val="000000"/>
          <w:sz w:val="21"/>
          <w:u w:val="none"/>
        </w:rPr>
        <w:t>上表现成熟。不过，它目前在一些</w:t>
      </w:r>
      <w:r>
        <w:rPr>
          <w:b/>
          <w:i w:val="false"/>
          <w:strike w:val="false"/>
          <w:color w:val="000000"/>
          <w:sz w:val="21"/>
          <w:u w:val="none"/>
        </w:rPr>
        <w:t>极端复杂场景下仍有局限</w:t>
      </w:r>
      <w:r>
        <w:rPr>
          <w:i w:val="false"/>
          <w:strike w:val="false"/>
          <w:color w:val="000000"/>
          <w:sz w:val="21"/>
          <w:u w:val="none"/>
        </w:rPr>
        <w:t>，需要驾驶员随时准备接管。</w:t>
      </w:r>
    </w:p>
    <w:p>
      <w:pPr>
        <w:snapToGrid/>
        <w:spacing w:line="240"/>
        <w:ind w:left="0"/>
        <w:rPr>
          <w:sz w:val="21"/>
        </w:rPr>
      </w:pPr>
      <w:r>
        <w:rPr>
          <w:i w:val="false"/>
          <w:strike w:val="false"/>
          <w:color w:val="000000"/>
          <w:sz w:val="21"/>
          <w:u w:val="none"/>
        </w:rPr>
        <w:t>为了让你更直观地了解它的能力，下面这个表格汇总了问界M7无图NOA在不同路况下的核心表现：</w:t>
      </w:r>
    </w:p>
    <w:tbl>
      <w:tblPr>
        <w:tblStyle w:val="5qy4en"/>
        <w:tblLayout w:type="fixed"/>
      </w:tblPr>
      <w:tblGrid>
        <w:gridCol w:w="790"/>
        <w:gridCol w:w="4996"/>
        <w:gridCol w:w="4144"/>
      </w:tblGrid>
      <w:tr>
        <w:trPr>
          <w:trHeight w:val="931" w:hRule="atLeast"/>
        </w:trPr>
        <w:tc>
          <w:tcPr>
            <w:tcW w:w="79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应用场景</w:t>
            </w:r>
          </w:p>
        </w:tc>
        <w:tc>
          <w:tcPr>
            <w:tcW w:w="499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核心能力与优势 ✅</w:t>
            </w:r>
          </w:p>
        </w:tc>
        <w:tc>
          <w:tcPr>
            <w:tcW w:w="4144"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存在的局限与注意事项 ❗</w:t>
            </w:r>
          </w:p>
        </w:tc>
      </w:tr>
      <w:tr>
        <w:trPr>
          <w:trHeight w:val="2161" w:hRule="atLeast"/>
        </w:trPr>
        <w:tc>
          <w:tcPr>
            <w:tcW w:w="7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高速/高架路</w:t>
            </w:r>
          </w:p>
        </w:tc>
        <w:tc>
          <w:tcPr>
            <w:tcW w:w="499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10"/>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汇入/汇出匝道</w:t>
            </w:r>
            <w:r>
              <w:rPr>
                <w:rFonts w:ascii="PingFang SC" w:hAnsi="PingFang SC" w:eastAsia="PingFang SC" w:cs="PingFang SC"/>
                <w:i w:val="false"/>
                <w:strike w:val="false"/>
                <w:color w:val="000000"/>
                <w:spacing w:val="0"/>
                <w:sz w:val="21"/>
                <w:u w:val="none"/>
              </w:rPr>
              <w:t>流畅，能提前识别路线并果断变道。</w:t>
            </w:r>
          </w:p>
          <w:p>
            <w:pPr>
              <w:numPr>
                <w:ilvl w:val="0"/>
                <w:numId w:val="11"/>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隧道通行</w:t>
            </w:r>
            <w:r>
              <w:rPr>
                <w:rFonts w:ascii="PingFang SC" w:hAnsi="PingFang SC" w:eastAsia="PingFang SC" w:cs="PingFang SC"/>
                <w:i w:val="false"/>
                <w:strike w:val="false"/>
                <w:color w:val="000000"/>
                <w:spacing w:val="0"/>
                <w:sz w:val="21"/>
                <w:u w:val="none"/>
              </w:rPr>
              <w:t>稳定，能较好应对光线突变，不易丢失车道线。</w:t>
            </w:r>
          </w:p>
          <w:p>
            <w:pPr>
              <w:numPr>
                <w:ilvl w:val="0"/>
                <w:numId w:val="12"/>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智能避让</w:t>
            </w:r>
            <w:r>
              <w:rPr>
                <w:rFonts w:ascii="PingFang SC" w:hAnsi="PingFang SC" w:eastAsia="PingFang SC" w:cs="PingFang SC"/>
                <w:i w:val="false"/>
                <w:strike w:val="false"/>
                <w:color w:val="000000"/>
                <w:spacing w:val="0"/>
                <w:sz w:val="21"/>
                <w:u w:val="none"/>
              </w:rPr>
              <w:t>施工障碍物、大车等。</w:t>
            </w:r>
          </w:p>
        </w:tc>
        <w:tc>
          <w:tcPr>
            <w:tcW w:w="414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13"/>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极端天气</w:t>
            </w:r>
            <w:r>
              <w:rPr>
                <w:rFonts w:ascii="PingFang SC" w:hAnsi="PingFang SC" w:eastAsia="PingFang SC" w:cs="PingFang SC"/>
                <w:i w:val="false"/>
                <w:strike w:val="false"/>
                <w:color w:val="000000"/>
                <w:spacing w:val="0"/>
                <w:sz w:val="21"/>
                <w:u w:val="none"/>
              </w:rPr>
              <w:t>（如大雪覆盖激光雷达）可能影响功能启用。</w:t>
            </w:r>
          </w:p>
          <w:p>
            <w:pPr>
              <w:numPr>
                <w:ilvl w:val="0"/>
                <w:numId w:val="14"/>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汇入主路</w:t>
            </w:r>
            <w:r>
              <w:rPr>
                <w:rFonts w:ascii="PingFang SC" w:hAnsi="PingFang SC" w:eastAsia="PingFang SC" w:cs="PingFang SC"/>
                <w:i w:val="false"/>
                <w:strike w:val="false"/>
                <w:color w:val="000000"/>
                <w:spacing w:val="0"/>
                <w:sz w:val="21"/>
                <w:u w:val="none"/>
              </w:rPr>
              <w:t>若车流密集，可能需要人为接管。</w:t>
            </w:r>
          </w:p>
        </w:tc>
      </w:tr>
      <w:tr>
        <w:trPr>
          <w:trHeight w:val="2777" w:hRule="atLeast"/>
        </w:trPr>
        <w:tc>
          <w:tcPr>
            <w:tcW w:w="7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城区道路</w:t>
            </w:r>
          </w:p>
        </w:tc>
        <w:tc>
          <w:tcPr>
            <w:tcW w:w="499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15"/>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识别与控车</w:t>
            </w:r>
            <w:r>
              <w:rPr>
                <w:rFonts w:ascii="PingFang SC" w:hAnsi="PingFang SC" w:eastAsia="PingFang SC" w:cs="PingFang SC"/>
                <w:i w:val="false"/>
                <w:strike w:val="false"/>
                <w:color w:val="000000"/>
                <w:spacing w:val="0"/>
                <w:sz w:val="21"/>
                <w:u w:val="none"/>
              </w:rPr>
              <w:t>：能精准识别红绿灯、行人、非机动车，并实现礼让。</w:t>
            </w:r>
          </w:p>
          <w:p>
            <w:pPr>
              <w:numPr>
                <w:ilvl w:val="0"/>
                <w:numId w:val="16"/>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无保护路口</w:t>
            </w:r>
            <w:r>
              <w:rPr>
                <w:rFonts w:ascii="PingFang SC" w:hAnsi="PingFang SC" w:eastAsia="PingFang SC" w:cs="PingFang SC"/>
                <w:i w:val="false"/>
                <w:strike w:val="false"/>
                <w:color w:val="000000"/>
                <w:spacing w:val="0"/>
                <w:sz w:val="21"/>
                <w:u w:val="none"/>
              </w:rPr>
              <w:t>：具备一定的通行和博弈能力。</w:t>
            </w:r>
          </w:p>
          <w:p>
            <w:pPr>
              <w:numPr>
                <w:ilvl w:val="0"/>
                <w:numId w:val="17"/>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LCC（车道居中）</w:t>
            </w:r>
            <w:r>
              <w:rPr>
                <w:rFonts w:ascii="PingFang SC" w:hAnsi="PingFang SC" w:eastAsia="PingFang SC" w:cs="PingFang SC"/>
                <w:i w:val="false"/>
                <w:strike w:val="false"/>
                <w:color w:val="000000"/>
                <w:spacing w:val="0"/>
                <w:sz w:val="21"/>
                <w:u w:val="none"/>
              </w:rPr>
              <w:t>：即使在未开通城区NCA的Pro版上，LCC也支持红绿灯启停和障碍物避让。</w:t>
            </w:r>
          </w:p>
        </w:tc>
        <w:tc>
          <w:tcPr>
            <w:tcW w:w="414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18"/>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部分复杂场景</w:t>
            </w:r>
            <w:r>
              <w:rPr>
                <w:rFonts w:ascii="PingFang SC" w:hAnsi="PingFang SC" w:eastAsia="PingFang SC" w:cs="PingFang SC"/>
                <w:i w:val="false"/>
                <w:strike w:val="false"/>
                <w:color w:val="000000"/>
                <w:spacing w:val="0"/>
                <w:sz w:val="21"/>
                <w:u w:val="none"/>
              </w:rPr>
              <w:t>如无保护左转、复杂环岛等，通过率仍有挑战，可能请求接管。</w:t>
            </w:r>
          </w:p>
          <w:p>
            <w:pPr>
              <w:numPr>
                <w:ilvl w:val="0"/>
                <w:numId w:val="19"/>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Pro版不支持城区NCA</w:t>
            </w:r>
            <w:r>
              <w:rPr>
                <w:rFonts w:ascii="PingFang SC" w:hAnsi="PingFang SC" w:eastAsia="PingFang SC" w:cs="PingFang SC"/>
                <w:i w:val="false"/>
                <w:strike w:val="false"/>
                <w:color w:val="000000"/>
                <w:spacing w:val="0"/>
                <w:sz w:val="21"/>
                <w:u w:val="none"/>
              </w:rPr>
              <w:t>，无法按导航自动转弯。</w:t>
            </w:r>
          </w:p>
        </w:tc>
      </w:tr>
      <w:tr>
        <w:trPr>
          <w:trHeight w:val="3036" w:hRule="atLeast"/>
        </w:trPr>
        <w:tc>
          <w:tcPr>
            <w:tcW w:w="7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乡村/窄路</w:t>
            </w:r>
          </w:p>
        </w:tc>
        <w:tc>
          <w:tcPr>
            <w:tcW w:w="499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20"/>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适应性广</w:t>
            </w:r>
            <w:r>
              <w:rPr>
                <w:rFonts w:ascii="PingFang SC" w:hAnsi="PingFang SC" w:eastAsia="PingFang SC" w:cs="PingFang SC"/>
                <w:i w:val="false"/>
                <w:strike w:val="false"/>
                <w:color w:val="000000"/>
                <w:spacing w:val="0"/>
                <w:sz w:val="21"/>
                <w:u w:val="none"/>
              </w:rPr>
              <w:t>：在蜿蜒山路、无明确标线的村镇道路也能开启智驾，保持稳定行驶。</w:t>
            </w:r>
          </w:p>
          <w:p>
            <w:pPr>
              <w:numPr>
                <w:ilvl w:val="0"/>
                <w:numId w:val="21"/>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识别能力强</w:t>
            </w:r>
            <w:r>
              <w:rPr>
                <w:rFonts w:ascii="PingFang SC" w:hAnsi="PingFang SC" w:eastAsia="PingFang SC" w:cs="PingFang SC"/>
                <w:i w:val="false"/>
                <w:strike w:val="false"/>
                <w:color w:val="000000"/>
                <w:spacing w:val="0"/>
                <w:sz w:val="21"/>
                <w:u w:val="none"/>
              </w:rPr>
              <w:t>：能识别并避让农用车、动物等不规则障碍物。</w:t>
            </w:r>
          </w:p>
        </w:tc>
        <w:tc>
          <w:tcPr>
            <w:tcW w:w="414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22"/>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路况恶劣</w:t>
            </w:r>
            <w:r>
              <w:rPr>
                <w:rFonts w:ascii="PingFang SC" w:hAnsi="PingFang SC" w:eastAsia="PingFang SC" w:cs="PingFang SC"/>
                <w:i w:val="false"/>
                <w:strike w:val="false"/>
                <w:color w:val="000000"/>
                <w:spacing w:val="0"/>
                <w:sz w:val="21"/>
                <w:u w:val="none"/>
              </w:rPr>
              <w:t>（如坑洼泥泞）路段不适合使用。</w:t>
            </w:r>
          </w:p>
          <w:p>
            <w:pPr>
              <w:numPr>
                <w:ilvl w:val="0"/>
                <w:numId w:val="23"/>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狭窄路段会车</w:t>
            </w:r>
            <w:r>
              <w:rPr>
                <w:rFonts w:ascii="PingFang SC" w:hAnsi="PingFang SC" w:eastAsia="PingFang SC" w:cs="PingFang SC"/>
                <w:i w:val="false"/>
                <w:strike w:val="false"/>
                <w:color w:val="000000"/>
                <w:spacing w:val="0"/>
                <w:sz w:val="21"/>
                <w:u w:val="none"/>
              </w:rPr>
              <w:t>时，居中行驶策略可能给驾驶员带来压迫感。</w:t>
            </w:r>
          </w:p>
        </w:tc>
      </w:tr>
    </w:tbl>
    <w:p>
      <w:pPr>
        <w:pStyle w:val="93gdvr"/>
        <w:snapToGrid/>
        <w:spacing w:line="240"/>
        <w:ind/>
        <w:rPr>
          <w:sz w:val="21"/>
        </w:rPr>
      </w:pPr>
      <w:r>
        <w:rPr>
          <w:i w:val="false"/>
          <w:strike w:val="false"/>
          <w:color w:val="000000"/>
          <w:sz w:val="21"/>
          <w:u w:val="none"/>
        </w:rPr>
        <w:t>💡 无图NOA的价值与注意事项</w:t>
      </w:r>
    </w:p>
    <w:p>
      <w:pPr>
        <w:snapToGrid/>
        <w:spacing w:line="240"/>
        <w:ind w:left="0"/>
        <w:rPr>
          <w:sz w:val="21"/>
        </w:rPr>
      </w:pPr>
      <w:r>
        <w:rPr>
          <w:i w:val="false"/>
          <w:strike w:val="false"/>
          <w:color w:val="000000"/>
          <w:sz w:val="21"/>
          <w:u w:val="none"/>
        </w:rPr>
        <w:t>除了表格中列出的具体表现，理解其背后的技术特点和使用边界同样重要。</w:t>
      </w:r>
    </w:p>
    <w:p>
      <w:pPr>
        <w:numPr>
          <w:ilvl w:val="0"/>
          <w:numId w:val="24"/>
        </w:numPr>
        <w:snapToGrid/>
        <w:spacing w:line="240"/>
        <w:ind/>
        <w:rPr>
          <w:sz w:val="21"/>
        </w:rPr>
      </w:pPr>
      <w:r>
        <w:rPr>
          <w:b/>
          <w:i w:val="false"/>
          <w:strike w:val="false"/>
          <w:color w:val="000000"/>
          <w:sz w:val="21"/>
          <w:u w:val="none"/>
        </w:rPr>
        <w:t>无图技术的核心价值</w:t>
      </w:r>
      <w:r>
        <w:rPr>
          <w:i w:val="false"/>
          <w:strike w:val="false"/>
          <w:color w:val="000000"/>
          <w:sz w:val="21"/>
          <w:u w:val="none"/>
        </w:rPr>
        <w:t>：问界M7的无图NOA依赖于华为ADS 2.0系统，通过</w:t>
      </w:r>
      <w:r>
        <w:rPr>
          <w:b/>
          <w:i w:val="false"/>
          <w:strike w:val="false"/>
          <w:color w:val="000000"/>
          <w:sz w:val="21"/>
          <w:u w:val="none"/>
        </w:rPr>
        <w:t>激光雷达、摄像头和毫米波雷达等多传感器融合</w:t>
      </w:r>
      <w:r>
        <w:rPr>
          <w:i w:val="false"/>
          <w:strike w:val="false"/>
          <w:color w:val="000000"/>
          <w:sz w:val="21"/>
          <w:u w:val="none"/>
        </w:rPr>
        <w:t>，并结合</w:t>
      </w:r>
      <w:r>
        <w:rPr>
          <w:b/>
          <w:i w:val="false"/>
          <w:strike w:val="false"/>
          <w:color w:val="000000"/>
          <w:sz w:val="21"/>
          <w:u w:val="none"/>
        </w:rPr>
        <w:t>GOD（通用障碍物检测）网络</w:t>
      </w:r>
      <w:r>
        <w:rPr>
          <w:i w:val="false"/>
          <w:strike w:val="false"/>
          <w:color w:val="000000"/>
          <w:sz w:val="21"/>
          <w:u w:val="none"/>
        </w:rPr>
        <w:t>和</w:t>
      </w:r>
      <w:r>
        <w:rPr>
          <w:b/>
          <w:i w:val="false"/>
          <w:strike w:val="false"/>
          <w:color w:val="000000"/>
          <w:sz w:val="21"/>
          <w:u w:val="none"/>
        </w:rPr>
        <w:t>RCR（道路拓扑推理）网络</w:t>
      </w:r>
      <w:r>
        <w:rPr>
          <w:i w:val="false"/>
          <w:strike w:val="false"/>
          <w:color w:val="000000"/>
          <w:sz w:val="21"/>
          <w:u w:val="none"/>
        </w:rPr>
        <w:t>，让车辆能像人一样实时感知环境和理解道路结构。这使其摆脱了对</w:t>
      </w:r>
      <w:r>
        <w:rPr>
          <w:b/>
          <w:i w:val="false"/>
          <w:strike w:val="false"/>
          <w:color w:val="000000"/>
          <w:sz w:val="21"/>
          <w:u w:val="none"/>
        </w:rPr>
        <w:t>高精地图</w:t>
      </w:r>
      <w:r>
        <w:rPr>
          <w:i w:val="false"/>
          <w:strike w:val="false"/>
          <w:color w:val="000000"/>
          <w:sz w:val="21"/>
          <w:u w:val="none"/>
        </w:rPr>
        <w:t>的依赖，而高精地图存在采集成本高、更新慢的问题，这正是无图技术能实现"全国都能开"的底气所在。</w:t>
      </w:r>
    </w:p>
    <w:p>
      <w:pPr>
        <w:numPr>
          <w:ilvl w:val="0"/>
          <w:numId w:val="24"/>
        </w:numPr>
        <w:snapToGrid/>
        <w:spacing w:line="240"/>
        <w:ind/>
        <w:rPr>
          <w:sz w:val="21"/>
        </w:rPr>
      </w:pPr>
      <w:r>
        <w:rPr>
          <w:b/>
          <w:i w:val="false"/>
          <w:strike w:val="false"/>
          <w:color w:val="000000"/>
          <w:sz w:val="21"/>
          <w:u w:val="none"/>
        </w:rPr>
        <w:t>需要保持理性认知</w:t>
      </w:r>
      <w:r>
        <w:rPr>
          <w:i w:val="false"/>
          <w:strike w:val="false"/>
          <w:color w:val="000000"/>
          <w:sz w:val="21"/>
          <w:u w:val="none"/>
        </w:rPr>
        <w:t>：无图NOA是强大的</w:t>
      </w:r>
      <w:r>
        <w:rPr>
          <w:b/>
          <w:i w:val="false"/>
          <w:strike w:val="false"/>
          <w:color w:val="000000"/>
          <w:sz w:val="21"/>
          <w:u w:val="none"/>
        </w:rPr>
        <w:t>驾驶辅助</w:t>
      </w:r>
      <w:r>
        <w:rPr>
          <w:i w:val="false"/>
          <w:strike w:val="false"/>
          <w:color w:val="000000"/>
          <w:sz w:val="21"/>
          <w:u w:val="none"/>
        </w:rPr>
        <w:t>系统，而非</w:t>
      </w:r>
      <w:r>
        <w:rPr>
          <w:b/>
          <w:i w:val="false"/>
          <w:strike w:val="false"/>
          <w:color w:val="000000"/>
          <w:sz w:val="21"/>
          <w:u w:val="none"/>
        </w:rPr>
        <w:t>自动驾驶</w:t>
      </w:r>
      <w:r>
        <w:rPr>
          <w:i w:val="false"/>
          <w:strike w:val="false"/>
          <w:color w:val="000000"/>
          <w:sz w:val="21"/>
          <w:u w:val="none"/>
        </w:rPr>
        <w:t>。在一些</w:t>
      </w:r>
      <w:r>
        <w:rPr>
          <w:b/>
          <w:i w:val="false"/>
          <w:strike w:val="false"/>
          <w:color w:val="000000"/>
          <w:sz w:val="21"/>
          <w:u w:val="none"/>
        </w:rPr>
        <w:t>长尾场景</w:t>
      </w:r>
      <w:r>
        <w:rPr>
          <w:i w:val="false"/>
          <w:strike w:val="false"/>
          <w:color w:val="000000"/>
          <w:sz w:val="21"/>
          <w:u w:val="none"/>
        </w:rPr>
        <w:t>中（见上表），系统能力可能达到边界，需要你及时接管。把它看作一个能极大减轻驾驶疲劳的"老司机助手"，而非完全依赖它处理所有状况，才能获得更安全舒适的体验。</w:t>
      </w:r>
    </w:p>
    <w:p>
      <w:pPr>
        <w:pStyle w:val="93gdvr"/>
        <w:snapToGrid/>
        <w:spacing w:line="240"/>
        <w:ind/>
        <w:rPr>
          <w:sz w:val="21"/>
        </w:rPr>
      </w:pPr>
      <w:r>
        <w:rPr>
          <w:i w:val="false"/>
          <w:strike w:val="false"/>
          <w:color w:val="000000"/>
          <w:sz w:val="21"/>
          <w:u w:val="none"/>
        </w:rPr>
        <w:t>🛠️ 如何选择与使用</w:t>
      </w:r>
    </w:p>
    <w:p>
      <w:pPr>
        <w:numPr>
          <w:ilvl w:val="0"/>
          <w:numId w:val="25"/>
        </w:numPr>
        <w:snapToGrid/>
        <w:spacing w:line="240"/>
        <w:ind/>
        <w:rPr>
          <w:sz w:val="21"/>
        </w:rPr>
      </w:pPr>
      <w:r>
        <w:rPr>
          <w:b/>
          <w:i w:val="false"/>
          <w:strike w:val="false"/>
          <w:color w:val="000000"/>
          <w:sz w:val="21"/>
          <w:u w:val="none"/>
        </w:rPr>
        <w:t>版本选择</w:t>
      </w:r>
      <w:r>
        <w:rPr>
          <w:i w:val="false"/>
          <w:strike w:val="false"/>
          <w:color w:val="000000"/>
          <w:sz w:val="21"/>
          <w:u w:val="none"/>
        </w:rPr>
        <w:t>：问界M7提供</w:t>
      </w:r>
      <w:r>
        <w:rPr>
          <w:b/>
          <w:i w:val="false"/>
          <w:strike w:val="false"/>
          <w:color w:val="000000"/>
          <w:sz w:val="21"/>
          <w:u w:val="none"/>
        </w:rPr>
        <w:t>Pro</w:t>
      </w:r>
      <w:r>
        <w:rPr>
          <w:i w:val="false"/>
          <w:strike w:val="false"/>
          <w:color w:val="000000"/>
          <w:sz w:val="21"/>
          <w:u w:val="none"/>
        </w:rPr>
        <w:t>和</w:t>
      </w:r>
      <w:r>
        <w:rPr>
          <w:b/>
          <w:i w:val="false"/>
          <w:strike w:val="false"/>
          <w:color w:val="000000"/>
          <w:sz w:val="21"/>
          <w:u w:val="none"/>
        </w:rPr>
        <w:t>Ultra</w:t>
      </w:r>
      <w:r>
        <w:rPr>
          <w:i w:val="false"/>
          <w:strike w:val="false"/>
          <w:color w:val="000000"/>
          <w:sz w:val="21"/>
          <w:u w:val="none"/>
        </w:rPr>
        <w:t>等版本。主要区别在于，Ultra版配备激光雷达，支持</w:t>
      </w:r>
      <w:r>
        <w:rPr>
          <w:b/>
          <w:i w:val="false"/>
          <w:strike w:val="false"/>
          <w:color w:val="000000"/>
          <w:sz w:val="21"/>
          <w:u w:val="none"/>
        </w:rPr>
        <w:t>城区NCA</w:t>
      </w:r>
      <w:r>
        <w:rPr>
          <w:i w:val="false"/>
          <w:strike w:val="false"/>
          <w:color w:val="000000"/>
          <w:sz w:val="21"/>
          <w:u w:val="none"/>
        </w:rPr>
        <w:t>；Pro版则采用纯视觉方案，不支持城区NCA，但在高速和快速路上智驾能力完备。你可以根据日常通行路段和预算来选择。</w:t>
      </w:r>
    </w:p>
    <w:p>
      <w:pPr>
        <w:numPr>
          <w:ilvl w:val="0"/>
          <w:numId w:val="25"/>
        </w:numPr>
        <w:snapToGrid/>
        <w:spacing w:line="240"/>
        <w:ind/>
        <w:rPr>
          <w:sz w:val="21"/>
        </w:rPr>
      </w:pPr>
      <w:r>
        <w:rPr>
          <w:b/>
          <w:i w:val="false"/>
          <w:strike w:val="false"/>
          <w:color w:val="000000"/>
          <w:sz w:val="21"/>
          <w:u w:val="none"/>
        </w:rPr>
        <w:t>安全第一</w:t>
      </w:r>
      <w:r>
        <w:rPr>
          <w:i w:val="false"/>
          <w:strike w:val="false"/>
          <w:color w:val="000000"/>
          <w:sz w:val="21"/>
          <w:u w:val="none"/>
        </w:rPr>
        <w:t>：使用时务必遵守"手不离盘、眼不离路"的原则，随时准备接管车辆。系统会不断迭代升级，但现阶段驾驶员仍是安全的第一责任人。</w:t>
      </w:r>
    </w:p>
    <w:p>
      <w:pPr>
        <w:snapToGrid/>
        <w:spacing w:line="240"/>
        <w:ind w:left="0"/>
        <w:rPr>
          <w:sz w:val="21"/>
        </w:rPr>
      </w:pPr>
      <w:r>
        <w:rPr>
          <w:i w:val="false"/>
          <w:strike w:val="false"/>
          <w:color w:val="000000"/>
          <w:sz w:val="21"/>
          <w:u w:val="none"/>
        </w:rPr>
        <w:t>希望这些信息能帮助你做出判断。如果你能分享一下你主要的用车场景（比如是经常跑高速，还是主要在复杂的市区通勤），或许我可以给你更具针对性的建议。</w:t>
      </w:r>
    </w:p>
    <w:p>
      <w:pPr>
        <w:pBdr/>
        <w:ind/>
        <w:rPr>
          <w:rFonts w:hint="eastAsia"/>
          <w:sz w:val="21"/>
        </w:rPr>
      </w:pPr>
    </w:p>
    <w:p>
      <w:pPr>
        <w:pBdr/>
        <w:ind/>
        <w:rPr>
          <w:rFonts w:hint="eastAsia"/>
          <w:b/>
          <w:sz w:val="21"/>
          <w:highlight w:val="yellow"/>
        </w:rPr>
      </w:pPr>
      <w:r>
        <w:rPr>
          <w:rFonts w:hint="eastAsia"/>
          <w:b/>
          <w:sz w:val="21"/>
          <w:highlight w:val="yellow"/>
        </w:rPr>
        <w:t>豆包</w:t>
      </w:r>
    </w:p>
    <w:p>
      <w:pPr>
        <w:pBdr/>
        <w:snapToGrid/>
        <w:spacing w:line="240"/>
        <w:ind w:left="0"/>
        <w:rPr>
          <w:i w:val="false"/>
          <w:strike w:val="false"/>
          <w:color w:val="000000"/>
          <w:sz w:val="21"/>
          <w:u w:val="none"/>
        </w:rPr>
      </w:pPr>
    </w:p>
    <w:p>
      <w:pPr>
        <w:snapToGrid/>
        <w:spacing w:line="240"/>
        <w:ind w:left="0"/>
        <w:rPr>
          <w:sz w:val="21"/>
        </w:rPr>
      </w:pPr>
      <w:r>
        <w:rPr>
          <w:i w:val="false"/>
          <w:strike w:val="false"/>
          <w:color w:val="000000"/>
          <w:sz w:val="21"/>
          <w:u w:val="none"/>
        </w:rPr>
        <w:t>问界M7的无图NOA并非噱头，其依托HUAWEI ADS 2.0系统，在多数路况下实用性强，能显著降低驾驶负担，不过也存在部分场景下的小瑕疵，整体是成熟且实用的智能驾驶辅助功能，具体表现如下：</w:t>
      </w:r>
    </w:p>
    <w:p>
      <w:pPr>
        <w:numPr>
          <w:ilvl w:val="0"/>
          <w:numId w:val="26"/>
        </w:numPr>
        <w:snapToGrid/>
        <w:spacing w:line="240"/>
        <w:ind/>
        <w:rPr>
          <w:sz w:val="21"/>
        </w:rPr>
      </w:pPr>
      <w:r>
        <w:rPr>
          <w:b/>
          <w:i w:val="false"/>
          <w:strike w:val="false"/>
          <w:color w:val="000000"/>
          <w:sz w:val="21"/>
          <w:u w:val="none"/>
        </w:rPr>
        <w:t>覆盖场景广，适配性强</w:t>
      </w:r>
      <w:r>
        <w:rPr>
          <w:i w:val="false"/>
          <w:strike w:val="false"/>
          <w:color w:val="000000"/>
          <w:sz w:val="21"/>
          <w:u w:val="none"/>
        </w:rPr>
        <w:t>：它打破了高精地图的限制，能在大小城市城区道路、高速、国道，甚至乡镇小道、景区人车混杂的无标线道路上稳定运行，可用路段覆盖率达99%。实际测试中，车辆在无标线的狭窄道路能稳定行驶，面对90度弯道也能顺利通过，解决了传统依赖高精地图的智驾功能在偏远路段无法使用的痛点。</w:t>
      </w:r>
    </w:p>
    <w:p>
      <w:pPr>
        <w:numPr>
          <w:ilvl w:val="0"/>
          <w:numId w:val="26"/>
        </w:numPr>
        <w:snapToGrid/>
        <w:spacing w:line="240"/>
        <w:ind/>
        <w:rPr>
          <w:sz w:val="21"/>
        </w:rPr>
      </w:pPr>
      <w:r>
        <w:rPr>
          <w:b/>
          <w:i w:val="false"/>
          <w:strike w:val="false"/>
          <w:color w:val="000000"/>
          <w:sz w:val="21"/>
          <w:u w:val="none"/>
        </w:rPr>
        <w:t>感知与决策能力出色</w:t>
      </w:r>
      <w:r>
        <w:rPr>
          <w:i w:val="false"/>
          <w:strike w:val="false"/>
          <w:color w:val="000000"/>
          <w:sz w:val="21"/>
          <w:u w:val="none"/>
        </w:rPr>
        <w:t>：借助激光雷达等27个智能感知硬件，搭配华为GOD 2.0网络，其障碍物种类识别率高达99%，能精准识别异形障碍物、行人、非机动车等。在城区复杂路况下，系统可主动礼让行人，灵活避让突发出现的障碍物；高速场景中能自动保持车道居中、随车流调速，上下匝道时实现丝滑变线，面对修路、前车减速等情况也能快速反应并完成超车等操作。</w:t>
      </w:r>
    </w:p>
    <w:p>
      <w:pPr>
        <w:numPr>
          <w:ilvl w:val="0"/>
          <w:numId w:val="26"/>
        </w:numPr>
        <w:snapToGrid/>
        <w:spacing w:line="240"/>
        <w:ind/>
        <w:rPr>
          <w:sz w:val="21"/>
        </w:rPr>
      </w:pPr>
      <w:r>
        <w:rPr>
          <w:b/>
          <w:i w:val="false"/>
          <w:strike w:val="false"/>
          <w:color w:val="000000"/>
          <w:sz w:val="21"/>
          <w:u w:val="none"/>
        </w:rPr>
        <w:t>安全性配置到位</w:t>
      </w:r>
      <w:r>
        <w:rPr>
          <w:i w:val="false"/>
          <w:strike w:val="false"/>
          <w:color w:val="000000"/>
          <w:sz w:val="21"/>
          <w:u w:val="none"/>
        </w:rPr>
        <w:t>：该功能配备侧向障碍物防碰撞系统，当车辆偏离车道有碰撞风险时会自动调整转向；自动紧急刹车AEB最高刹停时速达90km/h，能有效规避突发碰撞事故。有用户反馈，在101国道夜间被大车远光灯晃得看不清路况，车辆偏离车道接近绿化带时，系统主动纠正方向，避免了危险。此外，面对极端天气或视野受限的场景，其多传感器融合感知技术也能保障系统稳定工作。</w:t>
      </w:r>
    </w:p>
    <w:p>
      <w:pPr>
        <w:numPr>
          <w:ilvl w:val="0"/>
          <w:numId w:val="26"/>
        </w:numPr>
        <w:snapToGrid/>
        <w:spacing w:line="240"/>
        <w:ind/>
        <w:rPr>
          <w:sz w:val="21"/>
        </w:rPr>
      </w:pPr>
      <w:r>
        <w:rPr>
          <w:b/>
          <w:i w:val="false"/>
          <w:strike w:val="false"/>
          <w:color w:val="000000"/>
          <w:sz w:val="21"/>
          <w:u w:val="none"/>
        </w:rPr>
        <w:t>附加功能提升便利性</w:t>
      </w:r>
      <w:r>
        <w:rPr>
          <w:i w:val="false"/>
          <w:strike w:val="false"/>
          <w:color w:val="000000"/>
          <w:sz w:val="21"/>
          <w:u w:val="none"/>
        </w:rPr>
        <w:t>：除了行驶中的辅助，该系统还包含遥控泊车辅助等实用功能，即便面对极限车位，用户也能通过手机APP或语音控制完成泊车，大幅降低了泊车难度，对新手尤为友好。同时系统的交互博弈算法还能解决多数路况下的交互接管难题，缩短通行时间，且能持续学习优化以适配驾驶员习惯。</w:t>
      </w:r>
    </w:p>
    <w:p>
      <w:pPr>
        <w:snapToGrid/>
        <w:spacing w:line="240"/>
        <w:ind w:left="0"/>
        <w:rPr>
          <w:sz w:val="21"/>
        </w:rPr>
      </w:pPr>
      <w:r>
        <w:rPr>
          <w:i w:val="false"/>
          <w:strike w:val="false"/>
          <w:color w:val="000000"/>
          <w:sz w:val="21"/>
          <w:u w:val="none"/>
        </w:rPr>
        <w:t>当然它也存在一些不足：比如城区行驶时智驾风格偏保守，跟车距离设置较大易被加塞，急刹次数较多，部分用户反映会出现晕车情况；还有用户遇到过高速收费站出口处系统突然不合理并道的问题，需要手动紧急接管。但这些多是场景化的小缺陷，并非技术层面的硬伤，且可通过后续OTA升级持续优化。综合来看，其无图NOA能切实应对日常多数驾驶场景的需求，是能提升驾驶安全性和便利性的实用功能。</w:t>
      </w:r>
    </w:p>
    <w:p>
      <w:pPr>
        <w:pBdr/>
        <w:ind/>
        <w:rPr>
          <w:rFonts w:hint="eastAsia"/>
          <w:sz w:val="21"/>
        </w:rPr>
      </w:pPr>
    </w:p>
    <w:p>
      <w:pPr>
        <w:pBdr/>
        <w:ind/>
        <w:rPr>
          <w:rFonts w:hint="eastAsia"/>
          <w:sz w:val="21"/>
        </w:rPr>
      </w:pPr>
    </w:p>
    <w:p>
      <w:pPr>
        <w:rPr>
          <w:rFonts w:hint="eastAsia"/>
          <w:b/>
          <w:sz w:val="21"/>
          <w:highlight w:val="yellow"/>
        </w:rPr>
      </w:pPr>
      <w:r>
        <w:rPr>
          <w:rFonts w:hint="eastAsia"/>
          <w:b/>
          <w:sz w:val="21"/>
          <w:highlight w:val="yellow"/>
        </w:rPr>
        <w:t>4. 问界的智驾在紧急情况下，比人类司机反应快吗？</w:t>
      </w:r>
    </w:p>
    <w:p>
      <w:pPr>
        <w:pBdr/>
        <w:ind/>
        <w:rPr>
          <w:rFonts w:hint="eastAsia"/>
          <w:b/>
          <w:sz w:val="21"/>
          <w:highlight w:val="yellow"/>
        </w:rPr>
      </w:pPr>
    </w:p>
    <w:p>
      <w:pPr>
        <w:pBdr/>
        <w:ind/>
        <w:rPr>
          <w:rFonts w:hint="eastAsia"/>
          <w:b/>
          <w:sz w:val="21"/>
          <w:highlight w:val="yellow"/>
        </w:rPr>
      </w:pPr>
      <w:r>
        <w:rPr>
          <w:rFonts w:hint="eastAsia"/>
          <w:b/>
          <w:sz w:val="21"/>
          <w:highlight w:val="yellow"/>
        </w:rPr>
        <w:t>DeepSeek</w:t>
      </w:r>
    </w:p>
    <w:p>
      <w:pPr>
        <w:pBdr/>
        <w:ind/>
        <w:rPr>
          <w:rFonts w:hint="eastAsia"/>
          <w:sz w:val="21"/>
        </w:rPr>
      </w:pPr>
    </w:p>
    <w:p>
      <w:pPr>
        <w:snapToGrid/>
        <w:spacing w:line="240"/>
        <w:ind w:left="0"/>
        <w:rPr>
          <w:sz w:val="21"/>
        </w:rPr>
      </w:pPr>
      <w:r>
        <w:rPr>
          <w:i w:val="false"/>
          <w:strike w:val="false"/>
          <w:color w:val="000000"/>
          <w:sz w:val="21"/>
          <w:u w:val="none"/>
        </w:rPr>
        <w:t>关于问界智驾系统在紧急情况下是否比人类司机反应更快，答案是</w:t>
      </w:r>
      <w:r>
        <w:rPr>
          <w:b/>
          <w:i w:val="false"/>
          <w:strike w:val="false"/>
          <w:color w:val="000000"/>
          <w:sz w:val="21"/>
          <w:u w:val="none"/>
        </w:rPr>
        <w:t>在特定条件下，其AEB（自动紧急制动）系统的确可以比人类反应更快</w:t>
      </w:r>
      <w:r>
        <w:rPr>
          <w:i w:val="false"/>
          <w:strike w:val="false"/>
          <w:color w:val="000000"/>
          <w:sz w:val="21"/>
          <w:u w:val="none"/>
        </w:rPr>
        <w:t>。但这并不代表它可以应对所有突发状况，目前的智能驾驶仍处于</w:t>
      </w:r>
      <w:r>
        <w:rPr>
          <w:b/>
          <w:i w:val="false"/>
          <w:strike w:val="false"/>
          <w:color w:val="000000"/>
          <w:sz w:val="21"/>
          <w:u w:val="none"/>
        </w:rPr>
        <w:t>辅助驾驶</w:t>
      </w:r>
      <w:r>
        <w:rPr>
          <w:i w:val="false"/>
          <w:strike w:val="false"/>
          <w:color w:val="000000"/>
          <w:sz w:val="21"/>
          <w:u w:val="none"/>
        </w:rPr>
        <w:t>阶段。</w:t>
      </w:r>
    </w:p>
    <w:p>
      <w:pPr>
        <w:snapToGrid/>
        <w:spacing w:line="240"/>
        <w:ind w:left="0"/>
        <w:rPr>
          <w:sz w:val="21"/>
        </w:rPr>
      </w:pPr>
      <w:r>
        <w:rPr>
          <w:i w:val="false"/>
          <w:strike w:val="false"/>
          <w:color w:val="000000"/>
          <w:sz w:val="21"/>
          <w:u w:val="none"/>
        </w:rPr>
        <w:t>为了让你更清晰地了解具体情况，下面这个表格汇总了它在不同场景下的表现和一些重要的局限性。</w:t>
      </w:r>
    </w:p>
    <w:tbl>
      <w:tblPr>
        <w:tblStyle w:val="5qy4en"/>
        <w:tblLayout w:type="fixed"/>
      </w:tblPr>
      <w:tblGrid>
        <w:gridCol w:w="2479"/>
        <w:gridCol w:w="7526"/>
      </w:tblGrid>
      <w:tr>
        <w:trPr>
          <w:trHeight w:val="929" w:hRule="atLeast"/>
        </w:trPr>
        <w:tc>
          <w:tcPr>
            <w:tcW w:w="247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场景与表现概览</w:t>
            </w:r>
          </w:p>
        </w:tc>
        <w:tc>
          <w:tcPr>
            <w:tcW w:w="752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p>
        </w:tc>
      </w:tr>
      <w:tr>
        <w:trPr>
          <w:trHeight w:val="929" w:hRule="atLeast"/>
        </w:trPr>
        <w:tc>
          <w:tcPr>
            <w:tcW w:w="247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优势场景 (反应迅速)</w:t>
            </w:r>
          </w:p>
        </w:tc>
        <w:tc>
          <w:tcPr>
            <w:tcW w:w="75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夜间“鬼探头”、异形障碍物（如侧翻车）识别、误踩油门冲闸机。</w:t>
            </w:r>
          </w:p>
        </w:tc>
      </w:tr>
      <w:tr>
        <w:trPr>
          <w:trHeight w:val="929" w:hRule="atLeast"/>
        </w:trPr>
        <w:tc>
          <w:tcPr>
            <w:tcW w:w="247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系统局限性</w:t>
            </w:r>
          </w:p>
        </w:tc>
        <w:tc>
          <w:tcPr>
            <w:tcW w:w="75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对</w:t>
            </w:r>
            <w:r>
              <w:rPr>
                <w:rFonts w:ascii="PingFang SC" w:hAnsi="PingFang SC" w:eastAsia="PingFang SC" w:cs="PingFang SC"/>
                <w:b/>
                <w:i w:val="false"/>
                <w:strike w:val="false"/>
                <w:color w:val="000000"/>
                <w:spacing w:val="0"/>
                <w:sz w:val="21"/>
                <w:u w:val="none"/>
              </w:rPr>
              <w:t>速度过快的探测对象</w:t>
            </w:r>
            <w:r>
              <w:rPr>
                <w:rFonts w:ascii="PingFang SC" w:hAnsi="PingFang SC" w:eastAsia="PingFang SC" w:cs="PingFang SC"/>
                <w:i w:val="false"/>
                <w:strike w:val="false"/>
                <w:color w:val="000000"/>
                <w:spacing w:val="0"/>
                <w:sz w:val="21"/>
                <w:u w:val="none"/>
              </w:rPr>
              <w:t>或被</w:t>
            </w:r>
            <w:r>
              <w:rPr>
                <w:rFonts w:ascii="PingFang SC" w:hAnsi="PingFang SC" w:eastAsia="PingFang SC" w:cs="PingFang SC"/>
                <w:b/>
                <w:i w:val="false"/>
                <w:strike w:val="false"/>
                <w:color w:val="000000"/>
                <w:spacing w:val="0"/>
                <w:sz w:val="21"/>
                <w:u w:val="none"/>
              </w:rPr>
              <w:t>大型车辆完全遮挡</w:t>
            </w:r>
            <w:r>
              <w:rPr>
                <w:rFonts w:ascii="PingFang SC" w:hAnsi="PingFang SC" w:eastAsia="PingFang SC" w:cs="PingFang SC"/>
                <w:i w:val="false"/>
                <w:strike w:val="false"/>
                <w:color w:val="000000"/>
                <w:spacing w:val="0"/>
                <w:sz w:val="21"/>
                <w:u w:val="none"/>
              </w:rPr>
              <w:t>的目标，前向AEB可能不工作。后向AEB仅在1-12km/h低速下生效，且不识别静止车辆。</w:t>
            </w:r>
          </w:p>
        </w:tc>
      </w:tr>
      <w:tr>
        <w:trPr>
          <w:trHeight w:val="929" w:hRule="atLeast"/>
        </w:trPr>
        <w:tc>
          <w:tcPr>
            <w:tcW w:w="247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客观测试表现</w:t>
            </w:r>
          </w:p>
        </w:tc>
        <w:tc>
          <w:tcPr>
            <w:tcW w:w="75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在部分媒体（如懂车帝）的极端复杂场景测试（如“消失的前车”）中，问界车型曾未通过，表明其应对</w:t>
            </w:r>
            <w:r>
              <w:rPr>
                <w:rFonts w:ascii="PingFang SC" w:hAnsi="PingFang SC" w:eastAsia="PingFang SC" w:cs="PingFang SC"/>
                <w:b/>
                <w:i w:val="false"/>
                <w:strike w:val="false"/>
                <w:color w:val="000000"/>
                <w:spacing w:val="0"/>
                <w:sz w:val="21"/>
                <w:u w:val="none"/>
              </w:rPr>
              <w:t>连续动态变化</w:t>
            </w:r>
            <w:r>
              <w:rPr>
                <w:rFonts w:ascii="PingFang SC" w:hAnsi="PingFang SC" w:eastAsia="PingFang SC" w:cs="PingFang SC"/>
                <w:i w:val="false"/>
                <w:strike w:val="false"/>
                <w:color w:val="000000"/>
                <w:spacing w:val="0"/>
                <w:sz w:val="21"/>
                <w:u w:val="none"/>
              </w:rPr>
              <w:t>风险的能力仍有提升空间。</w:t>
            </w:r>
          </w:p>
        </w:tc>
      </w:tr>
    </w:tbl>
    <w:p>
      <w:pPr>
        <w:pStyle w:val="93gdvr"/>
        <w:snapToGrid/>
        <w:spacing w:line="240"/>
        <w:ind/>
        <w:rPr>
          <w:sz w:val="21"/>
        </w:rPr>
      </w:pPr>
      <w:r>
        <w:rPr>
          <w:i w:val="false"/>
          <w:strike w:val="false"/>
          <w:color w:val="000000"/>
          <w:sz w:val="21"/>
          <w:u w:val="none"/>
        </w:rPr>
        <w:t>💡 理解智驾的能力边界</w:t>
      </w:r>
    </w:p>
    <w:p>
      <w:pPr>
        <w:snapToGrid/>
        <w:spacing w:line="240"/>
        <w:ind w:left="0"/>
        <w:rPr>
          <w:sz w:val="21"/>
        </w:rPr>
      </w:pPr>
      <w:r>
        <w:rPr>
          <w:i w:val="false"/>
          <w:strike w:val="false"/>
          <w:color w:val="000000"/>
          <w:sz w:val="21"/>
          <w:u w:val="none"/>
        </w:rPr>
        <w:t>问界智驾系统的快速反应，主要依赖于其强大的</w:t>
      </w:r>
      <w:r>
        <w:rPr>
          <w:b/>
          <w:i w:val="false"/>
          <w:strike w:val="false"/>
          <w:color w:val="000000"/>
          <w:sz w:val="21"/>
          <w:u w:val="none"/>
        </w:rPr>
        <w:t>传感器组合</w:t>
      </w:r>
      <w:r>
        <w:rPr>
          <w:i w:val="false"/>
          <w:strike w:val="false"/>
          <w:color w:val="000000"/>
          <w:sz w:val="21"/>
          <w:u w:val="none"/>
        </w:rPr>
        <w:t>（激光雷达、毫米波雷达、摄像头）和</w:t>
      </w:r>
      <w:r>
        <w:rPr>
          <w:b/>
          <w:i w:val="false"/>
          <w:strike w:val="false"/>
          <w:color w:val="000000"/>
          <w:sz w:val="21"/>
          <w:u w:val="none"/>
        </w:rPr>
        <w:t>智能算法</w:t>
      </w:r>
      <w:r>
        <w:rPr>
          <w:i w:val="false"/>
          <w:strike w:val="false"/>
          <w:color w:val="000000"/>
          <w:sz w:val="21"/>
          <w:u w:val="none"/>
        </w:rPr>
        <w:t>。它能持续监测环境，在驾驶员分神时提供关键保护。</w:t>
      </w:r>
    </w:p>
    <w:p>
      <w:pPr>
        <w:snapToGrid/>
        <w:spacing w:line="240"/>
        <w:ind w:left="0"/>
        <w:rPr>
          <w:sz w:val="21"/>
        </w:rPr>
      </w:pPr>
      <w:r>
        <w:rPr>
          <w:i w:val="false"/>
          <w:strike w:val="false"/>
          <w:color w:val="000000"/>
          <w:sz w:val="21"/>
          <w:u w:val="none"/>
        </w:rPr>
        <w:t>然而，你必须了解它的工作边界：</w:t>
      </w:r>
    </w:p>
    <w:p>
      <w:pPr>
        <w:numPr>
          <w:ilvl w:val="0"/>
          <w:numId w:val="27"/>
        </w:numPr>
        <w:snapToGrid/>
        <w:spacing w:line="240"/>
        <w:ind/>
        <w:rPr>
          <w:sz w:val="21"/>
        </w:rPr>
      </w:pPr>
      <w:r>
        <w:rPr>
          <w:b/>
          <w:i w:val="false"/>
          <w:strike w:val="false"/>
          <w:color w:val="000000"/>
          <w:sz w:val="21"/>
          <w:u w:val="none"/>
        </w:rPr>
        <w:t>并非全能</w:t>
      </w:r>
      <w:r>
        <w:rPr>
          <w:i w:val="false"/>
          <w:strike w:val="false"/>
          <w:color w:val="000000"/>
          <w:sz w:val="21"/>
          <w:u w:val="none"/>
        </w:rPr>
        <w:t>：系统在某些 corner case（极端罕见情况）下会失效，正如表格中提到的，它无法处理所有类型的危险。</w:t>
      </w:r>
    </w:p>
    <w:p>
      <w:pPr>
        <w:numPr>
          <w:ilvl w:val="0"/>
          <w:numId w:val="27"/>
        </w:numPr>
        <w:snapToGrid/>
        <w:spacing w:line="240"/>
        <w:ind/>
        <w:rPr>
          <w:sz w:val="21"/>
        </w:rPr>
      </w:pPr>
      <w:r>
        <w:rPr>
          <w:b/>
          <w:i w:val="false"/>
          <w:strike w:val="false"/>
          <w:color w:val="000000"/>
          <w:sz w:val="21"/>
          <w:u w:val="none"/>
        </w:rPr>
        <w:t>测试结果的差异</w:t>
      </w:r>
      <w:r>
        <w:rPr>
          <w:i w:val="false"/>
          <w:strike w:val="false"/>
          <w:color w:val="000000"/>
          <w:sz w:val="21"/>
          <w:u w:val="none"/>
        </w:rPr>
        <w:t>：网络上既有大量AEB成功避险的案例，也有在专业测试中未能通过复杂场景的情况。这正说明了当前技术的局限性，系统表现与场景的复杂程度高度相关。</w:t>
      </w:r>
    </w:p>
    <w:p>
      <w:pPr>
        <w:numPr>
          <w:ilvl w:val="0"/>
          <w:numId w:val="27"/>
        </w:numPr>
        <w:snapToGrid/>
        <w:spacing w:line="240"/>
        <w:ind/>
        <w:rPr>
          <w:sz w:val="21"/>
        </w:rPr>
      </w:pPr>
      <w:r>
        <w:rPr>
          <w:b/>
          <w:i w:val="false"/>
          <w:strike w:val="false"/>
          <w:color w:val="000000"/>
          <w:sz w:val="21"/>
          <w:u w:val="none"/>
        </w:rPr>
        <w:t>责任主体始终是人</w:t>
      </w:r>
      <w:r>
        <w:rPr>
          <w:i w:val="false"/>
          <w:strike w:val="false"/>
          <w:color w:val="000000"/>
          <w:sz w:val="21"/>
          <w:u w:val="none"/>
        </w:rPr>
        <w:t>：国家公安部已明确强调，目前市场上所有“智驾”系统均为</w:t>
      </w:r>
      <w:r>
        <w:rPr>
          <w:b/>
          <w:i w:val="false"/>
          <w:strike w:val="false"/>
          <w:color w:val="000000"/>
          <w:sz w:val="21"/>
          <w:u w:val="none"/>
        </w:rPr>
        <w:t>辅助驾驶</w:t>
      </w:r>
      <w:r>
        <w:rPr>
          <w:i w:val="false"/>
          <w:strike w:val="false"/>
          <w:color w:val="000000"/>
          <w:sz w:val="21"/>
          <w:u w:val="none"/>
        </w:rPr>
        <w:t>，</w:t>
      </w:r>
      <w:r>
        <w:rPr>
          <w:b/>
          <w:i w:val="false"/>
          <w:strike w:val="false"/>
          <w:color w:val="000000"/>
          <w:sz w:val="21"/>
          <w:u w:val="none"/>
        </w:rPr>
        <w:t>驾驶员是车辆的最终责任主体</w:t>
      </w:r>
      <w:r>
        <w:rPr>
          <w:i w:val="false"/>
          <w:strike w:val="false"/>
          <w:color w:val="000000"/>
          <w:sz w:val="21"/>
          <w:u w:val="none"/>
        </w:rPr>
        <w:t>。开车时玩手机、睡觉等行为是极其危险的。</w:t>
      </w:r>
    </w:p>
    <w:p>
      <w:pPr>
        <w:pStyle w:val="93gdvr"/>
        <w:snapToGrid/>
        <w:spacing w:line="240"/>
        <w:ind/>
        <w:rPr>
          <w:sz w:val="21"/>
        </w:rPr>
      </w:pPr>
      <w:r>
        <w:rPr>
          <w:i w:val="false"/>
          <w:strike w:val="false"/>
          <w:color w:val="000000"/>
          <w:sz w:val="21"/>
          <w:u w:val="none"/>
        </w:rPr>
        <w:t>🛡️ 给你的驾驶建议</w:t>
      </w:r>
    </w:p>
    <w:p>
      <w:pPr>
        <w:numPr>
          <w:ilvl w:val="0"/>
          <w:numId w:val="28"/>
        </w:numPr>
        <w:snapToGrid/>
        <w:spacing w:line="240"/>
        <w:ind/>
        <w:rPr>
          <w:sz w:val="21"/>
        </w:rPr>
      </w:pPr>
      <w:r>
        <w:rPr>
          <w:b/>
          <w:i w:val="false"/>
          <w:strike w:val="false"/>
          <w:color w:val="000000"/>
          <w:sz w:val="21"/>
          <w:u w:val="none"/>
        </w:rPr>
        <w:t>保持专注</w:t>
      </w:r>
      <w:r>
        <w:rPr>
          <w:i w:val="false"/>
          <w:strike w:val="false"/>
          <w:color w:val="000000"/>
          <w:sz w:val="21"/>
          <w:u w:val="none"/>
        </w:rPr>
        <w:t>：即便开启了智能驾驶，双手也需随时准备接管方向盘，注意力要始终放在路面上。</w:t>
      </w:r>
    </w:p>
    <w:p>
      <w:pPr>
        <w:numPr>
          <w:ilvl w:val="0"/>
          <w:numId w:val="28"/>
        </w:numPr>
        <w:snapToGrid/>
        <w:spacing w:line="240"/>
        <w:ind/>
        <w:rPr>
          <w:sz w:val="21"/>
        </w:rPr>
      </w:pPr>
      <w:r>
        <w:rPr>
          <w:b/>
          <w:i w:val="false"/>
          <w:strike w:val="false"/>
          <w:color w:val="000000"/>
          <w:sz w:val="21"/>
          <w:u w:val="none"/>
        </w:rPr>
        <w:t>了解触发条件</w:t>
      </w:r>
      <w:r>
        <w:rPr>
          <w:i w:val="false"/>
          <w:strike w:val="false"/>
          <w:color w:val="000000"/>
          <w:sz w:val="21"/>
          <w:u w:val="none"/>
        </w:rPr>
        <w:t>：熟悉你的车辆，知道AEB等系统在什么情况下可能会失效，做到心中有数。</w:t>
      </w:r>
    </w:p>
    <w:p>
      <w:pPr>
        <w:numPr>
          <w:ilvl w:val="0"/>
          <w:numId w:val="28"/>
        </w:numPr>
        <w:snapToGrid/>
        <w:spacing w:line="240"/>
        <w:ind/>
        <w:rPr>
          <w:sz w:val="21"/>
        </w:rPr>
      </w:pPr>
      <w:r>
        <w:rPr>
          <w:b/>
          <w:i w:val="false"/>
          <w:strike w:val="false"/>
          <w:color w:val="000000"/>
          <w:sz w:val="21"/>
          <w:u w:val="none"/>
        </w:rPr>
        <w:t>把智驾当作“安全副驾”</w:t>
      </w:r>
      <w:r>
        <w:rPr>
          <w:i w:val="false"/>
          <w:strike w:val="false"/>
          <w:color w:val="000000"/>
          <w:sz w:val="21"/>
          <w:u w:val="none"/>
        </w:rPr>
        <w:t>：将它视为一个在多数时候能提供额外安全保障的助手，而非可以完全信赖的“自动驾驶司机”。</w:t>
      </w:r>
    </w:p>
    <w:p>
      <w:pPr>
        <w:snapToGrid/>
        <w:spacing w:line="240"/>
        <w:ind w:left="0"/>
        <w:rPr>
          <w:sz w:val="21"/>
        </w:rPr>
      </w:pPr>
      <w:r>
        <w:rPr>
          <w:i w:val="false"/>
          <w:strike w:val="false"/>
          <w:color w:val="000000"/>
          <w:sz w:val="21"/>
          <w:u w:val="none"/>
        </w:rPr>
        <w:t>希望以上信息能帮助你更全面地认识问界智驾的能力。如果你能分享你经常遇到的具体驾驶场景，或许我可以为你提供更具针对性的分析。</w:t>
      </w:r>
    </w:p>
    <w:p>
      <w:pPr>
        <w:pBdr/>
        <w:ind/>
        <w:rPr>
          <w:rFonts w:hint="eastAsia"/>
          <w:sz w:val="21"/>
        </w:rPr>
      </w:pPr>
    </w:p>
    <w:p>
      <w:pPr>
        <w:pBdr/>
        <w:ind/>
        <w:rPr>
          <w:rFonts w:hint="eastAsia"/>
          <w:sz w:val="21"/>
          <w:shd w:val="clear" w:color="auto" w:fill="FFFF00"/>
        </w:rPr>
      </w:pPr>
      <w:r>
        <w:rPr>
          <w:rFonts w:hint="eastAsia"/>
          <w:sz w:val="21"/>
          <w:shd w:val="clear" w:color="auto" w:fill="FFFF00"/>
        </w:rPr>
        <w:t>豆包</w:t>
      </w:r>
    </w:p>
    <w:p>
      <w:pPr>
        <w:pBdr/>
        <w:ind/>
        <w:rPr>
          <w:rFonts w:hint="eastAsia"/>
          <w:sz w:val="21"/>
          <w:shd w:val="clear" w:color="auto" w:fill="FFFF00"/>
        </w:rPr>
      </w:pPr>
    </w:p>
    <w:p>
      <w:pPr>
        <w:snapToGrid/>
        <w:spacing w:line="240"/>
        <w:ind w:left="0"/>
        <w:rPr/>
      </w:pPr>
      <w:r>
        <w:rPr>
          <w:b/>
          <w:i w:val="false"/>
          <w:strike w:val="false"/>
          <w:color w:val="000000"/>
          <w:u w:val="none"/>
        </w:rPr>
        <w:t>是的，问界的智驾系统在紧急情况下反应速度比人类司机快，平均快5-10倍。</w:t>
      </w:r>
    </w:p>
    <w:p>
      <w:pPr>
        <w:pStyle w:val="z7u3lf"/>
        <w:snapToGrid/>
        <w:spacing w:line="240"/>
        <w:ind/>
        <w:rPr/>
      </w:pPr>
      <w:r>
        <w:rPr>
          <w:i w:val="false"/>
          <w:strike w:val="false"/>
          <w:color w:val="000000"/>
          <w:u w:val="none"/>
        </w:rPr>
        <w:t>问界智驾与人类司机反应时间对比</w:t>
      </w:r>
    </w:p>
    <w:tbl>
      <w:tblPr>
        <w:tblStyle w:val="5qy4en"/>
        <w:tblLayout w:type="fixed"/>
      </w:tblPr>
      <w:tblGrid>
        <w:gridCol w:w="2788"/>
        <w:gridCol w:w="3174"/>
        <w:gridCol w:w="1579"/>
        <w:gridCol w:w="2150"/>
      </w:tblGrid>
      <w:tr>
        <w:trPr>
          <w:trHeight w:val="948" w:hRule="atLeast"/>
        </w:trPr>
        <w:tc>
          <w:tcPr>
            <w:tcW w:w="2788"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对比项</w:t>
            </w:r>
          </w:p>
        </w:tc>
        <w:tc>
          <w:tcPr>
            <w:tcW w:w="3174"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问界智驾系统</w:t>
            </w:r>
          </w:p>
        </w:tc>
        <w:tc>
          <w:tcPr>
            <w:tcW w:w="1579"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人类驾驶员</w:t>
            </w:r>
          </w:p>
        </w:tc>
        <w:tc>
          <w:tcPr>
            <w:tcW w:w="21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差异</w:t>
            </w:r>
          </w:p>
        </w:tc>
      </w:tr>
      <w:tr>
        <w:trPr>
          <w:trHeight w:val="1577" w:hRule="atLeast"/>
        </w:trPr>
        <w:tc>
          <w:tcPr>
            <w:tcW w:w="278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感知-决策-执行总时间</w:t>
            </w:r>
          </w:p>
        </w:tc>
        <w:tc>
          <w:tcPr>
            <w:tcW w:w="317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0.07-0.5秒</w:t>
            </w:r>
          </w:p>
        </w:tc>
        <w:tc>
          <w:tcPr>
            <w:tcW w:w="157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0.7-3秒</w:t>
            </w:r>
          </w:p>
        </w:tc>
        <w:tc>
          <w:tcPr>
            <w:tcW w:w="21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智驾快约</w:t>
            </w:r>
            <w:r>
              <w:rPr>
                <w:rFonts w:ascii="PingFang SC" w:hAnsi="PingFang SC" w:eastAsia="PingFang SC" w:cs="PingFang SC"/>
                <w:b/>
                <w:i w:val="false"/>
                <w:strike w:val="false"/>
                <w:color w:val="000000"/>
                <w:spacing w:val="0"/>
                <w:sz w:val="22"/>
                <w:u w:val="none"/>
              </w:rPr>
              <w:t>5-10倍</w:t>
            </w:r>
          </w:p>
        </w:tc>
      </w:tr>
      <w:tr>
        <w:trPr>
          <w:trHeight w:val="1577" w:hRule="atLeast"/>
        </w:trPr>
        <w:tc>
          <w:tcPr>
            <w:tcW w:w="278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AEB紧急制动响应时间</w:t>
            </w:r>
          </w:p>
        </w:tc>
        <w:tc>
          <w:tcPr>
            <w:tcW w:w="317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0.3-0.4秒</w:t>
            </w:r>
          </w:p>
        </w:tc>
        <w:tc>
          <w:tcPr>
            <w:tcW w:w="157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约1.2秒</w:t>
            </w:r>
          </w:p>
        </w:tc>
        <w:tc>
          <w:tcPr>
            <w:tcW w:w="21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智驾快约</w:t>
            </w:r>
            <w:r>
              <w:rPr>
                <w:rFonts w:ascii="PingFang SC" w:hAnsi="PingFang SC" w:eastAsia="PingFang SC" w:cs="PingFang SC"/>
                <w:b/>
                <w:i w:val="false"/>
                <w:strike w:val="false"/>
                <w:color w:val="000000"/>
                <w:spacing w:val="0"/>
                <w:sz w:val="22"/>
                <w:u w:val="none"/>
              </w:rPr>
              <w:t>3倍</w:t>
            </w:r>
          </w:p>
        </w:tc>
      </w:tr>
      <w:tr>
        <w:trPr>
          <w:trHeight w:val="1577" w:hRule="atLeast"/>
        </w:trPr>
        <w:tc>
          <w:tcPr>
            <w:tcW w:w="278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紧急避让启动时间</w:t>
            </w:r>
          </w:p>
        </w:tc>
        <w:tc>
          <w:tcPr>
            <w:tcW w:w="317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0.5秒</w:t>
            </w:r>
            <w:r>
              <w:rPr>
                <w:rFonts w:ascii="PingFang SC" w:hAnsi="PingFang SC" w:eastAsia="PingFang SC" w:cs="PingFang SC"/>
                <w:i w:val="false"/>
                <w:strike w:val="false"/>
                <w:color w:val="000000"/>
                <w:spacing w:val="0"/>
                <w:sz w:val="22"/>
                <w:u w:val="none"/>
              </w:rPr>
              <w:t xml:space="preserve"> (从发现到开始避让)</w:t>
            </w:r>
          </w:p>
        </w:tc>
        <w:tc>
          <w:tcPr>
            <w:tcW w:w="157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约1.5秒</w:t>
            </w:r>
          </w:p>
        </w:tc>
        <w:tc>
          <w:tcPr>
            <w:tcW w:w="21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智驾快约</w:t>
            </w:r>
            <w:r>
              <w:rPr>
                <w:rFonts w:ascii="PingFang SC" w:hAnsi="PingFang SC" w:eastAsia="PingFang SC" w:cs="PingFang SC"/>
                <w:b/>
                <w:i w:val="false"/>
                <w:strike w:val="false"/>
                <w:color w:val="000000"/>
                <w:spacing w:val="0"/>
                <w:sz w:val="22"/>
                <w:u w:val="none"/>
              </w:rPr>
              <w:t>3倍</w:t>
            </w:r>
          </w:p>
        </w:tc>
      </w:tr>
      <w:tr>
        <w:trPr>
          <w:trHeight w:val="948" w:hRule="atLeast"/>
        </w:trPr>
        <w:tc>
          <w:tcPr>
            <w:tcW w:w="278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"鬼探头"场景反应</w:t>
            </w:r>
          </w:p>
        </w:tc>
        <w:tc>
          <w:tcPr>
            <w:tcW w:w="317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0.2秒内</w:t>
            </w:r>
          </w:p>
        </w:tc>
        <w:tc>
          <w:tcPr>
            <w:tcW w:w="157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0.7秒</w:t>
            </w:r>
          </w:p>
        </w:tc>
        <w:tc>
          <w:tcPr>
            <w:tcW w:w="21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智驾快约</w:t>
            </w:r>
            <w:r>
              <w:rPr>
                <w:rFonts w:ascii="PingFang SC" w:hAnsi="PingFang SC" w:eastAsia="PingFang SC" w:cs="PingFang SC"/>
                <w:b/>
                <w:i w:val="false"/>
                <w:strike w:val="false"/>
                <w:color w:val="000000"/>
                <w:spacing w:val="0"/>
                <w:sz w:val="22"/>
                <w:u w:val="none"/>
              </w:rPr>
              <w:t>3.5倍</w:t>
            </w:r>
          </w:p>
        </w:tc>
      </w:tr>
    </w:tbl>
    <w:p>
      <w:pPr>
        <w:pStyle w:val="z7u3lf"/>
        <w:snapToGrid/>
        <w:spacing w:line="240"/>
        <w:ind/>
        <w:rPr/>
      </w:pPr>
      <w:r>
        <w:rPr>
          <w:i w:val="false"/>
          <w:strike w:val="false"/>
          <w:color w:val="000000"/>
          <w:u w:val="none"/>
        </w:rPr>
        <w:t>问界智驾的反应优势</w:t>
      </w:r>
    </w:p>
    <w:p>
      <w:pPr>
        <w:numPr>
          <w:ilvl w:val="0"/>
          <w:numId w:val="29"/>
        </w:numPr>
        <w:snapToGrid/>
        <w:spacing w:line="240"/>
        <w:ind/>
        <w:rPr/>
      </w:pPr>
      <w:r>
        <w:rPr>
          <w:b/>
          <w:i w:val="false"/>
          <w:strike w:val="false"/>
          <w:color w:val="000000"/>
          <w:u w:val="none"/>
        </w:rPr>
        <w:t>硬件优势</w:t>
      </w:r>
      <w:r>
        <w:rPr>
          <w:i w:val="false"/>
          <w:strike w:val="false"/>
          <w:color w:val="000000"/>
          <w:u w:val="none"/>
        </w:rPr>
        <w:t>：</w:t>
      </w:r>
    </w:p>
    <w:p>
      <w:pPr>
        <w:numPr>
          <w:ilvl w:val="1"/>
          <w:numId w:val="29"/>
        </w:numPr>
        <w:snapToGrid/>
        <w:spacing w:line="240"/>
        <w:ind/>
        <w:rPr/>
      </w:pPr>
      <w:r>
        <w:rPr>
          <w:i w:val="false"/>
          <w:strike w:val="false"/>
          <w:color w:val="000000"/>
          <w:u w:val="none"/>
        </w:rPr>
        <w:t>配备36个高精度传感器(问界M9)，全方位实时感知环境</w:t>
      </w:r>
    </w:p>
    <w:p>
      <w:pPr>
        <w:numPr>
          <w:ilvl w:val="1"/>
          <w:numId w:val="29"/>
        </w:numPr>
        <w:snapToGrid/>
        <w:spacing w:line="240"/>
        <w:ind/>
        <w:rPr/>
      </w:pPr>
      <w:r>
        <w:rPr>
          <w:i w:val="false"/>
          <w:strike w:val="false"/>
          <w:color w:val="000000"/>
          <w:u w:val="none"/>
        </w:rPr>
        <w:t>多传感器融合，探测距离达200米，水平视角120°</w:t>
      </w:r>
    </w:p>
    <w:p>
      <w:pPr>
        <w:numPr>
          <w:ilvl w:val="1"/>
          <w:numId w:val="29"/>
        </w:numPr>
        <w:snapToGrid/>
        <w:spacing w:line="240"/>
        <w:ind/>
        <w:rPr/>
      </w:pPr>
      <w:r>
        <w:rPr>
          <w:i w:val="false"/>
          <w:strike w:val="false"/>
          <w:color w:val="000000"/>
          <w:u w:val="none"/>
        </w:rPr>
        <w:t>电子信号直接控制刹车/转向，执行延迟仅0.01-0.1秒</w:t>
      </w:r>
    </w:p>
    <w:p>
      <w:pPr>
        <w:numPr>
          <w:ilvl w:val="0"/>
          <w:numId w:val="29"/>
        </w:numPr>
        <w:snapToGrid/>
        <w:spacing w:line="240"/>
        <w:ind/>
        <w:rPr/>
      </w:pPr>
      <w:r>
        <w:rPr>
          <w:b/>
          <w:i w:val="false"/>
          <w:strike w:val="false"/>
          <w:color w:val="000000"/>
          <w:u w:val="none"/>
        </w:rPr>
        <w:t>软件优势</w:t>
      </w:r>
      <w:r>
        <w:rPr>
          <w:i w:val="false"/>
          <w:strike w:val="false"/>
          <w:color w:val="000000"/>
          <w:u w:val="none"/>
        </w:rPr>
        <w:t>：</w:t>
      </w:r>
    </w:p>
    <w:p>
      <w:pPr>
        <w:numPr>
          <w:ilvl w:val="1"/>
          <w:numId w:val="29"/>
        </w:numPr>
        <w:snapToGrid/>
        <w:spacing w:line="240"/>
        <w:ind/>
        <w:rPr/>
      </w:pPr>
      <w:r>
        <w:rPr>
          <w:i w:val="false"/>
          <w:strike w:val="false"/>
          <w:color w:val="000000"/>
          <w:u w:val="none"/>
        </w:rPr>
        <w:t>决策响应时间短至80毫秒(0.08秒)</w:t>
      </w:r>
    </w:p>
    <w:p>
      <w:pPr>
        <w:numPr>
          <w:ilvl w:val="1"/>
          <w:numId w:val="29"/>
        </w:numPr>
        <w:snapToGrid/>
        <w:spacing w:line="240"/>
        <w:ind/>
        <w:rPr/>
      </w:pPr>
      <w:r>
        <w:rPr>
          <w:i w:val="false"/>
          <w:strike w:val="false"/>
          <w:color w:val="000000"/>
          <w:u w:val="none"/>
        </w:rPr>
        <w:t>能同时计算12条避让路径并评估风险</w:t>
      </w:r>
    </w:p>
    <w:p>
      <w:pPr>
        <w:numPr>
          <w:ilvl w:val="1"/>
          <w:numId w:val="29"/>
        </w:numPr>
        <w:snapToGrid/>
        <w:spacing w:line="240"/>
        <w:ind/>
        <w:rPr/>
      </w:pPr>
      <w:r>
        <w:rPr>
          <w:i w:val="false"/>
          <w:strike w:val="false"/>
          <w:color w:val="000000"/>
          <w:u w:val="none"/>
        </w:rPr>
        <w:t>AEB刹停速度最高达90km/h，部分版本达130km/h</w:t>
      </w:r>
    </w:p>
    <w:p>
      <w:pPr>
        <w:pStyle w:val="z7u3lf"/>
        <w:snapToGrid/>
        <w:spacing w:line="240"/>
        <w:ind/>
        <w:rPr/>
      </w:pPr>
      <w:r>
        <w:rPr>
          <w:i w:val="false"/>
          <w:strike w:val="false"/>
          <w:color w:val="000000"/>
          <w:u w:val="none"/>
        </w:rPr>
        <w:t>实际紧急场景表现</w:t>
      </w:r>
    </w:p>
    <w:p>
      <w:pPr>
        <w:numPr>
          <w:ilvl w:val="0"/>
          <w:numId w:val="30"/>
        </w:numPr>
        <w:snapToGrid/>
        <w:spacing w:line="240"/>
        <w:ind/>
        <w:rPr/>
      </w:pPr>
      <w:r>
        <w:rPr>
          <w:b/>
          <w:i w:val="false"/>
          <w:strike w:val="false"/>
          <w:color w:val="000000"/>
          <w:u w:val="none"/>
        </w:rPr>
        <w:t>高速紧急避让</w:t>
      </w:r>
      <w:r>
        <w:rPr>
          <w:i w:val="false"/>
          <w:strike w:val="false"/>
          <w:color w:val="000000"/>
          <w:u w:val="none"/>
        </w:rPr>
        <w:t>：夜间130km/h速度下，能成功避让突然横穿的行人</w:t>
      </w:r>
    </w:p>
    <w:p>
      <w:pPr>
        <w:numPr>
          <w:ilvl w:val="0"/>
          <w:numId w:val="30"/>
        </w:numPr>
        <w:snapToGrid/>
        <w:spacing w:line="240"/>
        <w:ind/>
        <w:rPr/>
      </w:pPr>
      <w:r>
        <w:rPr>
          <w:b/>
          <w:i w:val="false"/>
          <w:strike w:val="false"/>
          <w:color w:val="000000"/>
          <w:u w:val="none"/>
        </w:rPr>
        <w:t>连环避障</w:t>
      </w:r>
      <w:r>
        <w:rPr>
          <w:i w:val="false"/>
          <w:strike w:val="false"/>
          <w:color w:val="000000"/>
          <w:u w:val="none"/>
        </w:rPr>
        <w:t>：110km/h速度下能连续躲避路面障碍物</w:t>
      </w:r>
    </w:p>
    <w:p>
      <w:pPr>
        <w:numPr>
          <w:ilvl w:val="0"/>
          <w:numId w:val="30"/>
        </w:numPr>
        <w:snapToGrid/>
        <w:spacing w:line="240"/>
        <w:ind/>
        <w:rPr/>
      </w:pPr>
      <w:r>
        <w:rPr>
          <w:b/>
          <w:i w:val="false"/>
          <w:strike w:val="false"/>
          <w:color w:val="000000"/>
          <w:u w:val="none"/>
        </w:rPr>
        <w:t>“边刹边让”</w:t>
      </w:r>
      <w:r>
        <w:rPr>
          <w:i w:val="false"/>
          <w:strike w:val="false"/>
          <w:color w:val="000000"/>
          <w:u w:val="none"/>
        </w:rPr>
        <w:t>：系统判定碰撞无法避免时，同时执行制动和转向，划出精准避险曲线</w:t>
      </w:r>
    </w:p>
    <w:p>
      <w:pPr>
        <w:numPr>
          <w:ilvl w:val="0"/>
          <w:numId w:val="30"/>
        </w:numPr>
        <w:snapToGrid/>
        <w:spacing w:line="240"/>
        <w:ind/>
        <w:rPr/>
      </w:pPr>
      <w:r>
        <w:rPr>
          <w:b/>
          <w:i w:val="false"/>
          <w:strike w:val="false"/>
          <w:color w:val="000000"/>
          <w:u w:val="none"/>
        </w:rPr>
        <w:t>极端场景</w:t>
      </w:r>
      <w:r>
        <w:rPr>
          <w:i w:val="false"/>
          <w:strike w:val="false"/>
          <w:color w:val="000000"/>
          <w:u w:val="none"/>
        </w:rPr>
        <w:t>：能识别夜间逆光下的保鲜膜等微小障碍物并刹停</w:t>
      </w:r>
    </w:p>
    <w:p>
      <w:pPr>
        <w:pStyle w:val="z7u3lf"/>
        <w:snapToGrid/>
        <w:spacing w:line="240"/>
        <w:ind/>
        <w:rPr/>
      </w:pPr>
      <w:r>
        <w:rPr>
          <w:i w:val="false"/>
          <w:strike w:val="false"/>
          <w:color w:val="000000"/>
          <w:u w:val="none"/>
        </w:rPr>
        <w:t>为何智驾反应更快？</w:t>
      </w:r>
    </w:p>
    <w:p>
      <w:pPr>
        <w:snapToGrid/>
        <w:spacing w:line="240"/>
        <w:ind w:left="0"/>
        <w:rPr/>
      </w:pPr>
      <w:r>
        <w:rPr>
          <w:i w:val="false"/>
          <w:strike w:val="false"/>
          <w:color w:val="000000"/>
          <w:u w:val="none"/>
        </w:rPr>
        <w:t>人类反应链：</w:t>
      </w:r>
      <w:r>
        <w:rPr>
          <w:b/>
          <w:i w:val="false"/>
          <w:strike w:val="false"/>
          <w:color w:val="000000"/>
          <w:u w:val="none"/>
        </w:rPr>
        <w:t>视觉感知→神经信号传递→大脑处理→神经信号返回→肌肉执行</w:t>
      </w:r>
      <w:r>
        <w:rPr>
          <w:i w:val="false"/>
          <w:strike w:val="false"/>
          <w:color w:val="000000"/>
          <w:u w:val="none"/>
        </w:rPr>
        <w:t>，这一过程至少需要0.7秒。</w:t>
      </w:r>
    </w:p>
    <w:p>
      <w:pPr>
        <w:snapToGrid/>
        <w:spacing w:line="240"/>
        <w:ind w:left="0"/>
        <w:rPr/>
      </w:pPr>
      <w:r>
        <w:rPr>
          <w:i w:val="false"/>
          <w:strike w:val="false"/>
          <w:color w:val="000000"/>
          <w:u w:val="none"/>
        </w:rPr>
        <w:t>智驾反应链：</w:t>
      </w:r>
      <w:r>
        <w:rPr>
          <w:b/>
          <w:i w:val="false"/>
          <w:strike w:val="false"/>
          <w:color w:val="000000"/>
          <w:u w:val="none"/>
        </w:rPr>
        <w:t>传感器感知→电子信号→高算力芯片处理→电子信号→执行器</w:t>
      </w:r>
      <w:r>
        <w:rPr>
          <w:i w:val="false"/>
          <w:strike w:val="false"/>
          <w:color w:val="000000"/>
          <w:u w:val="none"/>
        </w:rPr>
        <w:t>，全链路电子化，几乎消除了生理延迟。</w:t>
      </w:r>
    </w:p>
    <w:p>
      <w:pPr>
        <w:snapToGrid/>
        <w:spacing w:line="240"/>
        <w:ind w:left="0"/>
        <w:rPr/>
      </w:pPr>
      <w:r>
        <w:rPr>
          <w:b/>
          <w:i w:val="false"/>
          <w:strike w:val="false"/>
          <w:color w:val="000000"/>
          <w:u w:val="none"/>
        </w:rPr>
        <w:t>结论</w:t>
      </w:r>
      <w:r>
        <w:rPr>
          <w:i w:val="false"/>
          <w:strike w:val="false"/>
          <w:color w:val="000000"/>
          <w:u w:val="none"/>
        </w:rPr>
        <w:t>：在紧急情况下，问界智驾系统的反应速度确实显著快于人类司机，这一优势在高速、夜间、突发状况等场景下尤为明显，能有效降低碰撞风险，提升行车安全。</w:t>
      </w:r>
    </w:p>
    <w:p>
      <w:pPr>
        <w:pBdr/>
        <w:ind/>
        <w:rPr>
          <w:rFonts w:hint="eastAsia"/>
          <w:sz w:val="21"/>
        </w:rPr>
      </w:pPr>
    </w:p>
    <w:p>
      <w:pPr>
        <w:numPr>
          <w:ilvl w:val="0"/>
          <w:numId w:val="29"/>
        </w:numPr>
        <w:pBdr/>
        <w:rPr>
          <w:rFonts w:hint="eastAsia"/>
          <w:b/>
          <w:sz w:val="21"/>
          <w:highlight w:val="yellow"/>
        </w:rPr>
      </w:pPr>
      <w:r>
        <w:rPr>
          <w:rFonts w:hint="eastAsia"/>
          <w:b/>
          <w:sz w:val="21"/>
          <w:highlight w:val="yellow"/>
        </w:rPr>
        <w:t>问界的智能驾驶在极端天气（暴雨、大雾）下还能用吗？</w:t>
      </w:r>
    </w:p>
    <w:p>
      <w:pPr>
        <w:pBdr/>
        <w:ind w:left="336"/>
        <w:rPr>
          <w:rFonts w:hint="eastAsia"/>
          <w:b/>
          <w:sz w:val="21"/>
          <w:highlight w:val="yellow"/>
        </w:rPr>
      </w:pPr>
    </w:p>
    <w:p>
      <w:pPr>
        <w:pBdr/>
        <w:ind w:left="0"/>
        <w:rPr>
          <w:rFonts w:hint="eastAsia"/>
          <w:b/>
          <w:sz w:val="21"/>
          <w:highlight w:val="yellow"/>
        </w:rPr>
      </w:pPr>
      <w:r>
        <w:rPr>
          <w:rFonts w:hint="eastAsia"/>
          <w:b/>
          <w:sz w:val="21"/>
          <w:highlight w:val="yellow"/>
        </w:rPr>
        <w:t>DeepSeek</w:t>
      </w:r>
    </w:p>
    <w:p>
      <w:pPr>
        <w:pBdr/>
        <w:ind w:left="0"/>
        <w:rPr>
          <w:rFonts w:hint="eastAsia"/>
          <w:sz w:val="21"/>
        </w:rPr>
      </w:pPr>
    </w:p>
    <w:p>
      <w:pPr>
        <w:snapToGrid/>
        <w:spacing w:line="240"/>
        <w:ind w:left="0"/>
        <w:rPr>
          <w:sz w:val="21"/>
        </w:rPr>
      </w:pPr>
      <w:r>
        <w:rPr>
          <w:i w:val="false"/>
          <w:strike w:val="false"/>
          <w:color w:val="000000"/>
          <w:sz w:val="21"/>
          <w:u w:val="none"/>
        </w:rPr>
        <w:t>关于问界智能驾驶在暴雨、大雾等极端天气下的表现，根据近期的测试报告和官方信息，其搭载的华为乾崑智驾系统确实具备应对这些恶劣天气的能力，并且在多项测试中表现优异。</w:t>
      </w:r>
    </w:p>
    <w:p>
      <w:pPr>
        <w:snapToGrid/>
        <w:spacing w:line="240"/>
        <w:ind w:left="0"/>
        <w:rPr>
          <w:sz w:val="21"/>
        </w:rPr>
      </w:pPr>
      <w:r>
        <w:rPr>
          <w:i w:val="false"/>
          <w:strike w:val="false"/>
          <w:color w:val="000000"/>
          <w:sz w:val="21"/>
          <w:u w:val="none"/>
        </w:rPr>
        <w:t>下面这个表格为你整理了问界车型在极端天气下的关键实测数据和官方公布的功能。</w:t>
      </w:r>
    </w:p>
    <w:tbl>
      <w:tblPr>
        <w:tblStyle w:val="5qy4en"/>
        <w:tblLayout w:type="fixed"/>
      </w:tblPr>
      <w:tblGrid>
        <w:gridCol w:w="1458"/>
        <w:gridCol w:w="5684"/>
        <w:gridCol w:w="2833"/>
      </w:tblGrid>
      <w:tr>
        <w:trPr>
          <w:trHeight w:val="935" w:hRule="atLeast"/>
        </w:trPr>
        <w:tc>
          <w:tcPr>
            <w:tcW w:w="145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极端天气</w:t>
            </w:r>
          </w:p>
        </w:tc>
        <w:tc>
          <w:tcPr>
            <w:tcW w:w="5684"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关键能力 / 实测表现</w:t>
            </w:r>
          </w:p>
        </w:tc>
        <w:tc>
          <w:tcPr>
            <w:tcW w:w="283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相关技术说明</w:t>
            </w:r>
          </w:p>
        </w:tc>
      </w:tr>
      <w:tr>
        <w:trPr/>
        <w:tc>
          <w:tcPr>
            <w:tcW w:w="145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暴雨</w:t>
            </w:r>
          </w:p>
        </w:tc>
        <w:tc>
          <w:tcPr>
            <w:tcW w:w="56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31"/>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AEB刹停</w:t>
            </w:r>
            <w:r>
              <w:rPr>
                <w:rFonts w:ascii="PingFang SC" w:hAnsi="PingFang SC" w:eastAsia="PingFang SC" w:cs="PingFang SC"/>
                <w:i w:val="false"/>
                <w:strike w:val="false"/>
                <w:color w:val="000000"/>
                <w:spacing w:val="0"/>
                <w:sz w:val="21"/>
                <w:u w:val="none"/>
              </w:rPr>
              <w:t>：在测试中，全新问界M7可在</w:t>
            </w:r>
            <w:r>
              <w:rPr>
                <w:rFonts w:ascii="PingFang SC" w:hAnsi="PingFang SC" w:eastAsia="PingFang SC" w:cs="PingFang SC"/>
                <w:b/>
                <w:i w:val="false"/>
                <w:strike w:val="false"/>
                <w:color w:val="000000"/>
                <w:spacing w:val="0"/>
                <w:sz w:val="21"/>
                <w:u w:val="none"/>
              </w:rPr>
              <w:t>90km/h</w:t>
            </w:r>
            <w:r>
              <w:rPr>
                <w:rFonts w:ascii="PingFang SC" w:hAnsi="PingFang SC" w:eastAsia="PingFang SC" w:cs="PingFang SC"/>
                <w:i w:val="false"/>
                <w:strike w:val="false"/>
                <w:color w:val="000000"/>
                <w:spacing w:val="0"/>
                <w:sz w:val="21"/>
                <w:u w:val="none"/>
              </w:rPr>
              <w:t>的速度下对静止车辆实现刹停。</w:t>
            </w:r>
          </w:p>
          <w:p>
            <w:pPr>
              <w:numPr>
                <w:ilvl w:val="0"/>
                <w:numId w:val="32"/>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前向AEB</w:t>
            </w:r>
            <w:r>
              <w:rPr>
                <w:rFonts w:ascii="PingFang SC" w:hAnsi="PingFang SC" w:eastAsia="PingFang SC" w:cs="PingFang SC"/>
                <w:i w:val="false"/>
                <w:strike w:val="false"/>
                <w:color w:val="000000"/>
                <w:spacing w:val="0"/>
                <w:sz w:val="21"/>
                <w:u w:val="none"/>
              </w:rPr>
              <w:t>：问界M9升级后，支持在暴雨场景下</w:t>
            </w:r>
            <w:r>
              <w:rPr>
                <w:rFonts w:ascii="PingFang SC" w:hAnsi="PingFang SC" w:eastAsia="PingFang SC" w:cs="PingFang SC"/>
                <w:b/>
                <w:i w:val="false"/>
                <w:strike w:val="false"/>
                <w:color w:val="000000"/>
                <w:spacing w:val="0"/>
                <w:sz w:val="21"/>
                <w:u w:val="none"/>
              </w:rPr>
              <w:t>90km/h</w:t>
            </w:r>
            <w:r>
              <w:rPr>
                <w:rFonts w:ascii="PingFang SC" w:hAnsi="PingFang SC" w:eastAsia="PingFang SC" w:cs="PingFang SC"/>
                <w:i w:val="false"/>
                <w:strike w:val="false"/>
                <w:color w:val="000000"/>
                <w:spacing w:val="0"/>
                <w:sz w:val="21"/>
                <w:u w:val="none"/>
              </w:rPr>
              <w:t>车速遇静止车辆时触发自动刹车。</w:t>
            </w:r>
          </w:p>
        </w:tc>
        <w:tc>
          <w:tcPr>
            <w:tcW w:w="283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毫米波雷达能有效穿透雨幕，弥补摄像头和激光雷达在视线不清时的短板。</w:t>
            </w:r>
          </w:p>
        </w:tc>
      </w:tr>
      <w:tr>
        <w:trPr/>
        <w:tc>
          <w:tcPr>
            <w:tcW w:w="145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浓雾</w:t>
            </w:r>
          </w:p>
        </w:tc>
        <w:tc>
          <w:tcPr>
            <w:tcW w:w="56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33"/>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AEB刹停</w:t>
            </w:r>
            <w:r>
              <w:rPr>
                <w:rFonts w:ascii="PingFang SC" w:hAnsi="PingFang SC" w:eastAsia="PingFang SC" w:cs="PingFang SC"/>
                <w:i w:val="false"/>
                <w:strike w:val="false"/>
                <w:color w:val="000000"/>
                <w:spacing w:val="0"/>
                <w:sz w:val="21"/>
                <w:u w:val="none"/>
              </w:rPr>
              <w:t>：在低能见度浓雾测试中，全新问界M7的通过速度为</w:t>
            </w:r>
            <w:r>
              <w:rPr>
                <w:rFonts w:ascii="PingFang SC" w:hAnsi="PingFang SC" w:eastAsia="PingFang SC" w:cs="PingFang SC"/>
                <w:b/>
                <w:i w:val="false"/>
                <w:strike w:val="false"/>
                <w:color w:val="000000"/>
                <w:spacing w:val="0"/>
                <w:sz w:val="21"/>
                <w:u w:val="none"/>
              </w:rPr>
              <w:t>70km/h</w:t>
            </w:r>
            <w:r>
              <w:rPr>
                <w:rFonts w:ascii="PingFang SC" w:hAnsi="PingFang SC" w:eastAsia="PingFang SC" w:cs="PingFang SC"/>
                <w:i w:val="false"/>
                <w:strike w:val="false"/>
                <w:color w:val="000000"/>
                <w:spacing w:val="0"/>
                <w:sz w:val="21"/>
                <w:u w:val="none"/>
              </w:rPr>
              <w:t>。</w:t>
            </w:r>
          </w:p>
          <w:p>
            <w:pPr>
              <w:numPr>
                <w:ilvl w:val="0"/>
                <w:numId w:val="34"/>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前向AEB</w:t>
            </w:r>
            <w:r>
              <w:rPr>
                <w:rFonts w:ascii="PingFang SC" w:hAnsi="PingFang SC" w:eastAsia="PingFang SC" w:cs="PingFang SC"/>
                <w:i w:val="false"/>
                <w:strike w:val="false"/>
                <w:color w:val="000000"/>
                <w:spacing w:val="0"/>
                <w:sz w:val="21"/>
                <w:u w:val="none"/>
              </w:rPr>
              <w:t>：问界M9升级后，支持在浓雾场景下</w:t>
            </w:r>
            <w:r>
              <w:rPr>
                <w:rFonts w:ascii="PingFang SC" w:hAnsi="PingFang SC" w:eastAsia="PingFang SC" w:cs="PingFang SC"/>
                <w:b/>
                <w:i w:val="false"/>
                <w:strike w:val="false"/>
                <w:color w:val="000000"/>
                <w:spacing w:val="0"/>
                <w:sz w:val="21"/>
                <w:u w:val="none"/>
              </w:rPr>
              <w:t>90km/h</w:t>
            </w:r>
            <w:r>
              <w:rPr>
                <w:rFonts w:ascii="PingFang SC" w:hAnsi="PingFang SC" w:eastAsia="PingFang SC" w:cs="PingFang SC"/>
                <w:i w:val="false"/>
                <w:strike w:val="false"/>
                <w:color w:val="000000"/>
                <w:spacing w:val="0"/>
                <w:sz w:val="21"/>
                <w:u w:val="none"/>
              </w:rPr>
              <w:t>车速遇静止车辆时触发自动刹车。</w:t>
            </w:r>
          </w:p>
          <w:p>
            <w:pPr>
              <w:numPr>
                <w:ilvl w:val="0"/>
                <w:numId w:val="35"/>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感知能力</w:t>
            </w:r>
            <w:r>
              <w:rPr>
                <w:rFonts w:ascii="PingFang SC" w:hAnsi="PingFang SC" w:eastAsia="PingFang SC" w:cs="PingFang SC"/>
                <w:i w:val="false"/>
                <w:strike w:val="false"/>
                <w:color w:val="000000"/>
                <w:spacing w:val="0"/>
                <w:sz w:val="21"/>
                <w:u w:val="none"/>
              </w:rPr>
              <w:t>：问界新M5 Ultra的传感器据称能在浓雾中看清250米外的物体。</w:t>
            </w:r>
          </w:p>
        </w:tc>
        <w:tc>
          <w:tcPr>
            <w:tcW w:w="283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分布式毫米波雷达能够穿透尘埃和浓雾，检测到前方的障碍物。</w:t>
            </w:r>
          </w:p>
        </w:tc>
      </w:tr>
      <w:tr>
        <w:trPr/>
        <w:tc>
          <w:tcPr>
            <w:tcW w:w="145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沙尘</w:t>
            </w:r>
          </w:p>
        </w:tc>
        <w:tc>
          <w:tcPr>
            <w:tcW w:w="56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36"/>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AEB刹停</w:t>
            </w:r>
            <w:r>
              <w:rPr>
                <w:rFonts w:ascii="PingFang SC" w:hAnsi="PingFang SC" w:eastAsia="PingFang SC" w:cs="PingFang SC"/>
                <w:i w:val="false"/>
                <w:strike w:val="false"/>
                <w:color w:val="000000"/>
                <w:spacing w:val="0"/>
                <w:sz w:val="21"/>
                <w:u w:val="none"/>
              </w:rPr>
              <w:t>：在沙尘暴模拟测试中，全新问界M7成功在</w:t>
            </w:r>
            <w:r>
              <w:rPr>
                <w:rFonts w:ascii="PingFang SC" w:hAnsi="PingFang SC" w:eastAsia="PingFang SC" w:cs="PingFang SC"/>
                <w:b/>
                <w:i w:val="false"/>
                <w:strike w:val="false"/>
                <w:color w:val="000000"/>
                <w:spacing w:val="0"/>
                <w:sz w:val="21"/>
                <w:u w:val="none"/>
              </w:rPr>
              <w:t>90km/h</w:t>
            </w:r>
            <w:r>
              <w:rPr>
                <w:rFonts w:ascii="PingFang SC" w:hAnsi="PingFang SC" w:eastAsia="PingFang SC" w:cs="PingFang SC"/>
                <w:i w:val="false"/>
                <w:strike w:val="false"/>
                <w:color w:val="000000"/>
                <w:spacing w:val="0"/>
                <w:sz w:val="21"/>
                <w:u w:val="none"/>
              </w:rPr>
              <w:t>的速度下刹停，而对比车型在40km/h即失败。</w:t>
            </w:r>
          </w:p>
        </w:tc>
        <w:tc>
          <w:tcPr>
            <w:tcW w:w="283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这是行业首创的分布式毫米波雷达在发挥作用，它能够穿透尘埃感知障碍。</w:t>
            </w:r>
          </w:p>
        </w:tc>
      </w:tr>
    </w:tbl>
    <w:p>
      <w:pPr>
        <w:pStyle w:val="93gdvr"/>
        <w:snapToGrid/>
        <w:spacing w:line="240"/>
        <w:ind/>
        <w:rPr>
          <w:sz w:val="21"/>
        </w:rPr>
      </w:pPr>
      <w:r>
        <w:rPr>
          <w:i w:val="false"/>
          <w:strike w:val="false"/>
          <w:color w:val="000000"/>
          <w:sz w:val="21"/>
          <w:u w:val="none"/>
        </w:rPr>
        <w:t>💡 它为何能应对极端天气？</w:t>
      </w:r>
    </w:p>
    <w:p>
      <w:pPr>
        <w:snapToGrid/>
        <w:spacing w:line="240"/>
        <w:ind w:left="0"/>
        <w:rPr>
          <w:sz w:val="21"/>
        </w:rPr>
      </w:pPr>
      <w:r>
        <w:rPr>
          <w:i w:val="false"/>
          <w:strike w:val="false"/>
          <w:color w:val="000000"/>
          <w:sz w:val="21"/>
          <w:u w:val="none"/>
        </w:rPr>
        <w:t>问界智能驾驶系统在恶劣天气下依然可靠，主要得益于其</w:t>
      </w:r>
      <w:r>
        <w:rPr>
          <w:b/>
          <w:i w:val="false"/>
          <w:strike w:val="false"/>
          <w:color w:val="000000"/>
          <w:sz w:val="21"/>
          <w:u w:val="none"/>
        </w:rPr>
        <w:t>多传感器融合的感知方案</w:t>
      </w:r>
      <w:r>
        <w:rPr>
          <w:i w:val="false"/>
          <w:strike w:val="false"/>
          <w:color w:val="000000"/>
          <w:sz w:val="21"/>
          <w:u w:val="none"/>
        </w:rPr>
        <w:t>和针对性的技术设计：</w:t>
      </w:r>
    </w:p>
    <w:p>
      <w:pPr>
        <w:numPr>
          <w:ilvl w:val="0"/>
          <w:numId w:val="37"/>
        </w:numPr>
        <w:snapToGrid/>
        <w:spacing w:line="240"/>
        <w:ind/>
        <w:rPr>
          <w:sz w:val="21"/>
        </w:rPr>
      </w:pPr>
      <w:r>
        <w:rPr>
          <w:b/>
          <w:i w:val="false"/>
          <w:strike w:val="false"/>
          <w:color w:val="000000"/>
          <w:sz w:val="21"/>
          <w:u w:val="none"/>
        </w:rPr>
        <w:t>多重感知，互为补充</w:t>
      </w:r>
      <w:r>
        <w:rPr>
          <w:i w:val="false"/>
          <w:strike w:val="false"/>
          <w:color w:val="000000"/>
          <w:sz w:val="21"/>
          <w:u w:val="none"/>
        </w:rPr>
        <w:t>：系统并非只依赖摄像头，而是结合了</w:t>
      </w:r>
      <w:r>
        <w:rPr>
          <w:b/>
          <w:i w:val="false"/>
          <w:strike w:val="false"/>
          <w:color w:val="000000"/>
          <w:sz w:val="21"/>
          <w:u w:val="none"/>
        </w:rPr>
        <w:t>激光雷达、毫米波雷达（特别是4D和分布式毫米波雷达）</w:t>
      </w:r>
      <w:r>
        <w:rPr>
          <w:i w:val="false"/>
          <w:strike w:val="false"/>
          <w:color w:val="000000"/>
          <w:sz w:val="21"/>
          <w:u w:val="none"/>
        </w:rPr>
        <w:t xml:space="preserve"> 等多种传感器。在暴雨、大雾或沙尘中，摄像头和激光雷达的感知能力会大幅下降，但</w:t>
      </w:r>
      <w:r>
        <w:rPr>
          <w:b/>
          <w:i w:val="false"/>
          <w:strike w:val="false"/>
          <w:color w:val="000000"/>
          <w:sz w:val="21"/>
          <w:u w:val="none"/>
        </w:rPr>
        <w:t>毫米波雷达具有更强的穿透能力</w:t>
      </w:r>
      <w:r>
        <w:rPr>
          <w:i w:val="false"/>
          <w:strike w:val="false"/>
          <w:color w:val="000000"/>
          <w:sz w:val="21"/>
          <w:u w:val="none"/>
        </w:rPr>
        <w:t>，可以在此刻充当“安全冗余”，继续探测到前方障碍物。</w:t>
      </w:r>
    </w:p>
    <w:p>
      <w:pPr>
        <w:numPr>
          <w:ilvl w:val="0"/>
          <w:numId w:val="37"/>
        </w:numPr>
        <w:snapToGrid/>
        <w:spacing w:line="240"/>
        <w:ind/>
        <w:rPr>
          <w:sz w:val="21"/>
        </w:rPr>
      </w:pPr>
      <w:r>
        <w:rPr>
          <w:b/>
          <w:i w:val="false"/>
          <w:strike w:val="false"/>
          <w:color w:val="000000"/>
          <w:sz w:val="21"/>
          <w:u w:val="none"/>
        </w:rPr>
        <w:t>专为安全冗余设计</w:t>
      </w:r>
      <w:r>
        <w:rPr>
          <w:i w:val="false"/>
          <w:strike w:val="false"/>
          <w:color w:val="000000"/>
          <w:sz w:val="21"/>
          <w:u w:val="none"/>
        </w:rPr>
        <w:t>：部分车型搭载的</w:t>
      </w:r>
      <w:r>
        <w:rPr>
          <w:b/>
          <w:i w:val="false"/>
          <w:strike w:val="false"/>
          <w:color w:val="000000"/>
          <w:sz w:val="21"/>
          <w:u w:val="none"/>
        </w:rPr>
        <w:t>分布式毫米波雷达</w:t>
      </w:r>
      <w:r>
        <w:rPr>
          <w:i w:val="false"/>
          <w:strike w:val="false"/>
          <w:color w:val="000000"/>
          <w:sz w:val="21"/>
          <w:u w:val="none"/>
        </w:rPr>
        <w:t>，其设计初衷就是为了在摄像头和激光雷达因天气原因“失明”时，弥补感知短板，守住安全底线。</w:t>
      </w:r>
    </w:p>
    <w:p>
      <w:pPr>
        <w:pStyle w:val="93gdvr"/>
        <w:snapToGrid/>
        <w:spacing w:line="240"/>
        <w:ind/>
        <w:rPr>
          <w:sz w:val="21"/>
        </w:rPr>
      </w:pPr>
      <w:r>
        <w:rPr>
          <w:i w:val="false"/>
          <w:strike w:val="false"/>
          <w:color w:val="000000"/>
          <w:sz w:val="21"/>
          <w:u w:val="none"/>
        </w:rPr>
        <w:t>🛡️ 除了应对天气，还有哪些安全升级？</w:t>
      </w:r>
    </w:p>
    <w:p>
      <w:pPr>
        <w:snapToGrid/>
        <w:spacing w:line="240"/>
        <w:ind w:left="0"/>
        <w:rPr>
          <w:sz w:val="21"/>
        </w:rPr>
      </w:pPr>
      <w:r>
        <w:rPr>
          <w:i w:val="false"/>
          <w:strike w:val="false"/>
          <w:color w:val="000000"/>
          <w:sz w:val="21"/>
          <w:u w:val="none"/>
        </w:rPr>
        <w:t>除了应对极端天气，最新的华为乾崑智驾系统还带来了多项提升日常安全的功能：</w:t>
      </w:r>
    </w:p>
    <w:p>
      <w:pPr>
        <w:numPr>
          <w:ilvl w:val="0"/>
          <w:numId w:val="38"/>
        </w:numPr>
        <w:snapToGrid/>
        <w:spacing w:line="240"/>
        <w:ind/>
        <w:rPr>
          <w:sz w:val="21"/>
        </w:rPr>
      </w:pPr>
      <w:r>
        <w:rPr>
          <w:b/>
          <w:i w:val="false"/>
          <w:strike w:val="false"/>
          <w:color w:val="000000"/>
          <w:sz w:val="21"/>
          <w:u w:val="none"/>
        </w:rPr>
        <w:t>“边刹边让”的增强型自动紧急转向</w:t>
      </w:r>
      <w:r>
        <w:rPr>
          <w:i w:val="false"/>
          <w:strike w:val="false"/>
          <w:color w:val="000000"/>
          <w:sz w:val="21"/>
          <w:u w:val="none"/>
        </w:rPr>
        <w:t>：在面临碰撞风险时，系统不仅能紧急刹车，还会辅助驾驶员进行小幅度的转向避让，进一步降低事故风险。</w:t>
      </w:r>
    </w:p>
    <w:p>
      <w:pPr>
        <w:numPr>
          <w:ilvl w:val="0"/>
          <w:numId w:val="38"/>
        </w:numPr>
        <w:snapToGrid/>
        <w:spacing w:line="240"/>
        <w:ind/>
        <w:rPr>
          <w:sz w:val="21"/>
        </w:rPr>
      </w:pPr>
      <w:r>
        <w:rPr>
          <w:b/>
          <w:i w:val="false"/>
          <w:strike w:val="false"/>
          <w:color w:val="000000"/>
          <w:sz w:val="21"/>
          <w:u w:val="none"/>
        </w:rPr>
        <w:t>全向防碰撞</w:t>
      </w:r>
      <w:r>
        <w:rPr>
          <w:i w:val="false"/>
          <w:strike w:val="false"/>
          <w:color w:val="000000"/>
          <w:sz w:val="21"/>
          <w:u w:val="none"/>
        </w:rPr>
        <w:t>：系统覆盖了前向、侧向和后向的碰撞风险，尤其在泊车等低速场景下，能识别如直角柱等异形障碍物并自动刹停。</w:t>
      </w:r>
    </w:p>
    <w:p>
      <w:pPr>
        <w:numPr>
          <w:ilvl w:val="0"/>
          <w:numId w:val="38"/>
        </w:numPr>
        <w:snapToGrid/>
        <w:spacing w:line="240"/>
        <w:ind/>
        <w:rPr>
          <w:sz w:val="21"/>
        </w:rPr>
      </w:pPr>
      <w:r>
        <w:rPr>
          <w:b/>
          <w:i w:val="false"/>
          <w:strike w:val="false"/>
          <w:color w:val="000000"/>
          <w:sz w:val="21"/>
          <w:u w:val="none"/>
        </w:rPr>
        <w:t>驾驶员失能辅助</w:t>
      </w:r>
      <w:r>
        <w:rPr>
          <w:i w:val="false"/>
          <w:strike w:val="false"/>
          <w:color w:val="000000"/>
          <w:sz w:val="21"/>
          <w:u w:val="none"/>
        </w:rPr>
        <w:t>：如果系统监测到驾驶员因疲劳或突发疾病等原因失去操作能力，会自动控制车辆减速、靠边停车并开启双闪求救信号。</w:t>
      </w:r>
    </w:p>
    <w:p>
      <w:pPr>
        <w:pStyle w:val="93gdvr"/>
        <w:snapToGrid/>
        <w:spacing w:line="240"/>
        <w:ind/>
        <w:rPr>
          <w:sz w:val="21"/>
        </w:rPr>
      </w:pPr>
      <w:r>
        <w:rPr>
          <w:i w:val="false"/>
          <w:strike w:val="false"/>
          <w:color w:val="000000"/>
          <w:sz w:val="21"/>
          <w:u w:val="none"/>
        </w:rPr>
        <w:t>💎 总结</w:t>
      </w:r>
    </w:p>
    <w:p>
      <w:pPr>
        <w:snapToGrid/>
        <w:spacing w:line="240"/>
        <w:ind w:left="0"/>
        <w:rPr>
          <w:sz w:val="21"/>
        </w:rPr>
      </w:pPr>
      <w:r>
        <w:rPr>
          <w:i w:val="false"/>
          <w:strike w:val="false"/>
          <w:color w:val="000000"/>
          <w:sz w:val="21"/>
          <w:u w:val="none"/>
        </w:rPr>
        <w:t>总的来说，问界的智能驾驶系统通过其先进的多传感器融合技术，在暴雨、大雾等极端天气下确实具备比传统车型更强大的感知能力和主动安全表现，能够在一定程度上为你的出行保驾护航。</w:t>
      </w:r>
    </w:p>
    <w:p>
      <w:pPr>
        <w:snapToGrid/>
        <w:spacing w:line="240"/>
        <w:ind w:left="0"/>
        <w:rPr>
          <w:sz w:val="21"/>
        </w:rPr>
      </w:pPr>
      <w:r>
        <w:rPr>
          <w:i w:val="false"/>
          <w:strike w:val="false"/>
          <w:color w:val="000000"/>
          <w:sz w:val="21"/>
          <w:u w:val="none"/>
        </w:rPr>
        <w:t>但需要提醒你，</w:t>
      </w:r>
      <w:r>
        <w:rPr>
          <w:b/>
          <w:i w:val="false"/>
          <w:strike w:val="false"/>
          <w:color w:val="000000"/>
          <w:sz w:val="21"/>
          <w:u w:val="none"/>
        </w:rPr>
        <w:t>目前的智能驾驶仍属于辅助驾驶范畴</w:t>
      </w:r>
      <w:r>
        <w:rPr>
          <w:i w:val="false"/>
          <w:strike w:val="false"/>
          <w:color w:val="000000"/>
          <w:sz w:val="21"/>
          <w:u w:val="none"/>
        </w:rPr>
        <w:t>，在任何天气条件下，驾驶员都需保持注意力集中，随时准备接管车辆。</w:t>
      </w:r>
    </w:p>
    <w:p>
      <w:pPr>
        <w:snapToGrid/>
        <w:spacing w:line="240"/>
        <w:ind w:left="0"/>
        <w:rPr>
          <w:sz w:val="21"/>
        </w:rPr>
      </w:pPr>
      <w:r>
        <w:rPr>
          <w:i w:val="false"/>
          <w:strike w:val="false"/>
          <w:color w:val="000000"/>
          <w:sz w:val="21"/>
          <w:u w:val="none"/>
        </w:rPr>
        <w:t>你对问界哪款车型的智能驾驶功能更感兴趣呢？告诉我后，我可以为你提供更具体的信息。</w:t>
      </w:r>
    </w:p>
    <w:p>
      <w:pPr>
        <w:pBdr/>
        <w:ind w:left="0"/>
        <w:rPr>
          <w:rFonts w:hint="eastAsia"/>
          <w:sz w:val="21"/>
        </w:rPr>
      </w:pPr>
    </w:p>
    <w:p>
      <w:pPr>
        <w:pBdr/>
        <w:ind w:left="0"/>
        <w:rPr>
          <w:rFonts w:hint="eastAsia"/>
          <w:sz w:val="21"/>
        </w:rPr>
      </w:pPr>
    </w:p>
    <w:p>
      <w:pPr>
        <w:pBdr/>
        <w:ind w:left="0"/>
        <w:rPr>
          <w:rFonts w:hint="eastAsia"/>
          <w:b/>
          <w:sz w:val="21"/>
          <w:highlight w:val="yellow"/>
        </w:rPr>
      </w:pPr>
      <w:r>
        <w:rPr>
          <w:rFonts w:hint="eastAsia"/>
          <w:b/>
          <w:sz w:val="21"/>
          <w:highlight w:val="yellow"/>
        </w:rPr>
        <w:t>豆包</w:t>
      </w:r>
    </w:p>
    <w:p>
      <w:pPr>
        <w:pBdr/>
        <w:ind w:left="0"/>
        <w:rPr>
          <w:rFonts w:hint="eastAsia"/>
          <w:sz w:val="21"/>
        </w:rPr>
      </w:pPr>
    </w:p>
    <w:p>
      <w:pPr>
        <w:pStyle w:val="62t0wc"/>
        <w:snapToGrid/>
        <w:spacing w:line="240"/>
        <w:ind/>
        <w:rPr/>
      </w:pPr>
      <w:r>
        <w:rPr>
          <w:i w:val="false"/>
          <w:strike w:val="false"/>
          <w:color w:val="000000"/>
          <w:u w:val="none"/>
        </w:rPr>
        <w:t>问界智能驾驶在极端天气下的使用情况</w:t>
      </w:r>
    </w:p>
    <w:p>
      <w:pPr>
        <w:snapToGrid/>
        <w:spacing w:line="240"/>
        <w:ind w:left="0"/>
        <w:rPr/>
      </w:pPr>
      <w:r>
        <w:rPr>
          <w:b/>
          <w:i w:val="false"/>
          <w:strike w:val="false"/>
          <w:color w:val="000000"/>
          <w:u w:val="none"/>
        </w:rPr>
        <w:t>答案：问界智能驾驶系统(华为ADS)在暴雨、大雾等极端天气下</w:t>
      </w:r>
      <w:r>
        <w:rPr>
          <w:i w:val="false"/>
          <w:strike w:val="false"/>
          <w:color w:val="000000"/>
          <w:u w:val="none"/>
        </w:rPr>
        <w:t xml:space="preserve"> </w:t>
      </w:r>
      <w:r>
        <w:rPr>
          <w:b/>
          <w:i w:val="false"/>
          <w:strike w:val="false"/>
          <w:color w:val="000000"/>
          <w:u w:val="none"/>
        </w:rPr>
        <w:t>可以使用，但性能会受到影响，且官方不建议完全依赖</w:t>
      </w:r>
      <w:r>
        <w:rPr>
          <w:i w:val="false"/>
          <w:strike w:val="false"/>
          <w:color w:val="000000"/>
          <w:u w:val="none"/>
        </w:rPr>
        <w:t>。</w:t>
      </w:r>
    </w:p>
    <w:p>
      <w:pPr>
        <w:pStyle w:val="z7u3lf"/>
        <w:snapToGrid/>
        <w:spacing w:line="240"/>
        <w:ind/>
        <w:rPr/>
      </w:pPr>
      <w:r>
        <w:rPr>
          <w:i w:val="false"/>
          <w:strike w:val="false"/>
          <w:color w:val="000000"/>
          <w:u w:val="none"/>
        </w:rPr>
        <w:t>系统表现</w:t>
      </w:r>
    </w:p>
    <w:p>
      <w:pPr>
        <w:pStyle w:val="93gdvr"/>
        <w:snapToGrid/>
        <w:spacing w:line="240"/>
        <w:ind/>
        <w:rPr/>
      </w:pPr>
      <w:r>
        <w:rPr>
          <w:i w:val="false"/>
          <w:strike w:val="false"/>
          <w:color w:val="000000"/>
          <w:u w:val="none"/>
        </w:rPr>
        <w:t>暴雨天气表现</w:t>
      </w:r>
    </w:p>
    <w:p>
      <w:pPr>
        <w:numPr>
          <w:ilvl w:val="0"/>
          <w:numId w:val="39"/>
        </w:numPr>
        <w:snapToGrid/>
        <w:spacing w:line="240"/>
        <w:ind/>
        <w:rPr/>
      </w:pPr>
      <w:r>
        <w:rPr>
          <w:b/>
          <w:i w:val="false"/>
          <w:strike w:val="false"/>
          <w:color w:val="000000"/>
          <w:u w:val="none"/>
        </w:rPr>
        <w:t>可以工作</w:t>
      </w:r>
      <w:r>
        <w:rPr>
          <w:i w:val="false"/>
          <w:strike w:val="false"/>
          <w:color w:val="000000"/>
          <w:u w:val="none"/>
        </w:rPr>
        <w:t>：系统能检测到暴雨天气并自动调整策略，降低车速、保持安全车距</w:t>
      </w:r>
    </w:p>
    <w:p>
      <w:pPr>
        <w:numPr>
          <w:ilvl w:val="0"/>
          <w:numId w:val="39"/>
        </w:numPr>
        <w:snapToGrid/>
        <w:spacing w:line="240"/>
        <w:ind/>
        <w:rPr/>
      </w:pPr>
      <w:r>
        <w:rPr>
          <w:b/>
          <w:i w:val="false"/>
          <w:strike w:val="false"/>
          <w:color w:val="000000"/>
          <w:u w:val="none"/>
        </w:rPr>
        <w:t>感知能力下降</w:t>
      </w:r>
      <w:r>
        <w:rPr>
          <w:i w:val="false"/>
          <w:strike w:val="false"/>
          <w:color w:val="000000"/>
          <w:u w:val="none"/>
        </w:rPr>
        <w:t>：探测距离从正常的100米左右缩短至约50米</w:t>
      </w:r>
    </w:p>
    <w:p>
      <w:pPr>
        <w:numPr>
          <w:ilvl w:val="0"/>
          <w:numId w:val="39"/>
        </w:numPr>
        <w:snapToGrid/>
        <w:spacing w:line="240"/>
        <w:ind/>
        <w:rPr/>
      </w:pPr>
      <w:r>
        <w:rPr>
          <w:b/>
          <w:i w:val="false"/>
          <w:strike w:val="false"/>
          <w:color w:val="000000"/>
          <w:u w:val="none"/>
        </w:rPr>
        <w:t>关键优势</w:t>
      </w:r>
      <w:r>
        <w:rPr>
          <w:i w:val="false"/>
          <w:strike w:val="false"/>
          <w:color w:val="000000"/>
          <w:u w:val="none"/>
        </w:rPr>
        <w:t>： 激光雷达采用1550nm波长+动态功率调节，暴雨中点云密度反而提升40%，探测距离仍可达250米</w:t>
      </w:r>
    </w:p>
    <w:p>
      <w:pPr>
        <w:numPr>
          <w:ilvl w:val="1"/>
          <w:numId w:val="39"/>
        </w:numPr>
        <w:snapToGrid/>
        <w:spacing w:line="240"/>
        <w:ind/>
        <w:rPr/>
      </w:pPr>
      <w:r>
        <w:rPr>
          <w:i w:val="false"/>
          <w:strike w:val="false"/>
          <w:color w:val="000000"/>
          <w:u w:val="none"/>
        </w:rPr>
        <w:t>4D毫米波雷达不受雨水干扰，成为安全冗余</w:t>
      </w:r>
    </w:p>
    <w:p>
      <w:pPr>
        <w:numPr>
          <w:ilvl w:val="1"/>
          <w:numId w:val="39"/>
        </w:numPr>
        <w:snapToGrid/>
        <w:spacing w:line="240"/>
        <w:ind/>
        <w:rPr/>
      </w:pPr>
      <w:r>
        <w:rPr>
          <w:i w:val="false"/>
          <w:strike w:val="false"/>
          <w:color w:val="000000"/>
          <w:u w:val="none"/>
        </w:rPr>
        <w:t>ADS 3.0系统在能见度仅15米的暴雨中，仍能精准识别电动车并快速避让(比人类快300毫秒)</w:t>
      </w:r>
    </w:p>
    <w:p>
      <w:pPr>
        <w:pStyle w:val="93gdvr"/>
        <w:snapToGrid/>
        <w:spacing w:line="240"/>
        <w:ind/>
        <w:rPr/>
      </w:pPr>
      <w:r>
        <w:rPr>
          <w:i w:val="false"/>
          <w:strike w:val="false"/>
          <w:color w:val="000000"/>
          <w:u w:val="none"/>
        </w:rPr>
        <w:t>大雾天气表现</w:t>
      </w:r>
    </w:p>
    <w:p>
      <w:pPr>
        <w:numPr>
          <w:ilvl w:val="0"/>
          <w:numId w:val="40"/>
        </w:numPr>
        <w:snapToGrid/>
        <w:spacing w:line="240"/>
        <w:ind/>
        <w:rPr/>
      </w:pPr>
      <w:r>
        <w:rPr>
          <w:b/>
          <w:i w:val="false"/>
          <w:strike w:val="false"/>
          <w:color w:val="000000"/>
          <w:u w:val="none"/>
        </w:rPr>
        <w:t>依然可用</w:t>
      </w:r>
      <w:r>
        <w:rPr>
          <w:i w:val="false"/>
          <w:strike w:val="false"/>
          <w:color w:val="000000"/>
          <w:u w:val="none"/>
        </w:rPr>
        <w:t>：多传感器融合系统(激光雷达+毫米波雷达+高清摄像头)能穿透浓雾</w:t>
      </w:r>
    </w:p>
    <w:p>
      <w:pPr>
        <w:numPr>
          <w:ilvl w:val="0"/>
          <w:numId w:val="40"/>
        </w:numPr>
        <w:snapToGrid/>
        <w:spacing w:line="240"/>
        <w:ind/>
        <w:rPr/>
      </w:pPr>
      <w:r>
        <w:rPr>
          <w:b/>
          <w:i w:val="false"/>
          <w:strike w:val="false"/>
          <w:color w:val="000000"/>
          <w:u w:val="none"/>
        </w:rPr>
        <w:t>探测能力</w:t>
      </w:r>
      <w:r>
        <w:rPr>
          <w:i w:val="false"/>
          <w:strike w:val="false"/>
          <w:color w:val="000000"/>
          <w:u w:val="none"/>
        </w:rPr>
        <w:t>：在浓雾中仍能"看见"道路结构和障碍物，提供可靠预警</w:t>
      </w:r>
    </w:p>
    <w:p>
      <w:pPr>
        <w:numPr>
          <w:ilvl w:val="0"/>
          <w:numId w:val="40"/>
        </w:numPr>
        <w:snapToGrid/>
        <w:spacing w:line="240"/>
        <w:ind/>
        <w:rPr/>
      </w:pPr>
      <w:r>
        <w:rPr>
          <w:b/>
          <w:i w:val="false"/>
          <w:strike w:val="false"/>
          <w:color w:val="000000"/>
          <w:u w:val="none"/>
        </w:rPr>
        <w:t>实测数据</w:t>
      </w:r>
      <w:r>
        <w:rPr>
          <w:i w:val="false"/>
          <w:strike w:val="false"/>
          <w:color w:val="000000"/>
          <w:u w:val="none"/>
        </w:rPr>
        <w:t>：在能见度不足10米的极端大雾中，系统仍能为驾驶员提供1.8秒的反应时间</w:t>
      </w:r>
    </w:p>
    <w:p>
      <w:pPr>
        <w:pStyle w:val="z7u3lf"/>
        <w:snapToGrid/>
        <w:spacing w:line="240"/>
        <w:ind/>
        <w:rPr/>
      </w:pPr>
      <w:r>
        <w:rPr>
          <w:i w:val="false"/>
          <w:strike w:val="false"/>
          <w:color w:val="000000"/>
          <w:u w:val="none"/>
        </w:rPr>
        <w:t>功能限制与安全机制</w:t>
      </w:r>
    </w:p>
    <w:p>
      <w:pPr>
        <w:numPr>
          <w:ilvl w:val="0"/>
          <w:numId w:val="41"/>
        </w:numPr>
        <w:snapToGrid/>
        <w:spacing w:line="240"/>
        <w:ind/>
        <w:rPr/>
      </w:pPr>
      <w:r>
        <w:rPr>
          <w:b/>
          <w:i w:val="false"/>
          <w:strike w:val="false"/>
          <w:color w:val="000000"/>
          <w:u w:val="none"/>
        </w:rPr>
        <w:t>降级策略</w:t>
      </w:r>
      <w:r>
        <w:rPr>
          <w:i w:val="false"/>
          <w:strike w:val="false"/>
          <w:color w:val="000000"/>
          <w:u w:val="none"/>
        </w:rPr>
        <w:t>：</w:t>
      </w:r>
    </w:p>
    <w:p>
      <w:pPr>
        <w:numPr>
          <w:ilvl w:val="1"/>
          <w:numId w:val="41"/>
        </w:numPr>
        <w:snapToGrid/>
        <w:spacing w:line="240"/>
        <w:ind/>
        <w:rPr/>
      </w:pPr>
      <w:r>
        <w:rPr>
          <w:i w:val="false"/>
          <w:strike w:val="false"/>
          <w:color w:val="000000"/>
          <w:u w:val="none"/>
        </w:rPr>
        <w:t>检测到恶劣天气时，系统会主动降低性能预期，限制部分高级功能</w:t>
      </w:r>
    </w:p>
    <w:p>
      <w:pPr>
        <w:numPr>
          <w:ilvl w:val="1"/>
          <w:numId w:val="41"/>
        </w:numPr>
        <w:snapToGrid/>
        <w:spacing w:line="240"/>
        <w:ind/>
        <w:rPr/>
      </w:pPr>
      <w:r>
        <w:rPr>
          <w:i w:val="false"/>
          <w:strike w:val="false"/>
          <w:color w:val="000000"/>
          <w:u w:val="none"/>
        </w:rPr>
        <w:t>雨天时，系统可能将最低启用速度从25km/h提高到30km/h，增加安全余量</w:t>
      </w:r>
    </w:p>
    <w:p>
      <w:pPr>
        <w:numPr>
          <w:ilvl w:val="0"/>
          <w:numId w:val="41"/>
        </w:numPr>
        <w:snapToGrid/>
        <w:spacing w:line="240"/>
        <w:ind/>
        <w:rPr/>
      </w:pPr>
      <w:r>
        <w:rPr>
          <w:b/>
          <w:i w:val="false"/>
          <w:strike w:val="false"/>
          <w:color w:val="000000"/>
          <w:u w:val="none"/>
        </w:rPr>
        <w:t>可能退出</w:t>
      </w:r>
      <w:r>
        <w:rPr>
          <w:i w:val="false"/>
          <w:strike w:val="false"/>
          <w:color w:val="000000"/>
          <w:u w:val="none"/>
        </w:rPr>
        <w:t>：</w:t>
      </w:r>
    </w:p>
    <w:p>
      <w:pPr>
        <w:numPr>
          <w:ilvl w:val="1"/>
          <w:numId w:val="41"/>
        </w:numPr>
        <w:snapToGrid/>
        <w:spacing w:line="240"/>
        <w:ind/>
        <w:rPr/>
      </w:pPr>
      <w:r>
        <w:rPr>
          <w:i w:val="false"/>
          <w:strike w:val="false"/>
          <w:color w:val="000000"/>
          <w:u w:val="none"/>
        </w:rPr>
        <w:t>极端恶劣条件下，系统会提示驾驶员接管，若未及时响应，将完全退出</w:t>
      </w:r>
    </w:p>
    <w:p>
      <w:pPr>
        <w:numPr>
          <w:ilvl w:val="1"/>
          <w:numId w:val="41"/>
        </w:numPr>
        <w:snapToGrid/>
        <w:spacing w:line="240"/>
        <w:ind/>
        <w:rPr/>
      </w:pPr>
      <w:r>
        <w:rPr>
          <w:i w:val="false"/>
          <w:strike w:val="false"/>
          <w:color w:val="000000"/>
          <w:u w:val="none"/>
        </w:rPr>
        <w:t>华为官方明确表示：“在用户手册和系统提示中，已告知’恶劣天气下不建议依赖自动驾驶功能’”</w:t>
      </w:r>
    </w:p>
    <w:p>
      <w:pPr>
        <w:numPr>
          <w:ilvl w:val="0"/>
          <w:numId w:val="41"/>
        </w:numPr>
        <w:snapToGrid/>
        <w:spacing w:line="240"/>
        <w:ind/>
        <w:rPr/>
      </w:pPr>
      <w:r>
        <w:rPr>
          <w:b/>
          <w:i w:val="false"/>
          <w:strike w:val="false"/>
          <w:color w:val="000000"/>
          <w:u w:val="none"/>
        </w:rPr>
        <w:t>基础安全保留</w:t>
      </w:r>
      <w:r>
        <w:rPr>
          <w:i w:val="false"/>
          <w:strike w:val="false"/>
          <w:color w:val="000000"/>
          <w:u w:val="none"/>
        </w:rPr>
        <w:t>：</w:t>
      </w:r>
    </w:p>
    <w:p>
      <w:pPr>
        <w:numPr>
          <w:ilvl w:val="1"/>
          <w:numId w:val="41"/>
        </w:numPr>
        <w:snapToGrid/>
        <w:spacing w:line="240"/>
        <w:ind/>
        <w:rPr/>
      </w:pPr>
      <w:r>
        <w:rPr>
          <w:i w:val="false"/>
          <w:strike w:val="false"/>
          <w:color w:val="000000"/>
          <w:u w:val="none"/>
        </w:rPr>
        <w:t>即使系统降级或退出，基础安全功能(如AEB紧急制动、ESP车身稳定)始终保持工作</w:t>
      </w:r>
    </w:p>
    <w:p>
      <w:pPr>
        <w:pStyle w:val="z7u3lf"/>
        <w:snapToGrid/>
        <w:spacing w:line="240"/>
        <w:ind/>
        <w:rPr/>
      </w:pPr>
      <w:r>
        <w:rPr>
          <w:i w:val="false"/>
          <w:strike w:val="false"/>
          <w:color w:val="000000"/>
          <w:u w:val="none"/>
        </w:rPr>
        <w:t>官方态度与使用建议</w:t>
      </w:r>
    </w:p>
    <w:p>
      <w:pPr>
        <w:snapToGrid/>
        <w:spacing w:line="240"/>
        <w:ind w:left="0"/>
        <w:rPr/>
      </w:pPr>
      <w:r>
        <w:rPr>
          <w:b/>
          <w:i w:val="false"/>
          <w:strike w:val="false"/>
          <w:color w:val="000000"/>
          <w:u w:val="none"/>
        </w:rPr>
        <w:t>华为官方明确表示</w:t>
      </w:r>
      <w:r>
        <w:rPr>
          <w:i w:val="false"/>
          <w:strike w:val="false"/>
          <w:color w:val="000000"/>
          <w:u w:val="none"/>
        </w:rPr>
        <w:t>：</w:t>
      </w:r>
    </w:p>
    <w:p>
      <w:pPr>
        <w:numPr>
          <w:ilvl w:val="0"/>
          <w:numId w:val="42"/>
        </w:numPr>
        <w:snapToGrid/>
        <w:spacing w:line="240"/>
        <w:ind/>
        <w:rPr/>
      </w:pPr>
      <w:r>
        <w:rPr>
          <w:i w:val="false"/>
          <w:strike w:val="false"/>
          <w:color w:val="000000"/>
          <w:u w:val="none"/>
        </w:rPr>
        <w:t>ADS系统</w:t>
      </w:r>
      <w:r>
        <w:rPr>
          <w:b/>
          <w:i w:val="false"/>
          <w:strike w:val="false"/>
          <w:color w:val="000000"/>
          <w:u w:val="none"/>
        </w:rPr>
        <w:t>仅为辅助驾驶功能</w:t>
      </w:r>
      <w:r>
        <w:rPr>
          <w:i w:val="false"/>
          <w:strike w:val="false"/>
          <w:color w:val="000000"/>
          <w:u w:val="none"/>
        </w:rPr>
        <w:t>(L2+级别)，</w:t>
      </w:r>
      <w:r>
        <w:rPr>
          <w:b/>
          <w:i w:val="false"/>
          <w:strike w:val="false"/>
          <w:color w:val="000000"/>
          <w:u w:val="none"/>
        </w:rPr>
        <w:t>不能替代驾驶员操控</w:t>
      </w:r>
      <w:r>
        <w:rPr>
          <w:i w:val="false"/>
          <w:strike w:val="false"/>
          <w:color w:val="000000"/>
          <w:u w:val="none"/>
        </w:rPr>
        <w:t>，</w:t>
      </w:r>
      <w:r>
        <w:rPr>
          <w:b/>
          <w:i w:val="false"/>
          <w:strike w:val="false"/>
          <w:color w:val="000000"/>
          <w:u w:val="none"/>
        </w:rPr>
        <w:t>不能应对所有路况和天气</w:t>
      </w:r>
    </w:p>
    <w:p>
      <w:pPr>
        <w:numPr>
          <w:ilvl w:val="0"/>
          <w:numId w:val="42"/>
        </w:numPr>
        <w:snapToGrid/>
        <w:spacing w:line="240"/>
        <w:ind/>
        <w:rPr/>
      </w:pPr>
      <w:r>
        <w:rPr>
          <w:i w:val="false"/>
          <w:strike w:val="false"/>
          <w:color w:val="000000"/>
          <w:u w:val="none"/>
        </w:rPr>
        <w:t>“</w:t>
      </w:r>
      <w:r>
        <w:rPr>
          <w:b/>
          <w:i w:val="false"/>
          <w:strike w:val="false"/>
          <w:color w:val="000000"/>
          <w:u w:val="none"/>
        </w:rPr>
        <w:t>极端天气(暴雨/沙尘)性能衰减，需谨慎启用</w:t>
      </w:r>
      <w:r>
        <w:rPr>
          <w:i w:val="false"/>
          <w:strike w:val="false"/>
          <w:color w:val="000000"/>
          <w:u w:val="none"/>
        </w:rPr>
        <w:t>”</w:t>
      </w:r>
    </w:p>
    <w:p>
      <w:pPr>
        <w:numPr>
          <w:ilvl w:val="0"/>
          <w:numId w:val="42"/>
        </w:numPr>
        <w:snapToGrid/>
        <w:spacing w:line="240"/>
        <w:ind/>
        <w:rPr/>
      </w:pPr>
      <w:r>
        <w:rPr>
          <w:i w:val="false"/>
          <w:strike w:val="false"/>
          <w:color w:val="000000"/>
          <w:u w:val="none"/>
        </w:rPr>
        <w:t>“</w:t>
      </w:r>
      <w:r>
        <w:rPr>
          <w:b/>
          <w:i w:val="false"/>
          <w:strike w:val="false"/>
          <w:color w:val="000000"/>
          <w:u w:val="none"/>
        </w:rPr>
        <w:t>驾驶员应时刻保持注意并做好随时干预的准备</w:t>
      </w:r>
      <w:r>
        <w:rPr>
          <w:i w:val="false"/>
          <w:strike w:val="false"/>
          <w:color w:val="000000"/>
          <w:u w:val="none"/>
        </w:rPr>
        <w:t>”</w:t>
      </w:r>
    </w:p>
    <w:p>
      <w:pPr>
        <w:pStyle w:val="z7u3lf"/>
        <w:snapToGrid/>
        <w:spacing w:line="240"/>
        <w:ind/>
        <w:rPr/>
      </w:pPr>
      <w:r>
        <w:rPr>
          <w:i w:val="false"/>
          <w:strike w:val="false"/>
          <w:color w:val="000000"/>
          <w:u w:val="none"/>
        </w:rPr>
        <w:t>总结建议</w:t>
      </w:r>
    </w:p>
    <w:p>
      <w:pPr>
        <w:snapToGrid/>
        <w:spacing w:line="240"/>
        <w:ind w:left="0"/>
        <w:rPr/>
      </w:pPr>
      <w:r>
        <w:rPr>
          <w:b/>
          <w:i w:val="false"/>
          <w:strike w:val="false"/>
          <w:color w:val="000000"/>
          <w:u w:val="none"/>
        </w:rPr>
        <w:t>问界智能驾驶在极端天气下的使用原则</w:t>
      </w:r>
      <w:r>
        <w:rPr>
          <w:i w:val="false"/>
          <w:strike w:val="false"/>
          <w:color w:val="000000"/>
          <w:u w:val="none"/>
        </w:rPr>
        <w:t>：</w:t>
      </w:r>
    </w:p>
    <w:p>
      <w:pPr>
        <w:snapToGrid/>
        <w:spacing w:line="240"/>
        <w:ind w:left="0"/>
        <w:rPr/>
      </w:pPr>
      <w:r>
        <w:rPr>
          <w:i w:val="false"/>
          <w:strike w:val="false"/>
          <w:color w:val="000000"/>
          <w:u w:val="none"/>
        </w:rPr>
        <w:t xml:space="preserve"> ✅ </w:t>
      </w:r>
      <w:r>
        <w:rPr>
          <w:b/>
          <w:i w:val="false"/>
          <w:strike w:val="false"/>
          <w:color w:val="000000"/>
          <w:u w:val="none"/>
        </w:rPr>
        <w:t>可以使用</w:t>
      </w:r>
      <w:r>
        <w:rPr>
          <w:i w:val="false"/>
          <w:strike w:val="false"/>
          <w:color w:val="000000"/>
          <w:u w:val="none"/>
        </w:rPr>
        <w:t>：系统具备一定应对能力，能提供基础安全保障</w:t>
      </w:r>
    </w:p>
    <w:p>
      <w:pPr>
        <w:snapToGrid/>
        <w:spacing w:line="240"/>
        <w:ind w:left="0"/>
        <w:rPr/>
      </w:pPr>
      <w:r>
        <w:rPr>
          <w:i w:val="false"/>
          <w:strike w:val="false"/>
          <w:color w:val="000000"/>
          <w:u w:val="none"/>
        </w:rPr>
        <w:t xml:space="preserve"> ⚠️ </w:t>
      </w:r>
      <w:r>
        <w:rPr>
          <w:b/>
          <w:i w:val="false"/>
          <w:strike w:val="false"/>
          <w:color w:val="000000"/>
          <w:u w:val="none"/>
        </w:rPr>
        <w:t>谨慎使用</w:t>
      </w:r>
      <w:r>
        <w:rPr>
          <w:i w:val="false"/>
          <w:strike w:val="false"/>
          <w:color w:val="000000"/>
          <w:u w:val="none"/>
        </w:rPr>
        <w:t>：官方不建议完全依赖，应始终保持警惕</w:t>
      </w:r>
    </w:p>
    <w:p>
      <w:pPr>
        <w:snapToGrid/>
        <w:spacing w:line="240"/>
        <w:ind w:left="0"/>
        <w:rPr/>
      </w:pPr>
      <w:r>
        <w:rPr>
          <w:i w:val="false"/>
          <w:strike w:val="false"/>
          <w:color w:val="000000"/>
          <w:u w:val="none"/>
        </w:rPr>
        <w:t xml:space="preserve"> 🚦 </w:t>
      </w:r>
      <w:r>
        <w:rPr>
          <w:b/>
          <w:i w:val="false"/>
          <w:strike w:val="false"/>
          <w:color w:val="000000"/>
          <w:u w:val="none"/>
        </w:rPr>
        <w:t>必须注意</w:t>
      </w:r>
      <w:r>
        <w:rPr>
          <w:i w:val="false"/>
          <w:strike w:val="false"/>
          <w:color w:val="000000"/>
          <w:u w:val="none"/>
        </w:rPr>
        <w:t>：</w:t>
      </w:r>
    </w:p>
    <w:p>
      <w:pPr>
        <w:numPr>
          <w:ilvl w:val="0"/>
          <w:numId w:val="43"/>
        </w:numPr>
        <w:snapToGrid/>
        <w:spacing w:line="240"/>
        <w:ind/>
        <w:rPr/>
      </w:pPr>
      <w:r>
        <w:rPr>
          <w:i w:val="false"/>
          <w:strike w:val="false"/>
          <w:color w:val="000000"/>
          <w:u w:val="none"/>
        </w:rPr>
        <w:t>双手不离方向盘，随时准备接管</w:t>
      </w:r>
    </w:p>
    <w:p>
      <w:pPr>
        <w:numPr>
          <w:ilvl w:val="0"/>
          <w:numId w:val="43"/>
        </w:numPr>
        <w:snapToGrid/>
        <w:spacing w:line="240"/>
        <w:ind/>
        <w:rPr/>
      </w:pPr>
      <w:r>
        <w:rPr>
          <w:i w:val="false"/>
          <w:strike w:val="false"/>
          <w:color w:val="000000"/>
          <w:u w:val="none"/>
        </w:rPr>
        <w:t>降低车速(建议比平时低20-30km/h)</w:t>
      </w:r>
    </w:p>
    <w:p>
      <w:pPr>
        <w:numPr>
          <w:ilvl w:val="0"/>
          <w:numId w:val="43"/>
        </w:numPr>
        <w:snapToGrid/>
        <w:spacing w:line="240"/>
        <w:ind/>
        <w:rPr/>
      </w:pPr>
      <w:r>
        <w:rPr>
          <w:i w:val="false"/>
          <w:strike w:val="false"/>
          <w:color w:val="000000"/>
          <w:u w:val="none"/>
        </w:rPr>
        <w:t>增加跟车距离(至少保持4秒以上)</w:t>
      </w:r>
    </w:p>
    <w:p>
      <w:pPr>
        <w:numPr>
          <w:ilvl w:val="0"/>
          <w:numId w:val="43"/>
        </w:numPr>
        <w:snapToGrid/>
        <w:spacing w:line="240"/>
        <w:ind/>
        <w:rPr/>
      </w:pPr>
      <w:r>
        <w:rPr>
          <w:i w:val="false"/>
          <w:strike w:val="false"/>
          <w:color w:val="000000"/>
          <w:u w:val="none"/>
        </w:rPr>
        <w:t>密切关注仪表盘上的系统状态提示</w:t>
      </w:r>
    </w:p>
    <w:p>
      <w:pPr>
        <w:snapToGrid/>
        <w:spacing w:line="240"/>
        <w:ind w:left="0"/>
        <w:rPr/>
      </w:pPr>
      <w:r>
        <w:rPr>
          <w:b/>
          <w:i w:val="false"/>
          <w:strike w:val="false"/>
          <w:color w:val="000000"/>
          <w:u w:val="none"/>
        </w:rPr>
        <w:t>一句话总结</w:t>
      </w:r>
      <w:r>
        <w:rPr>
          <w:i w:val="false"/>
          <w:strike w:val="false"/>
          <w:color w:val="000000"/>
          <w:u w:val="none"/>
        </w:rPr>
        <w:t>：问界智能驾驶在极端天气下"</w:t>
      </w:r>
      <w:r>
        <w:rPr>
          <w:b/>
          <w:i w:val="false"/>
          <w:strike w:val="false"/>
          <w:color w:val="000000"/>
          <w:u w:val="none"/>
        </w:rPr>
        <w:t>可用但有限，安全仍需人为主导</w:t>
      </w:r>
      <w:r>
        <w:rPr>
          <w:i w:val="false"/>
          <w:strike w:val="false"/>
          <w:color w:val="000000"/>
          <w:u w:val="none"/>
        </w:rPr>
        <w:t>"。</w:t>
      </w:r>
    </w:p>
    <w:p>
      <w:pPr>
        <w:pBdr>
          <w:bottom/>
        </w:pBdr>
        <w:ind w:left="0"/>
        <w:rPr>
          <w:rFonts w:hint="eastAsia"/>
          <w:sz w:val="21"/>
        </w:rPr>
      </w:pPr>
    </w:p>
    <w:p>
      <w:pPr>
        <w:rPr>
          <w:rFonts w:hint="eastAsia"/>
          <w:b/>
          <w:sz w:val="21"/>
          <w:highlight w:val="yellow"/>
        </w:rPr>
      </w:pPr>
      <w:r>
        <w:rPr>
          <w:rFonts w:hint="eastAsia"/>
          <w:b/>
          <w:sz w:val="21"/>
          <w:highlight w:val="yellow"/>
        </w:rPr>
        <w:t>维度二：智能安全体系（2025核心IP）</w:t>
      </w:r>
    </w:p>
    <w:p>
      <w:pPr>
        <w:pBdr/>
        <w:ind/>
        <w:rPr>
          <w:rFonts w:hint="eastAsia"/>
          <w:b/>
          <w:sz w:val="21"/>
          <w:highlight w:val="yellow"/>
          <w:shd w:val="clear" w:color="auto" w:fill="FFFF00"/>
        </w:rPr>
      </w:pPr>
      <w:r>
        <w:rPr>
          <w:rFonts w:hint="eastAsia"/>
          <w:b/>
          <w:sz w:val="21"/>
          <w:highlight w:val="yellow"/>
          <w:shd w:val="clear" w:color="auto" w:fill="FFFF00"/>
        </w:rPr>
        <w:t>"智能安全到底靠不靠谱？"</w:t>
      </w:r>
    </w:p>
    <w:p>
      <w:pPr>
        <w:pBdr/>
        <w:ind/>
        <w:rPr>
          <w:rFonts w:hint="eastAsia"/>
          <w:b/>
          <w:sz w:val="21"/>
          <w:highlight w:val="yellow"/>
          <w:shd w:val="clear" w:color="auto" w:fill="FFFF00"/>
        </w:rPr>
      </w:pPr>
    </w:p>
    <w:p>
      <w:pPr>
        <w:pBdr/>
        <w:ind/>
        <w:rPr>
          <w:rFonts w:hint="eastAsia"/>
          <w:b/>
          <w:sz w:val="21"/>
          <w:highlight w:val="yellow"/>
          <w:shd w:val="clear" w:color="auto" w:fill="FFFF00"/>
        </w:rPr>
      </w:pPr>
      <w:r>
        <w:rPr>
          <w:rFonts w:hint="eastAsia"/>
          <w:b/>
          <w:sz w:val="21"/>
          <w:highlight w:val="yellow"/>
          <w:shd w:val="clear" w:color="auto" w:fill="FFFF00"/>
        </w:rPr>
        <w:t>DeepSeek</w:t>
      </w:r>
    </w:p>
    <w:p>
      <w:pPr>
        <w:pBdr/>
        <w:snapToGrid/>
        <w:spacing w:line="240"/>
        <w:ind w:left="0"/>
        <w:rPr>
          <w:i w:val="false"/>
          <w:strike w:val="false"/>
          <w:color w:val="000000"/>
          <w:sz w:val="21"/>
          <w:u w:val="none"/>
        </w:rPr>
      </w:pPr>
    </w:p>
    <w:p>
      <w:pPr>
        <w:snapToGrid/>
        <w:spacing w:line="240"/>
        <w:ind w:left="0"/>
        <w:rPr>
          <w:sz w:val="21"/>
        </w:rPr>
      </w:pPr>
      <w:r>
        <w:rPr>
          <w:i w:val="false"/>
          <w:strike w:val="false"/>
          <w:color w:val="000000"/>
          <w:sz w:val="21"/>
          <w:u w:val="none"/>
        </w:rPr>
        <w:t>智能安全系统是否可靠，不能简单地用“是”或“否”来回答。它在特定场景下已经展现出强大的能力，但同时也存在明显的局限性。</w:t>
      </w:r>
    </w:p>
    <w:p>
      <w:pPr>
        <w:snapToGrid/>
        <w:spacing w:line="240"/>
        <w:ind w:left="0"/>
        <w:rPr>
          <w:sz w:val="21"/>
        </w:rPr>
      </w:pPr>
      <w:r>
        <w:rPr>
          <w:i w:val="false"/>
          <w:strike w:val="false"/>
          <w:color w:val="000000"/>
          <w:sz w:val="21"/>
          <w:u w:val="none"/>
        </w:rPr>
        <w:t>为了让你能快速了解全貌，我用一个表格来概括其可靠性的核心维度：</w:t>
      </w:r>
    </w:p>
    <w:tbl>
      <w:tblPr>
        <w:tblStyle w:val="5qy4en"/>
        <w:tblLayout w:type="fixed"/>
      </w:tblPr>
      <w:tblGrid>
        <w:gridCol w:w="1989"/>
        <w:gridCol w:w="3854"/>
        <w:gridCol w:w="3956"/>
      </w:tblGrid>
      <w:tr>
        <w:trPr>
          <w:trHeight w:val="795" w:hRule="atLeast"/>
        </w:trPr>
        <w:tc>
          <w:tcPr>
            <w:tcW w:w="1989"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评估维度</w:t>
            </w:r>
          </w:p>
        </w:tc>
        <w:tc>
          <w:tcPr>
            <w:tcW w:w="3854"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靠谱的一面 (优势与进展)</w:t>
            </w:r>
          </w:p>
        </w:tc>
        <w:tc>
          <w:tcPr>
            <w:tcW w:w="3956"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需要注意的一面 (挑战与局限)</w:t>
            </w:r>
          </w:p>
        </w:tc>
      </w:tr>
      <w:tr>
        <w:trPr>
          <w:trHeight w:val="1708" w:hRule="atLeast"/>
        </w:trPr>
        <w:tc>
          <w:tcPr>
            <w:tcW w:w="198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识别与预警</w:t>
            </w:r>
          </w:p>
        </w:tc>
        <w:tc>
          <w:tcPr>
            <w:tcW w:w="385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能实现</w:t>
            </w:r>
            <w:r>
              <w:rPr>
                <w:rFonts w:ascii="PingFang SC" w:hAnsi="PingFang SC" w:eastAsia="PingFang SC" w:cs="PingFang SC"/>
                <w:b/>
                <w:i w:val="false"/>
                <w:strike w:val="false"/>
                <w:color w:val="000000"/>
                <w:spacing w:val="0"/>
                <w:sz w:val="21"/>
                <w:u w:val="none"/>
              </w:rPr>
              <w:t>秒级感知</w:t>
            </w:r>
            <w:r>
              <w:rPr>
                <w:rFonts w:ascii="PingFang SC" w:hAnsi="PingFang SC" w:eastAsia="PingFang SC" w:cs="PingFang SC"/>
                <w:i w:val="false"/>
                <w:strike w:val="false"/>
                <w:color w:val="000000"/>
                <w:spacing w:val="0"/>
                <w:sz w:val="21"/>
                <w:u w:val="none"/>
              </w:rPr>
              <w:t>与预警，风险识别准确率在某些场景可达</w:t>
            </w:r>
            <w:r>
              <w:rPr>
                <w:rFonts w:ascii="PingFang SC" w:hAnsi="PingFang SC" w:eastAsia="PingFang SC" w:cs="PingFang SC"/>
                <w:b/>
                <w:i w:val="false"/>
                <w:strike w:val="false"/>
                <w:color w:val="000000"/>
                <w:spacing w:val="0"/>
                <w:sz w:val="21"/>
                <w:u w:val="none"/>
              </w:rPr>
              <w:t>95%以上</w:t>
            </w:r>
            <w:r>
              <w:rPr>
                <w:rFonts w:ascii="PingFang SC" w:hAnsi="PingFang SC" w:eastAsia="PingFang SC" w:cs="PingFang SC"/>
                <w:i w:val="false"/>
                <w:strike w:val="false"/>
                <w:color w:val="000000"/>
                <w:spacing w:val="0"/>
                <w:sz w:val="21"/>
                <w:u w:val="none"/>
              </w:rPr>
              <w:t>。</w:t>
            </w:r>
          </w:p>
        </w:tc>
        <w:tc>
          <w:tcPr>
            <w:tcW w:w="395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顶尖AI模型在主动识别风险时仍会</w:t>
            </w:r>
            <w:r>
              <w:rPr>
                <w:rFonts w:ascii="PingFang SC" w:hAnsi="PingFang SC" w:eastAsia="PingFang SC" w:cs="PingFang SC"/>
                <w:b/>
                <w:i w:val="false"/>
                <w:strike w:val="false"/>
                <w:color w:val="000000"/>
                <w:spacing w:val="0"/>
                <w:sz w:val="21"/>
                <w:u w:val="none"/>
              </w:rPr>
              <w:t>错过大量风险</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稳定性不足</w:t>
            </w:r>
            <w:r>
              <w:rPr>
                <w:rFonts w:ascii="PingFang SC" w:hAnsi="PingFang SC" w:eastAsia="PingFang SC" w:cs="PingFang SC"/>
                <w:i w:val="false"/>
                <w:strike w:val="false"/>
                <w:color w:val="000000"/>
                <w:spacing w:val="0"/>
                <w:sz w:val="21"/>
                <w:u w:val="none"/>
              </w:rPr>
              <w:t>。</w:t>
            </w:r>
          </w:p>
        </w:tc>
      </w:tr>
      <w:tr>
        <w:trPr>
          <w:trHeight w:val="1573" w:hRule="atLeast"/>
        </w:trPr>
        <w:tc>
          <w:tcPr>
            <w:tcW w:w="198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效率与覆盖</w:t>
            </w:r>
          </w:p>
        </w:tc>
        <w:tc>
          <w:tcPr>
            <w:tcW w:w="385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可</w:t>
            </w:r>
            <w:r>
              <w:rPr>
                <w:rFonts w:ascii="PingFang SC" w:hAnsi="PingFang SC" w:eastAsia="PingFang SC" w:cs="PingFang SC"/>
                <w:b/>
                <w:i w:val="false"/>
                <w:strike w:val="false"/>
                <w:color w:val="000000"/>
                <w:spacing w:val="0"/>
                <w:sz w:val="21"/>
                <w:u w:val="none"/>
              </w:rPr>
              <w:t>7x24小时不间断工作</w:t>
            </w:r>
            <w:r>
              <w:rPr>
                <w:rFonts w:ascii="PingFang SC" w:hAnsi="PingFang SC" w:eastAsia="PingFang SC" w:cs="PingFang SC"/>
                <w:i w:val="false"/>
                <w:strike w:val="false"/>
                <w:color w:val="000000"/>
                <w:spacing w:val="0"/>
                <w:sz w:val="21"/>
                <w:u w:val="none"/>
              </w:rPr>
              <w:t>，扩大监控范围，将隐患排查时间</w:t>
            </w:r>
            <w:r>
              <w:rPr>
                <w:rFonts w:ascii="PingFang SC" w:hAnsi="PingFang SC" w:eastAsia="PingFang SC" w:cs="PingFang SC"/>
                <w:b/>
                <w:i w:val="false"/>
                <w:strike w:val="false"/>
                <w:color w:val="000000"/>
                <w:spacing w:val="0"/>
                <w:sz w:val="21"/>
                <w:u w:val="none"/>
              </w:rPr>
              <w:t>缩短80%</w:t>
            </w:r>
            <w:r>
              <w:rPr>
                <w:rFonts w:ascii="PingFang SC" w:hAnsi="PingFang SC" w:eastAsia="PingFang SC" w:cs="PingFang SC"/>
                <w:i w:val="false"/>
                <w:strike w:val="false"/>
                <w:color w:val="000000"/>
                <w:spacing w:val="0"/>
                <w:sz w:val="21"/>
                <w:u w:val="none"/>
              </w:rPr>
              <w:t>。</w:t>
            </w:r>
          </w:p>
        </w:tc>
        <w:tc>
          <w:tcPr>
            <w:tcW w:w="395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系统表现依赖</w:t>
            </w:r>
            <w:r>
              <w:rPr>
                <w:rFonts w:ascii="PingFang SC" w:hAnsi="PingFang SC" w:eastAsia="PingFang SC" w:cs="PingFang SC"/>
                <w:b/>
                <w:i w:val="false"/>
                <w:strike w:val="false"/>
                <w:color w:val="000000"/>
                <w:spacing w:val="0"/>
                <w:sz w:val="21"/>
                <w:u w:val="none"/>
              </w:rPr>
              <w:t>高质量数据</w:t>
            </w:r>
            <w:r>
              <w:rPr>
                <w:rFonts w:ascii="PingFang SC" w:hAnsi="PingFang SC" w:eastAsia="PingFang SC" w:cs="PingFang SC"/>
                <w:i w:val="false"/>
                <w:strike w:val="false"/>
                <w:color w:val="000000"/>
                <w:spacing w:val="0"/>
                <w:sz w:val="21"/>
                <w:u w:val="none"/>
              </w:rPr>
              <w:t>和</w:t>
            </w:r>
            <w:r>
              <w:rPr>
                <w:rFonts w:ascii="PingFang SC" w:hAnsi="PingFang SC" w:eastAsia="PingFang SC" w:cs="PingFang SC"/>
                <w:b/>
                <w:i w:val="false"/>
                <w:strike w:val="false"/>
                <w:color w:val="000000"/>
                <w:spacing w:val="0"/>
                <w:sz w:val="21"/>
                <w:u w:val="none"/>
              </w:rPr>
              <w:t>具体场景配置</w:t>
            </w:r>
            <w:r>
              <w:rPr>
                <w:rFonts w:ascii="PingFang SC" w:hAnsi="PingFang SC" w:eastAsia="PingFang SC" w:cs="PingFang SC"/>
                <w:i w:val="false"/>
                <w:strike w:val="false"/>
                <w:color w:val="000000"/>
                <w:spacing w:val="0"/>
                <w:sz w:val="21"/>
                <w:u w:val="none"/>
              </w:rPr>
              <w:t>，数据质量差或配置不当会导致严重偏差。</w:t>
            </w:r>
          </w:p>
        </w:tc>
      </w:tr>
      <w:tr>
        <w:trPr>
          <w:trHeight w:val="1498" w:hRule="atLeast"/>
        </w:trPr>
        <w:tc>
          <w:tcPr>
            <w:tcW w:w="198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主动性与认知</w:t>
            </w:r>
          </w:p>
        </w:tc>
        <w:tc>
          <w:tcPr>
            <w:tcW w:w="385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研究已从 </w:t>
            </w:r>
            <w:r>
              <w:rPr>
                <w:rFonts w:ascii="PingFang SC" w:hAnsi="PingFang SC" w:eastAsia="PingFang SC" w:cs="PingFang SC"/>
                <w:b/>
                <w:i w:val="false"/>
                <w:strike w:val="false"/>
                <w:color w:val="000000"/>
                <w:spacing w:val="0"/>
                <w:sz w:val="21"/>
                <w:u w:val="none"/>
              </w:rPr>
              <w:t>“被动应答”转向“主动守护”</w:t>
            </w:r>
            <w:r>
              <w:rPr>
                <w:rFonts w:ascii="PingFang SC" w:hAnsi="PingFang SC" w:eastAsia="PingFang SC" w:cs="PingFang SC"/>
                <w:i w:val="false"/>
                <w:strike w:val="false"/>
                <w:color w:val="000000"/>
                <w:spacing w:val="0"/>
                <w:sz w:val="21"/>
                <w:u w:val="none"/>
              </w:rPr>
              <w:t xml:space="preserve"> ，探索让AI像安全哨兵一样预判风险。</w:t>
            </w:r>
          </w:p>
        </w:tc>
        <w:tc>
          <w:tcPr>
            <w:tcW w:w="395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当前AI的</w:t>
            </w:r>
            <w:r>
              <w:rPr>
                <w:rFonts w:ascii="PingFang SC" w:hAnsi="PingFang SC" w:eastAsia="PingFang SC" w:cs="PingFang SC"/>
                <w:b/>
                <w:i w:val="false"/>
                <w:strike w:val="false"/>
                <w:color w:val="000000"/>
                <w:spacing w:val="0"/>
                <w:sz w:val="21"/>
                <w:u w:val="none"/>
              </w:rPr>
              <w:t>主动推理能力很不稳定</w:t>
            </w:r>
            <w:r>
              <w:rPr>
                <w:rFonts w:ascii="PingFang SC" w:hAnsi="PingFang SC" w:eastAsia="PingFang SC" w:cs="PingFang SC"/>
                <w:i w:val="false"/>
                <w:strike w:val="false"/>
                <w:color w:val="000000"/>
                <w:spacing w:val="0"/>
                <w:sz w:val="21"/>
                <w:u w:val="none"/>
              </w:rPr>
              <w:t>，常无法在无指令时主动应用知识，是核心瓶颈。</w:t>
            </w:r>
          </w:p>
        </w:tc>
      </w:tr>
    </w:tbl>
    <w:p>
      <w:pPr>
        <w:pStyle w:val="93gdvr"/>
        <w:snapToGrid/>
        <w:spacing w:line="240"/>
        <w:ind/>
        <w:rPr>
          <w:sz w:val="21"/>
        </w:rPr>
      </w:pPr>
      <w:r>
        <w:rPr>
          <w:i w:val="false"/>
          <w:strike w:val="false"/>
          <w:color w:val="000000"/>
          <w:sz w:val="21"/>
          <w:u w:val="none"/>
        </w:rPr>
        <w:t>🔍 理解智能安全的挑战</w:t>
      </w:r>
    </w:p>
    <w:p>
      <w:pPr>
        <w:snapToGrid/>
        <w:spacing w:line="240"/>
        <w:ind w:left="0"/>
        <w:rPr>
          <w:sz w:val="21"/>
        </w:rPr>
      </w:pPr>
      <w:r>
        <w:rPr>
          <w:i w:val="false"/>
          <w:strike w:val="false"/>
          <w:color w:val="000000"/>
          <w:sz w:val="21"/>
          <w:u w:val="none"/>
        </w:rPr>
        <w:t>智能安全系统之所以还不够完美，主要是因为它在技术层面面临几个关键挑战：</w:t>
      </w:r>
    </w:p>
    <w:p>
      <w:pPr>
        <w:numPr>
          <w:ilvl w:val="0"/>
          <w:numId w:val="44"/>
        </w:numPr>
        <w:snapToGrid/>
        <w:spacing w:line="240"/>
        <w:ind/>
        <w:rPr>
          <w:sz w:val="21"/>
        </w:rPr>
      </w:pPr>
      <w:r>
        <w:rPr>
          <w:b/>
          <w:i w:val="false"/>
          <w:strike w:val="false"/>
          <w:color w:val="000000"/>
          <w:sz w:val="21"/>
          <w:u w:val="none"/>
        </w:rPr>
        <w:t>数据是根基</w:t>
      </w:r>
      <w:r>
        <w:rPr>
          <w:i w:val="false"/>
          <w:strike w:val="false"/>
          <w:color w:val="000000"/>
          <w:sz w:val="21"/>
          <w:u w:val="none"/>
        </w:rPr>
        <w:t>：算法的决策严重依赖输入的数据。如果数据本身</w:t>
      </w:r>
      <w:r>
        <w:rPr>
          <w:b/>
          <w:i w:val="false"/>
          <w:strike w:val="false"/>
          <w:color w:val="000000"/>
          <w:sz w:val="21"/>
          <w:u w:val="none"/>
        </w:rPr>
        <w:t>质量差、不完整</w:t>
      </w:r>
      <w:r>
        <w:rPr>
          <w:i w:val="false"/>
          <w:strike w:val="false"/>
          <w:color w:val="000000"/>
          <w:sz w:val="21"/>
          <w:u w:val="none"/>
        </w:rPr>
        <w:t>，或者采集的维度单一，无法全面反映风险全貌，就很容易出现误判。</w:t>
      </w:r>
    </w:p>
    <w:p>
      <w:pPr>
        <w:numPr>
          <w:ilvl w:val="0"/>
          <w:numId w:val="44"/>
        </w:numPr>
        <w:snapToGrid/>
        <w:spacing w:line="240"/>
        <w:ind/>
        <w:rPr>
          <w:sz w:val="21"/>
        </w:rPr>
      </w:pPr>
      <w:r>
        <w:rPr>
          <w:b/>
          <w:i w:val="false"/>
          <w:strike w:val="false"/>
          <w:color w:val="000000"/>
          <w:sz w:val="21"/>
          <w:u w:val="none"/>
        </w:rPr>
        <w:t>主动预警是难题</w:t>
      </w:r>
      <w:r>
        <w:rPr>
          <w:i w:val="false"/>
          <w:strike w:val="false"/>
          <w:color w:val="000000"/>
          <w:sz w:val="21"/>
          <w:u w:val="none"/>
        </w:rPr>
        <w:t xml:space="preserve">：正如研究指出的，当前的AI模型主要问题并非缺乏安全知识，而是缺乏 </w:t>
      </w:r>
      <w:r>
        <w:rPr>
          <w:b/>
          <w:i w:val="false"/>
          <w:strike w:val="false"/>
          <w:color w:val="000000"/>
          <w:sz w:val="21"/>
          <w:u w:val="none"/>
        </w:rPr>
        <w:t>“不稳定的主动推理能力”</w:t>
      </w:r>
      <w:r>
        <w:rPr>
          <w:i w:val="false"/>
          <w:strike w:val="false"/>
          <w:color w:val="000000"/>
          <w:sz w:val="21"/>
          <w:u w:val="none"/>
        </w:rPr>
        <w:t xml:space="preserve"> 。这意味着，它可能知道某种情况危险，但无法在没有被明确询问的情况下，稳定地将知识应用到它观察到的场景中。</w:t>
      </w:r>
    </w:p>
    <w:p>
      <w:pPr>
        <w:numPr>
          <w:ilvl w:val="0"/>
          <w:numId w:val="44"/>
        </w:numPr>
        <w:snapToGrid/>
        <w:spacing w:line="240"/>
        <w:ind/>
        <w:rPr>
          <w:sz w:val="21"/>
        </w:rPr>
      </w:pPr>
      <w:r>
        <w:rPr>
          <w:b/>
          <w:i w:val="false"/>
          <w:strike w:val="false"/>
          <w:color w:val="000000"/>
          <w:sz w:val="21"/>
          <w:u w:val="none"/>
        </w:rPr>
        <w:t>误报与漏报难以避免</w:t>
      </w:r>
      <w:r>
        <w:rPr>
          <w:i w:val="false"/>
          <w:strike w:val="false"/>
          <w:color w:val="000000"/>
          <w:sz w:val="21"/>
          <w:u w:val="none"/>
        </w:rPr>
        <w:t>：这依然是所有安全系统的痛点。</w:t>
      </w:r>
      <w:r>
        <w:rPr>
          <w:b/>
          <w:i w:val="false"/>
          <w:strike w:val="false"/>
          <w:color w:val="000000"/>
          <w:sz w:val="21"/>
          <w:u w:val="none"/>
        </w:rPr>
        <w:t>误报</w:t>
      </w:r>
      <w:r>
        <w:rPr>
          <w:i w:val="false"/>
          <w:strike w:val="false"/>
          <w:color w:val="000000"/>
          <w:sz w:val="21"/>
          <w:u w:val="none"/>
        </w:rPr>
        <w:t>（把正常的误判为危险）会浪费资源；</w:t>
      </w:r>
      <w:r>
        <w:rPr>
          <w:b/>
          <w:i w:val="false"/>
          <w:strike w:val="false"/>
          <w:color w:val="000000"/>
          <w:sz w:val="21"/>
          <w:u w:val="none"/>
        </w:rPr>
        <w:t>漏报</w:t>
      </w:r>
      <w:r>
        <w:rPr>
          <w:i w:val="false"/>
          <w:strike w:val="false"/>
          <w:color w:val="000000"/>
          <w:sz w:val="21"/>
          <w:u w:val="none"/>
        </w:rPr>
        <w:t>（未能识别真实威胁）则可能导致事故。这通常与数据质量、规则库更新不及时以及系统配置不当有关。</w:t>
      </w:r>
    </w:p>
    <w:p>
      <w:pPr>
        <w:pStyle w:val="93gdvr"/>
        <w:snapToGrid/>
        <w:spacing w:line="240"/>
        <w:ind/>
        <w:rPr>
          <w:sz w:val="21"/>
        </w:rPr>
      </w:pPr>
      <w:r>
        <w:rPr>
          <w:i w:val="false"/>
          <w:strike w:val="false"/>
          <w:color w:val="000000"/>
          <w:sz w:val="21"/>
          <w:u w:val="none"/>
        </w:rPr>
        <w:t>💡 如何更可靠地运用智能安全</w:t>
      </w:r>
    </w:p>
    <w:p>
      <w:pPr>
        <w:snapToGrid/>
        <w:spacing w:line="240"/>
        <w:ind w:left="0"/>
        <w:rPr>
          <w:sz w:val="21"/>
        </w:rPr>
      </w:pPr>
      <w:r>
        <w:rPr>
          <w:i w:val="false"/>
          <w:strike w:val="false"/>
          <w:color w:val="000000"/>
          <w:sz w:val="21"/>
          <w:u w:val="none"/>
        </w:rPr>
        <w:t>虽然存在挑战，但通过合理的方法，我们可以更好地利用这项技术：</w:t>
      </w:r>
    </w:p>
    <w:p>
      <w:pPr>
        <w:numPr>
          <w:ilvl w:val="0"/>
          <w:numId w:val="45"/>
        </w:numPr>
        <w:snapToGrid/>
        <w:spacing w:line="240"/>
        <w:ind/>
        <w:rPr>
          <w:sz w:val="21"/>
        </w:rPr>
      </w:pPr>
      <w:r>
        <w:rPr>
          <w:b/>
          <w:i w:val="false"/>
          <w:strike w:val="false"/>
          <w:color w:val="000000"/>
          <w:sz w:val="21"/>
          <w:u w:val="none"/>
        </w:rPr>
        <w:t>夯实数据基础</w:t>
      </w:r>
      <w:r>
        <w:rPr>
          <w:i w:val="false"/>
          <w:strike w:val="false"/>
          <w:color w:val="000000"/>
          <w:sz w:val="21"/>
          <w:u w:val="none"/>
        </w:rPr>
        <w:t>：确保收集的数据</w:t>
      </w:r>
      <w:r>
        <w:rPr>
          <w:b/>
          <w:i w:val="false"/>
          <w:strike w:val="false"/>
          <w:color w:val="000000"/>
          <w:sz w:val="21"/>
          <w:u w:val="none"/>
        </w:rPr>
        <w:t>全面、高质量且及时更新</w:t>
      </w:r>
      <w:r>
        <w:rPr>
          <w:i w:val="false"/>
          <w:strike w:val="false"/>
          <w:color w:val="000000"/>
          <w:sz w:val="21"/>
          <w:u w:val="none"/>
        </w:rPr>
        <w:t>，覆盖人、机、环境、管理等多个维度，这是精准预警的基石。</w:t>
      </w:r>
    </w:p>
    <w:p>
      <w:pPr>
        <w:numPr>
          <w:ilvl w:val="0"/>
          <w:numId w:val="45"/>
        </w:numPr>
        <w:snapToGrid/>
        <w:spacing w:line="240"/>
        <w:ind/>
        <w:rPr>
          <w:sz w:val="21"/>
        </w:rPr>
      </w:pPr>
      <w:r>
        <w:rPr>
          <w:b/>
          <w:i w:val="false"/>
          <w:strike w:val="false"/>
          <w:color w:val="000000"/>
          <w:sz w:val="21"/>
          <w:u w:val="none"/>
        </w:rPr>
        <w:t>选择适配的算法</w:t>
      </w:r>
      <w:r>
        <w:rPr>
          <w:i w:val="false"/>
          <w:strike w:val="false"/>
          <w:color w:val="000000"/>
          <w:sz w:val="21"/>
          <w:u w:val="none"/>
        </w:rPr>
        <w:t>：没有万能算法。需要针对不同的安全场景（如设备故障、人员违规）选择</w:t>
      </w:r>
      <w:r>
        <w:rPr>
          <w:b/>
          <w:i w:val="false"/>
          <w:strike w:val="false"/>
          <w:color w:val="000000"/>
          <w:sz w:val="21"/>
          <w:u w:val="none"/>
        </w:rPr>
        <w:t>最合适的模型</w:t>
      </w:r>
      <w:r>
        <w:rPr>
          <w:i w:val="false"/>
          <w:strike w:val="false"/>
          <w:color w:val="000000"/>
          <w:sz w:val="21"/>
          <w:u w:val="none"/>
        </w:rPr>
        <w:t>，并进行充分的训练和优化。</w:t>
      </w:r>
    </w:p>
    <w:p>
      <w:pPr>
        <w:numPr>
          <w:ilvl w:val="0"/>
          <w:numId w:val="45"/>
        </w:numPr>
        <w:snapToGrid/>
        <w:spacing w:line="240"/>
        <w:ind/>
        <w:rPr>
          <w:sz w:val="21"/>
        </w:rPr>
      </w:pPr>
      <w:r>
        <w:rPr>
          <w:b/>
          <w:i w:val="false"/>
          <w:strike w:val="false"/>
          <w:color w:val="000000"/>
          <w:sz w:val="21"/>
          <w:u w:val="none"/>
        </w:rPr>
        <w:t>人机协同是关键</w:t>
      </w:r>
      <w:r>
        <w:rPr>
          <w:i w:val="false"/>
          <w:strike w:val="false"/>
          <w:color w:val="000000"/>
          <w:sz w:val="21"/>
          <w:u w:val="none"/>
        </w:rPr>
        <w:t xml:space="preserve">：目前最可靠的模式是 </w:t>
      </w:r>
      <w:r>
        <w:rPr>
          <w:b/>
          <w:i w:val="false"/>
          <w:strike w:val="false"/>
          <w:color w:val="000000"/>
          <w:sz w:val="21"/>
          <w:u w:val="none"/>
        </w:rPr>
        <w:t>“人防+技防+智防”</w:t>
      </w:r>
      <w:r>
        <w:rPr>
          <w:i w:val="false"/>
          <w:strike w:val="false"/>
          <w:color w:val="000000"/>
          <w:sz w:val="21"/>
          <w:u w:val="none"/>
        </w:rPr>
        <w:t xml:space="preserve"> 。AI系统负责实时监测和初步分析，而人类专家则负责处理复杂警报、做出最终决策并持续优化系统。</w:t>
      </w:r>
    </w:p>
    <w:p>
      <w:pPr>
        <w:pStyle w:val="93gdvr"/>
        <w:snapToGrid/>
        <w:spacing w:line="240"/>
        <w:ind/>
        <w:rPr>
          <w:sz w:val="21"/>
        </w:rPr>
      </w:pPr>
      <w:r>
        <w:rPr>
          <w:i w:val="false"/>
          <w:strike w:val="false"/>
          <w:color w:val="000000"/>
          <w:sz w:val="21"/>
          <w:u w:val="none"/>
        </w:rPr>
        <w:t>💎 总结一下</w:t>
      </w:r>
    </w:p>
    <w:p>
      <w:pPr>
        <w:snapToGrid/>
        <w:spacing w:line="240"/>
        <w:ind w:left="0"/>
        <w:rPr>
          <w:sz w:val="21"/>
        </w:rPr>
      </w:pPr>
      <w:r>
        <w:rPr>
          <w:i w:val="false"/>
          <w:strike w:val="false"/>
          <w:color w:val="000000"/>
          <w:sz w:val="21"/>
          <w:u w:val="none"/>
        </w:rPr>
        <w:t xml:space="preserve">总的来说，对智能安全的可靠性抱有一个 </w:t>
      </w:r>
      <w:r>
        <w:rPr>
          <w:b/>
          <w:i w:val="false"/>
          <w:strike w:val="false"/>
          <w:color w:val="000000"/>
          <w:sz w:val="21"/>
          <w:u w:val="none"/>
        </w:rPr>
        <w:t>“审慎乐观”</w:t>
      </w:r>
      <w:r>
        <w:rPr>
          <w:i w:val="false"/>
          <w:strike w:val="false"/>
          <w:color w:val="000000"/>
          <w:sz w:val="21"/>
          <w:u w:val="none"/>
        </w:rPr>
        <w:t xml:space="preserve"> 的态度是合适的。</w:t>
      </w:r>
    </w:p>
    <w:p>
      <w:pPr>
        <w:numPr>
          <w:ilvl w:val="0"/>
          <w:numId w:val="46"/>
        </w:numPr>
        <w:snapToGrid/>
        <w:spacing w:line="240"/>
        <w:ind/>
        <w:rPr>
          <w:sz w:val="21"/>
        </w:rPr>
      </w:pPr>
      <w:r>
        <w:rPr>
          <w:i w:val="false"/>
          <w:strike w:val="false"/>
          <w:color w:val="000000"/>
          <w:sz w:val="21"/>
          <w:u w:val="none"/>
        </w:rPr>
        <w:t>在</w:t>
      </w:r>
      <w:r>
        <w:rPr>
          <w:b/>
          <w:i w:val="false"/>
          <w:strike w:val="false"/>
          <w:color w:val="000000"/>
          <w:sz w:val="21"/>
          <w:u w:val="none"/>
        </w:rPr>
        <w:t>数据质量高、场景规则相对明确</w:t>
      </w:r>
      <w:r>
        <w:rPr>
          <w:i w:val="false"/>
          <w:strike w:val="false"/>
          <w:color w:val="000000"/>
          <w:sz w:val="21"/>
          <w:u w:val="none"/>
        </w:rPr>
        <w:t>的领域（如工业巡检、特定区域监控），它已经成为一个非常得力的助手，能显著提升安全管理的效率和广度。</w:t>
      </w:r>
    </w:p>
    <w:p>
      <w:pPr>
        <w:numPr>
          <w:ilvl w:val="0"/>
          <w:numId w:val="46"/>
        </w:numPr>
        <w:snapToGrid/>
        <w:spacing w:line="240"/>
        <w:ind/>
        <w:rPr>
          <w:sz w:val="21"/>
        </w:rPr>
      </w:pPr>
      <w:r>
        <w:rPr>
          <w:i w:val="false"/>
          <w:strike w:val="false"/>
          <w:color w:val="000000"/>
          <w:sz w:val="21"/>
          <w:u w:val="none"/>
        </w:rPr>
        <w:t>但在需要</w:t>
      </w:r>
      <w:r>
        <w:rPr>
          <w:b/>
          <w:i w:val="false"/>
          <w:strike w:val="false"/>
          <w:color w:val="000000"/>
          <w:sz w:val="21"/>
          <w:u w:val="none"/>
        </w:rPr>
        <w:t>高度自主判断、复杂推理和主动发现未知风险</w:t>
      </w:r>
      <w:r>
        <w:rPr>
          <w:i w:val="false"/>
          <w:strike w:val="false"/>
          <w:color w:val="000000"/>
          <w:sz w:val="21"/>
          <w:u w:val="none"/>
        </w:rPr>
        <w:t>的场景下，它仍需要人类的紧密监督和干预。</w:t>
      </w:r>
    </w:p>
    <w:p>
      <w:pPr>
        <w:snapToGrid/>
        <w:spacing w:line="240"/>
        <w:ind w:left="0"/>
        <w:rPr>
          <w:sz w:val="21"/>
        </w:rPr>
      </w:pPr>
      <w:r>
        <w:rPr>
          <w:i w:val="false"/>
          <w:strike w:val="false"/>
          <w:color w:val="000000"/>
          <w:sz w:val="21"/>
          <w:u w:val="none"/>
        </w:rPr>
        <w:t>因此，你可以将智能安全系统视为一个能力不断增强的</w:t>
      </w:r>
      <w:r>
        <w:rPr>
          <w:b/>
          <w:i w:val="false"/>
          <w:strike w:val="false"/>
          <w:color w:val="000000"/>
          <w:sz w:val="21"/>
          <w:u w:val="none"/>
        </w:rPr>
        <w:t>专业助手</w:t>
      </w:r>
      <w:r>
        <w:rPr>
          <w:i w:val="false"/>
          <w:strike w:val="false"/>
          <w:color w:val="000000"/>
          <w:sz w:val="21"/>
          <w:u w:val="none"/>
        </w:rPr>
        <w:t>，它能弥补人类在持续注意力和大数据处理上的不足，但暂时还无法取代人类在安全管理和决策中的核心地位。</w:t>
      </w:r>
    </w:p>
    <w:p>
      <w:pPr>
        <w:snapToGrid/>
        <w:spacing w:line="240"/>
        <w:ind w:left="0"/>
        <w:rPr>
          <w:sz w:val="21"/>
        </w:rPr>
      </w:pPr>
      <w:r>
        <w:rPr>
          <w:i w:val="false"/>
          <w:strike w:val="false"/>
          <w:color w:val="000000"/>
          <w:sz w:val="21"/>
          <w:u w:val="none"/>
        </w:rPr>
        <w:t>如果你能告诉我你具体关心的是家庭安全、企业网络安全还是工业安全生产等某个特定场景，或许我可以提供更具针对性的信息。</w:t>
      </w:r>
    </w:p>
    <w:p>
      <w:pPr>
        <w:pBdr/>
        <w:ind/>
        <w:rPr>
          <w:rFonts w:hint="eastAsia"/>
          <w:sz w:val="21"/>
          <w:shd w:val="clear" w:color="auto" w:fill="FFFF00"/>
        </w:rPr>
      </w:pPr>
    </w:p>
    <w:p>
      <w:pPr>
        <w:pBdr/>
        <w:ind/>
        <w:rPr>
          <w:rFonts w:hint="eastAsia"/>
          <w:b/>
          <w:sz w:val="21"/>
          <w:shd w:val="clear" w:color="auto" w:fill="FFFF00"/>
        </w:rPr>
      </w:pPr>
      <w:r>
        <w:rPr>
          <w:rFonts w:hint="eastAsia"/>
          <w:b/>
          <w:sz w:val="21"/>
          <w:shd w:val="clear" w:color="auto" w:fill="FFFF00"/>
        </w:rPr>
        <w:t>豆包</w:t>
      </w:r>
    </w:p>
    <w:p>
      <w:pPr>
        <w:pStyle w:val="62t0wc"/>
        <w:pBdr/>
        <w:snapToGrid/>
        <w:spacing w:line="240"/>
        <w:ind/>
        <w:rPr>
          <w:i w:val="false"/>
          <w:strike w:val="false"/>
          <w:color w:val="000000"/>
          <w:sz w:val="21"/>
          <w:u w:val="none"/>
        </w:rPr>
      </w:pPr>
    </w:p>
    <w:p>
      <w:pPr>
        <w:pStyle w:val="62t0wc"/>
        <w:snapToGrid/>
        <w:spacing w:line="240"/>
        <w:ind/>
        <w:rPr>
          <w:sz w:val="21"/>
        </w:rPr>
      </w:pPr>
      <w:r>
        <w:rPr>
          <w:i w:val="false"/>
          <w:strike w:val="false"/>
          <w:color w:val="000000"/>
          <w:sz w:val="21"/>
          <w:u w:val="none"/>
        </w:rPr>
        <w:t>智能安全靠谱吗？多面透视</w:t>
      </w:r>
    </w:p>
    <w:p>
      <w:pPr>
        <w:snapToGrid/>
        <w:spacing w:line="240"/>
        <w:ind w:left="0"/>
        <w:rPr>
          <w:sz w:val="21"/>
        </w:rPr>
      </w:pPr>
      <w:r>
        <w:rPr>
          <w:i w:val="false"/>
          <w:strike w:val="false"/>
          <w:color w:val="000000"/>
          <w:sz w:val="21"/>
          <w:u w:val="none"/>
        </w:rPr>
        <w:t>智能安全技术既</w:t>
      </w:r>
      <w:r>
        <w:rPr>
          <w:b/>
          <w:i w:val="false"/>
          <w:strike w:val="false"/>
          <w:color w:val="000000"/>
          <w:sz w:val="21"/>
          <w:u w:val="none"/>
        </w:rPr>
        <w:t>靠谱又存在局限</w:t>
      </w:r>
      <w:r>
        <w:rPr>
          <w:i w:val="false"/>
          <w:strike w:val="false"/>
          <w:color w:val="000000"/>
          <w:sz w:val="21"/>
          <w:u w:val="none"/>
        </w:rPr>
        <w:t>，关键在于应用场景、产品质量和使用方式。</w:t>
      </w:r>
    </w:p>
    <w:p>
      <w:pPr>
        <w:pStyle w:val="z7u3lf"/>
        <w:snapToGrid/>
        <w:spacing w:line="240"/>
        <w:ind/>
        <w:rPr>
          <w:sz w:val="21"/>
        </w:rPr>
      </w:pPr>
      <w:r>
        <w:rPr>
          <w:i w:val="false"/>
          <w:strike w:val="false"/>
          <w:color w:val="000000"/>
          <w:sz w:val="21"/>
          <w:u w:val="none"/>
        </w:rPr>
        <w:t>一、智能安全的靠谱之处</w:t>
      </w:r>
    </w:p>
    <w:p>
      <w:pPr>
        <w:pStyle w:val="93gdvr"/>
        <w:snapToGrid/>
        <w:spacing w:line="240"/>
        <w:ind/>
        <w:rPr>
          <w:sz w:val="21"/>
        </w:rPr>
      </w:pPr>
      <w:r>
        <w:rPr>
          <w:i w:val="false"/>
          <w:strike w:val="false"/>
          <w:color w:val="000000"/>
          <w:sz w:val="21"/>
          <w:u w:val="none"/>
        </w:rPr>
        <w:t xml:space="preserve">1. </w:t>
      </w:r>
      <w:r>
        <w:rPr>
          <w:b/>
          <w:i w:val="false"/>
          <w:strike w:val="false"/>
          <w:color w:val="000000"/>
          <w:sz w:val="21"/>
          <w:u w:val="none"/>
        </w:rPr>
        <w:t>技术能力显著提升</w:t>
      </w:r>
    </w:p>
    <w:p>
      <w:pPr>
        <w:numPr>
          <w:ilvl w:val="0"/>
          <w:numId w:val="47"/>
        </w:numPr>
        <w:snapToGrid/>
        <w:spacing w:line="240"/>
        <w:ind/>
        <w:rPr>
          <w:sz w:val="21"/>
        </w:rPr>
      </w:pPr>
      <w:r>
        <w:rPr>
          <w:b/>
          <w:i w:val="false"/>
          <w:strike w:val="false"/>
          <w:color w:val="000000"/>
          <w:sz w:val="21"/>
          <w:u w:val="none"/>
        </w:rPr>
        <w:t>精准识别</w:t>
      </w:r>
      <w:r>
        <w:rPr>
          <w:i w:val="false"/>
          <w:strike w:val="false"/>
          <w:color w:val="000000"/>
          <w:sz w:val="21"/>
          <w:u w:val="none"/>
        </w:rPr>
        <w:t>：视觉大模型异常行为预警准确率达92%以上，误报率下降40%</w:t>
      </w:r>
    </w:p>
    <w:p>
      <w:pPr>
        <w:numPr>
          <w:ilvl w:val="0"/>
          <w:numId w:val="47"/>
        </w:numPr>
        <w:snapToGrid/>
        <w:spacing w:line="240"/>
        <w:ind/>
        <w:rPr>
          <w:sz w:val="21"/>
        </w:rPr>
      </w:pPr>
      <w:r>
        <w:rPr>
          <w:b/>
          <w:i w:val="false"/>
          <w:strike w:val="false"/>
          <w:color w:val="000000"/>
          <w:sz w:val="21"/>
          <w:u w:val="none"/>
        </w:rPr>
        <w:t>实时响应</w:t>
      </w:r>
      <w:r>
        <w:rPr>
          <w:i w:val="false"/>
          <w:strike w:val="false"/>
          <w:color w:val="000000"/>
          <w:sz w:val="21"/>
          <w:u w:val="none"/>
        </w:rPr>
        <w:t>：毫秒级联动系统(如智能门锁开启自动亮灯)用户满意度达92分，远超传统系统</w:t>
      </w:r>
    </w:p>
    <w:p>
      <w:pPr>
        <w:numPr>
          <w:ilvl w:val="0"/>
          <w:numId w:val="47"/>
        </w:numPr>
        <w:snapToGrid/>
        <w:spacing w:line="240"/>
        <w:ind/>
        <w:rPr>
          <w:sz w:val="21"/>
        </w:rPr>
      </w:pPr>
      <w:r>
        <w:rPr>
          <w:b/>
          <w:i w:val="false"/>
          <w:strike w:val="false"/>
          <w:color w:val="000000"/>
          <w:sz w:val="21"/>
          <w:u w:val="none"/>
        </w:rPr>
        <w:t>风险预判</w:t>
      </w:r>
      <w:r>
        <w:rPr>
          <w:i w:val="false"/>
          <w:strike w:val="false"/>
          <w:color w:val="000000"/>
          <w:sz w:val="21"/>
          <w:u w:val="none"/>
        </w:rPr>
        <w:t>：压力传感器预警准确率达95%，使货架坍塌事故下降80%</w:t>
      </w:r>
    </w:p>
    <w:p>
      <w:pPr>
        <w:numPr>
          <w:ilvl w:val="0"/>
          <w:numId w:val="47"/>
        </w:numPr>
        <w:snapToGrid/>
        <w:spacing w:line="240"/>
        <w:ind/>
        <w:rPr>
          <w:sz w:val="21"/>
        </w:rPr>
      </w:pPr>
      <w:r>
        <w:rPr>
          <w:b/>
          <w:i w:val="false"/>
          <w:strike w:val="false"/>
          <w:color w:val="000000"/>
          <w:sz w:val="21"/>
          <w:u w:val="none"/>
        </w:rPr>
        <w:t>智能分析</w:t>
      </w:r>
      <w:r>
        <w:rPr>
          <w:i w:val="false"/>
          <w:strike w:val="false"/>
          <w:color w:val="000000"/>
          <w:sz w:val="21"/>
          <w:u w:val="none"/>
        </w:rPr>
        <w:t>：AI能通过大数据挖掘潜在风险，提升评估准确性和全面性</w:t>
      </w:r>
    </w:p>
    <w:p>
      <w:pPr>
        <w:pStyle w:val="93gdvr"/>
        <w:snapToGrid/>
        <w:spacing w:line="240"/>
        <w:ind/>
        <w:rPr>
          <w:sz w:val="21"/>
        </w:rPr>
      </w:pPr>
      <w:r>
        <w:rPr>
          <w:i w:val="false"/>
          <w:strike w:val="false"/>
          <w:color w:val="000000"/>
          <w:sz w:val="21"/>
          <w:u w:val="none"/>
        </w:rPr>
        <w:t xml:space="preserve">2. </w:t>
      </w:r>
      <w:r>
        <w:rPr>
          <w:b/>
          <w:i w:val="false"/>
          <w:strike w:val="false"/>
          <w:color w:val="000000"/>
          <w:sz w:val="21"/>
          <w:u w:val="none"/>
        </w:rPr>
        <w:t>应用效果实证</w:t>
      </w:r>
    </w:p>
    <w:p>
      <w:pPr>
        <w:numPr>
          <w:ilvl w:val="0"/>
          <w:numId w:val="48"/>
        </w:numPr>
        <w:snapToGrid/>
        <w:spacing w:line="240"/>
        <w:ind/>
        <w:rPr>
          <w:sz w:val="21"/>
        </w:rPr>
      </w:pPr>
      <w:r>
        <w:rPr>
          <w:b/>
          <w:i w:val="false"/>
          <w:strike w:val="false"/>
          <w:color w:val="000000"/>
          <w:sz w:val="21"/>
          <w:u w:val="none"/>
        </w:rPr>
        <w:t>工业质检</w:t>
      </w:r>
      <w:r>
        <w:rPr>
          <w:i w:val="false"/>
          <w:strike w:val="false"/>
          <w:color w:val="000000"/>
          <w:sz w:val="21"/>
          <w:u w:val="none"/>
        </w:rPr>
        <w:t>：汽车工厂视觉检测系统将缺陷检出率从92%提升至99.7%，年减少损失2000万元</w:t>
      </w:r>
    </w:p>
    <w:p>
      <w:pPr>
        <w:numPr>
          <w:ilvl w:val="0"/>
          <w:numId w:val="48"/>
        </w:numPr>
        <w:snapToGrid/>
        <w:spacing w:line="240"/>
        <w:ind/>
        <w:rPr>
          <w:sz w:val="21"/>
        </w:rPr>
      </w:pPr>
      <w:r>
        <w:rPr>
          <w:b/>
          <w:i w:val="false"/>
          <w:strike w:val="false"/>
          <w:color w:val="000000"/>
          <w:sz w:val="21"/>
          <w:u w:val="none"/>
        </w:rPr>
        <w:t>智能驾驶</w:t>
      </w:r>
      <w:r>
        <w:rPr>
          <w:i w:val="false"/>
          <w:strike w:val="false"/>
          <w:color w:val="000000"/>
          <w:sz w:val="21"/>
          <w:u w:val="none"/>
        </w:rPr>
        <w:t>：多传感器融合方案(摄像头+雷达+高精度地图)大幅提升复杂路况安全性</w:t>
      </w:r>
    </w:p>
    <w:p>
      <w:pPr>
        <w:numPr>
          <w:ilvl w:val="0"/>
          <w:numId w:val="48"/>
        </w:numPr>
        <w:snapToGrid/>
        <w:spacing w:line="240"/>
        <w:ind/>
        <w:rPr>
          <w:sz w:val="21"/>
        </w:rPr>
      </w:pPr>
      <w:r>
        <w:rPr>
          <w:b/>
          <w:i w:val="false"/>
          <w:strike w:val="false"/>
          <w:color w:val="000000"/>
          <w:sz w:val="21"/>
          <w:u w:val="none"/>
        </w:rPr>
        <w:t>安防监控</w:t>
      </w:r>
      <w:r>
        <w:rPr>
          <w:i w:val="false"/>
          <w:strike w:val="false"/>
          <w:color w:val="000000"/>
          <w:sz w:val="21"/>
          <w:u w:val="none"/>
        </w:rPr>
        <w:t>：智能摄像头在公共场所识别准确率超90%，助力犯罪预防和追踪</w:t>
      </w:r>
    </w:p>
    <w:p>
      <w:pPr>
        <w:pStyle w:val="z7u3lf"/>
        <w:snapToGrid/>
        <w:spacing w:line="240"/>
        <w:ind/>
        <w:rPr>
          <w:sz w:val="21"/>
        </w:rPr>
      </w:pPr>
      <w:r>
        <w:rPr>
          <w:i w:val="false"/>
          <w:strike w:val="false"/>
          <w:color w:val="000000"/>
          <w:sz w:val="21"/>
          <w:u w:val="none"/>
        </w:rPr>
        <w:t>二、智能安全的风险与局限</w:t>
      </w:r>
    </w:p>
    <w:p>
      <w:pPr>
        <w:pStyle w:val="93gdvr"/>
        <w:snapToGrid/>
        <w:spacing w:line="240"/>
        <w:ind/>
        <w:rPr>
          <w:sz w:val="21"/>
        </w:rPr>
      </w:pPr>
      <w:r>
        <w:rPr>
          <w:i w:val="false"/>
          <w:strike w:val="false"/>
          <w:color w:val="000000"/>
          <w:sz w:val="21"/>
          <w:u w:val="none"/>
        </w:rPr>
        <w:t xml:space="preserve">1. </w:t>
      </w:r>
      <w:r>
        <w:rPr>
          <w:b/>
          <w:i w:val="false"/>
          <w:strike w:val="false"/>
          <w:color w:val="000000"/>
          <w:sz w:val="21"/>
          <w:u w:val="none"/>
        </w:rPr>
        <w:t>技术本身的脆弱性</w:t>
      </w:r>
    </w:p>
    <w:p>
      <w:pPr>
        <w:numPr>
          <w:ilvl w:val="0"/>
          <w:numId w:val="49"/>
        </w:numPr>
        <w:snapToGrid/>
        <w:spacing w:line="240"/>
        <w:ind/>
        <w:rPr>
          <w:sz w:val="21"/>
        </w:rPr>
      </w:pPr>
      <w:r>
        <w:rPr>
          <w:b/>
          <w:i w:val="false"/>
          <w:strike w:val="false"/>
          <w:color w:val="000000"/>
          <w:sz w:val="21"/>
          <w:u w:val="none"/>
        </w:rPr>
        <w:t>黑盒特性</w:t>
      </w:r>
      <w:r>
        <w:rPr>
          <w:i w:val="false"/>
          <w:strike w:val="false"/>
          <w:color w:val="000000"/>
          <w:sz w:val="21"/>
          <w:u w:val="none"/>
        </w:rPr>
        <w:t>：AI模型决策过程难以解释，安全团队缺乏处理警报的信心</w:t>
      </w:r>
    </w:p>
    <w:p>
      <w:pPr>
        <w:numPr>
          <w:ilvl w:val="0"/>
          <w:numId w:val="49"/>
        </w:numPr>
        <w:snapToGrid/>
        <w:spacing w:line="240"/>
        <w:ind/>
        <w:rPr>
          <w:sz w:val="21"/>
        </w:rPr>
      </w:pPr>
      <w:r>
        <w:rPr>
          <w:b/>
          <w:i w:val="false"/>
          <w:strike w:val="false"/>
          <w:color w:val="000000"/>
          <w:sz w:val="21"/>
          <w:u w:val="none"/>
        </w:rPr>
        <w:t>数据依赖</w:t>
      </w:r>
      <w:r>
        <w:rPr>
          <w:i w:val="false"/>
          <w:strike w:val="false"/>
          <w:color w:val="000000"/>
          <w:sz w:val="21"/>
          <w:u w:val="none"/>
        </w:rPr>
        <w:t>：训练数据偏差导致误判(如某校园系统对贫困生误判率达25%)</w:t>
      </w:r>
    </w:p>
    <w:p>
      <w:pPr>
        <w:numPr>
          <w:ilvl w:val="0"/>
          <w:numId w:val="49"/>
        </w:numPr>
        <w:snapToGrid/>
        <w:spacing w:line="240"/>
        <w:ind/>
        <w:rPr>
          <w:sz w:val="21"/>
        </w:rPr>
      </w:pPr>
      <w:r>
        <w:rPr>
          <w:b/>
          <w:i w:val="false"/>
          <w:strike w:val="false"/>
          <w:color w:val="000000"/>
          <w:sz w:val="21"/>
          <w:u w:val="none"/>
        </w:rPr>
        <w:t>环境适应性</w:t>
      </w:r>
      <w:r>
        <w:rPr>
          <w:i w:val="false"/>
          <w:strike w:val="false"/>
          <w:color w:val="000000"/>
          <w:sz w:val="21"/>
          <w:u w:val="none"/>
        </w:rPr>
        <w:t>：复杂场景(强光/逆光/密集人流)下识别准确率降至78%(实验室环境95%)</w:t>
      </w:r>
    </w:p>
    <w:p>
      <w:pPr>
        <w:numPr>
          <w:ilvl w:val="0"/>
          <w:numId w:val="49"/>
        </w:numPr>
        <w:snapToGrid/>
        <w:spacing w:line="240"/>
        <w:ind/>
        <w:rPr>
          <w:sz w:val="21"/>
        </w:rPr>
      </w:pPr>
      <w:r>
        <w:rPr>
          <w:b/>
          <w:i w:val="false"/>
          <w:strike w:val="false"/>
          <w:color w:val="000000"/>
          <w:sz w:val="21"/>
          <w:u w:val="none"/>
        </w:rPr>
        <w:t>硬件局限</w:t>
      </w:r>
      <w:r>
        <w:rPr>
          <w:i w:val="false"/>
          <w:strike w:val="false"/>
          <w:color w:val="000000"/>
          <w:sz w:val="21"/>
          <w:u w:val="none"/>
        </w:rPr>
        <w:t>：激光雷达在200米外点云密度仅为近距离千分之一，难区分轻质目标</w:t>
      </w:r>
    </w:p>
    <w:p>
      <w:pPr>
        <w:pStyle w:val="93gdvr"/>
        <w:snapToGrid/>
        <w:spacing w:line="240"/>
        <w:ind/>
        <w:rPr>
          <w:sz w:val="21"/>
        </w:rPr>
      </w:pPr>
      <w:r>
        <w:rPr>
          <w:i w:val="false"/>
          <w:strike w:val="false"/>
          <w:color w:val="000000"/>
          <w:sz w:val="21"/>
          <w:u w:val="none"/>
        </w:rPr>
        <w:t xml:space="preserve">2. </w:t>
      </w:r>
      <w:r>
        <w:rPr>
          <w:b/>
          <w:i w:val="false"/>
          <w:strike w:val="false"/>
          <w:color w:val="000000"/>
          <w:sz w:val="21"/>
          <w:u w:val="none"/>
        </w:rPr>
        <w:t>安全事件警示</w:t>
      </w:r>
    </w:p>
    <w:p>
      <w:pPr>
        <w:numPr>
          <w:ilvl w:val="0"/>
          <w:numId w:val="50"/>
        </w:numPr>
        <w:snapToGrid/>
        <w:spacing w:line="240"/>
        <w:ind/>
        <w:rPr>
          <w:sz w:val="21"/>
        </w:rPr>
      </w:pPr>
      <w:r>
        <w:rPr>
          <w:b/>
          <w:i w:val="false"/>
          <w:strike w:val="false"/>
          <w:color w:val="000000"/>
          <w:sz w:val="21"/>
          <w:u w:val="none"/>
        </w:rPr>
        <w:t>智能家居隐患</w:t>
      </w:r>
      <w:r>
        <w:rPr>
          <w:i w:val="false"/>
          <w:strike w:val="false"/>
          <w:color w:val="000000"/>
          <w:sz w:val="21"/>
          <w:u w:val="none"/>
        </w:rPr>
        <w:t>：智能马桶爆炸、智能门锁自燃、扫地机器人充电起火等事件频发</w:t>
      </w:r>
    </w:p>
    <w:p>
      <w:pPr>
        <w:numPr>
          <w:ilvl w:val="0"/>
          <w:numId w:val="50"/>
        </w:numPr>
        <w:snapToGrid/>
        <w:spacing w:line="240"/>
        <w:ind/>
        <w:rPr>
          <w:sz w:val="21"/>
        </w:rPr>
      </w:pPr>
      <w:r>
        <w:rPr>
          <w:b/>
          <w:i w:val="false"/>
          <w:strike w:val="false"/>
          <w:color w:val="000000"/>
          <w:sz w:val="21"/>
          <w:u w:val="none"/>
        </w:rPr>
        <w:t>隐私泄露</w:t>
      </w:r>
      <w:r>
        <w:rPr>
          <w:i w:val="false"/>
          <w:strike w:val="false"/>
          <w:color w:val="000000"/>
          <w:sz w:val="21"/>
          <w:u w:val="none"/>
        </w:rPr>
        <w:t>：智能音箱可能被植入木马，在未唤醒状态下持续录音；摄像头可能被黑客控制</w:t>
      </w:r>
    </w:p>
    <w:p>
      <w:pPr>
        <w:numPr>
          <w:ilvl w:val="0"/>
          <w:numId w:val="50"/>
        </w:numPr>
        <w:snapToGrid/>
        <w:spacing w:line="240"/>
        <w:ind/>
        <w:rPr>
          <w:sz w:val="21"/>
        </w:rPr>
      </w:pPr>
      <w:r>
        <w:rPr>
          <w:b/>
          <w:i w:val="false"/>
          <w:strike w:val="false"/>
          <w:color w:val="000000"/>
          <w:sz w:val="21"/>
          <w:u w:val="none"/>
        </w:rPr>
        <w:t>系统漏洞</w:t>
      </w:r>
      <w:r>
        <w:rPr>
          <w:i w:val="false"/>
          <w:strike w:val="false"/>
          <w:color w:val="000000"/>
          <w:sz w:val="21"/>
          <w:u w:val="none"/>
        </w:rPr>
        <w:t>：80%智能安防系统存在安全漏洞，76%数据泄露源于加密机制薄弱</w:t>
      </w:r>
    </w:p>
    <w:p>
      <w:pPr>
        <w:numPr>
          <w:ilvl w:val="0"/>
          <w:numId w:val="50"/>
        </w:numPr>
        <w:snapToGrid/>
        <w:spacing w:line="240"/>
        <w:ind/>
        <w:rPr>
          <w:sz w:val="21"/>
        </w:rPr>
      </w:pPr>
      <w:r>
        <w:rPr>
          <w:b/>
          <w:i w:val="false"/>
          <w:strike w:val="false"/>
          <w:color w:val="000000"/>
          <w:sz w:val="21"/>
          <w:u w:val="none"/>
        </w:rPr>
        <w:t>智能驾驶误判</w:t>
      </w:r>
      <w:r>
        <w:rPr>
          <w:i w:val="false"/>
          <w:strike w:val="false"/>
          <w:color w:val="000000"/>
          <w:sz w:val="21"/>
          <w:u w:val="none"/>
        </w:rPr>
        <w:t>：AI安防系统曾将薯片袋误判为枪支，却未能识别真实枪击</w:t>
      </w:r>
    </w:p>
    <w:p>
      <w:pPr>
        <w:pStyle w:val="z7u3lf"/>
        <w:snapToGrid/>
        <w:spacing w:line="240"/>
        <w:ind/>
        <w:rPr>
          <w:sz w:val="21"/>
        </w:rPr>
      </w:pPr>
      <w:r>
        <w:rPr>
          <w:i w:val="false"/>
          <w:strike w:val="false"/>
          <w:color w:val="000000"/>
          <w:sz w:val="21"/>
          <w:u w:val="none"/>
        </w:rPr>
        <w:t>三、靠谱度差异：场景决定论</w:t>
      </w:r>
    </w:p>
    <w:tbl>
      <w:tblPr>
        <w:tblStyle w:val="5qy4en"/>
        <w:tblLayout w:type="fixed"/>
      </w:tblPr>
      <w:tblGrid>
        <w:gridCol w:w="1185"/>
        <w:gridCol w:w="1215"/>
        <w:gridCol w:w="5640"/>
      </w:tblGrid>
      <w:tr>
        <w:trPr>
          <w:trHeight w:val="699" w:hRule="atLeast"/>
        </w:trPr>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应用场景</w:t>
            </w:r>
          </w:p>
        </w:tc>
        <w:tc>
          <w:tcPr>
            <w:tcW w:w="121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靠谱指数</w:t>
            </w:r>
          </w:p>
        </w:tc>
        <w:tc>
          <w:tcPr>
            <w:tcW w:w="564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关键考量因素</w:t>
            </w:r>
          </w:p>
        </w:tc>
      </w:tr>
      <w:tr>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金融风控</w:t>
            </w:r>
          </w:p>
        </w:tc>
        <w:tc>
          <w:tcPr>
            <w:tcW w:w="121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tc>
        <w:tc>
          <w:tcPr>
            <w:tcW w:w="5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需全链路安全防护+联邦学习保护隐私</w:t>
            </w:r>
          </w:p>
        </w:tc>
      </w:tr>
      <w:tr>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智能家居</w:t>
            </w:r>
          </w:p>
        </w:tc>
        <w:tc>
          <w:tcPr>
            <w:tcW w:w="121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tc>
        <w:tc>
          <w:tcPr>
            <w:tcW w:w="5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设备质量(选3C认证产品)+网络安全设置</w:t>
            </w:r>
          </w:p>
        </w:tc>
      </w:tr>
      <w:tr>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智能驾驶</w:t>
            </w:r>
          </w:p>
        </w:tc>
        <w:tc>
          <w:tcPr>
            <w:tcW w:w="121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tc>
        <w:tc>
          <w:tcPr>
            <w:tcW w:w="5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传感器冗余+算法可靠性+OTA持续更新</w:t>
            </w:r>
          </w:p>
        </w:tc>
      </w:tr>
      <w:tr>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医疗设备</w:t>
            </w:r>
          </w:p>
        </w:tc>
        <w:tc>
          <w:tcPr>
            <w:tcW w:w="121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tc>
        <w:tc>
          <w:tcPr>
            <w:tcW w:w="5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安全标准严格+功能安全+数据加密(国产化率已达45%)</w:t>
            </w:r>
          </w:p>
        </w:tc>
      </w:tr>
      <w:tr>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公共监控</w:t>
            </w:r>
          </w:p>
        </w:tc>
        <w:tc>
          <w:tcPr>
            <w:tcW w:w="121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tc>
        <w:tc>
          <w:tcPr>
            <w:tcW w:w="56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合规性(标注识别区域)+用户隐私保护机制</w:t>
            </w:r>
          </w:p>
        </w:tc>
      </w:tr>
    </w:tbl>
    <w:p>
      <w:pPr>
        <w:pStyle w:val="z7u3lf"/>
        <w:snapToGrid/>
        <w:spacing w:line="240"/>
        <w:ind/>
        <w:rPr>
          <w:sz w:val="21"/>
        </w:rPr>
      </w:pPr>
      <w:r>
        <w:rPr>
          <w:i w:val="false"/>
          <w:strike w:val="false"/>
          <w:color w:val="000000"/>
          <w:sz w:val="21"/>
          <w:u w:val="none"/>
        </w:rPr>
        <w:t>四、如何提升智能安全的靠谱度</w:t>
      </w:r>
    </w:p>
    <w:p>
      <w:pPr>
        <w:pStyle w:val="93gdvr"/>
        <w:snapToGrid/>
        <w:spacing w:line="240"/>
        <w:ind/>
        <w:rPr>
          <w:sz w:val="21"/>
        </w:rPr>
      </w:pPr>
      <w:r>
        <w:rPr>
          <w:i w:val="false"/>
          <w:strike w:val="false"/>
          <w:color w:val="000000"/>
          <w:sz w:val="21"/>
          <w:u w:val="none"/>
        </w:rPr>
        <w:t xml:space="preserve">1. </w:t>
      </w:r>
      <w:r>
        <w:rPr>
          <w:b/>
          <w:i w:val="false"/>
          <w:strike w:val="false"/>
          <w:color w:val="000000"/>
          <w:sz w:val="21"/>
          <w:u w:val="none"/>
        </w:rPr>
        <w:t>选择与部署层面</w:t>
      </w:r>
    </w:p>
    <w:p>
      <w:pPr>
        <w:numPr>
          <w:ilvl w:val="0"/>
          <w:numId w:val="51"/>
        </w:numPr>
        <w:snapToGrid/>
        <w:spacing w:line="240"/>
        <w:ind/>
        <w:rPr>
          <w:sz w:val="21"/>
        </w:rPr>
      </w:pPr>
      <w:r>
        <w:rPr>
          <w:b/>
          <w:i w:val="false"/>
          <w:strike w:val="false"/>
          <w:color w:val="000000"/>
          <w:sz w:val="21"/>
          <w:u w:val="none"/>
        </w:rPr>
        <w:t>产品选购</w:t>
      </w:r>
      <w:r>
        <w:rPr>
          <w:i w:val="false"/>
          <w:strike w:val="false"/>
          <w:color w:val="000000"/>
          <w:sz w:val="21"/>
          <w:u w:val="none"/>
        </w:rPr>
        <w:t>：优先选择知名品牌+3C认证+持续固件更新的产品</w:t>
      </w:r>
    </w:p>
    <w:p>
      <w:pPr>
        <w:numPr>
          <w:ilvl w:val="0"/>
          <w:numId w:val="51"/>
        </w:numPr>
        <w:snapToGrid/>
        <w:spacing w:line="240"/>
        <w:ind/>
        <w:rPr>
          <w:sz w:val="21"/>
        </w:rPr>
      </w:pPr>
      <w:r>
        <w:rPr>
          <w:b/>
          <w:i w:val="false"/>
          <w:strike w:val="false"/>
          <w:color w:val="000000"/>
          <w:sz w:val="21"/>
          <w:u w:val="none"/>
        </w:rPr>
        <w:t>系统架构</w:t>
      </w:r>
      <w:r>
        <w:rPr>
          <w:i w:val="false"/>
          <w:strike w:val="false"/>
          <w:color w:val="000000"/>
          <w:sz w:val="21"/>
          <w:u w:val="none"/>
        </w:rPr>
        <w:t>：采用"多传感器冗余+边缘计算+云端协同"的多层防护</w:t>
      </w:r>
    </w:p>
    <w:p>
      <w:pPr>
        <w:numPr>
          <w:ilvl w:val="0"/>
          <w:numId w:val="51"/>
        </w:numPr>
        <w:snapToGrid/>
        <w:spacing w:line="240"/>
        <w:ind/>
        <w:rPr>
          <w:sz w:val="21"/>
        </w:rPr>
      </w:pPr>
      <w:r>
        <w:rPr>
          <w:b/>
          <w:i w:val="false"/>
          <w:strike w:val="false"/>
          <w:color w:val="000000"/>
          <w:sz w:val="21"/>
          <w:u w:val="none"/>
        </w:rPr>
        <w:t>场景适配</w:t>
      </w:r>
      <w:r>
        <w:rPr>
          <w:i w:val="false"/>
          <w:strike w:val="false"/>
          <w:color w:val="000000"/>
          <w:sz w:val="21"/>
          <w:u w:val="none"/>
        </w:rPr>
        <w:t>：关键场景(如金融、医疗)避免单一依赖，采用"AI+人工"双保险</w:t>
      </w:r>
    </w:p>
    <w:p>
      <w:pPr>
        <w:pStyle w:val="93gdvr"/>
        <w:snapToGrid/>
        <w:spacing w:line="240"/>
        <w:ind/>
        <w:rPr>
          <w:sz w:val="21"/>
        </w:rPr>
      </w:pPr>
      <w:r>
        <w:rPr>
          <w:i w:val="false"/>
          <w:strike w:val="false"/>
          <w:color w:val="000000"/>
          <w:sz w:val="21"/>
          <w:u w:val="none"/>
        </w:rPr>
        <w:t xml:space="preserve">2. </w:t>
      </w:r>
      <w:r>
        <w:rPr>
          <w:b/>
          <w:i w:val="false"/>
          <w:strike w:val="false"/>
          <w:color w:val="000000"/>
          <w:sz w:val="21"/>
          <w:u w:val="none"/>
        </w:rPr>
        <w:t>使用与维护层面</w:t>
      </w:r>
    </w:p>
    <w:p>
      <w:pPr>
        <w:numPr>
          <w:ilvl w:val="0"/>
          <w:numId w:val="52"/>
        </w:numPr>
        <w:snapToGrid/>
        <w:spacing w:line="240"/>
        <w:ind/>
        <w:rPr>
          <w:sz w:val="21"/>
        </w:rPr>
      </w:pPr>
      <w:r>
        <w:rPr>
          <w:b/>
          <w:i w:val="false"/>
          <w:strike w:val="false"/>
          <w:color w:val="000000"/>
          <w:sz w:val="21"/>
          <w:u w:val="none"/>
        </w:rPr>
        <w:t>安全设置</w:t>
      </w:r>
      <w:r>
        <w:rPr>
          <w:i w:val="false"/>
          <w:strike w:val="false"/>
          <w:color w:val="000000"/>
          <w:sz w:val="21"/>
          <w:u w:val="none"/>
        </w:rPr>
        <w:t>：启用双因素认证+高强度加密+定期密码更新</w:t>
      </w:r>
    </w:p>
    <w:p>
      <w:pPr>
        <w:numPr>
          <w:ilvl w:val="0"/>
          <w:numId w:val="52"/>
        </w:numPr>
        <w:snapToGrid/>
        <w:spacing w:line="240"/>
        <w:ind/>
        <w:rPr>
          <w:sz w:val="21"/>
        </w:rPr>
      </w:pPr>
      <w:r>
        <w:rPr>
          <w:b/>
          <w:i w:val="false"/>
          <w:strike w:val="false"/>
          <w:color w:val="000000"/>
          <w:sz w:val="21"/>
          <w:u w:val="none"/>
        </w:rPr>
        <w:t>权限管理</w:t>
      </w:r>
      <w:r>
        <w:rPr>
          <w:i w:val="false"/>
          <w:strike w:val="false"/>
          <w:color w:val="000000"/>
          <w:sz w:val="21"/>
          <w:u w:val="none"/>
        </w:rPr>
        <w:t>：严格控制设备数据访问权限，仅授权必要功能</w:t>
      </w:r>
    </w:p>
    <w:p>
      <w:pPr>
        <w:numPr>
          <w:ilvl w:val="0"/>
          <w:numId w:val="52"/>
        </w:numPr>
        <w:snapToGrid/>
        <w:spacing w:line="240"/>
        <w:ind/>
        <w:rPr>
          <w:sz w:val="21"/>
        </w:rPr>
      </w:pPr>
      <w:r>
        <w:rPr>
          <w:b/>
          <w:i w:val="false"/>
          <w:strike w:val="false"/>
          <w:color w:val="000000"/>
          <w:sz w:val="21"/>
          <w:u w:val="none"/>
        </w:rPr>
        <w:t>实时监控</w:t>
      </w:r>
      <w:r>
        <w:rPr>
          <w:i w:val="false"/>
          <w:strike w:val="false"/>
          <w:color w:val="000000"/>
          <w:sz w:val="21"/>
          <w:u w:val="none"/>
        </w:rPr>
        <w:t>：对智能系统运行状态进行持续监测，及时发现异常</w:t>
      </w:r>
    </w:p>
    <w:p>
      <w:pPr>
        <w:numPr>
          <w:ilvl w:val="0"/>
          <w:numId w:val="52"/>
        </w:numPr>
        <w:snapToGrid/>
        <w:spacing w:line="240"/>
        <w:ind/>
        <w:rPr>
          <w:sz w:val="21"/>
        </w:rPr>
      </w:pPr>
      <w:r>
        <w:rPr>
          <w:b/>
          <w:i w:val="false"/>
          <w:strike w:val="false"/>
          <w:color w:val="000000"/>
          <w:sz w:val="21"/>
          <w:u w:val="none"/>
        </w:rPr>
        <w:t>应急机制</w:t>
      </w:r>
      <w:r>
        <w:rPr>
          <w:i w:val="false"/>
          <w:strike w:val="false"/>
          <w:color w:val="000000"/>
          <w:sz w:val="21"/>
          <w:u w:val="none"/>
        </w:rPr>
        <w:t>：预设人工替代方案(如智能门锁的机械钥匙)</w:t>
      </w:r>
    </w:p>
    <w:p>
      <w:pPr>
        <w:pStyle w:val="z7u3lf"/>
        <w:snapToGrid/>
        <w:spacing w:line="240"/>
        <w:ind/>
        <w:rPr>
          <w:sz w:val="21"/>
        </w:rPr>
      </w:pPr>
      <w:r>
        <w:rPr>
          <w:i w:val="false"/>
          <w:strike w:val="false"/>
          <w:color w:val="000000"/>
          <w:sz w:val="21"/>
          <w:u w:val="none"/>
        </w:rPr>
        <w:t>五、结论：理性看待智能安全</w:t>
      </w:r>
    </w:p>
    <w:p>
      <w:pPr>
        <w:snapToGrid/>
        <w:spacing w:line="240"/>
        <w:ind w:left="0"/>
        <w:rPr>
          <w:sz w:val="21"/>
        </w:rPr>
      </w:pPr>
      <w:r>
        <w:rPr>
          <w:b/>
          <w:i w:val="false"/>
          <w:strike w:val="false"/>
          <w:color w:val="000000"/>
          <w:sz w:val="21"/>
          <w:u w:val="none"/>
        </w:rPr>
        <w:t>智能安全技术整体靠谱，但需谨慎使用</w:t>
      </w:r>
      <w:r>
        <w:rPr>
          <w:i w:val="false"/>
          <w:strike w:val="false"/>
          <w:color w:val="000000"/>
          <w:sz w:val="21"/>
          <w:u w:val="none"/>
        </w:rPr>
        <w:t>：</w:t>
      </w:r>
    </w:p>
    <w:p>
      <w:pPr>
        <w:numPr>
          <w:ilvl w:val="0"/>
          <w:numId w:val="53"/>
        </w:numPr>
        <w:snapToGrid/>
        <w:spacing w:line="240"/>
        <w:ind/>
        <w:rPr>
          <w:sz w:val="21"/>
        </w:rPr>
      </w:pPr>
      <w:r>
        <w:rPr>
          <w:b/>
          <w:i w:val="false"/>
          <w:strike w:val="false"/>
          <w:color w:val="000000"/>
          <w:sz w:val="21"/>
          <w:u w:val="none"/>
        </w:rPr>
        <w:t>靠谱性核心</w:t>
      </w:r>
      <w:r>
        <w:rPr>
          <w:i w:val="false"/>
          <w:strike w:val="false"/>
          <w:color w:val="000000"/>
          <w:sz w:val="21"/>
          <w:u w:val="none"/>
        </w:rPr>
        <w:t>：在经过充分测试、适配场景、安全加固的条件下，智能安全系统能提供远超传统方案的安全性和效率</w:t>
      </w:r>
    </w:p>
    <w:p>
      <w:pPr>
        <w:numPr>
          <w:ilvl w:val="0"/>
          <w:numId w:val="53"/>
        </w:numPr>
        <w:snapToGrid/>
        <w:spacing w:line="240"/>
        <w:ind/>
        <w:rPr>
          <w:sz w:val="21"/>
        </w:rPr>
      </w:pPr>
      <w:r>
        <w:rPr>
          <w:b/>
          <w:i w:val="false"/>
          <w:strike w:val="false"/>
          <w:color w:val="000000"/>
          <w:sz w:val="21"/>
          <w:u w:val="none"/>
        </w:rPr>
        <w:t>使用原则</w:t>
      </w:r>
      <w:r>
        <w:rPr>
          <w:i w:val="false"/>
          <w:strike w:val="false"/>
          <w:color w:val="000000"/>
          <w:sz w:val="21"/>
          <w:u w:val="none"/>
        </w:rPr>
        <w:t>：</w:t>
      </w:r>
    </w:p>
    <w:p>
      <w:pPr>
        <w:numPr>
          <w:ilvl w:val="1"/>
          <w:numId w:val="53"/>
        </w:numPr>
        <w:snapToGrid/>
        <w:spacing w:line="240"/>
        <w:ind/>
        <w:rPr>
          <w:sz w:val="21"/>
        </w:rPr>
      </w:pPr>
      <w:r>
        <w:rPr>
          <w:i w:val="false"/>
          <w:strike w:val="false"/>
          <w:color w:val="000000"/>
          <w:sz w:val="21"/>
          <w:u w:val="none"/>
        </w:rPr>
        <w:t>不盲目依赖单一技术，关键场景保留人工监督</w:t>
      </w:r>
    </w:p>
    <w:p>
      <w:pPr>
        <w:numPr>
          <w:ilvl w:val="1"/>
          <w:numId w:val="53"/>
        </w:numPr>
        <w:snapToGrid/>
        <w:spacing w:line="240"/>
        <w:ind/>
        <w:rPr>
          <w:sz w:val="21"/>
        </w:rPr>
      </w:pPr>
      <w:r>
        <w:rPr>
          <w:i w:val="false"/>
          <w:strike w:val="false"/>
          <w:color w:val="000000"/>
          <w:sz w:val="21"/>
          <w:u w:val="none"/>
        </w:rPr>
        <w:t>选择正规产品，定期更新安全补丁</w:t>
      </w:r>
    </w:p>
    <w:p>
      <w:pPr>
        <w:numPr>
          <w:ilvl w:val="1"/>
          <w:numId w:val="53"/>
        </w:numPr>
        <w:snapToGrid/>
        <w:spacing w:line="240"/>
        <w:ind/>
        <w:rPr>
          <w:sz w:val="21"/>
        </w:rPr>
      </w:pPr>
      <w:r>
        <w:rPr>
          <w:i w:val="false"/>
          <w:strike w:val="false"/>
          <w:color w:val="000000"/>
          <w:sz w:val="21"/>
          <w:u w:val="none"/>
        </w:rPr>
        <w:t>明确数据使用边界，保护个人隐私</w:t>
      </w:r>
    </w:p>
    <w:p>
      <w:pPr>
        <w:numPr>
          <w:ilvl w:val="1"/>
          <w:numId w:val="53"/>
        </w:numPr>
        <w:snapToGrid/>
        <w:spacing w:line="240"/>
        <w:ind/>
        <w:rPr>
          <w:sz w:val="21"/>
        </w:rPr>
      </w:pPr>
      <w:r>
        <w:rPr>
          <w:i w:val="false"/>
          <w:strike w:val="false"/>
          <w:color w:val="000000"/>
          <w:sz w:val="21"/>
          <w:u w:val="none"/>
        </w:rPr>
        <w:t>根据场景重要性匹配相应安全等级</w:t>
      </w:r>
    </w:p>
    <w:p>
      <w:pPr>
        <w:snapToGrid/>
        <w:spacing w:line="240"/>
        <w:ind w:left="0"/>
        <w:rPr>
          <w:sz w:val="21"/>
        </w:rPr>
      </w:pPr>
      <w:r>
        <w:rPr>
          <w:b/>
          <w:i w:val="false"/>
          <w:strike w:val="false"/>
          <w:color w:val="000000"/>
          <w:sz w:val="21"/>
          <w:u w:val="none"/>
        </w:rPr>
        <w:t>最终判断</w:t>
      </w:r>
      <w:r>
        <w:rPr>
          <w:i w:val="false"/>
          <w:strike w:val="false"/>
          <w:color w:val="000000"/>
          <w:sz w:val="21"/>
          <w:u w:val="none"/>
        </w:rPr>
        <w:t>：智能安全不是"绝对可靠"或"完全不可靠"的二元命题，而是"如何在适当场景、以正确方式使用，使其可靠度最大化"的实践问题。</w:t>
      </w:r>
    </w:p>
    <w:p>
      <w:pPr>
        <w:snapToGrid/>
        <w:spacing w:line="240"/>
        <w:ind w:left="0"/>
        <w:rPr>
          <w:sz w:val="21"/>
        </w:rPr>
      </w:pPr>
      <w:r>
        <w:rPr>
          <w:i/>
          <w:strike w:val="false"/>
          <w:color w:val="000000"/>
          <w:sz w:val="21"/>
          <w:u w:val="none"/>
        </w:rPr>
        <w:t>技术发展日新月异，建议持续关注厂商安全通告和行业安全标准更新，共同构建更可靠的智能安全生态。</w:t>
      </w:r>
    </w:p>
    <w:p>
      <w:pPr>
        <w:rPr>
          <w:rFonts w:hint="eastAsia"/>
          <w:sz w:val="21"/>
          <w:shd w:val="clear" w:color="auto" w:fill="FFFF00"/>
        </w:rPr>
      </w:pPr>
    </w:p>
    <w:p>
      <w:pPr>
        <w:numPr>
          <w:ilvl w:val="0"/>
          <w:numId w:val="54"/>
        </w:numPr>
        <w:pBdr/>
        <w:ind/>
        <w:rPr>
          <w:rFonts w:hint="eastAsia"/>
          <w:b/>
          <w:sz w:val="21"/>
          <w:shd w:val="clear" w:color="auto" w:fill="FFFF00"/>
        </w:rPr>
      </w:pPr>
      <w:r>
        <w:rPr>
          <w:rFonts w:hint="eastAsia"/>
          <w:b/>
          <w:sz w:val="21"/>
          <w:shd w:val="clear" w:color="auto" w:fill="FFFF00"/>
        </w:rPr>
        <w:t>问界M7碰撞测试A柱结实吗？</w:t>
      </w:r>
    </w:p>
    <w:p>
      <w:pPr>
        <w:pBdr/>
        <w:ind w:left="0"/>
        <w:rPr>
          <w:rFonts w:hint="eastAsia"/>
          <w:b/>
          <w:sz w:val="21"/>
          <w:shd w:val="clear" w:color="auto" w:fill="FFFF00"/>
        </w:rPr>
      </w:pPr>
    </w:p>
    <w:p>
      <w:pPr>
        <w:pBdr/>
        <w:ind w:left="0"/>
        <w:rPr>
          <w:rFonts w:hint="eastAsia"/>
          <w:b/>
          <w:sz w:val="21"/>
          <w:shd w:val="clear" w:color="auto" w:fill="FFFF00"/>
        </w:rPr>
      </w:pPr>
      <w:r>
        <w:rPr>
          <w:rFonts w:hint="eastAsia"/>
          <w:b/>
          <w:sz w:val="21"/>
          <w:shd w:val="clear" w:color="auto" w:fill="FFFF00"/>
        </w:rPr>
        <w:t>DeepSeek</w:t>
      </w:r>
    </w:p>
    <w:p>
      <w:pPr>
        <w:pBdr/>
        <w:ind w:left="0"/>
        <w:rPr>
          <w:rFonts w:hint="eastAsia"/>
          <w:sz w:val="21"/>
          <w:shd w:val="clear" w:color="auto" w:fill="FFFF00"/>
        </w:rPr>
      </w:pPr>
    </w:p>
    <w:p>
      <w:pPr>
        <w:snapToGrid/>
        <w:spacing w:line="240"/>
        <w:ind w:left="0"/>
        <w:rPr>
          <w:sz w:val="21"/>
        </w:rPr>
      </w:pPr>
      <w:r>
        <w:rPr>
          <w:i w:val="false"/>
          <w:strike w:val="false"/>
          <w:color w:val="000000"/>
          <w:sz w:val="21"/>
          <w:u w:val="none"/>
        </w:rPr>
        <w:t>关于问界M7在碰撞测试中A柱是否结实，其2022款车型在中保研的测试中因A柱变形曾引发广泛讨论。下面我将测试结果、官方解释和各方观点整理出来，供你参考。</w:t>
      </w:r>
    </w:p>
    <w:p>
      <w:pPr>
        <w:pStyle w:val="93gdvr"/>
        <w:snapToGrid/>
        <w:spacing w:line="240"/>
        <w:ind/>
        <w:rPr>
          <w:sz w:val="21"/>
        </w:rPr>
      </w:pPr>
      <w:r>
        <w:rPr>
          <w:i w:val="false"/>
          <w:strike w:val="false"/>
          <w:color w:val="000000"/>
          <w:sz w:val="21"/>
          <w:u w:val="none"/>
        </w:rPr>
        <w:t>🚗 测试结果与争议点</w:t>
      </w:r>
    </w:p>
    <w:p>
      <w:pPr>
        <w:snapToGrid/>
        <w:spacing w:line="240"/>
        <w:ind w:left="0"/>
        <w:rPr>
          <w:sz w:val="21"/>
        </w:rPr>
      </w:pPr>
      <w:r>
        <w:rPr>
          <w:i w:val="false"/>
          <w:strike w:val="false"/>
          <w:color w:val="000000"/>
          <w:sz w:val="21"/>
          <w:u w:val="none"/>
        </w:rPr>
        <w:t>根据中保研（C-IASI）2022年的一次测评，问界M7在多项安全指数上获得了最高评级</w:t>
      </w:r>
      <w:r>
        <w:rPr>
          <w:b/>
          <w:i w:val="false"/>
          <w:strike w:val="false"/>
          <w:color w:val="000000"/>
          <w:sz w:val="21"/>
          <w:u w:val="none"/>
        </w:rPr>
        <w:t>G（优秀）</w:t>
      </w:r>
      <w:r>
        <w:rPr>
          <w:i w:val="false"/>
          <w:strike w:val="false"/>
          <w:color w:val="000000"/>
          <w:sz w:val="21"/>
          <w:u w:val="none"/>
        </w:rPr>
        <w:t>，但在</w:t>
      </w:r>
      <w:r>
        <w:rPr>
          <w:b/>
          <w:i w:val="false"/>
          <w:strike w:val="false"/>
          <w:color w:val="000000"/>
          <w:sz w:val="21"/>
          <w:u w:val="none"/>
        </w:rPr>
        <w:t>驾驶员侧正面25%偏置碰撞</w:t>
      </w:r>
      <w:r>
        <w:rPr>
          <w:i w:val="false"/>
          <w:strike w:val="false"/>
          <w:color w:val="000000"/>
          <w:sz w:val="21"/>
          <w:u w:val="none"/>
        </w:rPr>
        <w:t>测试中出现了争议：</w:t>
      </w:r>
    </w:p>
    <w:tbl>
      <w:tblPr>
        <w:tblStyle w:val="5qy4en"/>
        <w:tblLayout w:type="fixed"/>
      </w:tblPr>
      <w:tblGrid>
        <w:gridCol w:w="2550"/>
        <w:gridCol w:w="1560"/>
        <w:gridCol w:w="4650"/>
      </w:tblGrid>
      <w:tr>
        <w:trPr/>
        <w:tc>
          <w:tcPr>
            <w:tcW w:w="25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测评项目</w:t>
            </w:r>
          </w:p>
        </w:tc>
        <w:tc>
          <w:tcPr>
            <w:tcW w:w="156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问界M7评级</w:t>
            </w:r>
          </w:p>
        </w:tc>
        <w:tc>
          <w:tcPr>
            <w:tcW w:w="46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具体表现与争议</w:t>
            </w:r>
          </w:p>
        </w:tc>
      </w:tr>
      <w:tr>
        <w:trPr/>
        <w:tc>
          <w:tcPr>
            <w:tcW w:w="25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车内乘员安全指数</w:t>
            </w:r>
          </w:p>
        </w:tc>
        <w:tc>
          <w:tcPr>
            <w:tcW w:w="15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G (优秀)</w:t>
            </w:r>
          </w:p>
        </w:tc>
        <w:tc>
          <w:tcPr>
            <w:tcW w:w="46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55"/>
              </w:numPr>
              <w:snapToGrid/>
              <w:spacing w:before="0" w:after="0" w:line="240"/>
              <w:rPr>
                <w:sz w:val="21"/>
              </w:rPr>
            </w:pPr>
          </w:p>
        </w:tc>
      </w:tr>
      <w:tr>
        <w:trPr/>
        <w:tc>
          <w:tcPr>
            <w:tcW w:w="25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车外行人安全指数</w:t>
            </w:r>
          </w:p>
        </w:tc>
        <w:tc>
          <w:tcPr>
            <w:tcW w:w="15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G (优秀)</w:t>
            </w:r>
          </w:p>
        </w:tc>
        <w:tc>
          <w:tcPr>
            <w:tcW w:w="46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56"/>
              </w:numPr>
              <w:snapToGrid/>
              <w:spacing w:before="0" w:after="0" w:line="240"/>
              <w:rPr>
                <w:sz w:val="21"/>
              </w:rPr>
            </w:pPr>
          </w:p>
        </w:tc>
      </w:tr>
      <w:tr>
        <w:trPr/>
        <w:tc>
          <w:tcPr>
            <w:tcW w:w="25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车辆辅助安全指数</w:t>
            </w:r>
          </w:p>
        </w:tc>
        <w:tc>
          <w:tcPr>
            <w:tcW w:w="15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G (优秀)</w:t>
            </w:r>
          </w:p>
        </w:tc>
        <w:tc>
          <w:tcPr>
            <w:tcW w:w="46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57"/>
              </w:numPr>
              <w:snapToGrid/>
              <w:spacing w:before="0" w:after="0" w:line="240"/>
              <w:rPr>
                <w:sz w:val="21"/>
              </w:rPr>
            </w:pPr>
          </w:p>
        </w:tc>
      </w:tr>
      <w:tr>
        <w:trPr/>
        <w:tc>
          <w:tcPr>
            <w:tcW w:w="25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驾驶员侧25%偏置碰撞</w:t>
            </w:r>
          </w:p>
        </w:tc>
        <w:tc>
          <w:tcPr>
            <w:tcW w:w="15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G (优秀)</w:t>
            </w:r>
          </w:p>
        </w:tc>
        <w:tc>
          <w:tcPr>
            <w:tcW w:w="46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整体子项评级为优秀</w:t>
            </w:r>
          </w:p>
        </w:tc>
      </w:tr>
      <w:tr>
        <w:trPr/>
        <w:tc>
          <w:tcPr>
            <w:tcW w:w="25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车身结构</w:t>
            </w:r>
          </w:p>
        </w:tc>
        <w:tc>
          <w:tcPr>
            <w:tcW w:w="15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A (良好)</w:t>
            </w:r>
          </w:p>
        </w:tc>
        <w:tc>
          <w:tcPr>
            <w:tcW w:w="46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A柱与车顶连接处在碰撞后</w:t>
            </w:r>
            <w:r>
              <w:rPr>
                <w:rFonts w:ascii="PingFang SC" w:hAnsi="PingFang SC" w:eastAsia="PingFang SC" w:cs="PingFang SC"/>
                <w:b/>
                <w:i w:val="false"/>
                <w:strike w:val="false"/>
                <w:color w:val="000000"/>
                <w:spacing w:val="0"/>
                <w:sz w:val="21"/>
                <w:u w:val="none"/>
              </w:rPr>
              <w:t>发生了可见的变形</w:t>
            </w:r>
          </w:p>
        </w:tc>
      </w:tr>
      <w:tr>
        <w:trPr/>
        <w:tc>
          <w:tcPr>
            <w:tcW w:w="25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乘员舱上部侵入量</w:t>
            </w:r>
          </w:p>
        </w:tc>
        <w:tc>
          <w:tcPr>
            <w:tcW w:w="15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A (良好)</w:t>
            </w:r>
          </w:p>
        </w:tc>
        <w:tc>
          <w:tcPr>
            <w:tcW w:w="46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p>
        </w:tc>
      </w:tr>
    </w:tbl>
    <w:p>
      <w:pPr>
        <w:snapToGrid/>
        <w:spacing w:line="240"/>
        <w:ind w:left="0"/>
        <w:rPr>
          <w:sz w:val="21"/>
        </w:rPr>
      </w:pPr>
      <w:r>
        <w:rPr>
          <w:i w:val="false"/>
          <w:strike w:val="false"/>
          <w:color w:val="000000"/>
          <w:sz w:val="21"/>
          <w:u w:val="none"/>
        </w:rPr>
        <w:t>尽管A柱变形，但最终该项整体评级仍为G，主要是因为假人的伤害指标、约束系统和假人运动情况等核心考核项目都达到了优秀标准。作为对比，当时一同参与测试的理想L9、领克09等车型在"车身结构"和"乘员舱上部侵入量"两项子项目中均获得了G评级。</w:t>
      </w:r>
    </w:p>
    <w:p>
      <w:pPr>
        <w:pStyle w:val="93gdvr"/>
        <w:snapToGrid/>
        <w:spacing w:line="240"/>
        <w:ind/>
        <w:rPr>
          <w:sz w:val="21"/>
        </w:rPr>
      </w:pPr>
      <w:r>
        <w:rPr>
          <w:i w:val="false"/>
          <w:strike w:val="false"/>
          <w:color w:val="000000"/>
          <w:sz w:val="21"/>
          <w:u w:val="none"/>
        </w:rPr>
        <w:t>🛡️ 官方如何解释A柱变形</w:t>
      </w:r>
    </w:p>
    <w:p>
      <w:pPr>
        <w:snapToGrid/>
        <w:spacing w:line="240"/>
        <w:ind w:left="0"/>
        <w:rPr>
          <w:sz w:val="21"/>
        </w:rPr>
      </w:pPr>
      <w:r>
        <w:rPr>
          <w:i w:val="false"/>
          <w:strike w:val="false"/>
          <w:color w:val="000000"/>
          <w:sz w:val="21"/>
          <w:u w:val="none"/>
        </w:rPr>
        <w:t>针对公众的质疑，认证为"华为智能汽车解决方案工程师"的博主对此进行了解读，主要观点如下：</w:t>
      </w:r>
    </w:p>
    <w:p>
      <w:pPr>
        <w:numPr>
          <w:ilvl w:val="0"/>
          <w:numId w:val="58"/>
        </w:numPr>
        <w:snapToGrid/>
        <w:spacing w:line="240"/>
        <w:ind/>
        <w:rPr>
          <w:sz w:val="21"/>
        </w:rPr>
      </w:pPr>
      <w:r>
        <w:rPr>
          <w:b/>
          <w:i w:val="false"/>
          <w:strike w:val="false"/>
          <w:color w:val="000000"/>
          <w:sz w:val="21"/>
          <w:u w:val="none"/>
        </w:rPr>
        <w:t>变形不等于安全性差</w:t>
      </w:r>
      <w:r>
        <w:rPr>
          <w:i w:val="false"/>
          <w:strike w:val="false"/>
          <w:color w:val="000000"/>
          <w:sz w:val="21"/>
          <w:u w:val="none"/>
        </w:rPr>
        <w:t>：强调"A柱变形"与威胁生命安全的"</w:t>
      </w:r>
      <w:r>
        <w:rPr>
          <w:b/>
          <w:i w:val="false"/>
          <w:strike w:val="false"/>
          <w:color w:val="000000"/>
          <w:sz w:val="21"/>
          <w:u w:val="none"/>
        </w:rPr>
        <w:t>A柱断裂</w:t>
      </w:r>
      <w:r>
        <w:rPr>
          <w:i w:val="false"/>
          <w:strike w:val="false"/>
          <w:color w:val="000000"/>
          <w:sz w:val="21"/>
          <w:u w:val="none"/>
        </w:rPr>
        <w:t>"是完全不同的两个概念。</w:t>
      </w:r>
    </w:p>
    <w:p>
      <w:pPr>
        <w:numPr>
          <w:ilvl w:val="0"/>
          <w:numId w:val="58"/>
        </w:numPr>
        <w:snapToGrid/>
        <w:spacing w:line="240"/>
        <w:ind/>
        <w:rPr>
          <w:sz w:val="21"/>
        </w:rPr>
      </w:pPr>
      <w:r>
        <w:rPr>
          <w:b/>
          <w:i w:val="false"/>
          <w:strike w:val="false"/>
          <w:color w:val="000000"/>
          <w:sz w:val="21"/>
          <w:u w:val="none"/>
        </w:rPr>
        <w:t>设计考量</w:t>
      </w:r>
      <w:r>
        <w:rPr>
          <w:i w:val="false"/>
          <w:strike w:val="false"/>
          <w:color w:val="000000"/>
          <w:sz w:val="21"/>
          <w:u w:val="none"/>
        </w:rPr>
        <w:t>：解释称问界M7在整车结构上进行了安全优化，</w:t>
      </w:r>
      <w:r>
        <w:rPr>
          <w:b/>
          <w:i w:val="false"/>
          <w:strike w:val="false"/>
          <w:color w:val="000000"/>
          <w:sz w:val="21"/>
          <w:u w:val="none"/>
        </w:rPr>
        <w:t>A柱被设计用来承担和分解大部分冲击力</w:t>
      </w:r>
      <w:r>
        <w:rPr>
          <w:i w:val="false"/>
          <w:strike w:val="false"/>
          <w:color w:val="000000"/>
          <w:sz w:val="21"/>
          <w:u w:val="none"/>
        </w:rPr>
        <w:t>，以此保护驾驶室。这是一种通过结构件变形来吸收能量的工程设计思路。</w:t>
      </w:r>
    </w:p>
    <w:p>
      <w:pPr>
        <w:numPr>
          <w:ilvl w:val="0"/>
          <w:numId w:val="58"/>
        </w:numPr>
        <w:snapToGrid/>
        <w:spacing w:line="240"/>
        <w:ind/>
        <w:rPr>
          <w:sz w:val="21"/>
        </w:rPr>
      </w:pPr>
      <w:r>
        <w:rPr>
          <w:b/>
          <w:i w:val="false"/>
          <w:strike w:val="false"/>
          <w:color w:val="000000"/>
          <w:sz w:val="21"/>
          <w:u w:val="none"/>
        </w:rPr>
        <w:t>符合标准</w:t>
      </w:r>
      <w:r>
        <w:rPr>
          <w:i w:val="false"/>
          <w:strike w:val="false"/>
          <w:color w:val="000000"/>
          <w:sz w:val="21"/>
          <w:u w:val="none"/>
        </w:rPr>
        <w:t>：指出中保研的考核重点在于防火墙之后的乘员舱部位，A柱与车顶的交接点并非核心考核指标。</w:t>
      </w:r>
    </w:p>
    <w:p>
      <w:pPr>
        <w:pStyle w:val="93gdvr"/>
        <w:snapToGrid/>
        <w:spacing w:line="240"/>
        <w:ind/>
        <w:rPr>
          <w:sz w:val="21"/>
        </w:rPr>
      </w:pPr>
      <w:r>
        <w:rPr>
          <w:i w:val="false"/>
          <w:strike w:val="false"/>
          <w:color w:val="000000"/>
          <w:sz w:val="21"/>
          <w:u w:val="none"/>
        </w:rPr>
        <w:t>🔍 不同的声音与视角</w:t>
      </w:r>
    </w:p>
    <w:p>
      <w:pPr>
        <w:snapToGrid/>
        <w:spacing w:line="240"/>
        <w:ind w:left="0"/>
        <w:rPr>
          <w:sz w:val="21"/>
        </w:rPr>
      </w:pPr>
      <w:r>
        <w:rPr>
          <w:i w:val="false"/>
          <w:strike w:val="false"/>
          <w:color w:val="000000"/>
          <w:sz w:val="21"/>
          <w:u w:val="none"/>
        </w:rPr>
        <w:t>除了官方的解释，也有一些业内人士和专家提供了不同的看法：</w:t>
      </w:r>
    </w:p>
    <w:p>
      <w:pPr>
        <w:numPr>
          <w:ilvl w:val="0"/>
          <w:numId w:val="59"/>
        </w:numPr>
        <w:snapToGrid/>
        <w:spacing w:line="240"/>
        <w:ind/>
        <w:rPr>
          <w:sz w:val="21"/>
        </w:rPr>
      </w:pPr>
      <w:r>
        <w:rPr>
          <w:b/>
          <w:i w:val="false"/>
          <w:strike w:val="false"/>
          <w:color w:val="000000"/>
          <w:sz w:val="21"/>
          <w:u w:val="none"/>
        </w:rPr>
        <w:t>安全余量问题</w:t>
      </w:r>
      <w:r>
        <w:rPr>
          <w:i w:val="false"/>
          <w:strike w:val="false"/>
          <w:color w:val="000000"/>
          <w:sz w:val="21"/>
          <w:u w:val="none"/>
        </w:rPr>
        <w:t>：有车身结构专家指出，虽然问界M7的侵入量在标准之内，但看上去"有点到临界点"。消费者期望的安全是"</w:t>
      </w:r>
      <w:r>
        <w:rPr>
          <w:b/>
          <w:i w:val="false"/>
          <w:strike w:val="false"/>
          <w:color w:val="000000"/>
          <w:sz w:val="21"/>
          <w:u w:val="none"/>
        </w:rPr>
        <w:t>余量多多</w:t>
      </w:r>
      <w:r>
        <w:rPr>
          <w:i w:val="false"/>
          <w:strike w:val="false"/>
          <w:color w:val="000000"/>
          <w:sz w:val="21"/>
          <w:u w:val="none"/>
        </w:rPr>
        <w:t>"，而非仅仅"及格"。</w:t>
      </w:r>
    </w:p>
    <w:p>
      <w:pPr>
        <w:numPr>
          <w:ilvl w:val="0"/>
          <w:numId w:val="59"/>
        </w:numPr>
        <w:snapToGrid/>
        <w:spacing w:line="240"/>
        <w:ind/>
        <w:rPr>
          <w:sz w:val="21"/>
        </w:rPr>
      </w:pPr>
      <w:r>
        <w:rPr>
          <w:b/>
          <w:i w:val="false"/>
          <w:strike w:val="false"/>
          <w:color w:val="000000"/>
          <w:sz w:val="21"/>
          <w:u w:val="none"/>
        </w:rPr>
        <w:t>材料与成本的权衡</w:t>
      </w:r>
      <w:r>
        <w:rPr>
          <w:i w:val="false"/>
          <w:strike w:val="false"/>
          <w:color w:val="000000"/>
          <w:sz w:val="21"/>
          <w:u w:val="none"/>
        </w:rPr>
        <w:t>：有观点认为，提升A柱刚性需要在材料上增加成本。例如，有报道提及特斯拉Model Y的A柱使用了屈服度高达1700Mpa的马氏体钢。</w:t>
      </w:r>
    </w:p>
    <w:p>
      <w:pPr>
        <w:numPr>
          <w:ilvl w:val="0"/>
          <w:numId w:val="59"/>
        </w:numPr>
        <w:snapToGrid/>
        <w:spacing w:line="240"/>
        <w:ind/>
        <w:rPr>
          <w:sz w:val="21"/>
        </w:rPr>
      </w:pPr>
      <w:r>
        <w:rPr>
          <w:b/>
          <w:i w:val="false"/>
          <w:strike w:val="false"/>
          <w:color w:val="000000"/>
          <w:sz w:val="21"/>
          <w:u w:val="none"/>
        </w:rPr>
        <w:t>理性看待测试</w:t>
      </w:r>
      <w:r>
        <w:rPr>
          <w:i w:val="false"/>
          <w:strike w:val="false"/>
          <w:color w:val="000000"/>
          <w:sz w:val="21"/>
          <w:u w:val="none"/>
        </w:rPr>
        <w:t>：清华大学的一位专家表示，现代汽车采用弹性车身，碰撞后A柱变形是正常现象，关键在于变形后车门能否打开，以及车头溃缩和变形的量是否符合严格标准。</w:t>
      </w:r>
    </w:p>
    <w:p>
      <w:pPr>
        <w:pStyle w:val="93gdvr"/>
        <w:snapToGrid/>
        <w:spacing w:line="240"/>
        <w:ind/>
        <w:rPr>
          <w:sz w:val="21"/>
        </w:rPr>
      </w:pPr>
      <w:r>
        <w:rPr>
          <w:i w:val="false"/>
          <w:strike w:val="false"/>
          <w:color w:val="000000"/>
          <w:sz w:val="21"/>
          <w:u w:val="none"/>
        </w:rPr>
        <w:t>💎 总结与建议</w:t>
      </w:r>
    </w:p>
    <w:p>
      <w:pPr>
        <w:snapToGrid/>
        <w:spacing w:line="240"/>
        <w:ind w:left="0"/>
        <w:rPr>
          <w:sz w:val="21"/>
        </w:rPr>
      </w:pPr>
      <w:r>
        <w:rPr>
          <w:i w:val="false"/>
          <w:strike w:val="false"/>
          <w:color w:val="000000"/>
          <w:sz w:val="21"/>
          <w:u w:val="none"/>
        </w:rPr>
        <w:t>综合来看，关于问界M7的A柱，你可以这样理解：</w:t>
      </w:r>
    </w:p>
    <w:p>
      <w:pPr>
        <w:numPr>
          <w:ilvl w:val="0"/>
          <w:numId w:val="60"/>
        </w:numPr>
        <w:snapToGrid/>
        <w:spacing w:line="240"/>
        <w:ind/>
        <w:rPr>
          <w:sz w:val="21"/>
        </w:rPr>
      </w:pPr>
      <w:r>
        <w:rPr>
          <w:b/>
          <w:i w:val="false"/>
          <w:strike w:val="false"/>
          <w:color w:val="000000"/>
          <w:sz w:val="21"/>
          <w:u w:val="none"/>
        </w:rPr>
        <w:t>从官方标准看</w:t>
      </w:r>
      <w:r>
        <w:rPr>
          <w:i w:val="false"/>
          <w:strike w:val="false"/>
          <w:color w:val="000000"/>
          <w:sz w:val="21"/>
          <w:u w:val="none"/>
        </w:rPr>
        <w:t>：2022款问界M7顺利通过了中保研严格的碰撞测试，并在最重要的</w:t>
      </w:r>
      <w:r>
        <w:rPr>
          <w:b/>
          <w:i w:val="false"/>
          <w:strike w:val="false"/>
          <w:color w:val="000000"/>
          <w:sz w:val="21"/>
          <w:u w:val="none"/>
        </w:rPr>
        <w:t>车内乘员保护上获得了最高评级</w:t>
      </w:r>
      <w:r>
        <w:rPr>
          <w:i w:val="false"/>
          <w:strike w:val="false"/>
          <w:color w:val="000000"/>
          <w:sz w:val="21"/>
          <w:u w:val="none"/>
        </w:rPr>
        <w:t>。这说明在测试所设定的工况下，车辆对驾乘人员的保护是有效的。</w:t>
      </w:r>
    </w:p>
    <w:p>
      <w:pPr>
        <w:numPr>
          <w:ilvl w:val="0"/>
          <w:numId w:val="60"/>
        </w:numPr>
        <w:snapToGrid/>
        <w:spacing w:line="240"/>
        <w:ind/>
        <w:rPr>
          <w:sz w:val="21"/>
        </w:rPr>
      </w:pPr>
      <w:r>
        <w:rPr>
          <w:b/>
          <w:i w:val="false"/>
          <w:strike w:val="false"/>
          <w:color w:val="000000"/>
          <w:sz w:val="21"/>
          <w:u w:val="none"/>
        </w:rPr>
        <w:t>从工程角度看</w:t>
      </w:r>
      <w:r>
        <w:rPr>
          <w:i w:val="false"/>
          <w:strike w:val="false"/>
          <w:color w:val="000000"/>
          <w:sz w:val="21"/>
          <w:u w:val="none"/>
        </w:rPr>
        <w:t>：A柱的变形是其吸能设计的一种表现，但公众和部分专业人士对一款售价超30万的车型有更高的刚性期望也是合情合理的。</w:t>
      </w:r>
    </w:p>
    <w:p>
      <w:pPr>
        <w:pBdr/>
        <w:snapToGrid/>
        <w:spacing w:line="240"/>
        <w:ind w:left="0"/>
        <w:rPr>
          <w:i w:val="false"/>
          <w:strike w:val="false"/>
          <w:color w:val="000000"/>
          <w:sz w:val="21"/>
          <w:u w:val="none"/>
        </w:rPr>
      </w:pPr>
      <w:r>
        <w:rPr>
          <w:i w:val="false"/>
          <w:strike w:val="false"/>
          <w:color w:val="000000"/>
          <w:sz w:val="21"/>
          <w:u w:val="none"/>
        </w:rPr>
        <w:t>最后需要提醒你，汽车的型号和年款在不断更新，厂家也会持续进行改进。以上信息主要基于2022年的测试和当时的车型。如果你正在考虑购买，建议通过官方渠道了解最新款车型的详细安全配置和材料信息，以获得最准确的判断。</w:t>
      </w:r>
    </w:p>
    <w:p>
      <w:pPr>
        <w:snapToGrid/>
        <w:spacing w:line="240"/>
        <w:ind w:left="0"/>
        <w:rPr>
          <w:i w:val="false"/>
          <w:strike w:val="false"/>
          <w:color w:val="000000"/>
          <w:sz w:val="21"/>
          <w:u w:val="none"/>
        </w:rPr>
      </w:pPr>
    </w:p>
    <w:p>
      <w:pPr>
        <w:pBdr/>
        <w:ind w:left="0"/>
        <w:rPr>
          <w:rFonts w:hint="eastAsia"/>
          <w:b/>
          <w:sz w:val="21"/>
          <w:shd w:val="clear" w:color="auto" w:fill="FFFF00"/>
        </w:rPr>
      </w:pPr>
      <w:r>
        <w:rPr>
          <w:rFonts w:hint="eastAsia"/>
          <w:b/>
          <w:sz w:val="21"/>
          <w:shd w:val="clear" w:color="auto" w:fill="FFFF00"/>
        </w:rPr>
        <w:t>豆包</w:t>
      </w:r>
    </w:p>
    <w:p>
      <w:pPr>
        <w:pBdr/>
        <w:ind w:left="0"/>
        <w:rPr>
          <w:rFonts w:hint="eastAsia"/>
          <w:sz w:val="21"/>
          <w:shd w:val="clear" w:color="auto" w:fill="FFFF00"/>
        </w:rPr>
      </w:pPr>
    </w:p>
    <w:p>
      <w:pPr>
        <w:pStyle w:val="62t0wc"/>
        <w:snapToGrid/>
        <w:spacing w:line="240"/>
        <w:ind/>
        <w:rPr>
          <w:sz w:val="21"/>
        </w:rPr>
      </w:pPr>
      <w:r>
        <w:rPr>
          <w:i w:val="false"/>
          <w:strike w:val="false"/>
          <w:color w:val="000000"/>
          <w:sz w:val="21"/>
          <w:u w:val="none"/>
        </w:rPr>
        <w:t>问界M7的A柱强度分析</w:t>
      </w:r>
    </w:p>
    <w:p>
      <w:pPr>
        <w:snapToGrid/>
        <w:spacing w:line="240"/>
        <w:ind w:left="0"/>
        <w:rPr>
          <w:sz w:val="21"/>
        </w:rPr>
      </w:pPr>
      <w:r>
        <w:rPr>
          <w:i w:val="false"/>
          <w:strike w:val="false"/>
          <w:color w:val="000000"/>
          <w:sz w:val="21"/>
          <w:u w:val="none"/>
        </w:rPr>
        <w:t>问界M7的A柱</w:t>
      </w:r>
      <w:r>
        <w:rPr>
          <w:b/>
          <w:i w:val="false"/>
          <w:strike w:val="false"/>
          <w:color w:val="000000"/>
          <w:sz w:val="21"/>
          <w:u w:val="none"/>
        </w:rPr>
        <w:t>整体表现坚固可靠</w:t>
      </w:r>
      <w:r>
        <w:rPr>
          <w:i w:val="false"/>
          <w:strike w:val="false"/>
          <w:color w:val="000000"/>
          <w:sz w:val="21"/>
          <w:u w:val="none"/>
        </w:rPr>
        <w:t>，在主流碰撞测试中展现出优秀的安全性能，但在特定极端工况下存在一定变形风险。</w:t>
      </w:r>
    </w:p>
    <w:p>
      <w:pPr>
        <w:pStyle w:val="z7u3lf"/>
        <w:snapToGrid/>
        <w:spacing w:line="240"/>
        <w:ind/>
        <w:rPr>
          <w:sz w:val="21"/>
        </w:rPr>
      </w:pPr>
      <w:r>
        <w:rPr>
          <w:i w:val="false"/>
          <w:strike w:val="false"/>
          <w:color w:val="000000"/>
          <w:sz w:val="21"/>
          <w:u w:val="none"/>
        </w:rPr>
        <w:t>A柱材质与结构</w:t>
      </w:r>
    </w:p>
    <w:p>
      <w:pPr>
        <w:numPr>
          <w:ilvl w:val="0"/>
          <w:numId w:val="61"/>
        </w:numPr>
        <w:snapToGrid/>
        <w:spacing w:line="240"/>
        <w:ind/>
        <w:rPr>
          <w:sz w:val="21"/>
        </w:rPr>
      </w:pPr>
      <w:r>
        <w:rPr>
          <w:b/>
          <w:i w:val="false"/>
          <w:strike w:val="false"/>
          <w:color w:val="000000"/>
          <w:sz w:val="21"/>
          <w:u w:val="none"/>
        </w:rPr>
        <w:t>基础版</w:t>
      </w:r>
      <w:r>
        <w:rPr>
          <w:i w:val="false"/>
          <w:strike w:val="false"/>
          <w:color w:val="000000"/>
          <w:sz w:val="21"/>
          <w:u w:val="none"/>
        </w:rPr>
        <w:t>：A柱采用</w:t>
      </w:r>
      <w:r>
        <w:rPr>
          <w:b/>
          <w:i w:val="false"/>
          <w:strike w:val="false"/>
          <w:color w:val="000000"/>
          <w:sz w:val="21"/>
          <w:u w:val="none"/>
        </w:rPr>
        <w:t>1500MPa热成型钢</w:t>
      </w:r>
      <w:r>
        <w:rPr>
          <w:i w:val="false"/>
          <w:strike w:val="false"/>
          <w:color w:val="000000"/>
          <w:sz w:val="21"/>
          <w:u w:val="none"/>
        </w:rPr>
        <w:t>，热成型钢在车身结构中占比</w:t>
      </w:r>
      <w:r>
        <w:rPr>
          <w:b/>
          <w:i w:val="false"/>
          <w:strike w:val="false"/>
          <w:color w:val="000000"/>
          <w:sz w:val="21"/>
          <w:u w:val="none"/>
        </w:rPr>
        <w:t>24.4%</w:t>
      </w:r>
      <w:r>
        <w:rPr>
          <w:i w:val="false"/>
          <w:strike w:val="false"/>
          <w:color w:val="000000"/>
          <w:sz w:val="21"/>
          <w:u w:val="none"/>
        </w:rPr>
        <w:t>，远超市场上95%以上车型</w:t>
      </w:r>
    </w:p>
    <w:p>
      <w:pPr>
        <w:numPr>
          <w:ilvl w:val="0"/>
          <w:numId w:val="61"/>
        </w:numPr>
        <w:snapToGrid/>
        <w:spacing w:line="240"/>
        <w:ind/>
        <w:rPr>
          <w:sz w:val="21"/>
        </w:rPr>
      </w:pPr>
      <w:r>
        <w:rPr>
          <w:b/>
          <w:i w:val="false"/>
          <w:strike w:val="false"/>
          <w:color w:val="000000"/>
          <w:sz w:val="21"/>
          <w:u w:val="none"/>
        </w:rPr>
        <w:t>新款/Ultra版</w:t>
      </w:r>
      <w:r>
        <w:rPr>
          <w:i w:val="false"/>
          <w:strike w:val="false"/>
          <w:color w:val="000000"/>
          <w:sz w:val="21"/>
          <w:u w:val="none"/>
        </w:rPr>
        <w:t>：升级至</w:t>
      </w:r>
      <w:r>
        <w:rPr>
          <w:b/>
          <w:i w:val="false"/>
          <w:strike w:val="false"/>
          <w:color w:val="000000"/>
          <w:sz w:val="21"/>
          <w:u w:val="none"/>
        </w:rPr>
        <w:t>2000MPa"潜艇级"热成型钢</w:t>
      </w:r>
      <w:r>
        <w:rPr>
          <w:i w:val="false"/>
          <w:strike w:val="false"/>
          <w:color w:val="000000"/>
          <w:sz w:val="21"/>
          <w:u w:val="none"/>
        </w:rPr>
        <w:t>，乘员舱核心结构100%热成型钢覆盖，进一步提升强度</w:t>
      </w:r>
    </w:p>
    <w:p>
      <w:pPr>
        <w:numPr>
          <w:ilvl w:val="0"/>
          <w:numId w:val="61"/>
        </w:numPr>
        <w:snapToGrid/>
        <w:spacing w:line="240"/>
        <w:ind/>
        <w:rPr>
          <w:sz w:val="21"/>
        </w:rPr>
      </w:pPr>
      <w:r>
        <w:rPr>
          <w:b/>
          <w:i w:val="false"/>
          <w:strike w:val="false"/>
          <w:color w:val="000000"/>
          <w:sz w:val="21"/>
          <w:u w:val="none"/>
        </w:rPr>
        <w:t>整体车身</w:t>
      </w:r>
      <w:r>
        <w:rPr>
          <w:i w:val="false"/>
          <w:strike w:val="false"/>
          <w:color w:val="000000"/>
          <w:sz w:val="21"/>
          <w:u w:val="none"/>
        </w:rPr>
        <w:t>：高强度钢占比达</w:t>
      </w:r>
      <w:r>
        <w:rPr>
          <w:b/>
          <w:i w:val="false"/>
          <w:strike w:val="false"/>
          <w:color w:val="000000"/>
          <w:sz w:val="21"/>
          <w:u w:val="none"/>
        </w:rPr>
        <w:t>80.6%</w:t>
      </w:r>
      <w:r>
        <w:rPr>
          <w:i w:val="false"/>
          <w:strike w:val="false"/>
          <w:color w:val="000000"/>
          <w:sz w:val="21"/>
          <w:u w:val="none"/>
        </w:rPr>
        <w:t>，形成笼式车身骨架，关键部位融入12处2000MPa级热成型钢</w:t>
      </w:r>
    </w:p>
    <w:p>
      <w:pPr>
        <w:pStyle w:val="z7u3lf"/>
        <w:snapToGrid/>
        <w:spacing w:line="240"/>
        <w:ind/>
        <w:rPr>
          <w:sz w:val="21"/>
        </w:rPr>
      </w:pPr>
      <w:r>
        <w:rPr>
          <w:i w:val="false"/>
          <w:strike w:val="false"/>
          <w:color w:val="000000"/>
          <w:sz w:val="21"/>
          <w:u w:val="none"/>
        </w:rPr>
        <w:t>权威碰撞测试表现</w:t>
      </w:r>
    </w:p>
    <w:p>
      <w:pPr>
        <w:pStyle w:val="93gdvr"/>
        <w:snapToGrid/>
        <w:spacing w:line="240"/>
        <w:ind/>
        <w:rPr>
          <w:sz w:val="21"/>
        </w:rPr>
      </w:pPr>
      <w:r>
        <w:rPr>
          <w:i w:val="false"/>
          <w:strike w:val="false"/>
          <w:color w:val="000000"/>
          <w:sz w:val="21"/>
          <w:u w:val="none"/>
        </w:rPr>
        <w:t>1️⃣ 中保研(C-IASI)测试</w:t>
      </w:r>
    </w:p>
    <w:p>
      <w:pPr>
        <w:numPr>
          <w:ilvl w:val="0"/>
          <w:numId w:val="62"/>
        </w:numPr>
        <w:snapToGrid/>
        <w:spacing w:line="240"/>
        <w:ind/>
        <w:rPr>
          <w:sz w:val="21"/>
        </w:rPr>
      </w:pPr>
      <w:r>
        <w:rPr>
          <w:b/>
          <w:i w:val="false"/>
          <w:strike w:val="false"/>
          <w:color w:val="000000"/>
          <w:sz w:val="21"/>
          <w:u w:val="none"/>
        </w:rPr>
        <w:t>驾驶员侧正面25%偏置碰撞</w:t>
      </w:r>
      <w:r>
        <w:rPr>
          <w:i w:val="false"/>
          <w:strike w:val="false"/>
          <w:color w:val="000000"/>
          <w:sz w:val="21"/>
          <w:u w:val="none"/>
        </w:rPr>
        <w:t>：</w:t>
      </w:r>
    </w:p>
    <w:p>
      <w:pPr>
        <w:numPr>
          <w:ilvl w:val="1"/>
          <w:numId w:val="62"/>
        </w:numPr>
        <w:snapToGrid/>
        <w:spacing w:line="240"/>
        <w:ind/>
        <w:rPr>
          <w:sz w:val="21"/>
        </w:rPr>
      </w:pPr>
      <w:r>
        <w:rPr>
          <w:i w:val="false"/>
          <w:strike w:val="false"/>
          <w:color w:val="000000"/>
          <w:sz w:val="21"/>
          <w:u w:val="none"/>
        </w:rPr>
        <w:t>A柱</w:t>
      </w:r>
      <w:r>
        <w:rPr>
          <w:b/>
          <w:i w:val="false"/>
          <w:strike w:val="false"/>
          <w:color w:val="000000"/>
          <w:sz w:val="21"/>
          <w:u w:val="none"/>
        </w:rPr>
        <w:t>轻微弯折</w:t>
      </w:r>
      <w:r>
        <w:rPr>
          <w:i w:val="false"/>
          <w:strike w:val="false"/>
          <w:color w:val="000000"/>
          <w:sz w:val="21"/>
          <w:u w:val="none"/>
        </w:rPr>
        <w:t>，但整体评价获</w:t>
      </w:r>
      <w:r>
        <w:rPr>
          <w:b/>
          <w:i w:val="false"/>
          <w:strike w:val="false"/>
          <w:color w:val="000000"/>
          <w:sz w:val="21"/>
          <w:u w:val="none"/>
        </w:rPr>
        <w:t>优秀(G)</w:t>
      </w:r>
    </w:p>
    <w:p>
      <w:pPr>
        <w:numPr>
          <w:ilvl w:val="1"/>
          <w:numId w:val="62"/>
        </w:numPr>
        <w:snapToGrid/>
        <w:spacing w:line="240"/>
        <w:ind/>
        <w:rPr>
          <w:sz w:val="21"/>
        </w:rPr>
      </w:pPr>
      <w:r>
        <w:rPr>
          <w:i w:val="false"/>
          <w:strike w:val="false"/>
          <w:color w:val="000000"/>
          <w:sz w:val="21"/>
          <w:u w:val="none"/>
        </w:rPr>
        <w:t>细分项目中，除"乘员舱上部侵入量"获良好(A)外，其余均为优秀(G)</w:t>
      </w:r>
    </w:p>
    <w:p>
      <w:pPr>
        <w:numPr>
          <w:ilvl w:val="1"/>
          <w:numId w:val="62"/>
        </w:numPr>
        <w:snapToGrid/>
        <w:spacing w:line="240"/>
        <w:ind/>
        <w:rPr>
          <w:sz w:val="21"/>
        </w:rPr>
      </w:pPr>
      <w:r>
        <w:rPr>
          <w:i w:val="false"/>
          <w:strike w:val="false"/>
          <w:color w:val="000000"/>
          <w:sz w:val="21"/>
          <w:u w:val="none"/>
        </w:rPr>
        <w:t>假人伤害指标表现优异，车门可正常开启，安全系统全部激活</w:t>
      </w:r>
    </w:p>
    <w:p>
      <w:pPr>
        <w:numPr>
          <w:ilvl w:val="0"/>
          <w:numId w:val="62"/>
        </w:numPr>
        <w:snapToGrid/>
        <w:spacing w:line="240"/>
        <w:ind/>
        <w:rPr>
          <w:sz w:val="21"/>
        </w:rPr>
      </w:pPr>
      <w:r>
        <w:rPr>
          <w:b/>
          <w:i w:val="false"/>
          <w:strike w:val="false"/>
          <w:color w:val="000000"/>
          <w:sz w:val="21"/>
          <w:u w:val="none"/>
        </w:rPr>
        <w:t>其他测试项目</w:t>
      </w:r>
      <w:r>
        <w:rPr>
          <w:i w:val="false"/>
          <w:strike w:val="false"/>
          <w:color w:val="000000"/>
          <w:sz w:val="21"/>
          <w:u w:val="none"/>
        </w:rPr>
        <w:t>：侧面碰撞、车顶强度、座椅/头枕等均获</w:t>
      </w:r>
      <w:r>
        <w:rPr>
          <w:b/>
          <w:i w:val="false"/>
          <w:strike w:val="false"/>
          <w:color w:val="000000"/>
          <w:sz w:val="21"/>
          <w:u w:val="none"/>
        </w:rPr>
        <w:t>优秀(G)评级</w:t>
      </w:r>
    </w:p>
    <w:p>
      <w:pPr>
        <w:pStyle w:val="93gdvr"/>
        <w:snapToGrid/>
        <w:spacing w:line="240"/>
        <w:ind/>
        <w:rPr>
          <w:sz w:val="21"/>
        </w:rPr>
      </w:pPr>
      <w:r>
        <w:rPr>
          <w:i w:val="false"/>
          <w:strike w:val="false"/>
          <w:color w:val="000000"/>
          <w:sz w:val="21"/>
          <w:u w:val="none"/>
        </w:rPr>
        <w:t>2️⃣ C-NCAP测试</w:t>
      </w:r>
    </w:p>
    <w:p>
      <w:pPr>
        <w:numPr>
          <w:ilvl w:val="0"/>
          <w:numId w:val="63"/>
        </w:numPr>
        <w:snapToGrid/>
        <w:spacing w:line="240"/>
        <w:ind/>
        <w:rPr>
          <w:sz w:val="21"/>
        </w:rPr>
      </w:pPr>
      <w:r>
        <w:rPr>
          <w:b/>
          <w:i w:val="false"/>
          <w:strike w:val="false"/>
          <w:color w:val="000000"/>
          <w:sz w:val="21"/>
          <w:u w:val="none"/>
        </w:rPr>
        <w:t>64km/h 40%重叠正面碰撞</w:t>
      </w:r>
      <w:r>
        <w:rPr>
          <w:i w:val="false"/>
          <w:strike w:val="false"/>
          <w:color w:val="000000"/>
          <w:sz w:val="21"/>
          <w:u w:val="none"/>
        </w:rPr>
        <w:t>：获</w:t>
      </w:r>
      <w:r>
        <w:rPr>
          <w:b/>
          <w:i w:val="false"/>
          <w:strike w:val="false"/>
          <w:color w:val="000000"/>
          <w:sz w:val="21"/>
          <w:u w:val="none"/>
        </w:rPr>
        <w:t>G级(优秀)</w:t>
      </w:r>
      <w:r>
        <w:rPr>
          <w:i w:val="false"/>
          <w:strike w:val="false"/>
          <w:color w:val="000000"/>
          <w:sz w:val="21"/>
          <w:u w:val="none"/>
        </w:rPr>
        <w:t>评价 A柱</w:t>
      </w:r>
      <w:r>
        <w:rPr>
          <w:b/>
          <w:i w:val="false"/>
          <w:strike w:val="false"/>
          <w:color w:val="000000"/>
          <w:sz w:val="21"/>
          <w:u w:val="none"/>
        </w:rPr>
        <w:t>轻微变形</w:t>
      </w:r>
      <w:r>
        <w:rPr>
          <w:i w:val="false"/>
          <w:strike w:val="false"/>
          <w:color w:val="000000"/>
          <w:sz w:val="21"/>
          <w:u w:val="none"/>
        </w:rPr>
        <w:t>，车头吸能充分，约束系统正常工作</w:t>
      </w:r>
    </w:p>
    <w:p>
      <w:pPr>
        <w:numPr>
          <w:ilvl w:val="1"/>
          <w:numId w:val="63"/>
        </w:numPr>
        <w:snapToGrid/>
        <w:spacing w:line="240"/>
        <w:ind/>
        <w:rPr>
          <w:sz w:val="21"/>
        </w:rPr>
      </w:pPr>
      <w:r>
        <w:rPr>
          <w:i w:val="false"/>
          <w:strike w:val="false"/>
          <w:color w:val="000000"/>
          <w:sz w:val="21"/>
          <w:u w:val="none"/>
        </w:rPr>
        <w:t>假人伤害指标优秀，车门解锁、SOS呼叫功能正常</w:t>
      </w:r>
    </w:p>
    <w:p>
      <w:pPr>
        <w:pStyle w:val="93gdvr"/>
        <w:snapToGrid/>
        <w:spacing w:line="240"/>
        <w:ind/>
        <w:rPr>
          <w:sz w:val="21"/>
        </w:rPr>
      </w:pPr>
      <w:r>
        <w:rPr>
          <w:i w:val="false"/>
          <w:strike w:val="false"/>
          <w:color w:val="000000"/>
          <w:sz w:val="21"/>
          <w:u w:val="none"/>
        </w:rPr>
        <w:t>3️⃣ 其他测试</w:t>
      </w:r>
    </w:p>
    <w:p>
      <w:pPr>
        <w:numPr>
          <w:ilvl w:val="0"/>
          <w:numId w:val="64"/>
        </w:numPr>
        <w:snapToGrid/>
        <w:spacing w:line="240"/>
        <w:ind/>
        <w:rPr>
          <w:sz w:val="21"/>
        </w:rPr>
      </w:pPr>
      <w:r>
        <w:rPr>
          <w:b/>
          <w:i w:val="false"/>
          <w:strike w:val="false"/>
          <w:color w:val="000000"/>
          <w:sz w:val="21"/>
          <w:u w:val="none"/>
        </w:rPr>
        <w:t>80km/h对撞大挂车</w:t>
      </w:r>
      <w:r>
        <w:rPr>
          <w:i w:val="false"/>
          <w:strike w:val="false"/>
          <w:color w:val="000000"/>
          <w:sz w:val="21"/>
          <w:u w:val="none"/>
        </w:rPr>
        <w:t>：A柱</w:t>
      </w:r>
      <w:r>
        <w:rPr>
          <w:b/>
          <w:i w:val="false"/>
          <w:strike w:val="false"/>
          <w:color w:val="000000"/>
          <w:sz w:val="21"/>
          <w:u w:val="none"/>
        </w:rPr>
        <w:t>变形不明显</w:t>
      </w:r>
      <w:r>
        <w:rPr>
          <w:i w:val="false"/>
          <w:strike w:val="false"/>
          <w:color w:val="000000"/>
          <w:sz w:val="21"/>
          <w:u w:val="none"/>
        </w:rPr>
        <w:t>，安全气囊及时弹出，电池无起火</w:t>
      </w:r>
    </w:p>
    <w:p>
      <w:pPr>
        <w:numPr>
          <w:ilvl w:val="0"/>
          <w:numId w:val="64"/>
        </w:numPr>
        <w:snapToGrid/>
        <w:spacing w:line="240"/>
        <w:ind/>
        <w:rPr>
          <w:sz w:val="21"/>
        </w:rPr>
      </w:pPr>
      <w:r>
        <w:rPr>
          <w:b/>
          <w:i w:val="false"/>
          <w:strike w:val="false"/>
          <w:color w:val="000000"/>
          <w:sz w:val="21"/>
          <w:u w:val="none"/>
        </w:rPr>
        <w:t>侧翻压顶测试</w:t>
      </w:r>
      <w:r>
        <w:rPr>
          <w:i w:val="false"/>
          <w:strike w:val="false"/>
          <w:color w:val="000000"/>
          <w:sz w:val="21"/>
          <w:u w:val="none"/>
        </w:rPr>
        <w:t>：承受12倍自身车重冲击，A/B/C柱</w:t>
      </w:r>
      <w:r>
        <w:rPr>
          <w:b/>
          <w:i w:val="false"/>
          <w:strike w:val="false"/>
          <w:color w:val="000000"/>
          <w:sz w:val="21"/>
          <w:u w:val="none"/>
        </w:rPr>
        <w:t>无结构性失效</w:t>
      </w:r>
      <w:r>
        <w:rPr>
          <w:i w:val="false"/>
          <w:strike w:val="false"/>
          <w:color w:val="000000"/>
          <w:sz w:val="21"/>
          <w:u w:val="none"/>
        </w:rPr>
        <w:t>，车门可正常开启</w:t>
      </w:r>
    </w:p>
    <w:p>
      <w:pPr>
        <w:pStyle w:val="z7u3lf"/>
        <w:snapToGrid/>
        <w:spacing w:line="240"/>
        <w:ind/>
        <w:rPr>
          <w:sz w:val="21"/>
        </w:rPr>
      </w:pPr>
      <w:r>
        <w:rPr>
          <w:i w:val="false"/>
          <w:strike w:val="false"/>
          <w:color w:val="000000"/>
          <w:sz w:val="21"/>
          <w:u w:val="none"/>
        </w:rPr>
        <w:t>特殊工况表现(需注意)</w:t>
      </w:r>
    </w:p>
    <w:p>
      <w:pPr>
        <w:numPr>
          <w:ilvl w:val="0"/>
          <w:numId w:val="65"/>
        </w:numPr>
        <w:snapToGrid/>
        <w:spacing w:line="240"/>
        <w:ind/>
        <w:rPr>
          <w:sz w:val="21"/>
        </w:rPr>
      </w:pPr>
      <w:r>
        <w:rPr>
          <w:b/>
          <w:i w:val="false"/>
          <w:strike w:val="false"/>
          <w:color w:val="000000"/>
          <w:sz w:val="21"/>
          <w:u w:val="none"/>
        </w:rPr>
        <w:t>懂车帝钻卡车测试</w:t>
      </w:r>
      <w:r>
        <w:rPr>
          <w:i w:val="false"/>
          <w:strike w:val="false"/>
          <w:color w:val="000000"/>
          <w:sz w:val="21"/>
          <w:u w:val="none"/>
        </w:rPr>
        <w:t>(56km/h 30%重叠钻入卡车)： A柱、B柱、C柱</w:t>
      </w:r>
      <w:r>
        <w:rPr>
          <w:b/>
          <w:i w:val="false"/>
          <w:strike w:val="false"/>
          <w:color w:val="000000"/>
          <w:sz w:val="21"/>
          <w:u w:val="none"/>
        </w:rPr>
        <w:t>出现撕裂</w:t>
      </w:r>
      <w:r>
        <w:rPr>
          <w:i w:val="false"/>
          <w:strike w:val="false"/>
          <w:color w:val="000000"/>
          <w:sz w:val="21"/>
          <w:u w:val="none"/>
        </w:rPr>
        <w:t>，车门脱落，SOS呼叫失效</w:t>
      </w:r>
    </w:p>
    <w:p>
      <w:pPr>
        <w:numPr>
          <w:ilvl w:val="1"/>
          <w:numId w:val="65"/>
        </w:numPr>
        <w:snapToGrid/>
        <w:spacing w:line="240"/>
        <w:ind/>
        <w:rPr>
          <w:sz w:val="21"/>
        </w:rPr>
      </w:pPr>
      <w:r>
        <w:rPr>
          <w:i w:val="false"/>
          <w:strike w:val="false"/>
          <w:color w:val="000000"/>
          <w:sz w:val="21"/>
          <w:u w:val="none"/>
        </w:rPr>
        <w:t>获</w:t>
      </w:r>
      <w:r>
        <w:rPr>
          <w:b/>
          <w:i w:val="false"/>
          <w:strike w:val="false"/>
          <w:color w:val="000000"/>
          <w:sz w:val="21"/>
          <w:u w:val="none"/>
        </w:rPr>
        <w:t>P级(较差)</w:t>
      </w:r>
      <w:r>
        <w:rPr>
          <w:i w:val="false"/>
          <w:strike w:val="false"/>
          <w:color w:val="000000"/>
          <w:sz w:val="21"/>
          <w:u w:val="none"/>
        </w:rPr>
        <w:t>评价，主要因碰撞载荷集中，SUV车身偏高导致</w:t>
      </w:r>
    </w:p>
    <w:p>
      <w:pPr>
        <w:pStyle w:val="z7u3lf"/>
        <w:snapToGrid/>
        <w:spacing w:line="240"/>
        <w:ind/>
        <w:rPr>
          <w:sz w:val="21"/>
        </w:rPr>
      </w:pPr>
      <w:r>
        <w:rPr>
          <w:i w:val="false"/>
          <w:strike w:val="false"/>
          <w:color w:val="000000"/>
          <w:sz w:val="21"/>
          <w:u w:val="none"/>
        </w:rPr>
        <w:t>综合评估</w:t>
      </w:r>
    </w:p>
    <w:p>
      <w:pPr>
        <w:snapToGrid/>
        <w:spacing w:line="240"/>
        <w:ind w:left="0"/>
        <w:rPr>
          <w:sz w:val="21"/>
        </w:rPr>
      </w:pPr>
      <w:r>
        <w:rPr>
          <w:i w:val="false"/>
          <w:strike w:val="false"/>
          <w:color w:val="000000"/>
          <w:sz w:val="21"/>
          <w:u w:val="none"/>
        </w:rPr>
        <w:t>问界M7的A柱在</w:t>
      </w:r>
      <w:r>
        <w:rPr>
          <w:b/>
          <w:i w:val="false"/>
          <w:strike w:val="false"/>
          <w:color w:val="000000"/>
          <w:sz w:val="21"/>
          <w:u w:val="none"/>
        </w:rPr>
        <w:t>标准碰撞测试中表现出色</w:t>
      </w:r>
      <w:r>
        <w:rPr>
          <w:i w:val="false"/>
          <w:strike w:val="false"/>
          <w:color w:val="000000"/>
          <w:sz w:val="21"/>
          <w:u w:val="none"/>
        </w:rPr>
        <w:t>，展现出</w:t>
      </w:r>
      <w:r>
        <w:rPr>
          <w:b/>
          <w:i w:val="false"/>
          <w:strike w:val="false"/>
          <w:color w:val="000000"/>
          <w:sz w:val="21"/>
          <w:u w:val="none"/>
        </w:rPr>
        <w:t>高刚性和抗变形能力</w:t>
      </w:r>
      <w:r>
        <w:rPr>
          <w:i w:val="false"/>
          <w:strike w:val="false"/>
          <w:color w:val="000000"/>
          <w:sz w:val="21"/>
          <w:u w:val="none"/>
        </w:rPr>
        <w:t>，能有效保护乘员舱安全。虽然在极端钻卡车工况下存在不足，但这属于极为特殊的碰撞场景，大多数日常交通事故中不会遇到。</w:t>
      </w:r>
    </w:p>
    <w:p>
      <w:pPr>
        <w:numPr>
          <w:ilvl w:val="0"/>
          <w:numId w:val="66"/>
        </w:numPr>
        <w:snapToGrid/>
        <w:spacing w:line="240"/>
        <w:ind/>
        <w:rPr>
          <w:sz w:val="21"/>
        </w:rPr>
      </w:pPr>
      <w:r>
        <w:rPr>
          <w:b/>
          <w:i w:val="false"/>
          <w:strike w:val="false"/>
          <w:color w:val="000000"/>
          <w:sz w:val="21"/>
          <w:u w:val="none"/>
        </w:rPr>
        <w:t>优势</w:t>
      </w:r>
      <w:r>
        <w:rPr>
          <w:i w:val="false"/>
          <w:strike w:val="false"/>
          <w:color w:val="000000"/>
          <w:sz w:val="21"/>
          <w:u w:val="none"/>
        </w:rPr>
        <w:t>：热成型钢比例高，车身结构设计合理，在正面和侧面碰撞中A柱变形控制良好，乘员舱保护到位</w:t>
      </w:r>
    </w:p>
    <w:p>
      <w:pPr>
        <w:numPr>
          <w:ilvl w:val="0"/>
          <w:numId w:val="66"/>
        </w:numPr>
        <w:snapToGrid/>
        <w:spacing w:line="240"/>
        <w:ind/>
        <w:rPr>
          <w:sz w:val="21"/>
        </w:rPr>
      </w:pPr>
      <w:r>
        <w:rPr>
          <w:b/>
          <w:i w:val="false"/>
          <w:strike w:val="false"/>
          <w:color w:val="000000"/>
          <w:sz w:val="21"/>
          <w:u w:val="none"/>
        </w:rPr>
        <w:t>注意事项</w:t>
      </w:r>
      <w:r>
        <w:rPr>
          <w:i w:val="false"/>
          <w:strike w:val="false"/>
          <w:color w:val="000000"/>
          <w:sz w:val="21"/>
          <w:u w:val="none"/>
        </w:rPr>
        <w:t>：避免与大型车辆发生侧面碰撞或钻入式碰撞，这类场景下任何车型的安全性能都会受到严峻挑战</w:t>
      </w:r>
    </w:p>
    <w:p>
      <w:pPr>
        <w:snapToGrid/>
        <w:spacing w:line="240"/>
        <w:ind w:left="0"/>
        <w:rPr>
          <w:sz w:val="21"/>
        </w:rPr>
      </w:pPr>
      <w:r>
        <w:rPr>
          <w:b/>
          <w:i w:val="false"/>
          <w:strike w:val="false"/>
          <w:color w:val="000000"/>
          <w:sz w:val="21"/>
          <w:u w:val="none"/>
        </w:rPr>
        <w:t>结论</w:t>
      </w:r>
      <w:r>
        <w:rPr>
          <w:i w:val="false"/>
          <w:strike w:val="false"/>
          <w:color w:val="000000"/>
          <w:sz w:val="21"/>
          <w:u w:val="none"/>
        </w:rPr>
        <w:t>：问界M7的A柱强度处于</w:t>
      </w:r>
      <w:r>
        <w:rPr>
          <w:b/>
          <w:i w:val="false"/>
          <w:strike w:val="false"/>
          <w:color w:val="000000"/>
          <w:sz w:val="21"/>
          <w:u w:val="none"/>
        </w:rPr>
        <w:t>同级别车型优秀水平</w:t>
      </w:r>
      <w:r>
        <w:rPr>
          <w:i w:val="false"/>
          <w:strike w:val="false"/>
          <w:color w:val="000000"/>
          <w:sz w:val="21"/>
          <w:u w:val="none"/>
        </w:rPr>
        <w:t>，在常规碰撞事故中能为驾乘人员提供可靠保护。若特别关注极端工况安全，可考虑选装更高强度的Ultra版本或关注其他主动安全配置。</w:t>
      </w:r>
    </w:p>
    <w:p>
      <w:pPr>
        <w:ind w:left="0"/>
        <w:rPr>
          <w:rFonts w:hint="eastAsia"/>
          <w:sz w:val="21"/>
          <w:shd w:val="clear" w:color="auto" w:fill="FFFF00"/>
        </w:rPr>
      </w:pPr>
    </w:p>
    <w:p>
      <w:pPr>
        <w:numPr>
          <w:ilvl w:val="0"/>
          <w:numId w:val="67"/>
        </w:numPr>
        <w:pBdr/>
        <w:ind/>
        <w:rPr>
          <w:rFonts w:hint="eastAsia"/>
          <w:b/>
          <w:sz w:val="21"/>
          <w:shd w:val="clear" w:color="auto" w:fill="FFFF00"/>
        </w:rPr>
      </w:pPr>
      <w:r>
        <w:rPr>
          <w:rFonts w:hint="eastAsia"/>
          <w:b/>
          <w:sz w:val="21"/>
          <w:shd w:val="clear" w:color="auto" w:fill="FFFF00"/>
        </w:rPr>
        <w:t>华为的AEB真有宣传的那么神吗？会误刹车吗？</w:t>
      </w:r>
    </w:p>
    <w:p>
      <w:pPr>
        <w:pBdr/>
        <w:ind w:left="0"/>
        <w:rPr>
          <w:rFonts w:hint="eastAsia"/>
          <w:b/>
          <w:sz w:val="21"/>
          <w:shd w:val="clear" w:color="auto" w:fill="FFFF00"/>
        </w:rPr>
      </w:pPr>
    </w:p>
    <w:p>
      <w:pPr>
        <w:pBdr/>
        <w:ind w:left="0"/>
        <w:rPr>
          <w:rFonts w:hint="eastAsia"/>
          <w:b/>
          <w:sz w:val="21"/>
          <w:shd w:val="clear" w:color="auto" w:fill="FFFF00"/>
        </w:rPr>
      </w:pPr>
      <w:r>
        <w:rPr>
          <w:rFonts w:hint="eastAsia"/>
          <w:b/>
          <w:sz w:val="21"/>
          <w:shd w:val="clear" w:color="auto" w:fill="FFFF00"/>
        </w:rPr>
        <w:t>DeepSeek</w:t>
      </w:r>
    </w:p>
    <w:p>
      <w:pPr>
        <w:pBdr/>
        <w:ind w:left="0"/>
        <w:rPr>
          <w:rFonts w:hint="eastAsia"/>
          <w:sz w:val="21"/>
          <w:shd w:val="clear" w:color="auto" w:fill="FFFF00"/>
        </w:rPr>
      </w:pPr>
    </w:p>
    <w:p>
      <w:pPr>
        <w:snapToGrid/>
        <w:spacing w:line="240"/>
        <w:ind w:left="0"/>
        <w:rPr>
          <w:sz w:val="21"/>
        </w:rPr>
      </w:pPr>
      <w:r>
        <w:rPr>
          <w:i w:val="false"/>
          <w:strike w:val="false"/>
          <w:color w:val="000000"/>
          <w:sz w:val="21"/>
          <w:u w:val="none"/>
        </w:rPr>
        <w:t>关于华为AEB（自动紧急制动系统）是否真如宣传般神奇，以及是否存在误刹车的问题，我查阅了相关信息，发现</w:t>
      </w:r>
      <w:r>
        <w:rPr>
          <w:b/>
          <w:i w:val="false"/>
          <w:strike w:val="false"/>
          <w:color w:val="000000"/>
          <w:sz w:val="21"/>
          <w:u w:val="none"/>
        </w:rPr>
        <w:t>它确实在技术上较为先进，但也存在明确的局限性，并非万能</w:t>
      </w:r>
      <w:r>
        <w:rPr>
          <w:i w:val="false"/>
          <w:strike w:val="false"/>
          <w:color w:val="000000"/>
          <w:sz w:val="21"/>
          <w:u w:val="none"/>
        </w:rPr>
        <w:t>。在实际道路场景中，AEB的表现会受到系统能力、车型版本和具体驾驶环境的显著影响。</w:t>
      </w:r>
    </w:p>
    <w:p>
      <w:pPr>
        <w:snapToGrid/>
        <w:spacing w:line="240"/>
        <w:ind w:left="0"/>
        <w:rPr>
          <w:sz w:val="21"/>
        </w:rPr>
      </w:pPr>
      <w:r>
        <w:rPr>
          <w:i w:val="false"/>
          <w:strike w:val="false"/>
          <w:color w:val="000000"/>
          <w:sz w:val="21"/>
          <w:u w:val="none"/>
        </w:rPr>
        <w:t>下面这个表格梳理了华为AEB的主要优势和目前已知的一些局限与争议点，可以帮助你快速了解：</w:t>
      </w:r>
    </w:p>
    <w:tbl>
      <w:tblPr>
        <w:tblStyle w:val="5qy4en"/>
        <w:tblLayout w:type="fixed"/>
      </w:tblPr>
      <w:tblGrid>
        <w:gridCol w:w="1184"/>
        <w:gridCol w:w="4331"/>
        <w:gridCol w:w="4108"/>
      </w:tblGrid>
      <w:tr>
        <w:trPr/>
        <w:tc>
          <w:tcPr>
            <w:tcW w:w="1184"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维度</w:t>
            </w:r>
          </w:p>
        </w:tc>
        <w:tc>
          <w:tcPr>
            <w:tcW w:w="4331"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华为AEB的优势 (主要基于智驾版)</w:t>
            </w:r>
          </w:p>
        </w:tc>
        <w:tc>
          <w:tcPr>
            <w:tcW w:w="4108"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已知的局限与争议 (需特别注意)</w:t>
            </w:r>
          </w:p>
        </w:tc>
      </w:tr>
      <w:tr>
        <w:trPr/>
        <w:tc>
          <w:tcPr>
            <w:tcW w:w="118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技术能力</w:t>
            </w:r>
          </w:p>
        </w:tc>
        <w:tc>
          <w:tcPr>
            <w:tcW w:w="433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前向AEB表现较强</w:t>
            </w:r>
            <w:r>
              <w:rPr>
                <w:rFonts w:ascii="PingFang SC" w:hAnsi="PingFang SC" w:eastAsia="PingFang SC" w:cs="PingFang SC"/>
                <w:i w:val="false"/>
                <w:strike w:val="false"/>
                <w:color w:val="000000"/>
                <w:spacing w:val="0"/>
                <w:sz w:val="21"/>
                <w:u w:val="none"/>
              </w:rPr>
              <w:t>：部分测试显示，智驾版对静止车辆、行人、二轮车等目标，在较高速度（有宣传称可达</w:t>
            </w:r>
            <w:r>
              <w:rPr>
                <w:rFonts w:ascii="PingFang SC" w:hAnsi="PingFang SC" w:eastAsia="PingFang SC" w:cs="PingFang SC"/>
                <w:b/>
                <w:i w:val="false"/>
                <w:strike w:val="false"/>
                <w:color w:val="000000"/>
                <w:spacing w:val="0"/>
                <w:sz w:val="21"/>
                <w:u w:val="none"/>
              </w:rPr>
              <w:t>90km/h甚至120km/h</w:t>
            </w:r>
            <w:r>
              <w:rPr>
                <w:rFonts w:ascii="PingFang SC" w:hAnsi="PingFang SC" w:eastAsia="PingFang SC" w:cs="PingFang SC"/>
                <w:i w:val="false"/>
                <w:strike w:val="false"/>
                <w:color w:val="000000"/>
                <w:spacing w:val="0"/>
                <w:sz w:val="21"/>
                <w:u w:val="none"/>
              </w:rPr>
              <w:t>）下有紧急制动能力。</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引入GAEB功能</w:t>
            </w:r>
            <w:r>
              <w:rPr>
                <w:rFonts w:ascii="PingFang SC" w:hAnsi="PingFang SC" w:eastAsia="PingFang SC" w:cs="PingFang SC"/>
                <w:i w:val="false"/>
                <w:strike w:val="false"/>
                <w:color w:val="000000"/>
                <w:spacing w:val="0"/>
                <w:sz w:val="21"/>
                <w:u w:val="none"/>
              </w:rPr>
              <w:t>：智驾版通过GOD（通用障碍物检测）网络，能识别一些非标准障碍物，如土堆、侧翻车辆、倒地大树等。</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全向防碰撞</w:t>
            </w:r>
            <w:r>
              <w:rPr>
                <w:rFonts w:ascii="PingFang SC" w:hAnsi="PingFang SC" w:eastAsia="PingFang SC" w:cs="PingFang SC"/>
                <w:i w:val="false"/>
                <w:strike w:val="false"/>
                <w:color w:val="000000"/>
                <w:spacing w:val="0"/>
                <w:sz w:val="21"/>
                <w:u w:val="none"/>
              </w:rPr>
              <w:t>：部分车型宣传具备前向、侧向和后向的防碰撞能力，但后向能力有特定限制。</w:t>
            </w:r>
          </w:p>
        </w:tc>
        <w:tc>
          <w:tcPr>
            <w:tcW w:w="410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后向AEB不识别静止车辆</w:t>
            </w:r>
            <w:r>
              <w:rPr>
                <w:rFonts w:ascii="PingFang SC" w:hAnsi="PingFang SC" w:eastAsia="PingFang SC" w:cs="PingFang SC"/>
                <w:i w:val="false"/>
                <w:strike w:val="false"/>
                <w:color w:val="000000"/>
                <w:spacing w:val="0"/>
                <w:sz w:val="21"/>
                <w:u w:val="none"/>
              </w:rPr>
              <w:t>：官方明确说明，在倒车时，</w:t>
            </w:r>
            <w:r>
              <w:rPr>
                <w:rFonts w:ascii="PingFang SC" w:hAnsi="PingFang SC" w:eastAsia="PingFang SC" w:cs="PingFang SC"/>
                <w:b/>
                <w:i w:val="false"/>
                <w:strike w:val="false"/>
                <w:color w:val="000000"/>
                <w:spacing w:val="0"/>
                <w:sz w:val="21"/>
                <w:u w:val="none"/>
              </w:rPr>
              <w:t>后向紧急制动不识别静止车辆</w:t>
            </w:r>
            <w:r>
              <w:rPr>
                <w:rFonts w:ascii="PingFang SC" w:hAnsi="PingFang SC" w:eastAsia="PingFang SC" w:cs="PingFang SC"/>
                <w:i w:val="false"/>
                <w:strike w:val="false"/>
                <w:color w:val="000000"/>
                <w:spacing w:val="0"/>
                <w:sz w:val="21"/>
                <w:u w:val="none"/>
              </w:rPr>
              <w:t>。有问界M5倒车事故正源于此，同时用户误操作（将油门当刹车）也是主因。</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不同车型版本AEB系统差异大</w:t>
            </w:r>
            <w:r>
              <w:rPr>
                <w:rFonts w:ascii="PingFang SC" w:hAnsi="PingFang SC" w:eastAsia="PingFang SC" w:cs="PingFang SC"/>
                <w:i w:val="false"/>
                <w:strike w:val="false"/>
                <w:color w:val="000000"/>
                <w:spacing w:val="0"/>
                <w:sz w:val="21"/>
                <w:u w:val="none"/>
              </w:rPr>
              <w:t>：入门版（非智驾版）问界M7未搭载华为自研的AEB系统，而是采用</w:t>
            </w:r>
            <w:r>
              <w:rPr>
                <w:rFonts w:ascii="PingFang SC" w:hAnsi="PingFang SC" w:eastAsia="PingFang SC" w:cs="PingFang SC"/>
                <w:b/>
                <w:i w:val="false"/>
                <w:strike w:val="false"/>
                <w:color w:val="000000"/>
                <w:spacing w:val="0"/>
                <w:sz w:val="21"/>
                <w:u w:val="none"/>
              </w:rPr>
              <w:t>博世或福瑞泰克等供应商的方案</w:t>
            </w:r>
            <w:r>
              <w:rPr>
                <w:rFonts w:ascii="PingFang SC" w:hAnsi="PingFang SC" w:eastAsia="PingFang SC" w:cs="PingFang SC"/>
                <w:i w:val="false"/>
                <w:strike w:val="false"/>
                <w:color w:val="000000"/>
                <w:spacing w:val="0"/>
                <w:sz w:val="21"/>
                <w:u w:val="none"/>
              </w:rPr>
              <w:t>，其性能（如工作速度范围4-85km/h）与宣传的华为高阶AEB有差距。</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存在误刹车可能</w:t>
            </w:r>
            <w:r>
              <w:rPr>
                <w:rFonts w:ascii="PingFang SC" w:hAnsi="PingFang SC" w:eastAsia="PingFang SC" w:cs="PingFang SC"/>
                <w:i w:val="false"/>
                <w:strike w:val="false"/>
                <w:color w:val="000000"/>
                <w:spacing w:val="0"/>
                <w:sz w:val="21"/>
                <w:u w:val="none"/>
              </w:rPr>
              <w:t>：竞争对手（如何小鹏）及部分业内人士指出，过于激进的AEB策略可能导致</w:t>
            </w:r>
            <w:r>
              <w:rPr>
                <w:rFonts w:ascii="PingFang SC" w:hAnsi="PingFang SC" w:eastAsia="PingFang SC" w:cs="PingFang SC"/>
                <w:b/>
                <w:i w:val="false"/>
                <w:strike w:val="false"/>
                <w:color w:val="000000"/>
                <w:spacing w:val="0"/>
                <w:sz w:val="21"/>
                <w:u w:val="none"/>
              </w:rPr>
              <w:t>路上误刹车的情况太多</w:t>
            </w:r>
            <w:r>
              <w:rPr>
                <w:rFonts w:ascii="PingFang SC" w:hAnsi="PingFang SC" w:eastAsia="PingFang SC" w:cs="PingFang SC"/>
                <w:i w:val="false"/>
                <w:strike w:val="false"/>
                <w:color w:val="000000"/>
                <w:spacing w:val="0"/>
                <w:sz w:val="21"/>
                <w:u w:val="none"/>
              </w:rPr>
              <w:t>。</w:t>
            </w:r>
          </w:p>
        </w:tc>
      </w:tr>
      <w:tr>
        <w:trPr/>
        <w:tc>
          <w:tcPr>
            <w:tcW w:w="118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宣传与实际</w:t>
            </w:r>
          </w:p>
        </w:tc>
        <w:tc>
          <w:tcPr>
            <w:tcW w:w="433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通过媒体和博主测试视频，华为AEB（尤其智驾版）在特定场景下确实成功避免了事故，展示了其主动安全价值。</w:t>
            </w:r>
          </w:p>
        </w:tc>
        <w:tc>
          <w:tcPr>
            <w:tcW w:w="410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宣传易导致混淆</w:t>
            </w:r>
            <w:r>
              <w:rPr>
                <w:rFonts w:ascii="PingFang SC" w:hAnsi="PingFang SC" w:eastAsia="PingFang SC" w:cs="PingFang SC"/>
                <w:i w:val="false"/>
                <w:strike w:val="false"/>
                <w:color w:val="000000"/>
                <w:spacing w:val="0"/>
                <w:sz w:val="21"/>
                <w:u w:val="none"/>
              </w:rPr>
              <w:t>：华为发布会和宣传内容常以顶配智驾版的AEB性能作为卖点，可能让消费者误以为全系车型均具备同等能力，而</w:t>
            </w:r>
            <w:r>
              <w:rPr>
                <w:rFonts w:ascii="PingFang SC" w:hAnsi="PingFang SC" w:eastAsia="PingFang SC" w:cs="PingFang SC"/>
                <w:b/>
                <w:i w:val="false"/>
                <w:strike w:val="false"/>
                <w:color w:val="000000"/>
                <w:spacing w:val="0"/>
                <w:sz w:val="21"/>
                <w:u w:val="none"/>
              </w:rPr>
              <w:t>未充分说明不同版本间的巨大差异</w:t>
            </w:r>
            <w:r>
              <w:rPr>
                <w:rFonts w:ascii="PingFang SC" w:hAnsi="PingFang SC" w:eastAsia="PingFang SC" w:cs="PingFang SC"/>
                <w:i w:val="false"/>
                <w:strike w:val="false"/>
                <w:color w:val="000000"/>
                <w:spacing w:val="0"/>
                <w:sz w:val="21"/>
                <w:u w:val="none"/>
              </w:rPr>
              <w:t xml:space="preserve">。有观点认为这是一种 </w:t>
            </w:r>
            <w:r>
              <w:rPr>
                <w:rFonts w:ascii="PingFang SC" w:hAnsi="PingFang SC" w:eastAsia="PingFang SC" w:cs="PingFang SC"/>
                <w:b/>
                <w:i w:val="false"/>
                <w:strike w:val="false"/>
                <w:color w:val="000000"/>
                <w:spacing w:val="0"/>
                <w:sz w:val="21"/>
                <w:u w:val="none"/>
              </w:rPr>
              <w:t>“过度宣传”</w:t>
            </w:r>
            <w:r>
              <w:rPr>
                <w:rFonts w:ascii="PingFang SC" w:hAnsi="PingFang SC" w:eastAsia="PingFang SC" w:cs="PingFang SC"/>
                <w:i w:val="false"/>
                <w:strike w:val="false"/>
                <w:color w:val="000000"/>
                <w:spacing w:val="0"/>
                <w:sz w:val="21"/>
                <w:u w:val="none"/>
              </w:rPr>
              <w:t xml:space="preserve"> ，易引发消费者"过度信赖"。</w:t>
            </w:r>
          </w:p>
        </w:tc>
      </w:tr>
      <w:tr>
        <w:trPr/>
        <w:tc>
          <w:tcPr>
            <w:tcW w:w="118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行业监管</w:t>
            </w:r>
          </w:p>
        </w:tc>
        <w:tc>
          <w:tcPr>
            <w:tcW w:w="433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68"/>
              </w:numPr>
              <w:snapToGrid/>
              <w:spacing w:before="0" w:after="0" w:line="240"/>
              <w:rPr>
                <w:sz w:val="21"/>
              </w:rPr>
            </w:pPr>
          </w:p>
        </w:tc>
        <w:tc>
          <w:tcPr>
            <w:tcW w:w="410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工信部已明确提出，</w:t>
            </w:r>
            <w:r>
              <w:rPr>
                <w:rFonts w:ascii="PingFang SC" w:hAnsi="PingFang SC" w:eastAsia="PingFang SC" w:cs="PingFang SC"/>
                <w:b/>
                <w:i w:val="false"/>
                <w:strike w:val="false"/>
                <w:color w:val="000000"/>
                <w:spacing w:val="0"/>
                <w:sz w:val="21"/>
                <w:u w:val="none"/>
              </w:rPr>
              <w:t>严禁车企夸大和虚假宣传智能驾驶功能</w:t>
            </w:r>
            <w:r>
              <w:rPr>
                <w:rFonts w:ascii="PingFang SC" w:hAnsi="PingFang SC" w:eastAsia="PingFang SC" w:cs="PingFang SC"/>
                <w:i w:val="false"/>
                <w:strike w:val="false"/>
                <w:color w:val="000000"/>
                <w:spacing w:val="0"/>
                <w:sz w:val="21"/>
                <w:u w:val="none"/>
              </w:rPr>
              <w:t>，这反映了行业内在宣传层面存在的问题。</w:t>
            </w:r>
          </w:p>
        </w:tc>
      </w:tr>
    </w:tbl>
    <w:p>
      <w:pPr>
        <w:pStyle w:val="93gdvr"/>
        <w:snapToGrid/>
        <w:spacing w:line="240"/>
        <w:ind/>
        <w:rPr>
          <w:sz w:val="21"/>
        </w:rPr>
      </w:pPr>
      <w:r>
        <w:rPr>
          <w:i w:val="false"/>
          <w:strike w:val="false"/>
          <w:color w:val="000000"/>
          <w:sz w:val="21"/>
          <w:u w:val="none"/>
        </w:rPr>
        <w:t>💡 如何理性看待AEB？</w:t>
      </w:r>
    </w:p>
    <w:p>
      <w:pPr>
        <w:numPr>
          <w:ilvl w:val="0"/>
          <w:numId w:val="69"/>
        </w:numPr>
        <w:snapToGrid/>
        <w:spacing w:line="240"/>
        <w:ind/>
        <w:rPr>
          <w:sz w:val="21"/>
        </w:rPr>
      </w:pPr>
      <w:r>
        <w:rPr>
          <w:b/>
          <w:i w:val="false"/>
          <w:strike w:val="false"/>
          <w:color w:val="000000"/>
          <w:sz w:val="21"/>
          <w:u w:val="none"/>
        </w:rPr>
        <w:t>AEB是辅助，而非万能保险</w:t>
      </w:r>
      <w:r>
        <w:rPr>
          <w:i w:val="false"/>
          <w:strike w:val="false"/>
          <w:color w:val="000000"/>
          <w:sz w:val="21"/>
          <w:u w:val="none"/>
        </w:rPr>
        <w:t>：即便性能领先的AEB，其能力也有边界。它无法处理所有路况，也无法完全弥补驾驶员的误操作（如猛烈、持续的误踩油门）。</w:t>
      </w:r>
    </w:p>
    <w:p>
      <w:pPr>
        <w:numPr>
          <w:ilvl w:val="0"/>
          <w:numId w:val="69"/>
        </w:numPr>
        <w:snapToGrid/>
        <w:spacing w:line="240"/>
        <w:ind/>
        <w:rPr>
          <w:sz w:val="21"/>
        </w:rPr>
      </w:pPr>
      <w:r>
        <w:rPr>
          <w:b/>
          <w:i w:val="false"/>
          <w:strike w:val="false"/>
          <w:color w:val="000000"/>
          <w:sz w:val="21"/>
          <w:u w:val="none"/>
        </w:rPr>
        <w:t>认清版本差异是关键</w:t>
      </w:r>
      <w:r>
        <w:rPr>
          <w:i w:val="false"/>
          <w:strike w:val="false"/>
          <w:color w:val="000000"/>
          <w:sz w:val="21"/>
          <w:u w:val="none"/>
        </w:rPr>
        <w:t>：在选购时，务必仔细核对意向车型的</w:t>
      </w:r>
      <w:r>
        <w:rPr>
          <w:b/>
          <w:i w:val="false"/>
          <w:strike w:val="false"/>
          <w:color w:val="000000"/>
          <w:sz w:val="21"/>
          <w:u w:val="none"/>
        </w:rPr>
        <w:t>具体版本和配置</w:t>
      </w:r>
      <w:r>
        <w:rPr>
          <w:i w:val="false"/>
          <w:strike w:val="false"/>
          <w:color w:val="000000"/>
          <w:sz w:val="21"/>
          <w:u w:val="none"/>
        </w:rPr>
        <w:t>，弄清楚其搭载的究竟是哪家的AEB系统，以及具体功能参数，不要被"全系标配"等模糊宣传所迷惑。</w:t>
      </w:r>
    </w:p>
    <w:p>
      <w:pPr>
        <w:numPr>
          <w:ilvl w:val="0"/>
          <w:numId w:val="69"/>
        </w:numPr>
        <w:snapToGrid/>
        <w:spacing w:line="240"/>
        <w:ind/>
        <w:rPr>
          <w:sz w:val="21"/>
        </w:rPr>
      </w:pPr>
      <w:r>
        <w:rPr>
          <w:b/>
          <w:i w:val="false"/>
          <w:strike w:val="false"/>
          <w:color w:val="000000"/>
          <w:sz w:val="21"/>
          <w:u w:val="none"/>
        </w:rPr>
        <w:t>安全最终责任在驾驶员</w:t>
      </w:r>
      <w:r>
        <w:rPr>
          <w:i w:val="false"/>
          <w:strike w:val="false"/>
          <w:color w:val="000000"/>
          <w:sz w:val="21"/>
          <w:u w:val="none"/>
        </w:rPr>
        <w:t>：AEB只是一种驾驶辅助功能，不能代替驾驶员进行独立判断和操作。驾驶员仍需始终保持对路况的关注，并准备随时接管车辆。</w:t>
      </w:r>
    </w:p>
    <w:p>
      <w:pPr>
        <w:pStyle w:val="93gdvr"/>
        <w:snapToGrid/>
        <w:spacing w:line="240"/>
        <w:ind/>
        <w:rPr>
          <w:sz w:val="21"/>
        </w:rPr>
      </w:pPr>
      <w:r>
        <w:rPr>
          <w:i w:val="false"/>
          <w:strike w:val="false"/>
          <w:color w:val="000000"/>
          <w:sz w:val="21"/>
          <w:u w:val="none"/>
        </w:rPr>
        <w:t>💎 总结</w:t>
      </w:r>
    </w:p>
    <w:p>
      <w:pPr>
        <w:snapToGrid/>
        <w:spacing w:line="240"/>
        <w:ind w:left="0"/>
        <w:rPr>
          <w:sz w:val="21"/>
        </w:rPr>
      </w:pPr>
      <w:r>
        <w:rPr>
          <w:i w:val="false"/>
          <w:strike w:val="false"/>
          <w:color w:val="000000"/>
          <w:sz w:val="21"/>
          <w:u w:val="none"/>
        </w:rPr>
        <w:t>华为的AEB技术，特别是在其</w:t>
      </w:r>
      <w:r>
        <w:rPr>
          <w:b/>
          <w:i w:val="false"/>
          <w:strike w:val="false"/>
          <w:color w:val="000000"/>
          <w:sz w:val="21"/>
          <w:u w:val="none"/>
        </w:rPr>
        <w:t>高阶智驾版车型</w:t>
      </w:r>
      <w:r>
        <w:rPr>
          <w:i w:val="false"/>
          <w:strike w:val="false"/>
          <w:color w:val="000000"/>
          <w:sz w:val="21"/>
          <w:u w:val="none"/>
        </w:rPr>
        <w:t>上，确实展现出较强的能力，并在一些场景下发挥了积极作用。</w:t>
      </w:r>
    </w:p>
    <w:p>
      <w:pPr>
        <w:snapToGrid/>
        <w:spacing w:line="240"/>
        <w:ind w:left="0"/>
        <w:rPr>
          <w:sz w:val="21"/>
        </w:rPr>
      </w:pPr>
      <w:r>
        <w:rPr>
          <w:i w:val="false"/>
          <w:strike w:val="false"/>
          <w:color w:val="000000"/>
          <w:sz w:val="21"/>
          <w:u w:val="none"/>
        </w:rPr>
        <w:t>然而，它并非完美无缺，</w:t>
      </w:r>
      <w:r>
        <w:rPr>
          <w:b/>
          <w:i w:val="false"/>
          <w:strike w:val="false"/>
          <w:color w:val="000000"/>
          <w:sz w:val="21"/>
          <w:u w:val="none"/>
        </w:rPr>
        <w:t>"后向不识别静止车辆"是其主要功能局限之一</w:t>
      </w:r>
      <w:r>
        <w:rPr>
          <w:i w:val="false"/>
          <w:strike w:val="false"/>
          <w:color w:val="000000"/>
          <w:sz w:val="21"/>
          <w:u w:val="none"/>
        </w:rPr>
        <w:t>，同时，</w:t>
      </w:r>
      <w:r>
        <w:rPr>
          <w:b/>
          <w:i w:val="false"/>
          <w:strike w:val="false"/>
          <w:color w:val="000000"/>
          <w:sz w:val="21"/>
          <w:u w:val="none"/>
        </w:rPr>
        <w:t>不同车型版本间AEB系统的差异</w:t>
      </w:r>
      <w:r>
        <w:rPr>
          <w:i w:val="false"/>
          <w:strike w:val="false"/>
          <w:color w:val="000000"/>
          <w:sz w:val="21"/>
          <w:u w:val="none"/>
        </w:rPr>
        <w:t>以及可能存在的</w:t>
      </w:r>
      <w:r>
        <w:rPr>
          <w:b/>
          <w:i w:val="false"/>
          <w:strike w:val="false"/>
          <w:color w:val="000000"/>
          <w:sz w:val="21"/>
          <w:u w:val="none"/>
        </w:rPr>
        <w:t>误刹车风险</w:t>
      </w:r>
      <w:r>
        <w:rPr>
          <w:i w:val="false"/>
          <w:strike w:val="false"/>
          <w:color w:val="000000"/>
          <w:sz w:val="21"/>
          <w:u w:val="none"/>
        </w:rPr>
        <w:t>，都需要你密切关注。</w:t>
      </w:r>
    </w:p>
    <w:p>
      <w:pPr>
        <w:snapToGrid/>
        <w:spacing w:line="240"/>
        <w:ind w:left="0"/>
        <w:rPr>
          <w:sz w:val="21"/>
        </w:rPr>
      </w:pPr>
      <w:r>
        <w:rPr>
          <w:i w:val="false"/>
          <w:strike w:val="false"/>
          <w:color w:val="000000"/>
          <w:sz w:val="21"/>
          <w:u w:val="none"/>
        </w:rPr>
        <w:t>因此，建议你</w:t>
      </w:r>
      <w:r>
        <w:rPr>
          <w:b/>
          <w:i w:val="false"/>
          <w:strike w:val="false"/>
          <w:color w:val="000000"/>
          <w:sz w:val="21"/>
          <w:u w:val="none"/>
        </w:rPr>
        <w:t>理性看待厂商宣传</w:t>
      </w:r>
      <w:r>
        <w:rPr>
          <w:i w:val="false"/>
          <w:strike w:val="false"/>
          <w:color w:val="000000"/>
          <w:sz w:val="21"/>
          <w:u w:val="none"/>
        </w:rPr>
        <w:t>，在购车前</w:t>
      </w:r>
      <w:r>
        <w:rPr>
          <w:b/>
          <w:i w:val="false"/>
          <w:strike w:val="false"/>
          <w:color w:val="000000"/>
          <w:sz w:val="21"/>
          <w:u w:val="none"/>
        </w:rPr>
        <w:t>务必详细了解具体车型的AEB配置和功能限制</w:t>
      </w:r>
      <w:r>
        <w:rPr>
          <w:i w:val="false"/>
          <w:strike w:val="false"/>
          <w:color w:val="000000"/>
          <w:sz w:val="21"/>
          <w:u w:val="none"/>
        </w:rPr>
        <w:t>，并始终牢记：</w:t>
      </w:r>
      <w:r>
        <w:rPr>
          <w:b/>
          <w:i w:val="false"/>
          <w:strike w:val="false"/>
          <w:color w:val="000000"/>
          <w:sz w:val="21"/>
          <w:u w:val="none"/>
        </w:rPr>
        <w:t>驾驶员自己，才是道路安全的最终责任人</w:t>
      </w:r>
      <w:r>
        <w:rPr>
          <w:i w:val="false"/>
          <w:strike w:val="false"/>
          <w:color w:val="000000"/>
          <w:sz w:val="21"/>
          <w:u w:val="none"/>
        </w:rPr>
        <w:t>。</w:t>
      </w:r>
    </w:p>
    <w:p>
      <w:pPr>
        <w:snapToGrid/>
        <w:spacing w:line="240"/>
        <w:ind w:left="0"/>
        <w:rPr>
          <w:sz w:val="21"/>
        </w:rPr>
      </w:pPr>
      <w:r>
        <w:rPr>
          <w:i w:val="false"/>
          <w:strike w:val="false"/>
          <w:color w:val="000000"/>
          <w:sz w:val="21"/>
          <w:u w:val="none"/>
        </w:rPr>
        <w:t>希望这些信息能帮助你更全面地了解华为的AEB。如果你能告知你具体关注的车型版本，或许我可以提供更具针对性的分析。</w:t>
      </w:r>
    </w:p>
    <w:p>
      <w:pPr>
        <w:pBdr/>
        <w:ind w:left="0"/>
        <w:rPr>
          <w:rFonts w:hint="eastAsia"/>
          <w:sz w:val="21"/>
          <w:shd w:val="clear" w:color="auto" w:fill="FFFF00"/>
        </w:rPr>
      </w:pPr>
    </w:p>
    <w:p>
      <w:pPr>
        <w:pBdr/>
        <w:ind w:left="0"/>
        <w:rPr>
          <w:rFonts w:hint="eastAsia"/>
          <w:b/>
          <w:sz w:val="21"/>
          <w:shd w:val="clear" w:color="auto" w:fill="FFFF00"/>
        </w:rPr>
      </w:pPr>
      <w:r>
        <w:rPr>
          <w:rFonts w:hint="eastAsia"/>
          <w:b/>
          <w:sz w:val="21"/>
          <w:shd w:val="clear" w:color="auto" w:fill="FFFF00"/>
        </w:rPr>
        <w:t>豆包</w:t>
      </w:r>
    </w:p>
    <w:p>
      <w:pPr>
        <w:pBdr/>
        <w:ind w:left="0"/>
        <w:rPr>
          <w:rFonts w:hint="eastAsia"/>
          <w:sz w:val="21"/>
          <w:shd w:val="clear" w:color="auto" w:fill="FFFF00"/>
        </w:rPr>
      </w:pPr>
    </w:p>
    <w:p>
      <w:pPr>
        <w:pStyle w:val="62t0wc"/>
        <w:snapToGrid/>
        <w:spacing w:line="240"/>
        <w:ind/>
        <w:rPr>
          <w:sz w:val="21"/>
        </w:rPr>
      </w:pPr>
      <w:r>
        <w:rPr>
          <w:i w:val="false"/>
          <w:strike w:val="false"/>
          <w:color w:val="000000"/>
          <w:sz w:val="21"/>
          <w:u w:val="none"/>
        </w:rPr>
        <w:t>华为AEB系统：真有宣传的那么神吗？会误刹车吗？</w:t>
      </w:r>
    </w:p>
    <w:p>
      <w:pPr>
        <w:pStyle w:val="z7u3lf"/>
        <w:snapToGrid/>
        <w:spacing w:line="240"/>
        <w:ind/>
        <w:rPr>
          <w:sz w:val="21"/>
        </w:rPr>
      </w:pPr>
      <w:r>
        <w:rPr>
          <w:i w:val="false"/>
          <w:strike w:val="false"/>
          <w:color w:val="000000"/>
          <w:sz w:val="21"/>
          <w:u w:val="none"/>
        </w:rPr>
        <w:t>一、华为AEB的真实实力</w:t>
      </w:r>
    </w:p>
    <w:p>
      <w:pPr>
        <w:pStyle w:val="93gdvr"/>
        <w:snapToGrid/>
        <w:spacing w:line="240"/>
        <w:ind/>
        <w:rPr>
          <w:sz w:val="21"/>
        </w:rPr>
      </w:pPr>
      <w:r>
        <w:rPr>
          <w:i w:val="false"/>
          <w:strike w:val="false"/>
          <w:color w:val="000000"/>
          <w:sz w:val="21"/>
          <w:u w:val="none"/>
        </w:rPr>
        <w:t>1. 官方宣传核心卖点</w:t>
      </w:r>
    </w:p>
    <w:p>
      <w:pPr>
        <w:numPr>
          <w:ilvl w:val="0"/>
          <w:numId w:val="70"/>
        </w:numPr>
        <w:snapToGrid/>
        <w:spacing w:line="240"/>
        <w:ind/>
        <w:rPr>
          <w:sz w:val="21"/>
        </w:rPr>
      </w:pPr>
      <w:r>
        <w:rPr>
          <w:b/>
          <w:i w:val="false"/>
          <w:strike w:val="false"/>
          <w:color w:val="000000"/>
          <w:sz w:val="21"/>
          <w:u w:val="none"/>
        </w:rPr>
        <w:t>超高速刹停能力</w:t>
      </w:r>
      <w:r>
        <w:rPr>
          <w:i w:val="false"/>
          <w:strike w:val="false"/>
          <w:color w:val="000000"/>
          <w:sz w:val="21"/>
          <w:u w:val="none"/>
        </w:rPr>
        <w:t>：前向AEB覆盖4-150km/h，能在150km/h下刹停</w:t>
      </w:r>
    </w:p>
    <w:p>
      <w:pPr>
        <w:numPr>
          <w:ilvl w:val="0"/>
          <w:numId w:val="70"/>
        </w:numPr>
        <w:snapToGrid/>
        <w:spacing w:line="240"/>
        <w:ind/>
        <w:rPr>
          <w:sz w:val="21"/>
        </w:rPr>
      </w:pPr>
      <w:r>
        <w:rPr>
          <w:b/>
          <w:i w:val="false"/>
          <w:strike w:val="false"/>
          <w:color w:val="000000"/>
          <w:sz w:val="21"/>
          <w:u w:val="none"/>
        </w:rPr>
        <w:t>极速响应</w:t>
      </w:r>
      <w:r>
        <w:rPr>
          <w:i w:val="false"/>
          <w:strike w:val="false"/>
          <w:color w:val="000000"/>
          <w:sz w:val="21"/>
          <w:u w:val="none"/>
        </w:rPr>
        <w:t>：150ms内建立最大制动压力，0.8秒完成从识别到制动</w:t>
      </w:r>
    </w:p>
    <w:p>
      <w:pPr>
        <w:numPr>
          <w:ilvl w:val="0"/>
          <w:numId w:val="70"/>
        </w:numPr>
        <w:snapToGrid/>
        <w:spacing w:line="240"/>
        <w:ind/>
        <w:rPr>
          <w:sz w:val="21"/>
        </w:rPr>
      </w:pPr>
      <w:r>
        <w:rPr>
          <w:b/>
          <w:i w:val="false"/>
          <w:strike w:val="false"/>
          <w:color w:val="000000"/>
          <w:sz w:val="21"/>
          <w:u w:val="none"/>
        </w:rPr>
        <w:t>eAES"边刹边让"</w:t>
      </w:r>
      <w:r>
        <w:rPr>
          <w:i w:val="false"/>
          <w:strike w:val="false"/>
          <w:color w:val="000000"/>
          <w:sz w:val="21"/>
          <w:u w:val="none"/>
        </w:rPr>
        <w:t>：独创复合避障模式，刹车同时执行精准转向避让</w:t>
      </w:r>
    </w:p>
    <w:p>
      <w:pPr>
        <w:numPr>
          <w:ilvl w:val="0"/>
          <w:numId w:val="70"/>
        </w:numPr>
        <w:snapToGrid/>
        <w:spacing w:line="240"/>
        <w:ind/>
        <w:rPr>
          <w:sz w:val="21"/>
        </w:rPr>
      </w:pPr>
      <w:r>
        <w:rPr>
          <w:b/>
          <w:i w:val="false"/>
          <w:strike w:val="false"/>
          <w:color w:val="000000"/>
          <w:sz w:val="21"/>
          <w:u w:val="none"/>
        </w:rPr>
        <w:t>超低误触发率</w:t>
      </w:r>
      <w:r>
        <w:rPr>
          <w:i w:val="false"/>
          <w:strike w:val="false"/>
          <w:color w:val="000000"/>
          <w:sz w:val="21"/>
          <w:u w:val="none"/>
        </w:rPr>
        <w:t>：按亿公里/次标准设计，比行业普遍的10万公里/次严苛100倍</w:t>
      </w:r>
    </w:p>
    <w:p>
      <w:pPr>
        <w:numPr>
          <w:ilvl w:val="0"/>
          <w:numId w:val="70"/>
        </w:numPr>
        <w:snapToGrid/>
        <w:spacing w:line="240"/>
        <w:ind/>
        <w:rPr>
          <w:sz w:val="21"/>
        </w:rPr>
      </w:pPr>
      <w:r>
        <w:rPr>
          <w:b/>
          <w:i w:val="false"/>
          <w:strike w:val="false"/>
          <w:color w:val="000000"/>
          <w:sz w:val="21"/>
          <w:u w:val="none"/>
        </w:rPr>
        <w:t>全场景感知</w:t>
      </w:r>
      <w:r>
        <w:rPr>
          <w:i w:val="false"/>
          <w:strike w:val="false"/>
          <w:color w:val="000000"/>
          <w:sz w:val="21"/>
          <w:u w:val="none"/>
        </w:rPr>
        <w:t>：GOD(通用障碍物检测网络)能识别30cm高宠物、倒地树干等非常规障碍物</w:t>
      </w:r>
    </w:p>
    <w:p>
      <w:pPr>
        <w:pStyle w:val="93gdvr"/>
        <w:snapToGrid/>
        <w:spacing w:line="240"/>
        <w:ind/>
        <w:rPr>
          <w:sz w:val="21"/>
        </w:rPr>
      </w:pPr>
      <w:r>
        <w:rPr>
          <w:i w:val="false"/>
          <w:strike w:val="false"/>
          <w:color w:val="000000"/>
          <w:sz w:val="21"/>
          <w:u w:val="none"/>
        </w:rPr>
        <w:t>2. 第三方测试验证</w:t>
      </w:r>
    </w:p>
    <w:p>
      <w:pPr>
        <w:numPr>
          <w:ilvl w:val="0"/>
          <w:numId w:val="71"/>
        </w:numPr>
        <w:snapToGrid/>
        <w:spacing w:line="240"/>
        <w:ind/>
        <w:rPr>
          <w:sz w:val="21"/>
        </w:rPr>
      </w:pPr>
      <w:r>
        <w:rPr>
          <w:b/>
          <w:i w:val="false"/>
          <w:strike w:val="false"/>
          <w:color w:val="000000"/>
          <w:sz w:val="21"/>
          <w:u w:val="none"/>
        </w:rPr>
        <w:t>高速表现</w:t>
      </w:r>
      <w:r>
        <w:rPr>
          <w:i w:val="false"/>
          <w:strike w:val="false"/>
          <w:color w:val="000000"/>
          <w:sz w:val="21"/>
          <w:u w:val="none"/>
        </w:rPr>
        <w:t>：问界M9、智界S7、阿维塔12在120km/h速度下成功刹停静止障碍物；岚图梦想家挑战130km/h AEB刹停成功</w:t>
      </w:r>
    </w:p>
    <w:p>
      <w:pPr>
        <w:numPr>
          <w:ilvl w:val="0"/>
          <w:numId w:val="71"/>
        </w:numPr>
        <w:snapToGrid/>
        <w:spacing w:line="240"/>
        <w:ind/>
        <w:rPr>
          <w:sz w:val="21"/>
        </w:rPr>
      </w:pPr>
      <w:r>
        <w:rPr>
          <w:b/>
          <w:i w:val="false"/>
          <w:strike w:val="false"/>
          <w:color w:val="000000"/>
          <w:sz w:val="21"/>
          <w:u w:val="none"/>
        </w:rPr>
        <w:t>复杂场景</w:t>
      </w:r>
      <w:r>
        <w:rPr>
          <w:i w:val="false"/>
          <w:strike w:val="false"/>
          <w:color w:val="000000"/>
          <w:sz w:val="21"/>
          <w:u w:val="none"/>
        </w:rPr>
        <w:t>：</w:t>
      </w:r>
    </w:p>
    <w:p>
      <w:pPr>
        <w:numPr>
          <w:ilvl w:val="1"/>
          <w:numId w:val="71"/>
        </w:numPr>
        <w:snapToGrid/>
        <w:spacing w:line="240"/>
        <w:ind/>
        <w:rPr>
          <w:sz w:val="21"/>
        </w:rPr>
      </w:pPr>
      <w:r>
        <w:rPr>
          <w:i w:val="false"/>
          <w:strike w:val="false"/>
          <w:color w:val="000000"/>
          <w:sz w:val="21"/>
          <w:u w:val="none"/>
        </w:rPr>
        <w:t>智界R7在"修路改道"测试精准识别施工锥桶，获120分(满分)</w:t>
      </w:r>
    </w:p>
    <w:p>
      <w:pPr>
        <w:numPr>
          <w:ilvl w:val="1"/>
          <w:numId w:val="71"/>
        </w:numPr>
        <w:snapToGrid/>
        <w:spacing w:line="240"/>
        <w:ind/>
        <w:rPr>
          <w:sz w:val="21"/>
        </w:rPr>
      </w:pPr>
      <w:r>
        <w:rPr>
          <w:i w:val="false"/>
          <w:strike w:val="false"/>
          <w:color w:val="000000"/>
          <w:sz w:val="21"/>
          <w:u w:val="none"/>
        </w:rPr>
        <w:t>隧道暗光环境50%假车偏置测试中，80km/h速度下稳定刹停</w:t>
      </w:r>
    </w:p>
    <w:p>
      <w:pPr>
        <w:numPr>
          <w:ilvl w:val="1"/>
          <w:numId w:val="71"/>
        </w:numPr>
        <w:snapToGrid/>
        <w:spacing w:line="240"/>
        <w:ind/>
        <w:rPr>
          <w:sz w:val="21"/>
        </w:rPr>
      </w:pPr>
      <w:r>
        <w:rPr>
          <w:i w:val="false"/>
          <w:strike w:val="false"/>
          <w:color w:val="000000"/>
          <w:sz w:val="21"/>
          <w:u w:val="none"/>
        </w:rPr>
        <w:t>左转遇行人测试，华为系车型包揽前四名，智界R7最高通过时速达60km/h</w:t>
      </w:r>
    </w:p>
    <w:p>
      <w:pPr>
        <w:numPr>
          <w:ilvl w:val="0"/>
          <w:numId w:val="71"/>
        </w:numPr>
        <w:snapToGrid/>
        <w:spacing w:line="240"/>
        <w:ind/>
        <w:rPr>
          <w:sz w:val="21"/>
        </w:rPr>
      </w:pPr>
      <w:r>
        <w:rPr>
          <w:b/>
          <w:i w:val="false"/>
          <w:strike w:val="false"/>
          <w:color w:val="000000"/>
          <w:sz w:val="21"/>
          <w:u w:val="none"/>
        </w:rPr>
        <w:t>对比优势</w:t>
      </w:r>
      <w:r>
        <w:rPr>
          <w:i w:val="false"/>
          <w:strike w:val="false"/>
          <w:color w:val="000000"/>
          <w:sz w:val="21"/>
          <w:u w:val="none"/>
        </w:rPr>
        <w:t>：在懂车帝五大品牌横评中，华为AEB成功率达98%，而特斯拉仅65%；识别假人反应时间比特斯拉快2.7秒</w:t>
      </w:r>
    </w:p>
    <w:p>
      <w:pPr>
        <w:pStyle w:val="z7u3lf"/>
        <w:snapToGrid/>
        <w:spacing w:line="240"/>
        <w:ind/>
        <w:rPr>
          <w:sz w:val="21"/>
        </w:rPr>
      </w:pPr>
      <w:r>
        <w:rPr>
          <w:i w:val="false"/>
          <w:strike w:val="false"/>
          <w:color w:val="000000"/>
          <w:sz w:val="21"/>
          <w:u w:val="none"/>
        </w:rPr>
        <w:t>二、关于"误刹车"问题</w:t>
      </w:r>
    </w:p>
    <w:p>
      <w:pPr>
        <w:pStyle w:val="93gdvr"/>
        <w:snapToGrid/>
        <w:spacing w:line="240"/>
        <w:ind/>
        <w:rPr>
          <w:sz w:val="21"/>
        </w:rPr>
      </w:pPr>
      <w:r>
        <w:rPr>
          <w:i w:val="false"/>
          <w:strike w:val="false"/>
          <w:color w:val="000000"/>
          <w:sz w:val="21"/>
          <w:u w:val="none"/>
        </w:rPr>
        <w:t>1. 华为AEB会误刹车吗？</w:t>
      </w:r>
    </w:p>
    <w:p>
      <w:pPr>
        <w:snapToGrid/>
        <w:spacing w:line="240"/>
        <w:ind w:left="0"/>
        <w:rPr>
          <w:sz w:val="21"/>
        </w:rPr>
      </w:pPr>
      <w:r>
        <w:rPr>
          <w:b/>
          <w:i w:val="false"/>
          <w:strike w:val="false"/>
          <w:color w:val="000000"/>
          <w:sz w:val="21"/>
          <w:u w:val="none"/>
        </w:rPr>
        <w:t>答案：是的，会误刹车，但概率极低</w:t>
      </w:r>
      <w:r>
        <w:rPr>
          <w:i w:val="false"/>
          <w:strike w:val="false"/>
          <w:color w:val="000000"/>
          <w:sz w:val="21"/>
          <w:u w:val="none"/>
        </w:rPr>
        <w:t>。</w:t>
      </w:r>
    </w:p>
    <w:p>
      <w:pPr>
        <w:pStyle w:val="93gdvr"/>
        <w:snapToGrid/>
        <w:spacing w:line="240"/>
        <w:ind/>
        <w:rPr>
          <w:sz w:val="21"/>
        </w:rPr>
      </w:pPr>
      <w:r>
        <w:rPr>
          <w:i w:val="false"/>
          <w:strike w:val="false"/>
          <w:color w:val="000000"/>
          <w:sz w:val="21"/>
          <w:u w:val="none"/>
        </w:rPr>
        <w:t>2. 误刹车的具体情况</w:t>
      </w:r>
    </w:p>
    <w:p>
      <w:pPr>
        <w:numPr>
          <w:ilvl w:val="0"/>
          <w:numId w:val="72"/>
        </w:numPr>
        <w:snapToGrid/>
        <w:spacing w:line="240"/>
        <w:ind/>
        <w:rPr>
          <w:sz w:val="21"/>
        </w:rPr>
      </w:pPr>
      <w:r>
        <w:rPr>
          <w:b/>
          <w:i w:val="false"/>
          <w:strike w:val="false"/>
          <w:color w:val="000000"/>
          <w:sz w:val="21"/>
          <w:u w:val="none"/>
        </w:rPr>
        <w:t>官方数据</w:t>
      </w:r>
      <w:r>
        <w:rPr>
          <w:i w:val="false"/>
          <w:strike w:val="false"/>
          <w:color w:val="000000"/>
          <w:sz w:val="21"/>
          <w:u w:val="none"/>
        </w:rPr>
        <w:t>：华为eAES系统误触发率设计标准为</w:t>
      </w:r>
      <w:r>
        <w:rPr>
          <w:b/>
          <w:i w:val="false"/>
          <w:strike w:val="false"/>
          <w:color w:val="000000"/>
          <w:sz w:val="21"/>
          <w:u w:val="none"/>
        </w:rPr>
        <w:t>1亿公里/次</w:t>
      </w:r>
      <w:r>
        <w:rPr>
          <w:i w:val="false"/>
          <w:strike w:val="false"/>
          <w:color w:val="000000"/>
          <w:sz w:val="21"/>
          <w:u w:val="none"/>
        </w:rPr>
        <w:t>，远优于行业10万公里/次的标准</w:t>
      </w:r>
    </w:p>
    <w:p>
      <w:pPr>
        <w:numPr>
          <w:ilvl w:val="0"/>
          <w:numId w:val="72"/>
        </w:numPr>
        <w:snapToGrid/>
        <w:spacing w:line="240"/>
        <w:ind/>
        <w:rPr>
          <w:sz w:val="21"/>
        </w:rPr>
      </w:pPr>
      <w:r>
        <w:rPr>
          <w:b/>
          <w:i w:val="false"/>
          <w:strike w:val="false"/>
          <w:color w:val="000000"/>
          <w:sz w:val="21"/>
          <w:u w:val="none"/>
        </w:rPr>
        <w:t>实际案例</w:t>
      </w:r>
      <w:r>
        <w:rPr>
          <w:i w:val="false"/>
          <w:strike w:val="false"/>
          <w:color w:val="000000"/>
          <w:sz w:val="21"/>
          <w:u w:val="none"/>
        </w:rPr>
        <w:t>：</w:t>
      </w:r>
    </w:p>
    <w:p>
      <w:pPr>
        <w:numPr>
          <w:ilvl w:val="1"/>
          <w:numId w:val="72"/>
        </w:numPr>
        <w:snapToGrid/>
        <w:spacing w:line="240"/>
        <w:ind/>
        <w:rPr>
          <w:sz w:val="21"/>
        </w:rPr>
      </w:pPr>
      <w:r>
        <w:rPr>
          <w:i w:val="false"/>
          <w:strike w:val="false"/>
          <w:color w:val="000000"/>
          <w:sz w:val="21"/>
          <w:u w:val="none"/>
        </w:rPr>
        <w:t>有用户反映在高速并线或进入匝道时，系统可能误判路况触发不必要刹车</w:t>
      </w:r>
    </w:p>
    <w:p>
      <w:pPr>
        <w:numPr>
          <w:ilvl w:val="1"/>
          <w:numId w:val="72"/>
        </w:numPr>
        <w:snapToGrid/>
        <w:spacing w:line="240"/>
        <w:ind/>
        <w:rPr>
          <w:sz w:val="21"/>
        </w:rPr>
      </w:pPr>
      <w:r>
        <w:rPr>
          <w:i w:val="false"/>
          <w:strike w:val="false"/>
          <w:color w:val="000000"/>
          <w:sz w:val="21"/>
          <w:u w:val="none"/>
        </w:rPr>
        <w:t>问界M7有车主反映在距离栏杆约2米处，系统误判触发AEB导致被追尾</w:t>
      </w:r>
    </w:p>
    <w:p>
      <w:pPr>
        <w:numPr>
          <w:ilvl w:val="1"/>
          <w:numId w:val="72"/>
        </w:numPr>
        <w:snapToGrid/>
        <w:spacing w:line="240"/>
        <w:ind/>
        <w:rPr>
          <w:sz w:val="21"/>
        </w:rPr>
      </w:pPr>
      <w:r>
        <w:rPr>
          <w:i w:val="false"/>
          <w:strike w:val="false"/>
          <w:color w:val="000000"/>
          <w:sz w:val="21"/>
          <w:u w:val="none"/>
        </w:rPr>
        <w:t>极端情况下(如传感器被污染、恶劣天气)，可能出现误判</w:t>
      </w:r>
    </w:p>
    <w:p>
      <w:pPr>
        <w:pStyle w:val="93gdvr"/>
        <w:snapToGrid/>
        <w:spacing w:line="240"/>
        <w:ind/>
        <w:rPr>
          <w:sz w:val="21"/>
        </w:rPr>
      </w:pPr>
      <w:r>
        <w:rPr>
          <w:i w:val="false"/>
          <w:strike w:val="false"/>
          <w:color w:val="000000"/>
          <w:sz w:val="21"/>
          <w:u w:val="none"/>
        </w:rPr>
        <w:t>3. 为什么会误刹车？</w:t>
      </w:r>
    </w:p>
    <w:p>
      <w:pPr>
        <w:numPr>
          <w:ilvl w:val="0"/>
          <w:numId w:val="73"/>
        </w:numPr>
        <w:snapToGrid/>
        <w:spacing w:line="240"/>
        <w:ind/>
        <w:rPr>
          <w:sz w:val="21"/>
        </w:rPr>
      </w:pPr>
      <w:r>
        <w:rPr>
          <w:b/>
          <w:i w:val="false"/>
          <w:strike w:val="false"/>
          <w:color w:val="000000"/>
          <w:sz w:val="21"/>
          <w:u w:val="none"/>
        </w:rPr>
        <w:t>传感器局限性</w:t>
      </w:r>
      <w:r>
        <w:rPr>
          <w:i w:val="false"/>
          <w:strike w:val="false"/>
          <w:color w:val="000000"/>
          <w:sz w:val="21"/>
          <w:u w:val="none"/>
        </w:rPr>
        <w:t>：激光雷达、毫米波雷达和摄像头在特定条件下可能产生误判</w:t>
      </w:r>
    </w:p>
    <w:p>
      <w:pPr>
        <w:numPr>
          <w:ilvl w:val="0"/>
          <w:numId w:val="73"/>
        </w:numPr>
        <w:snapToGrid/>
        <w:spacing w:line="240"/>
        <w:ind/>
        <w:rPr>
          <w:sz w:val="21"/>
        </w:rPr>
      </w:pPr>
      <w:r>
        <w:rPr>
          <w:b/>
          <w:i w:val="false"/>
          <w:strike w:val="false"/>
          <w:color w:val="000000"/>
          <w:sz w:val="21"/>
          <w:u w:val="none"/>
        </w:rPr>
        <w:t>算法边界</w:t>
      </w:r>
      <w:r>
        <w:rPr>
          <w:i w:val="false"/>
          <w:strike w:val="false"/>
          <w:color w:val="000000"/>
          <w:sz w:val="21"/>
          <w:u w:val="none"/>
        </w:rPr>
        <w:t>：即使GOD网络强大，也无法100%覆盖所有极端场景(如完全隐形障碍物)</w:t>
      </w:r>
    </w:p>
    <w:p>
      <w:pPr>
        <w:numPr>
          <w:ilvl w:val="0"/>
          <w:numId w:val="73"/>
        </w:numPr>
        <w:snapToGrid/>
        <w:spacing w:line="240"/>
        <w:ind/>
        <w:rPr>
          <w:sz w:val="21"/>
        </w:rPr>
      </w:pPr>
      <w:r>
        <w:rPr>
          <w:b/>
          <w:i w:val="false"/>
          <w:strike w:val="false"/>
          <w:color w:val="000000"/>
          <w:sz w:val="21"/>
          <w:u w:val="none"/>
        </w:rPr>
        <w:t>系统逻辑</w:t>
      </w:r>
      <w:r>
        <w:rPr>
          <w:i w:val="false"/>
          <w:strike w:val="false"/>
          <w:color w:val="000000"/>
          <w:sz w:val="21"/>
          <w:u w:val="none"/>
        </w:rPr>
        <w:t>：为确保安全，华为AEB调校偏保守，宁可"多刹"也不"漏刹"，这是设计策略</w:t>
      </w:r>
    </w:p>
    <w:p>
      <w:pPr>
        <w:pStyle w:val="93gdvr"/>
        <w:snapToGrid/>
        <w:spacing w:line="240"/>
        <w:ind/>
        <w:rPr>
          <w:sz w:val="21"/>
        </w:rPr>
      </w:pPr>
      <w:r>
        <w:rPr>
          <w:i w:val="false"/>
          <w:strike w:val="false"/>
          <w:color w:val="000000"/>
          <w:sz w:val="21"/>
          <w:u w:val="none"/>
        </w:rPr>
        <w:t>4. 华为如何降低误刹车？</w:t>
      </w:r>
    </w:p>
    <w:p>
      <w:pPr>
        <w:numPr>
          <w:ilvl w:val="0"/>
          <w:numId w:val="74"/>
        </w:numPr>
        <w:snapToGrid/>
        <w:spacing w:line="240"/>
        <w:ind/>
        <w:rPr>
          <w:sz w:val="21"/>
        </w:rPr>
      </w:pPr>
      <w:r>
        <w:rPr>
          <w:b/>
          <w:i w:val="false"/>
          <w:strike w:val="false"/>
          <w:color w:val="000000"/>
          <w:sz w:val="21"/>
          <w:u w:val="none"/>
        </w:rPr>
        <w:t>多重感知融合</w:t>
      </w:r>
      <w:r>
        <w:rPr>
          <w:i w:val="false"/>
          <w:strike w:val="false"/>
          <w:color w:val="000000"/>
          <w:sz w:val="21"/>
          <w:u w:val="none"/>
        </w:rPr>
        <w:t>：192线激光雷达+毫米波雷达+高清摄像头，构建360°感知网络，减少单一传感器误判</w:t>
      </w:r>
    </w:p>
    <w:p>
      <w:pPr>
        <w:numPr>
          <w:ilvl w:val="0"/>
          <w:numId w:val="74"/>
        </w:numPr>
        <w:snapToGrid/>
        <w:spacing w:line="240"/>
        <w:ind/>
        <w:rPr>
          <w:sz w:val="21"/>
        </w:rPr>
      </w:pPr>
      <w:r>
        <w:rPr>
          <w:b/>
          <w:i w:val="false"/>
          <w:strike w:val="false"/>
          <w:color w:val="000000"/>
          <w:sz w:val="21"/>
          <w:u w:val="none"/>
        </w:rPr>
        <w:t>"让速不让道"原则</w:t>
      </w:r>
      <w:r>
        <w:rPr>
          <w:i w:val="false"/>
          <w:strike w:val="false"/>
          <w:color w:val="000000"/>
          <w:sz w:val="21"/>
          <w:u w:val="none"/>
        </w:rPr>
        <w:t>：优先通过制动减速，仅在制动不足时才启动转向避让，降低因急转引发的风险</w:t>
      </w:r>
    </w:p>
    <w:p>
      <w:pPr>
        <w:numPr>
          <w:ilvl w:val="0"/>
          <w:numId w:val="74"/>
        </w:numPr>
        <w:snapToGrid/>
        <w:spacing w:line="240"/>
        <w:ind/>
        <w:rPr>
          <w:sz w:val="21"/>
        </w:rPr>
      </w:pPr>
      <w:r>
        <w:rPr>
          <w:b/>
          <w:i w:val="false"/>
          <w:strike w:val="false"/>
          <w:color w:val="000000"/>
          <w:sz w:val="21"/>
          <w:u w:val="none"/>
        </w:rPr>
        <w:t>分级别预警</w:t>
      </w:r>
      <w:r>
        <w:rPr>
          <w:i w:val="false"/>
          <w:strike w:val="false"/>
          <w:color w:val="000000"/>
          <w:sz w:val="21"/>
          <w:u w:val="none"/>
        </w:rPr>
        <w:t>：先预警→点刹→急刹，避免直接紧急制动带来的不适感和安全隐患</w:t>
      </w:r>
    </w:p>
    <w:p>
      <w:pPr>
        <w:numPr>
          <w:ilvl w:val="0"/>
          <w:numId w:val="74"/>
        </w:numPr>
        <w:snapToGrid/>
        <w:spacing w:line="240"/>
        <w:ind/>
        <w:rPr>
          <w:sz w:val="21"/>
        </w:rPr>
      </w:pPr>
      <w:r>
        <w:rPr>
          <w:b/>
          <w:i w:val="false"/>
          <w:strike w:val="false"/>
          <w:color w:val="000000"/>
          <w:sz w:val="21"/>
          <w:u w:val="none"/>
        </w:rPr>
        <w:t>特殊场景优化</w:t>
      </w:r>
      <w:r>
        <w:rPr>
          <w:i w:val="false"/>
          <w:strike w:val="false"/>
          <w:color w:val="000000"/>
          <w:sz w:val="21"/>
          <w:u w:val="none"/>
        </w:rPr>
        <w:t>：针对隧道、强光、雨雪等恶劣环境专门调校，提升识别准确率</w:t>
      </w:r>
    </w:p>
    <w:p>
      <w:pPr>
        <w:pStyle w:val="z7u3lf"/>
        <w:snapToGrid/>
        <w:spacing w:line="240"/>
        <w:ind/>
        <w:rPr>
          <w:sz w:val="21"/>
        </w:rPr>
      </w:pPr>
      <w:r>
        <w:rPr>
          <w:i w:val="false"/>
          <w:strike w:val="false"/>
          <w:color w:val="000000"/>
          <w:sz w:val="21"/>
          <w:u w:val="none"/>
        </w:rPr>
        <w:t>三、华为AEB的局限性</w:t>
      </w:r>
    </w:p>
    <w:p>
      <w:pPr>
        <w:numPr>
          <w:ilvl w:val="0"/>
          <w:numId w:val="75"/>
        </w:numPr>
        <w:snapToGrid/>
        <w:spacing w:line="240"/>
        <w:ind/>
        <w:rPr>
          <w:sz w:val="21"/>
        </w:rPr>
      </w:pPr>
      <w:r>
        <w:rPr>
          <w:b/>
          <w:i w:val="false"/>
          <w:strike w:val="false"/>
          <w:color w:val="000000"/>
          <w:sz w:val="21"/>
          <w:u w:val="none"/>
        </w:rPr>
        <w:t>使用条件限制</w:t>
      </w:r>
      <w:r>
        <w:rPr>
          <w:i w:val="false"/>
          <w:strike w:val="false"/>
          <w:color w:val="000000"/>
          <w:sz w:val="21"/>
          <w:u w:val="none"/>
        </w:rPr>
        <w:t>：</w:t>
      </w:r>
    </w:p>
    <w:p>
      <w:pPr>
        <w:numPr>
          <w:ilvl w:val="1"/>
          <w:numId w:val="75"/>
        </w:numPr>
        <w:snapToGrid/>
        <w:spacing w:line="240"/>
        <w:ind/>
        <w:rPr>
          <w:sz w:val="21"/>
        </w:rPr>
      </w:pPr>
      <w:r>
        <w:rPr>
          <w:i w:val="false"/>
          <w:strike w:val="false"/>
          <w:color w:val="000000"/>
          <w:sz w:val="21"/>
          <w:u w:val="none"/>
        </w:rPr>
        <w:t>不系安全带时，AEB默认不启动(避免紧急制动造成乘员伤害)</w:t>
      </w:r>
    </w:p>
    <w:p>
      <w:pPr>
        <w:numPr>
          <w:ilvl w:val="1"/>
          <w:numId w:val="75"/>
        </w:numPr>
        <w:snapToGrid/>
        <w:spacing w:line="240"/>
        <w:ind/>
        <w:rPr>
          <w:sz w:val="21"/>
        </w:rPr>
      </w:pPr>
      <w:r>
        <w:rPr>
          <w:i w:val="false"/>
          <w:strike w:val="false"/>
          <w:color w:val="000000"/>
          <w:sz w:val="21"/>
          <w:u w:val="none"/>
        </w:rPr>
        <w:t>方向盘大角度干预(&gt;15°)时，系统判定驾驶员主动接管，AEB会退出</w:t>
      </w:r>
    </w:p>
    <w:p>
      <w:pPr>
        <w:numPr>
          <w:ilvl w:val="0"/>
          <w:numId w:val="75"/>
        </w:numPr>
        <w:snapToGrid/>
        <w:spacing w:line="240"/>
        <w:ind/>
        <w:rPr>
          <w:sz w:val="21"/>
        </w:rPr>
      </w:pPr>
      <w:r>
        <w:rPr>
          <w:b/>
          <w:i w:val="false"/>
          <w:strike w:val="false"/>
          <w:color w:val="000000"/>
          <w:sz w:val="21"/>
          <w:u w:val="none"/>
        </w:rPr>
        <w:t>场景局限性</w:t>
      </w:r>
      <w:r>
        <w:rPr>
          <w:i w:val="false"/>
          <w:strike w:val="false"/>
          <w:color w:val="000000"/>
          <w:sz w:val="21"/>
          <w:u w:val="none"/>
        </w:rPr>
        <w:t>：</w:t>
      </w:r>
    </w:p>
    <w:p>
      <w:pPr>
        <w:numPr>
          <w:ilvl w:val="1"/>
          <w:numId w:val="75"/>
        </w:numPr>
        <w:snapToGrid/>
        <w:spacing w:line="240"/>
        <w:ind/>
        <w:rPr>
          <w:sz w:val="21"/>
        </w:rPr>
      </w:pPr>
      <w:r>
        <w:rPr>
          <w:i w:val="false"/>
          <w:strike w:val="false"/>
          <w:color w:val="000000"/>
          <w:sz w:val="21"/>
          <w:u w:val="none"/>
        </w:rPr>
        <w:t>后向AEB不识别静止车辆(手册明确标注)</w:t>
      </w:r>
    </w:p>
    <w:p>
      <w:pPr>
        <w:numPr>
          <w:ilvl w:val="1"/>
          <w:numId w:val="75"/>
        </w:numPr>
        <w:snapToGrid/>
        <w:spacing w:line="240"/>
        <w:ind/>
        <w:rPr>
          <w:sz w:val="21"/>
        </w:rPr>
      </w:pPr>
      <w:r>
        <w:rPr>
          <w:i w:val="false"/>
          <w:strike w:val="false"/>
          <w:color w:val="000000"/>
          <w:sz w:val="21"/>
          <w:u w:val="none"/>
        </w:rPr>
        <w:t>夜间、强光、浓雾等极端环境下性能可能下降</w:t>
      </w:r>
    </w:p>
    <w:p>
      <w:pPr>
        <w:numPr>
          <w:ilvl w:val="1"/>
          <w:numId w:val="75"/>
        </w:numPr>
        <w:snapToGrid/>
        <w:spacing w:line="240"/>
        <w:ind/>
        <w:rPr>
          <w:sz w:val="21"/>
        </w:rPr>
      </w:pPr>
      <w:r>
        <w:rPr>
          <w:i w:val="false"/>
          <w:strike w:val="false"/>
          <w:color w:val="000000"/>
          <w:sz w:val="21"/>
          <w:u w:val="none"/>
        </w:rPr>
        <w:t>对超低矮障碍物(如低于10cm)或超薄障碍物(如电线)识别能力有限</w:t>
      </w:r>
    </w:p>
    <w:p>
      <w:pPr>
        <w:pStyle w:val="z7u3lf"/>
        <w:snapToGrid/>
        <w:spacing w:line="240"/>
        <w:ind/>
        <w:rPr>
          <w:sz w:val="21"/>
        </w:rPr>
      </w:pPr>
      <w:r>
        <w:rPr>
          <w:i w:val="false"/>
          <w:strike w:val="false"/>
          <w:color w:val="000000"/>
          <w:sz w:val="21"/>
          <w:u w:val="none"/>
        </w:rPr>
        <w:t>四、总结</w:t>
      </w:r>
    </w:p>
    <w:p>
      <w:pPr>
        <w:pStyle w:val="93gdvr"/>
        <w:snapToGrid/>
        <w:spacing w:line="240"/>
        <w:ind/>
        <w:rPr>
          <w:sz w:val="21"/>
        </w:rPr>
      </w:pPr>
      <w:r>
        <w:rPr>
          <w:i w:val="false"/>
          <w:strike w:val="false"/>
          <w:color w:val="000000"/>
          <w:sz w:val="21"/>
          <w:u w:val="none"/>
        </w:rPr>
        <w:t>华为AEB确实"神"，但非"万能"</w:t>
      </w:r>
    </w:p>
    <w:p>
      <w:pPr>
        <w:numPr>
          <w:ilvl w:val="0"/>
          <w:numId w:val="76"/>
        </w:numPr>
        <w:snapToGrid/>
        <w:spacing w:line="240"/>
        <w:ind/>
        <w:rPr>
          <w:sz w:val="21"/>
        </w:rPr>
      </w:pPr>
      <w:r>
        <w:rPr>
          <w:b/>
          <w:i w:val="false"/>
          <w:strike w:val="false"/>
          <w:color w:val="000000"/>
          <w:sz w:val="21"/>
          <w:u w:val="none"/>
        </w:rPr>
        <w:t>神在何处</w:t>
      </w:r>
      <w:r>
        <w:rPr>
          <w:i w:val="false"/>
          <w:strike w:val="false"/>
          <w:color w:val="000000"/>
          <w:sz w:val="21"/>
          <w:u w:val="none"/>
        </w:rPr>
        <w:t>：</w:t>
      </w:r>
    </w:p>
    <w:p>
      <w:pPr>
        <w:numPr>
          <w:ilvl w:val="1"/>
          <w:numId w:val="76"/>
        </w:numPr>
        <w:snapToGrid/>
        <w:spacing w:line="240"/>
        <w:ind/>
        <w:rPr>
          <w:sz w:val="21"/>
        </w:rPr>
      </w:pPr>
      <w:r>
        <w:rPr>
          <w:i w:val="false"/>
          <w:strike w:val="false"/>
          <w:color w:val="000000"/>
          <w:sz w:val="21"/>
          <w:u w:val="none"/>
        </w:rPr>
        <w:t>高速刹停能力(120-130km/h)领先行业，远超大多数竞品80km/h的上限</w:t>
      </w:r>
    </w:p>
    <w:p>
      <w:pPr>
        <w:numPr>
          <w:ilvl w:val="1"/>
          <w:numId w:val="76"/>
        </w:numPr>
        <w:snapToGrid/>
        <w:spacing w:line="240"/>
        <w:ind/>
        <w:rPr>
          <w:sz w:val="21"/>
        </w:rPr>
      </w:pPr>
      <w:r>
        <w:rPr>
          <w:i w:val="false"/>
          <w:strike w:val="false"/>
          <w:color w:val="000000"/>
          <w:sz w:val="21"/>
          <w:u w:val="none"/>
        </w:rPr>
        <w:t>"边刹边让"的eAES系统是行业首创，大幅提升复杂场景避险能力</w:t>
      </w:r>
    </w:p>
    <w:p>
      <w:pPr>
        <w:numPr>
          <w:ilvl w:val="1"/>
          <w:numId w:val="76"/>
        </w:numPr>
        <w:snapToGrid/>
        <w:spacing w:line="240"/>
        <w:ind/>
        <w:rPr>
          <w:sz w:val="21"/>
        </w:rPr>
      </w:pPr>
      <w:r>
        <w:rPr>
          <w:i w:val="false"/>
          <w:strike w:val="false"/>
          <w:color w:val="000000"/>
          <w:sz w:val="21"/>
          <w:u w:val="none"/>
        </w:rPr>
        <w:t>识别精度高，能应对"鬼探头"、施工障碍等复杂场景</w:t>
      </w:r>
    </w:p>
    <w:p>
      <w:pPr>
        <w:numPr>
          <w:ilvl w:val="0"/>
          <w:numId w:val="76"/>
        </w:numPr>
        <w:snapToGrid/>
        <w:spacing w:line="240"/>
        <w:ind/>
        <w:rPr>
          <w:sz w:val="21"/>
        </w:rPr>
      </w:pPr>
      <w:r>
        <w:rPr>
          <w:b/>
          <w:i w:val="false"/>
          <w:strike w:val="false"/>
          <w:color w:val="000000"/>
          <w:sz w:val="21"/>
          <w:u w:val="none"/>
        </w:rPr>
        <w:t>局限所在</w:t>
      </w:r>
      <w:r>
        <w:rPr>
          <w:i w:val="false"/>
          <w:strike w:val="false"/>
          <w:color w:val="000000"/>
          <w:sz w:val="21"/>
          <w:u w:val="none"/>
        </w:rPr>
        <w:t>：</w:t>
      </w:r>
    </w:p>
    <w:p>
      <w:pPr>
        <w:numPr>
          <w:ilvl w:val="1"/>
          <w:numId w:val="76"/>
        </w:numPr>
        <w:snapToGrid/>
        <w:spacing w:line="240"/>
        <w:ind/>
        <w:rPr>
          <w:sz w:val="21"/>
        </w:rPr>
      </w:pPr>
      <w:r>
        <w:rPr>
          <w:i w:val="false"/>
          <w:strike w:val="false"/>
          <w:color w:val="000000"/>
          <w:sz w:val="21"/>
          <w:u w:val="none"/>
        </w:rPr>
        <w:t>无法应对所有极端场景，仍需驾驶员全程监控</w:t>
      </w:r>
    </w:p>
    <w:p>
      <w:pPr>
        <w:numPr>
          <w:ilvl w:val="1"/>
          <w:numId w:val="76"/>
        </w:numPr>
        <w:snapToGrid/>
        <w:spacing w:line="240"/>
        <w:ind/>
        <w:rPr>
          <w:sz w:val="21"/>
        </w:rPr>
      </w:pPr>
      <w:r>
        <w:rPr>
          <w:i w:val="false"/>
          <w:strike w:val="false"/>
          <w:color w:val="000000"/>
          <w:sz w:val="21"/>
          <w:u w:val="none"/>
        </w:rPr>
        <w:t>确实存在误刹车可能，虽概率极低(1亿公里/次)但仍有案例</w:t>
      </w:r>
    </w:p>
    <w:p>
      <w:pPr>
        <w:pStyle w:val="93gdvr"/>
        <w:snapToGrid/>
        <w:spacing w:line="240"/>
        <w:ind/>
        <w:rPr>
          <w:sz w:val="21"/>
        </w:rPr>
      </w:pPr>
      <w:r>
        <w:rPr>
          <w:i w:val="false"/>
          <w:strike w:val="false"/>
          <w:color w:val="000000"/>
          <w:sz w:val="21"/>
          <w:u w:val="none"/>
        </w:rPr>
        <w:t>给用户的建议</w:t>
      </w:r>
    </w:p>
    <w:p>
      <w:pPr>
        <w:numPr>
          <w:ilvl w:val="0"/>
          <w:numId w:val="77"/>
        </w:numPr>
        <w:snapToGrid/>
        <w:spacing w:line="240"/>
        <w:ind/>
        <w:rPr>
          <w:sz w:val="21"/>
        </w:rPr>
      </w:pPr>
      <w:r>
        <w:rPr>
          <w:b/>
          <w:i w:val="false"/>
          <w:strike w:val="false"/>
          <w:color w:val="000000"/>
          <w:sz w:val="21"/>
          <w:u w:val="none"/>
        </w:rPr>
        <w:t>正确认知</w:t>
      </w:r>
      <w:r>
        <w:rPr>
          <w:i w:val="false"/>
          <w:strike w:val="false"/>
          <w:color w:val="000000"/>
          <w:sz w:val="21"/>
          <w:u w:val="none"/>
        </w:rPr>
        <w:t>：AEB是</w:t>
      </w:r>
      <w:r>
        <w:rPr>
          <w:b/>
          <w:i w:val="false"/>
          <w:strike w:val="false"/>
          <w:color w:val="000000"/>
          <w:sz w:val="21"/>
          <w:u w:val="none"/>
        </w:rPr>
        <w:t>辅助系统</w:t>
      </w:r>
      <w:r>
        <w:rPr>
          <w:i w:val="false"/>
          <w:strike w:val="false"/>
          <w:color w:val="000000"/>
          <w:sz w:val="21"/>
          <w:u w:val="none"/>
        </w:rPr>
        <w:t>，不能替代驾驶员责任，需全程保持注意力</w:t>
      </w:r>
    </w:p>
    <w:p>
      <w:pPr>
        <w:numPr>
          <w:ilvl w:val="0"/>
          <w:numId w:val="77"/>
        </w:numPr>
        <w:snapToGrid/>
        <w:spacing w:line="240"/>
        <w:ind/>
        <w:rPr>
          <w:sz w:val="21"/>
        </w:rPr>
      </w:pPr>
      <w:r>
        <w:rPr>
          <w:b/>
          <w:i w:val="false"/>
          <w:strike w:val="false"/>
          <w:color w:val="000000"/>
          <w:sz w:val="21"/>
          <w:u w:val="none"/>
        </w:rPr>
        <w:t>充分利用</w:t>
      </w:r>
      <w:r>
        <w:rPr>
          <w:i w:val="false"/>
          <w:strike w:val="false"/>
          <w:color w:val="000000"/>
          <w:sz w:val="21"/>
          <w:u w:val="none"/>
        </w:rPr>
        <w:t>：在城市通勤、高速巡航时开启，尤其适合疲劳驾驶或路况复杂时</w:t>
      </w:r>
    </w:p>
    <w:p>
      <w:pPr>
        <w:numPr>
          <w:ilvl w:val="0"/>
          <w:numId w:val="77"/>
        </w:numPr>
        <w:snapToGrid/>
        <w:spacing w:line="240"/>
        <w:ind/>
        <w:rPr>
          <w:sz w:val="21"/>
        </w:rPr>
      </w:pPr>
      <w:r>
        <w:rPr>
          <w:b/>
          <w:i w:val="false"/>
          <w:strike w:val="false"/>
          <w:color w:val="000000"/>
          <w:sz w:val="21"/>
          <w:u w:val="none"/>
        </w:rPr>
        <w:t>适应特性</w:t>
      </w:r>
      <w:r>
        <w:rPr>
          <w:i w:val="false"/>
          <w:strike w:val="false"/>
          <w:color w:val="000000"/>
          <w:sz w:val="21"/>
          <w:u w:val="none"/>
        </w:rPr>
        <w:t>：熟悉系统的预警和制动特性，避免因突然制动导致恐慌</w:t>
      </w:r>
    </w:p>
    <w:p>
      <w:pPr>
        <w:numPr>
          <w:ilvl w:val="0"/>
          <w:numId w:val="77"/>
        </w:numPr>
        <w:snapToGrid/>
        <w:spacing w:line="240"/>
        <w:ind/>
        <w:rPr>
          <w:sz w:val="21"/>
        </w:rPr>
      </w:pPr>
      <w:r>
        <w:rPr>
          <w:b/>
          <w:i w:val="false"/>
          <w:strike w:val="false"/>
          <w:color w:val="000000"/>
          <w:sz w:val="21"/>
          <w:u w:val="none"/>
        </w:rPr>
        <w:t>定期维护</w:t>
      </w:r>
      <w:r>
        <w:rPr>
          <w:i w:val="false"/>
          <w:strike w:val="false"/>
          <w:color w:val="000000"/>
          <w:sz w:val="21"/>
          <w:u w:val="none"/>
        </w:rPr>
        <w:t>：保持传感器清洁，确保系统感知准确</w:t>
      </w:r>
    </w:p>
    <w:p>
      <w:pPr>
        <w:snapToGrid/>
        <w:spacing w:line="240"/>
        <w:ind w:left="0"/>
        <w:rPr>
          <w:sz w:val="21"/>
        </w:rPr>
      </w:pPr>
      <w:r>
        <w:rPr>
          <w:i w:val="false"/>
          <w:strike w:val="false"/>
          <w:color w:val="000000"/>
          <w:sz w:val="21"/>
          <w:u w:val="none"/>
        </w:rPr>
        <w:t>华为AEB系统确实在技术上领先行业，但它仍是"安全辅助"而非"安全替代"。正如官方强调：“智驾功能需驾驶员全程接管”。购买搭载此系统的车辆，您获得的是</w:t>
      </w:r>
      <w:r>
        <w:rPr>
          <w:b/>
          <w:i w:val="false"/>
          <w:strike w:val="false"/>
          <w:color w:val="000000"/>
          <w:sz w:val="21"/>
          <w:u w:val="none"/>
        </w:rPr>
        <w:t>更高的安全保障</w:t>
      </w:r>
      <w:r>
        <w:rPr>
          <w:i w:val="false"/>
          <w:strike w:val="false"/>
          <w:color w:val="000000"/>
          <w:sz w:val="21"/>
          <w:u w:val="none"/>
        </w:rPr>
        <w:t>，而非</w:t>
      </w:r>
      <w:r>
        <w:rPr>
          <w:b/>
          <w:i w:val="false"/>
          <w:strike w:val="false"/>
          <w:color w:val="000000"/>
          <w:sz w:val="21"/>
          <w:u w:val="none"/>
        </w:rPr>
        <w:t>绝对的安全保险</w:t>
      </w:r>
      <w:r>
        <w:rPr>
          <w:i w:val="false"/>
          <w:strike w:val="false"/>
          <w:color w:val="000000"/>
          <w:sz w:val="21"/>
          <w:u w:val="none"/>
        </w:rPr>
        <w:t>。</w:t>
      </w:r>
    </w:p>
    <w:p>
      <w:pPr>
        <w:ind w:left="0"/>
        <w:rPr>
          <w:rFonts w:hint="eastAsia"/>
          <w:sz w:val="21"/>
          <w:shd w:val="clear" w:color="auto" w:fill="FFFF00"/>
        </w:rPr>
      </w:pPr>
    </w:p>
    <w:p>
      <w:pPr>
        <w:numPr>
          <w:ilvl w:val="0"/>
          <w:numId w:val="78"/>
        </w:numPr>
        <w:pBdr/>
        <w:ind/>
        <w:rPr>
          <w:rFonts w:hint="eastAsia"/>
          <w:sz w:val="21"/>
          <w:shd w:val="clear" w:color="auto" w:fill="FFFF00"/>
        </w:rPr>
      </w:pPr>
      <w:r>
        <w:rPr>
          <w:rFonts w:hint="eastAsia"/>
          <w:sz w:val="21"/>
          <w:shd w:val="clear" w:color="auto" w:fill="FFFF00"/>
        </w:rPr>
        <w:t>问界的电池安全技术和比亚迪刀片电池比，谁更先进？</w:t>
      </w:r>
    </w:p>
    <w:p>
      <w:pPr>
        <w:pBdr/>
        <w:ind w:left="0"/>
        <w:rPr>
          <w:rFonts w:hint="eastAsia"/>
          <w:sz w:val="21"/>
          <w:shd w:val="clear" w:color="auto" w:fill="FFFF00"/>
        </w:rPr>
      </w:pPr>
    </w:p>
    <w:p>
      <w:pPr>
        <w:pBdr/>
        <w:ind w:left="0"/>
        <w:rPr>
          <w:rFonts w:hint="eastAsia"/>
          <w:sz w:val="21"/>
          <w:shd w:val="clear" w:color="auto" w:fill="FFFF00"/>
        </w:rPr>
      </w:pPr>
      <w:r>
        <w:rPr>
          <w:rFonts w:hint="eastAsia"/>
          <w:sz w:val="21"/>
          <w:shd w:val="clear" w:color="auto" w:fill="FFFF00"/>
        </w:rPr>
        <w:t>DeepSeek</w:t>
      </w:r>
    </w:p>
    <w:p>
      <w:pPr>
        <w:pBdr/>
        <w:ind w:left="0"/>
        <w:rPr>
          <w:rFonts w:hint="eastAsia"/>
          <w:sz w:val="21"/>
          <w:shd w:val="clear" w:color="auto" w:fill="FFFF00"/>
        </w:rPr>
      </w:pPr>
    </w:p>
    <w:p>
      <w:pPr>
        <w:snapToGrid/>
        <w:spacing w:line="240"/>
        <w:ind w:left="0"/>
        <w:rPr>
          <w:sz w:val="21"/>
        </w:rPr>
      </w:pPr>
      <w:r>
        <w:rPr>
          <w:i w:val="false"/>
          <w:strike w:val="false"/>
          <w:color w:val="000000"/>
          <w:sz w:val="21"/>
          <w:u w:val="none"/>
        </w:rPr>
        <w:t xml:space="preserve">对比问界和比亚迪的电池技术，很难简单地说谁更“先进”，因为它们在安全技术上的路径和侧重点有所不同：比亚迪的 </w:t>
      </w:r>
      <w:r>
        <w:rPr>
          <w:b/>
          <w:i w:val="false"/>
          <w:strike w:val="false"/>
          <w:color w:val="000000"/>
          <w:sz w:val="21"/>
          <w:u w:val="none"/>
        </w:rPr>
        <w:t>“刀片电池”</w:t>
      </w:r>
      <w:r>
        <w:rPr>
          <w:i w:val="false"/>
          <w:strike w:val="false"/>
          <w:color w:val="000000"/>
          <w:sz w:val="21"/>
          <w:u w:val="none"/>
        </w:rPr>
        <w:t xml:space="preserve"> 以其创新的</w:t>
      </w:r>
      <w:r>
        <w:rPr>
          <w:b/>
          <w:i w:val="false"/>
          <w:strike w:val="false"/>
          <w:color w:val="000000"/>
          <w:sz w:val="21"/>
          <w:u w:val="none"/>
        </w:rPr>
        <w:t>电芯结构和磷酸铁锂材料</w:t>
      </w:r>
      <w:r>
        <w:rPr>
          <w:i w:val="false"/>
          <w:strike w:val="false"/>
          <w:color w:val="000000"/>
          <w:sz w:val="21"/>
          <w:u w:val="none"/>
        </w:rPr>
        <w:t>本身实现高安全性；而问界（赛力斯）则更侧重于构建一个</w:t>
      </w:r>
      <w:r>
        <w:rPr>
          <w:b/>
          <w:i w:val="false"/>
          <w:strike w:val="false"/>
          <w:color w:val="000000"/>
          <w:sz w:val="21"/>
          <w:u w:val="none"/>
        </w:rPr>
        <w:t>多层次、系统化的“电池防御体系”</w:t>
      </w:r>
      <w:r>
        <w:rPr>
          <w:i w:val="false"/>
          <w:strike w:val="false"/>
          <w:color w:val="000000"/>
          <w:sz w:val="21"/>
          <w:u w:val="none"/>
        </w:rPr>
        <w:t>。</w:t>
      </w:r>
    </w:p>
    <w:p>
      <w:pPr>
        <w:snapToGrid/>
        <w:spacing w:line="240"/>
        <w:ind w:left="0"/>
        <w:rPr>
          <w:sz w:val="21"/>
        </w:rPr>
      </w:pPr>
      <w:r>
        <w:rPr>
          <w:i w:val="false"/>
          <w:strike w:val="false"/>
          <w:color w:val="000000"/>
          <w:sz w:val="21"/>
          <w:u w:val="none"/>
        </w:rPr>
        <w:t>下面这个表格清晰地展示了它们各自的技术特点和侧重点。</w:t>
      </w:r>
    </w:p>
    <w:tbl>
      <w:tblPr>
        <w:tblStyle w:val="5qy4en"/>
        <w:tblLayout w:type="fixed"/>
      </w:tblPr>
      <w:tblGrid>
        <w:gridCol w:w="1563"/>
        <w:gridCol w:w="3606"/>
        <w:gridCol w:w="4182"/>
      </w:tblGrid>
      <w:tr>
        <w:trPr>
          <w:trHeight w:val="652" w:hRule="atLeast"/>
        </w:trPr>
        <w:tc>
          <w:tcPr>
            <w:tcW w:w="1563"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对比维度</w:t>
            </w:r>
          </w:p>
        </w:tc>
        <w:tc>
          <w:tcPr>
            <w:tcW w:w="3606"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比亚迪刀片电池</w:t>
            </w:r>
          </w:p>
        </w:tc>
        <w:tc>
          <w:tcPr>
            <w:tcW w:w="4182"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问界（赛力斯）电池安全体系</w:t>
            </w:r>
          </w:p>
        </w:tc>
      </w:tr>
      <w:tr>
        <w:trPr>
          <w:trHeight w:val="1327" w:hRule="atLeast"/>
        </w:trPr>
        <w:tc>
          <w:tcPr>
            <w:tcW w:w="156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技术路线</w:t>
            </w:r>
          </w:p>
        </w:tc>
        <w:tc>
          <w:tcPr>
            <w:tcW w:w="360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结构创新，采用</w:t>
            </w:r>
            <w:r>
              <w:rPr>
                <w:rFonts w:ascii="PingFang SC" w:hAnsi="PingFang SC" w:eastAsia="PingFang SC" w:cs="PingFang SC"/>
                <w:b/>
                <w:i w:val="false"/>
                <w:strike w:val="false"/>
                <w:color w:val="000000"/>
                <w:spacing w:val="0"/>
                <w:sz w:val="21"/>
                <w:u w:val="none"/>
              </w:rPr>
              <w:t>磷酸铁锂</w:t>
            </w:r>
            <w:r>
              <w:rPr>
                <w:rFonts w:ascii="PingFang SC" w:hAnsi="PingFang SC" w:eastAsia="PingFang SC" w:cs="PingFang SC"/>
                <w:i w:val="false"/>
                <w:strike w:val="false"/>
                <w:color w:val="000000"/>
                <w:spacing w:val="0"/>
                <w:sz w:val="21"/>
                <w:u w:val="none"/>
              </w:rPr>
              <w:t>基础材料，通过</w:t>
            </w:r>
            <w:r>
              <w:rPr>
                <w:rFonts w:ascii="PingFang SC" w:hAnsi="PingFang SC" w:eastAsia="PingFang SC" w:cs="PingFang SC"/>
                <w:b/>
                <w:i w:val="false"/>
                <w:strike w:val="false"/>
                <w:color w:val="000000"/>
                <w:spacing w:val="0"/>
                <w:sz w:val="21"/>
                <w:u w:val="none"/>
              </w:rPr>
              <w:t>刀片状长电芯</w:t>
            </w:r>
            <w:r>
              <w:rPr>
                <w:rFonts w:ascii="PingFang SC" w:hAnsi="PingFang SC" w:eastAsia="PingFang SC" w:cs="PingFang SC"/>
                <w:i w:val="false"/>
                <w:strike w:val="false"/>
                <w:color w:val="000000"/>
                <w:spacing w:val="0"/>
                <w:sz w:val="21"/>
                <w:u w:val="none"/>
              </w:rPr>
              <w:t>提升安全性。</w:t>
            </w:r>
          </w:p>
        </w:tc>
        <w:tc>
          <w:tcPr>
            <w:tcW w:w="418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系统集成，构建</w:t>
            </w:r>
            <w:r>
              <w:rPr>
                <w:rFonts w:ascii="PingFang SC" w:hAnsi="PingFang SC" w:eastAsia="PingFang SC" w:cs="PingFang SC"/>
                <w:b/>
                <w:i w:val="false"/>
                <w:strike w:val="false"/>
                <w:color w:val="000000"/>
                <w:spacing w:val="0"/>
                <w:sz w:val="21"/>
                <w:u w:val="none"/>
              </w:rPr>
              <w:t>五层防御体系</w:t>
            </w:r>
            <w:r>
              <w:rPr>
                <w:rFonts w:ascii="PingFang SC" w:hAnsi="PingFang SC" w:eastAsia="PingFang SC" w:cs="PingFang SC"/>
                <w:i w:val="false"/>
                <w:strike w:val="false"/>
                <w:color w:val="000000"/>
                <w:spacing w:val="0"/>
                <w:sz w:val="21"/>
                <w:u w:val="none"/>
              </w:rPr>
              <w:t>，不局限于单一电芯技术。</w:t>
            </w:r>
          </w:p>
        </w:tc>
      </w:tr>
      <w:tr>
        <w:trPr>
          <w:trHeight w:val="2220" w:hRule="atLeast"/>
        </w:trPr>
        <w:tc>
          <w:tcPr>
            <w:tcW w:w="156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安全理念</w:t>
            </w:r>
          </w:p>
        </w:tc>
        <w:tc>
          <w:tcPr>
            <w:tcW w:w="360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材料本征安全</w:t>
            </w:r>
            <w:r>
              <w:rPr>
                <w:rFonts w:ascii="PingFang SC" w:hAnsi="PingFang SC" w:eastAsia="PingFang SC" w:cs="PingFang SC"/>
                <w:i w:val="false"/>
                <w:strike w:val="false"/>
                <w:color w:val="000000"/>
                <w:spacing w:val="0"/>
                <w:sz w:val="21"/>
                <w:u w:val="none"/>
              </w:rPr>
              <w:t xml:space="preserve"> + </w:t>
            </w:r>
            <w:r>
              <w:rPr>
                <w:rFonts w:ascii="PingFang SC" w:hAnsi="PingFang SC" w:eastAsia="PingFang SC" w:cs="PingFang SC"/>
                <w:b/>
                <w:i w:val="false"/>
                <w:strike w:val="false"/>
                <w:color w:val="000000"/>
                <w:spacing w:val="0"/>
                <w:sz w:val="21"/>
                <w:u w:val="none"/>
              </w:rPr>
              <w:t>结构安全</w:t>
            </w:r>
            <w:r>
              <w:rPr>
                <w:rFonts w:ascii="PingFang SC" w:hAnsi="PingFang SC" w:eastAsia="PingFang SC" w:cs="PingFang SC"/>
                <w:i w:val="false"/>
                <w:strike w:val="false"/>
                <w:color w:val="000000"/>
                <w:spacing w:val="0"/>
                <w:sz w:val="21"/>
                <w:u w:val="none"/>
              </w:rPr>
              <w:t>。利用磷酸铁锂材料高稳定性，并通过阵列式结构设计提升电池包强度与热管理能力。</w:t>
            </w:r>
          </w:p>
        </w:tc>
        <w:tc>
          <w:tcPr>
            <w:tcW w:w="418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场景化全面防护</w:t>
            </w:r>
            <w:r>
              <w:rPr>
                <w:rFonts w:ascii="PingFang SC" w:hAnsi="PingFang SC" w:eastAsia="PingFang SC" w:cs="PingFang SC"/>
                <w:i w:val="false"/>
                <w:strike w:val="false"/>
                <w:color w:val="000000"/>
                <w:spacing w:val="0"/>
                <w:sz w:val="21"/>
                <w:u w:val="none"/>
              </w:rPr>
              <w:t>。覆盖</w:t>
            </w:r>
            <w:r>
              <w:rPr>
                <w:rFonts w:ascii="PingFang SC" w:hAnsi="PingFang SC" w:eastAsia="PingFang SC" w:cs="PingFang SC"/>
                <w:b/>
                <w:i w:val="false"/>
                <w:strike w:val="false"/>
                <w:color w:val="000000"/>
                <w:spacing w:val="0"/>
                <w:sz w:val="21"/>
                <w:u w:val="none"/>
              </w:rPr>
              <w:t>机械、热、电、信号、云端</w:t>
            </w:r>
            <w:r>
              <w:rPr>
                <w:rFonts w:ascii="PingFang SC" w:hAnsi="PingFang SC" w:eastAsia="PingFang SC" w:cs="PingFang SC"/>
                <w:i w:val="false"/>
                <w:strike w:val="false"/>
                <w:color w:val="000000"/>
                <w:spacing w:val="0"/>
                <w:sz w:val="21"/>
                <w:u w:val="none"/>
              </w:rPr>
              <w:t>等多个维度，贯穿日常使用到极端情况的全场景。</w:t>
            </w:r>
          </w:p>
        </w:tc>
      </w:tr>
      <w:tr>
        <w:trPr>
          <w:trHeight w:val="4725" w:hRule="atLeast"/>
        </w:trPr>
        <w:tc>
          <w:tcPr>
            <w:tcW w:w="156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核心优势</w:t>
            </w:r>
          </w:p>
        </w:tc>
        <w:tc>
          <w:tcPr>
            <w:tcW w:w="360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79"/>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极高的材料稳定性</w:t>
            </w:r>
            <w:r>
              <w:rPr>
                <w:rFonts w:ascii="PingFang SC" w:hAnsi="PingFang SC" w:eastAsia="PingFang SC" w:cs="PingFang SC"/>
                <w:i w:val="false"/>
                <w:strike w:val="false"/>
                <w:color w:val="000000"/>
                <w:spacing w:val="0"/>
                <w:sz w:val="21"/>
                <w:u w:val="none"/>
              </w:rPr>
              <w:t>：针刺试验中表现优异，不起火、不爆炸。</w:t>
            </w:r>
          </w:p>
          <w:p>
            <w:pPr>
              <w:numPr>
                <w:ilvl w:val="0"/>
                <w:numId w:val="80"/>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长寿命</w:t>
            </w:r>
            <w:r>
              <w:rPr>
                <w:rFonts w:ascii="PingFang SC" w:hAnsi="PingFang SC" w:eastAsia="PingFang SC" w:cs="PingFang SC"/>
                <w:i w:val="false"/>
                <w:strike w:val="false"/>
                <w:color w:val="000000"/>
                <w:spacing w:val="0"/>
                <w:sz w:val="21"/>
                <w:u w:val="none"/>
              </w:rPr>
              <w:t>：循环寿命可达3000次以上。</w:t>
            </w:r>
          </w:p>
          <w:p>
            <w:pPr>
              <w:numPr>
                <w:ilvl w:val="0"/>
                <w:numId w:val="81"/>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成本与能量密度平衡</w:t>
            </w:r>
            <w:r>
              <w:rPr>
                <w:rFonts w:ascii="PingFang SC" w:hAnsi="PingFang SC" w:eastAsia="PingFang SC" w:cs="PingFang SC"/>
                <w:i w:val="false"/>
                <w:strike w:val="false"/>
                <w:color w:val="000000"/>
                <w:spacing w:val="0"/>
                <w:sz w:val="21"/>
                <w:u w:val="none"/>
              </w:rPr>
              <w:t>：在安全、续航和成本间取得较好平衡。</w:t>
            </w:r>
          </w:p>
        </w:tc>
        <w:tc>
          <w:tcPr>
            <w:tcW w:w="418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82"/>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系统化冗余设计</w:t>
            </w:r>
            <w:r>
              <w:rPr>
                <w:rFonts w:ascii="PingFang SC" w:hAnsi="PingFang SC" w:eastAsia="PingFang SC" w:cs="PingFang SC"/>
                <w:i w:val="false"/>
                <w:strike w:val="false"/>
                <w:color w:val="000000"/>
                <w:spacing w:val="0"/>
                <w:sz w:val="21"/>
                <w:u w:val="none"/>
              </w:rPr>
              <w:t>：多层防护，即使某一层失效也有后备。</w:t>
            </w:r>
          </w:p>
          <w:p>
            <w:pPr>
              <w:numPr>
                <w:ilvl w:val="0"/>
                <w:numId w:val="83"/>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极端工况验证</w:t>
            </w:r>
            <w:r>
              <w:rPr>
                <w:rFonts w:ascii="PingFang SC" w:hAnsi="PingFang SC" w:eastAsia="PingFang SC" w:cs="PingFang SC"/>
                <w:i w:val="false"/>
                <w:strike w:val="false"/>
                <w:color w:val="000000"/>
                <w:spacing w:val="0"/>
                <w:sz w:val="21"/>
                <w:u w:val="none"/>
              </w:rPr>
              <w:t>：通过</w:t>
            </w:r>
            <w:r>
              <w:rPr>
                <w:rFonts w:ascii="PingFang SC" w:hAnsi="PingFang SC" w:eastAsia="PingFang SC" w:cs="PingFang SC"/>
                <w:b/>
                <w:i w:val="false"/>
                <w:strike w:val="false"/>
                <w:color w:val="000000"/>
                <w:spacing w:val="0"/>
                <w:sz w:val="21"/>
                <w:u w:val="none"/>
              </w:rPr>
              <w:t>1000℃火焰燃烧</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1.5米深水浸泡24小时</w:t>
            </w:r>
            <w:r>
              <w:rPr>
                <w:rFonts w:ascii="PingFang SC" w:hAnsi="PingFang SC" w:eastAsia="PingFang SC" w:cs="PingFang SC"/>
                <w:i w:val="false"/>
                <w:strike w:val="false"/>
                <w:color w:val="000000"/>
                <w:spacing w:val="0"/>
                <w:sz w:val="21"/>
                <w:u w:val="none"/>
              </w:rPr>
              <w:t>等远超国标的测试。</w:t>
            </w:r>
          </w:p>
        </w:tc>
      </w:tr>
      <w:tr>
        <w:trPr>
          <w:trHeight w:val="2082" w:hRule="atLeast"/>
        </w:trPr>
        <w:tc>
          <w:tcPr>
            <w:tcW w:w="156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典型表现</w:t>
            </w:r>
          </w:p>
        </w:tc>
        <w:tc>
          <w:tcPr>
            <w:tcW w:w="360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通过“史上最严电池安全令”新国标认证，确保热失控后至少2小时不起火、不爆炸。</w:t>
            </w:r>
          </w:p>
        </w:tc>
        <w:tc>
          <w:tcPr>
            <w:tcW w:w="418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在央视公开测试中，电池包经历极端测试后仍能正常工作。</w:t>
            </w:r>
          </w:p>
        </w:tc>
      </w:tr>
    </w:tbl>
    <w:p>
      <w:pPr>
        <w:pStyle w:val="93gdvr"/>
        <w:snapToGrid/>
        <w:spacing w:line="240"/>
        <w:ind/>
        <w:rPr>
          <w:sz w:val="21"/>
        </w:rPr>
      </w:pPr>
      <w:r>
        <w:rPr>
          <w:i w:val="false"/>
          <w:strike w:val="false"/>
          <w:color w:val="000000"/>
          <w:sz w:val="21"/>
          <w:u w:val="none"/>
        </w:rPr>
        <w:t>💡 如何理解两者的区别</w:t>
      </w:r>
    </w:p>
    <w:p>
      <w:pPr>
        <w:snapToGrid/>
        <w:spacing w:line="240"/>
        <w:ind w:left="0"/>
        <w:rPr>
          <w:sz w:val="21"/>
        </w:rPr>
      </w:pPr>
      <w:r>
        <w:rPr>
          <w:i w:val="false"/>
          <w:strike w:val="false"/>
          <w:color w:val="000000"/>
          <w:sz w:val="21"/>
          <w:u w:val="none"/>
        </w:rPr>
        <w:t>简单来说，可以把电池安全想象成建造一座坚固的房子：</w:t>
      </w:r>
    </w:p>
    <w:p>
      <w:pPr>
        <w:numPr>
          <w:ilvl w:val="0"/>
          <w:numId w:val="84"/>
        </w:numPr>
        <w:snapToGrid/>
        <w:spacing w:line="240"/>
        <w:ind/>
        <w:rPr>
          <w:sz w:val="21"/>
        </w:rPr>
      </w:pPr>
      <w:r>
        <w:rPr>
          <w:b/>
          <w:i w:val="false"/>
          <w:strike w:val="false"/>
          <w:color w:val="000000"/>
          <w:sz w:val="21"/>
          <w:u w:val="none"/>
        </w:rPr>
        <w:t>比亚迪</w:t>
      </w:r>
      <w:r>
        <w:rPr>
          <w:i w:val="false"/>
          <w:strike w:val="false"/>
          <w:color w:val="000000"/>
          <w:sz w:val="21"/>
          <w:u w:val="none"/>
        </w:rPr>
        <w:t xml:space="preserve">的方式是，发明了一种本身非常防火、且结构强度很高的 </w:t>
      </w:r>
      <w:r>
        <w:rPr>
          <w:b/>
          <w:i w:val="false"/>
          <w:strike w:val="false"/>
          <w:color w:val="000000"/>
          <w:sz w:val="21"/>
          <w:u w:val="none"/>
        </w:rPr>
        <w:t>“超级砖头”</w:t>
      </w:r>
      <w:r>
        <w:rPr>
          <w:i w:val="false"/>
          <w:strike w:val="false"/>
          <w:color w:val="000000"/>
          <w:sz w:val="21"/>
          <w:u w:val="none"/>
        </w:rPr>
        <w:t xml:space="preserve"> （刀片电池），用这种砖头砌墙，房子本身就非常安全。</w:t>
      </w:r>
    </w:p>
    <w:p>
      <w:pPr>
        <w:numPr>
          <w:ilvl w:val="0"/>
          <w:numId w:val="84"/>
        </w:numPr>
        <w:snapToGrid/>
        <w:spacing w:line="240"/>
        <w:ind/>
        <w:rPr>
          <w:sz w:val="21"/>
        </w:rPr>
      </w:pPr>
      <w:r>
        <w:rPr>
          <w:b/>
          <w:i w:val="false"/>
          <w:strike w:val="false"/>
          <w:color w:val="000000"/>
          <w:sz w:val="21"/>
          <w:u w:val="none"/>
        </w:rPr>
        <w:t>问界</w:t>
      </w:r>
      <w:r>
        <w:rPr>
          <w:i w:val="false"/>
          <w:strike w:val="false"/>
          <w:color w:val="000000"/>
          <w:sz w:val="21"/>
          <w:u w:val="none"/>
        </w:rPr>
        <w:t>的方式是，不仅用好的砖头，还为房子设计了</w:t>
      </w:r>
      <w:r>
        <w:rPr>
          <w:b/>
          <w:i w:val="false"/>
          <w:strike w:val="false"/>
          <w:color w:val="000000"/>
          <w:sz w:val="21"/>
          <w:u w:val="none"/>
        </w:rPr>
        <w:t>坚固的地基（第一层）、防火墙（第二层）、避雷针（第三层）、监控系统（第四层）和24小时巡逻的安保（第五层）</w:t>
      </w:r>
      <w:r>
        <w:rPr>
          <w:i w:val="false"/>
          <w:strike w:val="false"/>
          <w:color w:val="000000"/>
          <w:sz w:val="21"/>
          <w:u w:val="none"/>
        </w:rPr>
        <w:t>，形成一个全方位的安防体系。</w:t>
      </w:r>
    </w:p>
    <w:p>
      <w:pPr>
        <w:pStyle w:val="93gdvr"/>
        <w:snapToGrid/>
        <w:spacing w:line="240"/>
        <w:ind/>
        <w:rPr>
          <w:sz w:val="21"/>
        </w:rPr>
      </w:pPr>
      <w:r>
        <w:rPr>
          <w:i w:val="false"/>
          <w:strike w:val="false"/>
          <w:color w:val="000000"/>
          <w:sz w:val="21"/>
          <w:u w:val="none"/>
        </w:rPr>
        <w:t>💎 总结与选择建议</w:t>
      </w:r>
    </w:p>
    <w:p>
      <w:pPr>
        <w:snapToGrid/>
        <w:spacing w:line="240"/>
        <w:ind w:left="0"/>
        <w:rPr>
          <w:sz w:val="21"/>
        </w:rPr>
      </w:pPr>
      <w:r>
        <w:rPr>
          <w:i w:val="false"/>
          <w:strike w:val="false"/>
          <w:color w:val="000000"/>
          <w:sz w:val="21"/>
          <w:u w:val="none"/>
        </w:rPr>
        <w:t>综合来看，两者都是当前电池安全领域的优秀代表，你的选择取决于个人偏好：</w:t>
      </w:r>
    </w:p>
    <w:p>
      <w:pPr>
        <w:numPr>
          <w:ilvl w:val="0"/>
          <w:numId w:val="85"/>
        </w:numPr>
        <w:snapToGrid/>
        <w:spacing w:line="240"/>
        <w:ind/>
        <w:rPr>
          <w:sz w:val="21"/>
        </w:rPr>
      </w:pPr>
      <w:r>
        <w:rPr>
          <w:i w:val="false"/>
          <w:strike w:val="false"/>
          <w:color w:val="000000"/>
          <w:sz w:val="21"/>
          <w:u w:val="none"/>
        </w:rPr>
        <w:t>如果你更看重</w:t>
      </w:r>
      <w:r>
        <w:rPr>
          <w:b/>
          <w:i w:val="false"/>
          <w:strike w:val="false"/>
          <w:color w:val="000000"/>
          <w:sz w:val="21"/>
          <w:u w:val="none"/>
        </w:rPr>
        <w:t>电芯材料本身的基础安全性、以及长期的耐用性和成本</w:t>
      </w:r>
      <w:r>
        <w:rPr>
          <w:i w:val="false"/>
          <w:strike w:val="false"/>
          <w:color w:val="000000"/>
          <w:sz w:val="21"/>
          <w:u w:val="none"/>
        </w:rPr>
        <w:t>，那么比亚迪刀片电池技术及其车型是一个非常可靠和实惠的选择。</w:t>
      </w:r>
    </w:p>
    <w:p>
      <w:pPr>
        <w:numPr>
          <w:ilvl w:val="0"/>
          <w:numId w:val="85"/>
        </w:numPr>
        <w:snapToGrid/>
        <w:spacing w:line="240"/>
        <w:ind/>
        <w:rPr>
          <w:sz w:val="21"/>
        </w:rPr>
      </w:pPr>
      <w:r>
        <w:rPr>
          <w:i w:val="false"/>
          <w:strike w:val="false"/>
          <w:color w:val="000000"/>
          <w:sz w:val="21"/>
          <w:u w:val="none"/>
        </w:rPr>
        <w:t>如果你更看重</w:t>
      </w:r>
      <w:r>
        <w:rPr>
          <w:b/>
          <w:i w:val="false"/>
          <w:strike w:val="false"/>
          <w:color w:val="000000"/>
          <w:sz w:val="21"/>
          <w:u w:val="none"/>
        </w:rPr>
        <w:t>整车层面的、系统化的安全冗余设计，并且信赖经过极端条件验证的全面防护</w:t>
      </w:r>
      <w:r>
        <w:rPr>
          <w:i w:val="false"/>
          <w:strike w:val="false"/>
          <w:color w:val="000000"/>
          <w:sz w:val="21"/>
          <w:u w:val="none"/>
        </w:rPr>
        <w:t>，那么问界的电池安全体系和搭载它的车型会更让你安心。</w:t>
      </w:r>
    </w:p>
    <w:p>
      <w:pPr>
        <w:snapToGrid/>
        <w:spacing w:line="240"/>
        <w:ind w:left="0"/>
        <w:rPr>
          <w:sz w:val="21"/>
        </w:rPr>
      </w:pPr>
      <w:r>
        <w:rPr>
          <w:i w:val="false"/>
          <w:strike w:val="false"/>
          <w:color w:val="000000"/>
          <w:sz w:val="21"/>
          <w:u w:val="none"/>
        </w:rPr>
        <w:t>希望以上分析能帮助你做出更合适的选择。你个人在购车时，是更倾向于单一技术的极致，还是整体系统的周全呢？</w:t>
      </w:r>
    </w:p>
    <w:p>
      <w:pPr>
        <w:pBdr/>
        <w:ind w:left="0"/>
        <w:rPr>
          <w:rFonts w:hint="eastAsia"/>
          <w:sz w:val="21"/>
          <w:shd w:val="clear" w:color="auto" w:fill="FFFF00"/>
        </w:rPr>
      </w:pPr>
    </w:p>
    <w:p>
      <w:pPr>
        <w:pBdr/>
        <w:ind w:left="0"/>
        <w:rPr>
          <w:rFonts w:hint="eastAsia"/>
          <w:sz w:val="21"/>
          <w:shd w:val="clear" w:color="auto" w:fill="FFFF00"/>
        </w:rPr>
      </w:pPr>
      <w:r>
        <w:rPr>
          <w:rFonts w:hint="eastAsia"/>
          <w:sz w:val="21"/>
          <w:shd w:val="clear" w:color="auto" w:fill="FFFF00"/>
        </w:rPr>
        <w:t>豆包</w:t>
      </w:r>
    </w:p>
    <w:p>
      <w:pPr>
        <w:pBdr/>
        <w:ind w:left="0"/>
        <w:rPr>
          <w:rFonts w:hint="eastAsia"/>
          <w:sz w:val="21"/>
          <w:shd w:val="clear" w:color="auto" w:fill="FFFF00"/>
        </w:rPr>
      </w:pPr>
    </w:p>
    <w:p>
      <w:pPr>
        <w:pStyle w:val="62t0wc"/>
        <w:snapToGrid/>
        <w:spacing w:line="240"/>
        <w:ind/>
        <w:rPr>
          <w:sz w:val="21"/>
        </w:rPr>
      </w:pPr>
      <w:r>
        <w:rPr>
          <w:i w:val="false"/>
          <w:strike w:val="false"/>
          <w:color w:val="000000"/>
          <w:sz w:val="21"/>
          <w:u w:val="none"/>
        </w:rPr>
        <w:t>问界电池安全技术 vs 比亚迪刀片电池：安全技术对比</w:t>
      </w:r>
    </w:p>
    <w:p>
      <w:pPr>
        <w:pStyle w:val="z7u3lf"/>
        <w:snapToGrid/>
        <w:spacing w:line="240"/>
        <w:ind/>
        <w:rPr>
          <w:sz w:val="21"/>
        </w:rPr>
      </w:pPr>
      <w:r>
        <w:rPr>
          <w:i w:val="false"/>
          <w:strike w:val="false"/>
          <w:color w:val="000000"/>
          <w:sz w:val="21"/>
          <w:u w:val="none"/>
        </w:rPr>
        <w:t>一、核心技术路线差异</w:t>
      </w:r>
    </w:p>
    <w:p>
      <w:pPr>
        <w:snapToGrid/>
        <w:spacing w:line="240"/>
        <w:ind w:left="0"/>
        <w:rPr>
          <w:sz w:val="21"/>
        </w:rPr>
      </w:pPr>
      <w:r>
        <w:rPr>
          <w:b/>
          <w:i w:val="false"/>
          <w:strike w:val="false"/>
          <w:color w:val="000000"/>
          <w:sz w:val="21"/>
          <w:u w:val="none"/>
        </w:rPr>
        <w:t>问界电池安全技术</w:t>
      </w:r>
      <w:r>
        <w:rPr>
          <w:i w:val="false"/>
          <w:strike w:val="false"/>
          <w:color w:val="000000"/>
          <w:sz w:val="21"/>
          <w:u w:val="none"/>
        </w:rPr>
        <w:t>：</w:t>
      </w:r>
    </w:p>
    <w:p>
      <w:pPr>
        <w:numPr>
          <w:ilvl w:val="0"/>
          <w:numId w:val="86"/>
        </w:numPr>
        <w:snapToGrid/>
        <w:spacing w:line="240"/>
        <w:ind/>
        <w:rPr>
          <w:sz w:val="21"/>
        </w:rPr>
      </w:pPr>
      <w:r>
        <w:rPr>
          <w:b/>
          <w:i w:val="false"/>
          <w:strike w:val="false"/>
          <w:color w:val="000000"/>
          <w:sz w:val="21"/>
          <w:u w:val="none"/>
        </w:rPr>
        <w:t>材料选择</w:t>
      </w:r>
      <w:r>
        <w:rPr>
          <w:i w:val="false"/>
          <w:strike w:val="false"/>
          <w:color w:val="000000"/>
          <w:sz w:val="21"/>
          <w:u w:val="none"/>
        </w:rPr>
        <w:t>：主要采用宁德时代三元锂电池(部分车型如M7可选磷酸铁锂)</w:t>
      </w:r>
    </w:p>
    <w:p>
      <w:pPr>
        <w:numPr>
          <w:ilvl w:val="0"/>
          <w:numId w:val="86"/>
        </w:numPr>
        <w:snapToGrid/>
        <w:spacing w:line="240"/>
        <w:ind/>
        <w:rPr>
          <w:sz w:val="21"/>
        </w:rPr>
      </w:pPr>
      <w:r>
        <w:rPr>
          <w:b/>
          <w:i w:val="false"/>
          <w:strike w:val="false"/>
          <w:color w:val="000000"/>
          <w:sz w:val="21"/>
          <w:u w:val="none"/>
        </w:rPr>
        <w:t>防护理念</w:t>
      </w:r>
      <w:r>
        <w:rPr>
          <w:i w:val="false"/>
          <w:strike w:val="false"/>
          <w:color w:val="000000"/>
          <w:sz w:val="21"/>
          <w:u w:val="none"/>
        </w:rPr>
        <w:t>：“多层防护+主动监控”，通过物理隔绝和实时预警弥补三元锂材料先天安全劣势</w:t>
      </w:r>
    </w:p>
    <w:p>
      <w:pPr>
        <w:numPr>
          <w:ilvl w:val="0"/>
          <w:numId w:val="86"/>
        </w:numPr>
        <w:snapToGrid/>
        <w:spacing w:line="240"/>
        <w:ind/>
        <w:rPr>
          <w:sz w:val="21"/>
        </w:rPr>
      </w:pPr>
      <w:r>
        <w:rPr>
          <w:b/>
          <w:i w:val="false"/>
          <w:strike w:val="false"/>
          <w:color w:val="000000"/>
          <w:sz w:val="21"/>
          <w:u w:val="none"/>
        </w:rPr>
        <w:t>技术架构</w:t>
      </w:r>
      <w:r>
        <w:rPr>
          <w:i w:val="false"/>
          <w:strike w:val="false"/>
          <w:color w:val="000000"/>
          <w:sz w:val="21"/>
          <w:u w:val="none"/>
        </w:rPr>
        <w:t>：五重结构防护+五层电芯包覆+航空级隔热材料+毫秒级监控系统</w:t>
      </w:r>
    </w:p>
    <w:p>
      <w:pPr>
        <w:snapToGrid/>
        <w:spacing w:line="240"/>
        <w:ind w:left="0"/>
        <w:rPr>
          <w:sz w:val="21"/>
        </w:rPr>
      </w:pPr>
      <w:r>
        <w:rPr>
          <w:b/>
          <w:i w:val="false"/>
          <w:strike w:val="false"/>
          <w:color w:val="000000"/>
          <w:sz w:val="21"/>
          <w:u w:val="none"/>
        </w:rPr>
        <w:t>比亚迪刀片电池</w:t>
      </w:r>
      <w:r>
        <w:rPr>
          <w:i w:val="false"/>
          <w:strike w:val="false"/>
          <w:color w:val="000000"/>
          <w:sz w:val="21"/>
          <w:u w:val="none"/>
        </w:rPr>
        <w:t>：</w:t>
      </w:r>
    </w:p>
    <w:p>
      <w:pPr>
        <w:numPr>
          <w:ilvl w:val="0"/>
          <w:numId w:val="87"/>
        </w:numPr>
        <w:snapToGrid/>
        <w:spacing w:line="240"/>
        <w:ind/>
        <w:rPr>
          <w:sz w:val="21"/>
        </w:rPr>
      </w:pPr>
      <w:r>
        <w:rPr>
          <w:b/>
          <w:i w:val="false"/>
          <w:strike w:val="false"/>
          <w:color w:val="000000"/>
          <w:sz w:val="21"/>
          <w:u w:val="none"/>
        </w:rPr>
        <w:t>材料选择</w:t>
      </w:r>
      <w:r>
        <w:rPr>
          <w:i w:val="false"/>
          <w:strike w:val="false"/>
          <w:color w:val="000000"/>
          <w:sz w:val="21"/>
          <w:u w:val="none"/>
        </w:rPr>
        <w:t>：磷酸铁锂材料，热稳定性极高(分解温度&gt;500℃)</w:t>
      </w:r>
    </w:p>
    <w:p>
      <w:pPr>
        <w:numPr>
          <w:ilvl w:val="0"/>
          <w:numId w:val="87"/>
        </w:numPr>
        <w:snapToGrid/>
        <w:spacing w:line="240"/>
        <w:ind/>
        <w:rPr>
          <w:sz w:val="21"/>
        </w:rPr>
      </w:pPr>
      <w:r>
        <w:rPr>
          <w:b/>
          <w:i w:val="false"/>
          <w:strike w:val="false"/>
          <w:color w:val="000000"/>
          <w:sz w:val="21"/>
          <w:u w:val="none"/>
        </w:rPr>
        <w:t>防护理念</w:t>
      </w:r>
      <w:r>
        <w:rPr>
          <w:i w:val="false"/>
          <w:strike w:val="false"/>
          <w:color w:val="000000"/>
          <w:sz w:val="21"/>
          <w:u w:val="none"/>
        </w:rPr>
        <w:t>：“材料本质安全+结构创新”，从源头降低热失控风险</w:t>
      </w:r>
    </w:p>
    <w:p>
      <w:pPr>
        <w:numPr>
          <w:ilvl w:val="0"/>
          <w:numId w:val="87"/>
        </w:numPr>
        <w:snapToGrid/>
        <w:spacing w:line="240"/>
        <w:ind/>
        <w:rPr>
          <w:sz w:val="21"/>
        </w:rPr>
      </w:pPr>
      <w:r>
        <w:rPr>
          <w:b/>
          <w:i w:val="false"/>
          <w:strike w:val="false"/>
          <w:color w:val="000000"/>
          <w:sz w:val="21"/>
          <w:u w:val="none"/>
        </w:rPr>
        <w:t>技术架构</w:t>
      </w:r>
      <w:r>
        <w:rPr>
          <w:i w:val="false"/>
          <w:strike w:val="false"/>
          <w:color w:val="000000"/>
          <w:sz w:val="21"/>
          <w:u w:val="none"/>
        </w:rPr>
        <w:t>：刀片状超薄设计(厚13.5mm)+CTP无模组技术+蜂窝状铝制框架</w:t>
      </w:r>
    </w:p>
    <w:p>
      <w:pPr>
        <w:pStyle w:val="z7u3lf"/>
        <w:snapToGrid/>
        <w:spacing w:line="240"/>
        <w:ind/>
        <w:rPr>
          <w:sz w:val="21"/>
        </w:rPr>
      </w:pPr>
      <w:r>
        <w:rPr>
          <w:i w:val="false"/>
          <w:strike w:val="false"/>
          <w:color w:val="000000"/>
          <w:sz w:val="21"/>
          <w:u w:val="none"/>
        </w:rPr>
        <w:t>二、关键安全技术对比</w:t>
      </w:r>
    </w:p>
    <w:p>
      <w:pPr>
        <w:pStyle w:val="93gdvr"/>
        <w:snapToGrid/>
        <w:spacing w:line="240"/>
        <w:ind/>
        <w:rPr>
          <w:sz w:val="21"/>
        </w:rPr>
      </w:pPr>
      <w:r>
        <w:rPr>
          <w:i w:val="false"/>
          <w:strike w:val="false"/>
          <w:color w:val="000000"/>
          <w:sz w:val="21"/>
          <w:u w:val="none"/>
        </w:rPr>
        <w:t>1. 材料安全基础</w:t>
      </w:r>
    </w:p>
    <w:tbl>
      <w:tblPr>
        <w:tblStyle w:val="5qy4en"/>
        <w:tblLayout w:type="fixed"/>
      </w:tblPr>
      <w:tblGrid>
        <w:gridCol w:w="1545"/>
        <w:gridCol w:w="3840"/>
        <w:gridCol w:w="3660"/>
      </w:tblGrid>
      <w:tr>
        <w:trPr/>
        <w:tc>
          <w:tcPr>
            <w:tcW w:w="154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技术指标</w:t>
            </w:r>
          </w:p>
        </w:tc>
        <w:tc>
          <w:tcPr>
            <w:tcW w:w="384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问界电池</w:t>
            </w:r>
          </w:p>
        </w:tc>
        <w:tc>
          <w:tcPr>
            <w:tcW w:w="366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比亚迪刀片电池</w:t>
            </w:r>
          </w:p>
        </w:tc>
      </w:tr>
      <w:tr>
        <w:trPr/>
        <w:tc>
          <w:tcPr>
            <w:tcW w:w="15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主要材料</w:t>
            </w:r>
          </w:p>
        </w:tc>
        <w:tc>
          <w:tcPr>
            <w:tcW w:w="38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三元锂(NCM，燃点约200℃)</w:t>
            </w:r>
          </w:p>
        </w:tc>
        <w:tc>
          <w:tcPr>
            <w:tcW w:w="36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磷酸铁锂(燃点&gt;700℃)</w:t>
            </w:r>
          </w:p>
        </w:tc>
      </w:tr>
      <w:tr>
        <w:trPr/>
        <w:tc>
          <w:tcPr>
            <w:tcW w:w="15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热稳定性</w:t>
            </w:r>
          </w:p>
        </w:tc>
        <w:tc>
          <w:tcPr>
            <w:tcW w:w="38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较低，需额外防护</w:t>
            </w:r>
          </w:p>
        </w:tc>
        <w:tc>
          <w:tcPr>
            <w:tcW w:w="36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极高，不易热失控</w:t>
            </w:r>
          </w:p>
        </w:tc>
      </w:tr>
      <w:tr>
        <w:trPr/>
        <w:tc>
          <w:tcPr>
            <w:tcW w:w="15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针刺反应</w:t>
            </w:r>
          </w:p>
        </w:tc>
        <w:tc>
          <w:tcPr>
            <w:tcW w:w="384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可能剧烈燃烧(温度&gt;500℃)</w:t>
            </w:r>
          </w:p>
        </w:tc>
        <w:tc>
          <w:tcPr>
            <w:tcW w:w="36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无明火无烟，温度仅30-60℃</w:t>
            </w:r>
          </w:p>
        </w:tc>
      </w:tr>
    </w:tbl>
    <w:p>
      <w:pPr>
        <w:snapToGrid/>
        <w:spacing w:line="240"/>
        <w:ind w:left="0"/>
        <w:rPr>
          <w:sz w:val="21"/>
        </w:rPr>
      </w:pPr>
      <w:r>
        <w:rPr>
          <w:i/>
          <w:strike w:val="false"/>
          <w:color w:val="000000"/>
          <w:sz w:val="21"/>
          <w:u w:val="none"/>
        </w:rPr>
        <w:t>本质差异：磷酸铁锂材料分子结构更稳定，即使内部短路也难起火；三元锂活性高，热失控风险大</w:t>
      </w:r>
    </w:p>
    <w:p>
      <w:pPr>
        <w:pStyle w:val="93gdvr"/>
        <w:snapToGrid/>
        <w:spacing w:line="240"/>
        <w:ind/>
        <w:rPr>
          <w:sz w:val="21"/>
        </w:rPr>
      </w:pPr>
      <w:r>
        <w:rPr>
          <w:i w:val="false"/>
          <w:strike w:val="false"/>
          <w:color w:val="000000"/>
          <w:sz w:val="21"/>
          <w:u w:val="none"/>
        </w:rPr>
        <w:t>2. 结构安全设计</w:t>
      </w:r>
    </w:p>
    <w:p>
      <w:pPr>
        <w:snapToGrid/>
        <w:spacing w:line="240"/>
        <w:ind w:left="0"/>
        <w:rPr>
          <w:sz w:val="21"/>
        </w:rPr>
      </w:pPr>
      <w:r>
        <w:rPr>
          <w:b/>
          <w:i w:val="false"/>
          <w:strike w:val="false"/>
          <w:color w:val="000000"/>
          <w:sz w:val="21"/>
          <w:u w:val="none"/>
        </w:rPr>
        <w:t>问界电池</w:t>
      </w:r>
      <w:r>
        <w:rPr>
          <w:i w:val="false"/>
          <w:strike w:val="false"/>
          <w:color w:val="000000"/>
          <w:sz w:val="21"/>
          <w:u w:val="none"/>
        </w:rPr>
        <w:t>：</w:t>
      </w:r>
    </w:p>
    <w:p>
      <w:pPr>
        <w:numPr>
          <w:ilvl w:val="0"/>
          <w:numId w:val="88"/>
        </w:numPr>
        <w:snapToGrid/>
        <w:spacing w:line="240"/>
        <w:ind/>
        <w:rPr>
          <w:sz w:val="21"/>
        </w:rPr>
      </w:pPr>
      <w:r>
        <w:rPr>
          <w:b/>
          <w:i w:val="false"/>
          <w:strike w:val="false"/>
          <w:color w:val="000000"/>
          <w:sz w:val="21"/>
          <w:u w:val="none"/>
        </w:rPr>
        <w:t>五重结构防护</w:t>
      </w:r>
      <w:r>
        <w:rPr>
          <w:i w:val="false"/>
          <w:strike w:val="false"/>
          <w:color w:val="000000"/>
          <w:sz w:val="21"/>
          <w:u w:val="none"/>
        </w:rPr>
        <w:t>：底部低导热材料+顶部耐高温云母+电芯间纳米气凝胶+陶瓷复合带密封+高强度壳体</w:t>
      </w:r>
    </w:p>
    <w:p>
      <w:pPr>
        <w:numPr>
          <w:ilvl w:val="0"/>
          <w:numId w:val="88"/>
        </w:numPr>
        <w:snapToGrid/>
        <w:spacing w:line="240"/>
        <w:ind/>
        <w:rPr>
          <w:sz w:val="21"/>
        </w:rPr>
      </w:pPr>
      <w:r>
        <w:rPr>
          <w:b/>
          <w:i w:val="false"/>
          <w:strike w:val="false"/>
          <w:color w:val="000000"/>
          <w:sz w:val="21"/>
          <w:u w:val="none"/>
        </w:rPr>
        <w:t>航空级隔热</w:t>
      </w:r>
      <w:r>
        <w:rPr>
          <w:i w:val="false"/>
          <w:strike w:val="false"/>
          <w:color w:val="000000"/>
          <w:sz w:val="21"/>
          <w:u w:val="none"/>
        </w:rPr>
        <w:t>：电芯间填充纳米气凝胶(导热系数低至0.03)，阻断热传导</w:t>
      </w:r>
    </w:p>
    <w:p>
      <w:pPr>
        <w:numPr>
          <w:ilvl w:val="0"/>
          <w:numId w:val="88"/>
        </w:numPr>
        <w:snapToGrid/>
        <w:spacing w:line="240"/>
        <w:ind/>
        <w:rPr>
          <w:sz w:val="21"/>
        </w:rPr>
      </w:pPr>
      <w:r>
        <w:rPr>
          <w:b/>
          <w:i w:val="false"/>
          <w:strike w:val="false"/>
          <w:color w:val="000000"/>
          <w:sz w:val="21"/>
          <w:u w:val="none"/>
        </w:rPr>
        <w:t>陶瓷涂层隔膜</w:t>
      </w:r>
      <w:r>
        <w:rPr>
          <w:i w:val="false"/>
          <w:strike w:val="false"/>
          <w:color w:val="000000"/>
          <w:sz w:val="21"/>
          <w:u w:val="none"/>
        </w:rPr>
        <w:t>：中科院合作研发，可承受2000℃高温，被刺穿时自动收缩密封</w:t>
      </w:r>
    </w:p>
    <w:p>
      <w:pPr>
        <w:snapToGrid/>
        <w:spacing w:line="240"/>
        <w:ind w:left="0"/>
        <w:rPr>
          <w:sz w:val="21"/>
        </w:rPr>
      </w:pPr>
      <w:r>
        <w:rPr>
          <w:b/>
          <w:i w:val="false"/>
          <w:strike w:val="false"/>
          <w:color w:val="000000"/>
          <w:sz w:val="21"/>
          <w:u w:val="none"/>
        </w:rPr>
        <w:t>刀片电池</w:t>
      </w:r>
      <w:r>
        <w:rPr>
          <w:i w:val="false"/>
          <w:strike w:val="false"/>
          <w:color w:val="000000"/>
          <w:sz w:val="21"/>
          <w:u w:val="none"/>
        </w:rPr>
        <w:t>：</w:t>
      </w:r>
    </w:p>
    <w:p>
      <w:pPr>
        <w:numPr>
          <w:ilvl w:val="0"/>
          <w:numId w:val="89"/>
        </w:numPr>
        <w:snapToGrid/>
        <w:spacing w:line="240"/>
        <w:ind/>
        <w:rPr>
          <w:sz w:val="21"/>
        </w:rPr>
      </w:pPr>
      <w:r>
        <w:rPr>
          <w:b/>
          <w:i w:val="false"/>
          <w:strike w:val="false"/>
          <w:color w:val="000000"/>
          <w:sz w:val="21"/>
          <w:u w:val="none"/>
        </w:rPr>
        <w:t>刀片形状设计</w:t>
      </w:r>
      <w:r>
        <w:rPr>
          <w:i w:val="false"/>
          <w:strike w:val="false"/>
          <w:color w:val="000000"/>
          <w:sz w:val="21"/>
          <w:u w:val="none"/>
        </w:rPr>
        <w:t>：电芯长度达2米，厚度仅13.5mm，散热面积扩大3倍以上</w:t>
      </w:r>
    </w:p>
    <w:p>
      <w:pPr>
        <w:numPr>
          <w:ilvl w:val="0"/>
          <w:numId w:val="89"/>
        </w:numPr>
        <w:snapToGrid/>
        <w:spacing w:line="240"/>
        <w:ind/>
        <w:rPr>
          <w:sz w:val="21"/>
        </w:rPr>
      </w:pPr>
      <w:r>
        <w:rPr>
          <w:b/>
          <w:i w:val="false"/>
          <w:strike w:val="false"/>
          <w:color w:val="000000"/>
          <w:sz w:val="21"/>
          <w:u w:val="none"/>
        </w:rPr>
        <w:t>CTP无模组技术</w:t>
      </w:r>
      <w:r>
        <w:rPr>
          <w:i w:val="false"/>
          <w:strike w:val="false"/>
          <w:color w:val="000000"/>
          <w:sz w:val="21"/>
          <w:u w:val="none"/>
        </w:rPr>
        <w:t>：电池包利用率从40-50%提升至60-80%，同时增强结构强度</w:t>
      </w:r>
    </w:p>
    <w:p>
      <w:pPr>
        <w:numPr>
          <w:ilvl w:val="0"/>
          <w:numId w:val="89"/>
        </w:numPr>
        <w:snapToGrid/>
        <w:spacing w:line="240"/>
        <w:ind/>
        <w:rPr>
          <w:sz w:val="21"/>
        </w:rPr>
      </w:pPr>
      <w:r>
        <w:rPr>
          <w:b/>
          <w:i w:val="false"/>
          <w:strike w:val="false"/>
          <w:color w:val="000000"/>
          <w:sz w:val="21"/>
          <w:u w:val="none"/>
        </w:rPr>
        <w:t>蜂窝状铝制框架</w:t>
      </w:r>
      <w:r>
        <w:rPr>
          <w:i w:val="false"/>
          <w:strike w:val="false"/>
          <w:color w:val="000000"/>
          <w:sz w:val="21"/>
          <w:u w:val="none"/>
        </w:rPr>
        <w:t>：单模组抗压强度&gt;1000kN，抗穿刺能力提升300%</w:t>
      </w:r>
    </w:p>
    <w:p>
      <w:pPr>
        <w:pStyle w:val="93gdvr"/>
        <w:snapToGrid/>
        <w:spacing w:line="240"/>
        <w:ind/>
        <w:rPr>
          <w:sz w:val="21"/>
        </w:rPr>
      </w:pPr>
      <w:r>
        <w:rPr>
          <w:i w:val="false"/>
          <w:strike w:val="false"/>
          <w:color w:val="000000"/>
          <w:sz w:val="21"/>
          <w:u w:val="none"/>
        </w:rPr>
        <w:t>3. 监控与预警系统</w:t>
      </w:r>
    </w:p>
    <w:p>
      <w:pPr>
        <w:snapToGrid/>
        <w:spacing w:line="240"/>
        <w:ind w:left="0"/>
        <w:rPr>
          <w:sz w:val="21"/>
        </w:rPr>
      </w:pPr>
      <w:r>
        <w:rPr>
          <w:b/>
          <w:i w:val="false"/>
          <w:strike w:val="false"/>
          <w:color w:val="000000"/>
          <w:sz w:val="21"/>
          <w:u w:val="none"/>
        </w:rPr>
        <w:t>问界电池</w:t>
      </w:r>
      <w:r>
        <w:rPr>
          <w:i w:val="false"/>
          <w:strike w:val="false"/>
          <w:color w:val="000000"/>
          <w:sz w:val="21"/>
          <w:u w:val="none"/>
        </w:rPr>
        <w:t>：</w:t>
      </w:r>
    </w:p>
    <w:p>
      <w:pPr>
        <w:numPr>
          <w:ilvl w:val="0"/>
          <w:numId w:val="90"/>
        </w:numPr>
        <w:snapToGrid/>
        <w:spacing w:line="240"/>
        <w:ind/>
        <w:rPr>
          <w:sz w:val="21"/>
        </w:rPr>
      </w:pPr>
      <w:r>
        <w:rPr>
          <w:b/>
          <w:i w:val="false"/>
          <w:strike w:val="false"/>
          <w:color w:val="000000"/>
          <w:sz w:val="21"/>
          <w:u w:val="none"/>
        </w:rPr>
        <w:t>100+传感器</w:t>
      </w:r>
      <w:r>
        <w:rPr>
          <w:i w:val="false"/>
          <w:strike w:val="false"/>
          <w:color w:val="000000"/>
          <w:sz w:val="21"/>
          <w:u w:val="none"/>
        </w:rPr>
        <w:t>：实时监测电压、电流、温度等参数，毫秒级响应</w:t>
      </w:r>
    </w:p>
    <w:p>
      <w:pPr>
        <w:numPr>
          <w:ilvl w:val="0"/>
          <w:numId w:val="90"/>
        </w:numPr>
        <w:snapToGrid/>
        <w:spacing w:line="240"/>
        <w:ind/>
        <w:rPr>
          <w:sz w:val="21"/>
        </w:rPr>
      </w:pPr>
      <w:r>
        <w:rPr>
          <w:b/>
          <w:i w:val="false"/>
          <w:strike w:val="false"/>
          <w:color w:val="000000"/>
          <w:sz w:val="21"/>
          <w:u w:val="none"/>
        </w:rPr>
        <w:t>AI智能BMS</w:t>
      </w:r>
      <w:r>
        <w:rPr>
          <w:i w:val="false"/>
          <w:strike w:val="false"/>
          <w:color w:val="000000"/>
          <w:sz w:val="21"/>
          <w:u w:val="none"/>
        </w:rPr>
        <w:t>：云端大数据分析，建立电池健康档案，预测老化趋势</w:t>
      </w:r>
    </w:p>
    <w:p>
      <w:pPr>
        <w:numPr>
          <w:ilvl w:val="0"/>
          <w:numId w:val="90"/>
        </w:numPr>
        <w:snapToGrid/>
        <w:spacing w:line="240"/>
        <w:ind/>
        <w:rPr>
          <w:sz w:val="21"/>
        </w:rPr>
      </w:pPr>
      <w:r>
        <w:rPr>
          <w:b/>
          <w:i w:val="false"/>
          <w:strike w:val="false"/>
          <w:color w:val="000000"/>
          <w:sz w:val="21"/>
          <w:u w:val="none"/>
        </w:rPr>
        <w:t>热失控响应</w:t>
      </w:r>
      <w:r>
        <w:rPr>
          <w:i w:val="false"/>
          <w:strike w:val="false"/>
          <w:color w:val="000000"/>
          <w:sz w:val="21"/>
          <w:u w:val="none"/>
        </w:rPr>
        <w:t>：5秒内预警，高压闪断保险开关防止电路粘连</w:t>
      </w:r>
    </w:p>
    <w:p>
      <w:pPr>
        <w:snapToGrid/>
        <w:spacing w:line="240"/>
        <w:ind w:left="0"/>
        <w:rPr>
          <w:sz w:val="21"/>
        </w:rPr>
      </w:pPr>
      <w:r>
        <w:rPr>
          <w:b/>
          <w:i w:val="false"/>
          <w:strike w:val="false"/>
          <w:color w:val="000000"/>
          <w:sz w:val="21"/>
          <w:u w:val="none"/>
        </w:rPr>
        <w:t>刀片电池</w:t>
      </w:r>
      <w:r>
        <w:rPr>
          <w:i w:val="false"/>
          <w:strike w:val="false"/>
          <w:color w:val="000000"/>
          <w:sz w:val="21"/>
          <w:u w:val="none"/>
        </w:rPr>
        <w:t>：</w:t>
      </w:r>
    </w:p>
    <w:p>
      <w:pPr>
        <w:numPr>
          <w:ilvl w:val="0"/>
          <w:numId w:val="91"/>
        </w:numPr>
        <w:snapToGrid/>
        <w:spacing w:line="240"/>
        <w:ind/>
        <w:rPr>
          <w:sz w:val="21"/>
        </w:rPr>
      </w:pPr>
      <w:r>
        <w:rPr>
          <w:b/>
          <w:i w:val="false"/>
          <w:strike w:val="false"/>
          <w:color w:val="000000"/>
          <w:sz w:val="21"/>
          <w:u w:val="none"/>
        </w:rPr>
        <w:t>高精度叠片工艺</w:t>
      </w:r>
      <w:r>
        <w:rPr>
          <w:i w:val="false"/>
          <w:strike w:val="false"/>
          <w:color w:val="000000"/>
          <w:sz w:val="21"/>
          <w:u w:val="none"/>
        </w:rPr>
        <w:t>：极片对齐公差控制在±0.3mm，降低内部短路风险50%+</w:t>
      </w:r>
    </w:p>
    <w:p>
      <w:pPr>
        <w:numPr>
          <w:ilvl w:val="0"/>
          <w:numId w:val="91"/>
        </w:numPr>
        <w:snapToGrid/>
        <w:spacing w:line="240"/>
        <w:ind/>
        <w:rPr>
          <w:sz w:val="21"/>
        </w:rPr>
      </w:pPr>
      <w:r>
        <w:rPr>
          <w:b/>
          <w:i w:val="false"/>
          <w:strike w:val="false"/>
          <w:color w:val="000000"/>
          <w:sz w:val="21"/>
          <w:u w:val="none"/>
        </w:rPr>
        <w:t>热失控预警</w:t>
      </w:r>
      <w:r>
        <w:rPr>
          <w:i w:val="false"/>
          <w:strike w:val="false"/>
          <w:color w:val="000000"/>
          <w:sz w:val="21"/>
          <w:u w:val="none"/>
        </w:rPr>
        <w:t>：最新迭代版可在3秒内捕捉热失控信号</w:t>
      </w:r>
    </w:p>
    <w:p>
      <w:pPr>
        <w:numPr>
          <w:ilvl w:val="0"/>
          <w:numId w:val="91"/>
        </w:numPr>
        <w:snapToGrid/>
        <w:spacing w:line="240"/>
        <w:ind/>
        <w:rPr>
          <w:sz w:val="21"/>
        </w:rPr>
      </w:pPr>
      <w:r>
        <w:rPr>
          <w:b/>
          <w:i w:val="false"/>
          <w:strike w:val="false"/>
          <w:color w:val="000000"/>
          <w:sz w:val="21"/>
          <w:u w:val="none"/>
        </w:rPr>
        <w:t>全方位监测</w:t>
      </w:r>
      <w:r>
        <w:rPr>
          <w:i w:val="false"/>
          <w:strike w:val="false"/>
          <w:color w:val="000000"/>
          <w:sz w:val="21"/>
          <w:u w:val="none"/>
        </w:rPr>
        <w:t>：BMS实施0.1ms级实时监测，确保极端工况安全</w:t>
      </w:r>
    </w:p>
    <w:p>
      <w:pPr>
        <w:pStyle w:val="z7u3lf"/>
        <w:snapToGrid/>
        <w:spacing w:line="240"/>
        <w:ind/>
        <w:rPr>
          <w:sz w:val="21"/>
        </w:rPr>
      </w:pPr>
      <w:r>
        <w:rPr>
          <w:i w:val="false"/>
          <w:strike w:val="false"/>
          <w:color w:val="000000"/>
          <w:sz w:val="21"/>
          <w:u w:val="none"/>
        </w:rPr>
        <w:t>三、安全测试表现对比</w:t>
      </w:r>
    </w:p>
    <w:p>
      <w:pPr>
        <w:pStyle w:val="93gdvr"/>
        <w:snapToGrid/>
        <w:spacing w:line="240"/>
        <w:ind/>
        <w:rPr>
          <w:sz w:val="21"/>
        </w:rPr>
      </w:pPr>
      <w:r>
        <w:rPr>
          <w:i w:val="false"/>
          <w:strike w:val="false"/>
          <w:color w:val="000000"/>
          <w:sz w:val="21"/>
          <w:u w:val="none"/>
        </w:rPr>
        <w:t>1. 针刺测试(行业最严苛安全标准)</w:t>
      </w:r>
    </w:p>
    <w:p>
      <w:pPr>
        <w:snapToGrid/>
        <w:spacing w:line="240"/>
        <w:ind w:left="0"/>
        <w:rPr>
          <w:sz w:val="21"/>
        </w:rPr>
      </w:pPr>
      <w:r>
        <w:rPr>
          <w:b/>
          <w:i w:val="false"/>
          <w:strike w:val="false"/>
          <w:color w:val="000000"/>
          <w:sz w:val="21"/>
          <w:u w:val="none"/>
        </w:rPr>
        <w:t>问界电池</w:t>
      </w:r>
      <w:r>
        <w:rPr>
          <w:i w:val="false"/>
          <w:strike w:val="false"/>
          <w:color w:val="000000"/>
          <w:sz w:val="21"/>
          <w:u w:val="none"/>
        </w:rPr>
        <w:t>：</w:t>
      </w:r>
    </w:p>
    <w:p>
      <w:pPr>
        <w:numPr>
          <w:ilvl w:val="0"/>
          <w:numId w:val="92"/>
        </w:numPr>
        <w:snapToGrid/>
        <w:spacing w:line="240"/>
        <w:ind/>
        <w:rPr>
          <w:sz w:val="21"/>
        </w:rPr>
      </w:pPr>
      <w:r>
        <w:rPr>
          <w:i w:val="false"/>
          <w:strike w:val="false"/>
          <w:color w:val="000000"/>
          <w:sz w:val="21"/>
          <w:u w:val="none"/>
        </w:rPr>
        <w:t>三元锂版本：针刺后1.2秒冒烟，3秒出现明火，温度可达862℃</w:t>
      </w:r>
    </w:p>
    <w:p>
      <w:pPr>
        <w:numPr>
          <w:ilvl w:val="0"/>
          <w:numId w:val="92"/>
        </w:numPr>
        <w:snapToGrid/>
        <w:spacing w:line="240"/>
        <w:ind/>
        <w:rPr>
          <w:sz w:val="21"/>
        </w:rPr>
      </w:pPr>
      <w:r>
        <w:rPr>
          <w:i w:val="false"/>
          <w:strike w:val="false"/>
          <w:color w:val="000000"/>
          <w:sz w:val="21"/>
          <w:u w:val="none"/>
        </w:rPr>
        <w:t>防护后的表现：部分测试显示无明火(可能指电池包级防护)，但电芯级测试数据有限</w:t>
      </w:r>
    </w:p>
    <w:p>
      <w:pPr>
        <w:snapToGrid/>
        <w:spacing w:line="240"/>
        <w:ind w:left="0"/>
        <w:rPr>
          <w:sz w:val="21"/>
        </w:rPr>
      </w:pPr>
      <w:r>
        <w:rPr>
          <w:b/>
          <w:i w:val="false"/>
          <w:strike w:val="false"/>
          <w:color w:val="000000"/>
          <w:sz w:val="21"/>
          <w:u w:val="none"/>
        </w:rPr>
        <w:t>刀片电池</w:t>
      </w:r>
      <w:r>
        <w:rPr>
          <w:i w:val="false"/>
          <w:strike w:val="false"/>
          <w:color w:val="000000"/>
          <w:sz w:val="21"/>
          <w:u w:val="none"/>
        </w:rPr>
        <w:t>：</w:t>
      </w:r>
    </w:p>
    <w:p>
      <w:pPr>
        <w:numPr>
          <w:ilvl w:val="0"/>
          <w:numId w:val="93"/>
        </w:numPr>
        <w:snapToGrid/>
        <w:spacing w:line="240"/>
        <w:ind/>
        <w:rPr>
          <w:sz w:val="21"/>
        </w:rPr>
      </w:pPr>
      <w:r>
        <w:rPr>
          <w:b/>
          <w:i w:val="false"/>
          <w:strike w:val="false"/>
          <w:color w:val="000000"/>
          <w:sz w:val="21"/>
          <w:u w:val="none"/>
        </w:rPr>
        <w:t>全球首个通过针刺测试的动力电池</w:t>
      </w:r>
      <w:r>
        <w:rPr>
          <w:i w:val="false"/>
          <w:strike w:val="false"/>
          <w:color w:val="000000"/>
          <w:sz w:val="21"/>
          <w:u w:val="none"/>
        </w:rPr>
        <w:t>：无明火、无烟，表面温度仅30-60℃，可用手触摸</w:t>
      </w:r>
    </w:p>
    <w:p>
      <w:pPr>
        <w:numPr>
          <w:ilvl w:val="0"/>
          <w:numId w:val="93"/>
        </w:numPr>
        <w:snapToGrid/>
        <w:spacing w:line="240"/>
        <w:ind/>
        <w:rPr>
          <w:sz w:val="21"/>
        </w:rPr>
      </w:pPr>
      <w:r>
        <w:rPr>
          <w:i w:val="false"/>
          <w:strike w:val="false"/>
          <w:color w:val="000000"/>
          <w:sz w:val="21"/>
          <w:u w:val="none"/>
        </w:rPr>
        <w:t>中国科学院院士欧阳明高评价：“表现非常优异，短路时产热少、散热快”</w:t>
      </w:r>
    </w:p>
    <w:p>
      <w:pPr>
        <w:pStyle w:val="93gdvr"/>
        <w:snapToGrid/>
        <w:spacing w:line="240"/>
        <w:ind/>
        <w:rPr>
          <w:sz w:val="21"/>
        </w:rPr>
      </w:pPr>
      <w:r>
        <w:rPr>
          <w:i w:val="false"/>
          <w:strike w:val="false"/>
          <w:color w:val="000000"/>
          <w:sz w:val="21"/>
          <w:u w:val="none"/>
        </w:rPr>
        <w:t>2. 火烧测试(极端热安全考验)</w:t>
      </w:r>
    </w:p>
    <w:p>
      <w:pPr>
        <w:snapToGrid/>
        <w:spacing w:line="240"/>
        <w:ind w:left="0"/>
        <w:rPr>
          <w:sz w:val="21"/>
        </w:rPr>
      </w:pPr>
      <w:r>
        <w:rPr>
          <w:b/>
          <w:i w:val="false"/>
          <w:strike w:val="false"/>
          <w:color w:val="000000"/>
          <w:sz w:val="21"/>
          <w:u w:val="none"/>
        </w:rPr>
        <w:t>问界M9电池</w:t>
      </w:r>
      <w:r>
        <w:rPr>
          <w:i w:val="false"/>
          <w:strike w:val="false"/>
          <w:color w:val="000000"/>
          <w:sz w:val="21"/>
          <w:u w:val="none"/>
        </w:rPr>
        <w:t>：</w:t>
      </w:r>
    </w:p>
    <w:p>
      <w:pPr>
        <w:numPr>
          <w:ilvl w:val="0"/>
          <w:numId w:val="94"/>
        </w:numPr>
        <w:snapToGrid/>
        <w:spacing w:line="240"/>
        <w:ind/>
        <w:rPr>
          <w:sz w:val="21"/>
        </w:rPr>
      </w:pPr>
      <w:r>
        <w:rPr>
          <w:i w:val="false"/>
          <w:strike w:val="false"/>
          <w:color w:val="000000"/>
          <w:sz w:val="21"/>
          <w:u w:val="none"/>
        </w:rPr>
        <w:t>700-1000℃高温下持续燃烧150秒(国标70秒)，静置2小时后无起火爆炸</w:t>
      </w:r>
    </w:p>
    <w:p>
      <w:pPr>
        <w:numPr>
          <w:ilvl w:val="0"/>
          <w:numId w:val="94"/>
        </w:numPr>
        <w:snapToGrid/>
        <w:spacing w:line="240"/>
        <w:ind/>
        <w:rPr>
          <w:sz w:val="21"/>
        </w:rPr>
      </w:pPr>
      <w:r>
        <w:rPr>
          <w:i w:val="false"/>
          <w:strike w:val="false"/>
          <w:color w:val="000000"/>
          <w:sz w:val="21"/>
          <w:u w:val="none"/>
        </w:rPr>
        <w:t>五重隔热设计成功阻隔热量传递，确保单电芯热失控不蔓延</w:t>
      </w:r>
    </w:p>
    <w:p>
      <w:pPr>
        <w:snapToGrid/>
        <w:spacing w:line="240"/>
        <w:ind w:left="0"/>
        <w:rPr>
          <w:sz w:val="21"/>
        </w:rPr>
      </w:pPr>
      <w:r>
        <w:rPr>
          <w:b/>
          <w:i w:val="false"/>
          <w:strike w:val="false"/>
          <w:color w:val="000000"/>
          <w:sz w:val="21"/>
          <w:u w:val="none"/>
        </w:rPr>
        <w:t>刀片电池</w:t>
      </w:r>
      <w:r>
        <w:rPr>
          <w:i w:val="false"/>
          <w:strike w:val="false"/>
          <w:color w:val="000000"/>
          <w:sz w:val="21"/>
          <w:u w:val="none"/>
        </w:rPr>
        <w:t>：</w:t>
      </w:r>
    </w:p>
    <w:p>
      <w:pPr>
        <w:numPr>
          <w:ilvl w:val="0"/>
          <w:numId w:val="95"/>
        </w:numPr>
        <w:snapToGrid/>
        <w:spacing w:line="240"/>
        <w:ind/>
        <w:rPr>
          <w:sz w:val="21"/>
        </w:rPr>
      </w:pPr>
      <w:r>
        <w:rPr>
          <w:i w:val="false"/>
          <w:strike w:val="false"/>
          <w:color w:val="000000"/>
          <w:sz w:val="21"/>
          <w:u w:val="none"/>
        </w:rPr>
        <w:t>高温稳定性极强，即使相邻车辆起火也能保持安全状态</w:t>
      </w:r>
    </w:p>
    <w:p>
      <w:pPr>
        <w:numPr>
          <w:ilvl w:val="0"/>
          <w:numId w:val="95"/>
        </w:numPr>
        <w:snapToGrid/>
        <w:spacing w:line="240"/>
        <w:ind/>
        <w:rPr>
          <w:sz w:val="21"/>
        </w:rPr>
      </w:pPr>
      <w:r>
        <w:rPr>
          <w:i w:val="false"/>
          <w:strike w:val="false"/>
          <w:color w:val="000000"/>
          <w:sz w:val="21"/>
          <w:u w:val="none"/>
        </w:rPr>
        <w:t>在火烧测试中表现稳定，温度控制在安全范围，无热失控风险</w:t>
      </w:r>
    </w:p>
    <w:p>
      <w:pPr>
        <w:pStyle w:val="93gdvr"/>
        <w:snapToGrid/>
        <w:spacing w:line="240"/>
        <w:ind/>
        <w:rPr>
          <w:sz w:val="21"/>
        </w:rPr>
      </w:pPr>
      <w:r>
        <w:rPr>
          <w:i w:val="false"/>
          <w:strike w:val="false"/>
          <w:color w:val="000000"/>
          <w:sz w:val="21"/>
          <w:u w:val="none"/>
        </w:rPr>
        <w:t>3. 挤压/撞击测试</w:t>
      </w:r>
    </w:p>
    <w:p>
      <w:pPr>
        <w:snapToGrid/>
        <w:spacing w:line="240"/>
        <w:ind w:left="0"/>
        <w:rPr>
          <w:sz w:val="21"/>
        </w:rPr>
      </w:pPr>
      <w:r>
        <w:rPr>
          <w:b/>
          <w:i w:val="false"/>
          <w:strike w:val="false"/>
          <w:color w:val="000000"/>
          <w:sz w:val="21"/>
          <w:u w:val="none"/>
        </w:rPr>
        <w:t>问界电池</w:t>
      </w:r>
      <w:r>
        <w:rPr>
          <w:i w:val="false"/>
          <w:strike w:val="false"/>
          <w:color w:val="000000"/>
          <w:sz w:val="21"/>
          <w:u w:val="none"/>
        </w:rPr>
        <w:t>：</w:t>
      </w:r>
    </w:p>
    <w:p>
      <w:pPr>
        <w:numPr>
          <w:ilvl w:val="0"/>
          <w:numId w:val="96"/>
        </w:numPr>
        <w:snapToGrid/>
        <w:spacing w:line="240"/>
        <w:ind/>
        <w:rPr>
          <w:sz w:val="21"/>
        </w:rPr>
      </w:pPr>
      <w:r>
        <w:rPr>
          <w:i w:val="false"/>
          <w:strike w:val="false"/>
          <w:color w:val="000000"/>
          <w:sz w:val="21"/>
          <w:u w:val="none"/>
        </w:rPr>
        <w:t>20吨卡车碾压后变形&lt;10%，仍可正常工作</w:t>
      </w:r>
    </w:p>
    <w:p>
      <w:pPr>
        <w:numPr>
          <w:ilvl w:val="0"/>
          <w:numId w:val="96"/>
        </w:numPr>
        <w:snapToGrid/>
        <w:spacing w:line="240"/>
        <w:ind/>
        <w:rPr>
          <w:sz w:val="21"/>
        </w:rPr>
      </w:pPr>
      <w:r>
        <w:rPr>
          <w:i w:val="false"/>
          <w:strike w:val="false"/>
          <w:color w:val="000000"/>
          <w:sz w:val="21"/>
          <w:u w:val="none"/>
        </w:rPr>
        <w:t>底部护板抗拉强度1300MPa(比普通A柱钢材还强)，抗冲击能力超国标30%</w:t>
      </w:r>
    </w:p>
    <w:p>
      <w:pPr>
        <w:snapToGrid/>
        <w:spacing w:line="240"/>
        <w:ind w:left="0"/>
        <w:rPr>
          <w:sz w:val="21"/>
        </w:rPr>
      </w:pPr>
      <w:r>
        <w:rPr>
          <w:b/>
          <w:i w:val="false"/>
          <w:strike w:val="false"/>
          <w:color w:val="000000"/>
          <w:sz w:val="21"/>
          <w:u w:val="none"/>
        </w:rPr>
        <w:t>刀片电池</w:t>
      </w:r>
      <w:r>
        <w:rPr>
          <w:i w:val="false"/>
          <w:strike w:val="false"/>
          <w:color w:val="000000"/>
          <w:sz w:val="21"/>
          <w:u w:val="none"/>
        </w:rPr>
        <w:t>：</w:t>
      </w:r>
    </w:p>
    <w:p>
      <w:pPr>
        <w:numPr>
          <w:ilvl w:val="0"/>
          <w:numId w:val="97"/>
        </w:numPr>
        <w:snapToGrid/>
        <w:spacing w:line="240"/>
        <w:ind/>
        <w:rPr>
          <w:sz w:val="21"/>
        </w:rPr>
      </w:pPr>
      <w:r>
        <w:rPr>
          <w:i w:val="false"/>
          <w:strike w:val="false"/>
          <w:color w:val="000000"/>
          <w:sz w:val="21"/>
          <w:u w:val="none"/>
        </w:rPr>
        <w:t>承受超国标3倍挤压力(32吨顶压)不变形漏液</w:t>
      </w:r>
    </w:p>
    <w:p>
      <w:pPr>
        <w:numPr>
          <w:ilvl w:val="0"/>
          <w:numId w:val="97"/>
        </w:numPr>
        <w:snapToGrid/>
        <w:spacing w:line="240"/>
        <w:ind/>
        <w:rPr>
          <w:sz w:val="21"/>
        </w:rPr>
      </w:pPr>
      <w:r>
        <w:rPr>
          <w:i w:val="false"/>
          <w:strike w:val="false"/>
          <w:color w:val="000000"/>
          <w:sz w:val="21"/>
          <w:u w:val="none"/>
        </w:rPr>
        <w:t>刀片结构使电池包同时成为车身结构件，整车刚度提升(如汉EV超4万牛米)</w:t>
      </w:r>
    </w:p>
    <w:p>
      <w:pPr>
        <w:pStyle w:val="93gdvr"/>
        <w:snapToGrid/>
        <w:spacing w:line="240"/>
        <w:ind/>
        <w:rPr>
          <w:sz w:val="21"/>
        </w:rPr>
      </w:pPr>
      <w:r>
        <w:rPr>
          <w:i w:val="false"/>
          <w:strike w:val="false"/>
          <w:color w:val="000000"/>
          <w:sz w:val="21"/>
          <w:u w:val="none"/>
        </w:rPr>
        <w:t>4. 热失控管理能力</w:t>
      </w:r>
    </w:p>
    <w:tbl>
      <w:tblPr>
        <w:tblStyle w:val="5qy4en"/>
        <w:tblLayout w:type="fixed"/>
      </w:tblPr>
      <w:tblGrid>
        <w:gridCol w:w="1587"/>
        <w:gridCol w:w="3689"/>
        <w:gridCol w:w="4337"/>
      </w:tblGrid>
      <w:tr>
        <w:trPr/>
        <w:tc>
          <w:tcPr>
            <w:tcW w:w="1587"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技术指标</w:t>
            </w:r>
          </w:p>
        </w:tc>
        <w:tc>
          <w:tcPr>
            <w:tcW w:w="3689"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问界电池</w:t>
            </w:r>
          </w:p>
        </w:tc>
        <w:tc>
          <w:tcPr>
            <w:tcW w:w="4337"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比亚迪刀片电池</w:t>
            </w:r>
          </w:p>
        </w:tc>
      </w:tr>
      <w:tr>
        <w:trPr/>
        <w:tc>
          <w:tcPr>
            <w:tcW w:w="158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热失控隔离</w:t>
            </w:r>
          </w:p>
        </w:tc>
        <w:tc>
          <w:tcPr>
            <w:tcW w:w="368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航空级气凝胶+多层隔热，单电芯失控不蔓延</w:t>
            </w:r>
          </w:p>
        </w:tc>
        <w:tc>
          <w:tcPr>
            <w:tcW w:w="433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刀片结构散热快+陶瓷涂层，热失控温度&lt;200℃</w:t>
            </w:r>
          </w:p>
        </w:tc>
      </w:tr>
      <w:tr>
        <w:trPr/>
        <w:tc>
          <w:tcPr>
            <w:tcW w:w="158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热扩散时间</w:t>
            </w:r>
          </w:p>
        </w:tc>
        <w:tc>
          <w:tcPr>
            <w:tcW w:w="368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超过国标要求(≥5分钟)</w:t>
            </w:r>
          </w:p>
        </w:tc>
        <w:tc>
          <w:tcPr>
            <w:tcW w:w="433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热失控隔绝时间达45分钟，远超国标</w:t>
            </w:r>
          </w:p>
        </w:tc>
      </w:tr>
      <w:tr>
        <w:trPr/>
        <w:tc>
          <w:tcPr>
            <w:tcW w:w="158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预警响应</w:t>
            </w:r>
          </w:p>
        </w:tc>
        <w:tc>
          <w:tcPr>
            <w:tcW w:w="368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5秒内预警，快速切断高压</w:t>
            </w:r>
          </w:p>
        </w:tc>
        <w:tc>
          <w:tcPr>
            <w:tcW w:w="433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3秒内热失控信号捕捉，全链路防护</w:t>
            </w:r>
          </w:p>
        </w:tc>
      </w:tr>
    </w:tbl>
    <w:p>
      <w:pPr>
        <w:pStyle w:val="z7u3lf"/>
        <w:snapToGrid/>
        <w:spacing w:line="240"/>
        <w:ind/>
        <w:rPr>
          <w:sz w:val="21"/>
        </w:rPr>
      </w:pPr>
      <w:r>
        <w:rPr>
          <w:i w:val="false"/>
          <w:strike w:val="false"/>
          <w:color w:val="000000"/>
          <w:sz w:val="21"/>
          <w:u w:val="none"/>
        </w:rPr>
        <w:t>四、安全技术路线分析</w:t>
      </w:r>
    </w:p>
    <w:p>
      <w:pPr>
        <w:pStyle w:val="93gdvr"/>
        <w:snapToGrid/>
        <w:spacing w:line="240"/>
        <w:ind/>
        <w:rPr>
          <w:sz w:val="21"/>
        </w:rPr>
      </w:pPr>
      <w:r>
        <w:rPr>
          <w:i w:val="false"/>
          <w:strike w:val="false"/>
          <w:color w:val="000000"/>
          <w:sz w:val="21"/>
          <w:u w:val="none"/>
        </w:rPr>
        <w:t>问界电池安全优势：</w:t>
      </w:r>
    </w:p>
    <w:p>
      <w:pPr>
        <w:numPr>
          <w:ilvl w:val="0"/>
          <w:numId w:val="98"/>
        </w:numPr>
        <w:snapToGrid/>
        <w:spacing w:line="240"/>
        <w:ind/>
        <w:rPr>
          <w:sz w:val="21"/>
        </w:rPr>
      </w:pPr>
      <w:r>
        <w:rPr>
          <w:b/>
          <w:i w:val="false"/>
          <w:strike w:val="false"/>
          <w:color w:val="000000"/>
          <w:sz w:val="21"/>
          <w:u w:val="none"/>
        </w:rPr>
        <w:t>多层立体防护</w:t>
      </w:r>
      <w:r>
        <w:rPr>
          <w:i w:val="false"/>
          <w:strike w:val="false"/>
          <w:color w:val="000000"/>
          <w:sz w:val="21"/>
          <w:u w:val="none"/>
        </w:rPr>
        <w:t>：针对三元锂材料弱点构建十五重防护，形成"隔热防火墙"</w:t>
      </w:r>
    </w:p>
    <w:p>
      <w:pPr>
        <w:numPr>
          <w:ilvl w:val="0"/>
          <w:numId w:val="98"/>
        </w:numPr>
        <w:snapToGrid/>
        <w:spacing w:line="240"/>
        <w:ind/>
        <w:rPr>
          <w:sz w:val="21"/>
        </w:rPr>
      </w:pPr>
      <w:r>
        <w:rPr>
          <w:b/>
          <w:i w:val="false"/>
          <w:strike w:val="false"/>
          <w:color w:val="000000"/>
          <w:sz w:val="21"/>
          <w:u w:val="none"/>
        </w:rPr>
        <w:t>主动监控系统</w:t>
      </w:r>
      <w:r>
        <w:rPr>
          <w:i w:val="false"/>
          <w:strike w:val="false"/>
          <w:color w:val="000000"/>
          <w:sz w:val="21"/>
          <w:u w:val="none"/>
        </w:rPr>
        <w:t>：100+传感器+AI云BMS，实现电池全生命周期健康管理</w:t>
      </w:r>
    </w:p>
    <w:p>
      <w:pPr>
        <w:numPr>
          <w:ilvl w:val="0"/>
          <w:numId w:val="98"/>
        </w:numPr>
        <w:snapToGrid/>
        <w:spacing w:line="240"/>
        <w:ind/>
        <w:rPr>
          <w:sz w:val="21"/>
        </w:rPr>
      </w:pPr>
      <w:r>
        <w:rPr>
          <w:b/>
          <w:i w:val="false"/>
          <w:strike w:val="false"/>
          <w:color w:val="000000"/>
          <w:sz w:val="21"/>
          <w:u w:val="none"/>
        </w:rPr>
        <w:t>极限工况适应</w:t>
      </w:r>
      <w:r>
        <w:rPr>
          <w:i w:val="false"/>
          <w:strike w:val="false"/>
          <w:color w:val="000000"/>
          <w:sz w:val="21"/>
          <w:u w:val="none"/>
        </w:rPr>
        <w:t>：火烧、挤压等测试表现优异，部分指标超国标数倍</w:t>
      </w:r>
    </w:p>
    <w:p>
      <w:pPr>
        <w:pStyle w:val="93gdvr"/>
        <w:snapToGrid/>
        <w:spacing w:line="240"/>
        <w:ind/>
        <w:rPr>
          <w:sz w:val="21"/>
        </w:rPr>
      </w:pPr>
      <w:r>
        <w:rPr>
          <w:i w:val="false"/>
          <w:strike w:val="false"/>
          <w:color w:val="000000"/>
          <w:sz w:val="21"/>
          <w:u w:val="none"/>
        </w:rPr>
        <w:t>刀片电池安全优势：</w:t>
      </w:r>
    </w:p>
    <w:p>
      <w:pPr>
        <w:numPr>
          <w:ilvl w:val="0"/>
          <w:numId w:val="99"/>
        </w:numPr>
        <w:snapToGrid/>
        <w:spacing w:line="240"/>
        <w:ind/>
        <w:rPr>
          <w:sz w:val="21"/>
        </w:rPr>
      </w:pPr>
      <w:r>
        <w:rPr>
          <w:b/>
          <w:i w:val="false"/>
          <w:strike w:val="false"/>
          <w:color w:val="000000"/>
          <w:sz w:val="21"/>
          <w:u w:val="none"/>
        </w:rPr>
        <w:t>材料本质安全</w:t>
      </w:r>
      <w:r>
        <w:rPr>
          <w:i w:val="false"/>
          <w:strike w:val="false"/>
          <w:color w:val="000000"/>
          <w:sz w:val="21"/>
          <w:u w:val="none"/>
        </w:rPr>
        <w:t>：磷酸铁锂先天热稳定性远超三元锂，是最安全的车用电池材料之一</w:t>
      </w:r>
    </w:p>
    <w:p>
      <w:pPr>
        <w:numPr>
          <w:ilvl w:val="0"/>
          <w:numId w:val="99"/>
        </w:numPr>
        <w:snapToGrid/>
        <w:spacing w:line="240"/>
        <w:ind/>
        <w:rPr>
          <w:sz w:val="21"/>
        </w:rPr>
      </w:pPr>
      <w:r>
        <w:rPr>
          <w:b/>
          <w:i w:val="false"/>
          <w:strike w:val="false"/>
          <w:color w:val="000000"/>
          <w:sz w:val="21"/>
          <w:u w:val="none"/>
        </w:rPr>
        <w:t>结构创新</w:t>
      </w:r>
      <w:r>
        <w:rPr>
          <w:i w:val="false"/>
          <w:strike w:val="false"/>
          <w:color w:val="000000"/>
          <w:sz w:val="21"/>
          <w:u w:val="none"/>
        </w:rPr>
        <w:t>：刀片形状大幅提升散热效率，同时增强车身刚性，实现"安全+性能"双赢</w:t>
      </w:r>
    </w:p>
    <w:p>
      <w:pPr>
        <w:numPr>
          <w:ilvl w:val="0"/>
          <w:numId w:val="99"/>
        </w:numPr>
        <w:snapToGrid/>
        <w:spacing w:line="240"/>
        <w:ind/>
        <w:rPr>
          <w:sz w:val="21"/>
        </w:rPr>
      </w:pPr>
      <w:r>
        <w:rPr>
          <w:b/>
          <w:i w:val="false"/>
          <w:strike w:val="false"/>
          <w:color w:val="000000"/>
          <w:sz w:val="21"/>
          <w:u w:val="none"/>
        </w:rPr>
        <w:t>针刺测试零突破</w:t>
      </w:r>
      <w:r>
        <w:rPr>
          <w:i w:val="false"/>
          <w:strike w:val="false"/>
          <w:color w:val="000000"/>
          <w:sz w:val="21"/>
          <w:u w:val="none"/>
        </w:rPr>
        <w:t>：唯一通过针刺测试的动力电池，树立行业安全标杆</w:t>
      </w:r>
    </w:p>
    <w:p>
      <w:pPr>
        <w:pStyle w:val="z7u3lf"/>
        <w:snapToGrid/>
        <w:spacing w:line="240"/>
        <w:ind/>
        <w:rPr>
          <w:sz w:val="21"/>
        </w:rPr>
      </w:pPr>
      <w:r>
        <w:rPr>
          <w:i w:val="false"/>
          <w:strike w:val="false"/>
          <w:color w:val="000000"/>
          <w:sz w:val="21"/>
          <w:u w:val="none"/>
        </w:rPr>
        <w:t>五、综合评估：谁更先进？</w:t>
      </w:r>
    </w:p>
    <w:p>
      <w:pPr>
        <w:snapToGrid/>
        <w:spacing w:line="240"/>
        <w:ind w:left="0"/>
        <w:rPr>
          <w:sz w:val="21"/>
        </w:rPr>
      </w:pPr>
      <w:r>
        <w:rPr>
          <w:b/>
          <w:i w:val="false"/>
          <w:strike w:val="false"/>
          <w:color w:val="000000"/>
          <w:sz w:val="21"/>
          <w:u w:val="none"/>
        </w:rPr>
        <w:t>结论：两种技术路线各有所长，刀片电池在"本质安全"上领先，问界电池在"防护系统"上有特色</w:t>
      </w:r>
    </w:p>
    <w:p>
      <w:pPr>
        <w:numPr>
          <w:ilvl w:val="0"/>
          <w:numId w:val="100"/>
        </w:numPr>
        <w:snapToGrid/>
        <w:spacing w:line="240"/>
        <w:ind/>
        <w:rPr>
          <w:sz w:val="21"/>
        </w:rPr>
      </w:pPr>
      <w:r>
        <w:rPr>
          <w:b/>
          <w:i w:val="false"/>
          <w:strike w:val="false"/>
          <w:color w:val="000000"/>
          <w:sz w:val="21"/>
          <w:u w:val="none"/>
        </w:rPr>
        <w:t>材料安全层面</w:t>
      </w:r>
      <w:r>
        <w:rPr>
          <w:i w:val="false"/>
          <w:strike w:val="false"/>
          <w:color w:val="000000"/>
          <w:sz w:val="21"/>
          <w:u w:val="none"/>
        </w:rPr>
        <w:t>：刀片电池凭借磷酸铁锂材料优势显著领先，三元锂无论如何防护，热失控风险仍高于磷酸铁锂</w:t>
      </w:r>
    </w:p>
    <w:p>
      <w:pPr>
        <w:numPr>
          <w:ilvl w:val="0"/>
          <w:numId w:val="100"/>
        </w:numPr>
        <w:snapToGrid/>
        <w:spacing w:line="240"/>
        <w:ind/>
        <w:rPr>
          <w:sz w:val="21"/>
        </w:rPr>
      </w:pPr>
      <w:r>
        <w:rPr>
          <w:b/>
          <w:i w:val="false"/>
          <w:strike w:val="false"/>
          <w:color w:val="000000"/>
          <w:sz w:val="21"/>
          <w:u w:val="none"/>
        </w:rPr>
        <w:t>防护技术层面</w:t>
      </w:r>
      <w:r>
        <w:rPr>
          <w:i w:val="false"/>
          <w:strike w:val="false"/>
          <w:color w:val="000000"/>
          <w:sz w:val="21"/>
          <w:u w:val="none"/>
        </w:rPr>
        <w:t>：问界电池的多层防护系统(特别是纳米气凝胶和陶瓷涂层)代表了高端防护技术的极致，在特定场景(如极端火烧)表现优异</w:t>
      </w:r>
    </w:p>
    <w:p>
      <w:pPr>
        <w:numPr>
          <w:ilvl w:val="0"/>
          <w:numId w:val="100"/>
        </w:numPr>
        <w:snapToGrid/>
        <w:spacing w:line="240"/>
        <w:ind/>
        <w:rPr>
          <w:sz w:val="21"/>
        </w:rPr>
      </w:pPr>
      <w:r>
        <w:rPr>
          <w:b/>
          <w:i w:val="false"/>
          <w:strike w:val="false"/>
          <w:color w:val="000000"/>
          <w:sz w:val="21"/>
          <w:u w:val="none"/>
        </w:rPr>
        <w:t>实际应用层面</w:t>
      </w:r>
      <w:r>
        <w:rPr>
          <w:i w:val="false"/>
          <w:strike w:val="false"/>
          <w:color w:val="000000"/>
          <w:sz w:val="21"/>
          <w:u w:val="none"/>
        </w:rPr>
        <w:t>：</w:t>
      </w:r>
    </w:p>
    <w:p>
      <w:pPr>
        <w:numPr>
          <w:ilvl w:val="1"/>
          <w:numId w:val="100"/>
        </w:numPr>
        <w:snapToGrid/>
        <w:spacing w:line="240"/>
        <w:ind/>
        <w:rPr>
          <w:sz w:val="21"/>
        </w:rPr>
      </w:pPr>
      <w:r>
        <w:rPr>
          <w:i w:val="false"/>
          <w:strike w:val="false"/>
          <w:color w:val="000000"/>
          <w:sz w:val="21"/>
          <w:u w:val="none"/>
        </w:rPr>
        <w:t>刀片电池已大规模应用于比亚迪全系车型，安全记录优异，获国内外多项认证</w:t>
      </w:r>
    </w:p>
    <w:p>
      <w:pPr>
        <w:numPr>
          <w:ilvl w:val="1"/>
          <w:numId w:val="100"/>
        </w:numPr>
        <w:snapToGrid/>
        <w:spacing w:line="240"/>
        <w:ind/>
        <w:rPr>
          <w:sz w:val="21"/>
        </w:rPr>
      </w:pPr>
      <w:r>
        <w:rPr>
          <w:i w:val="false"/>
          <w:strike w:val="false"/>
          <w:color w:val="000000"/>
          <w:sz w:val="21"/>
          <w:u w:val="none"/>
        </w:rPr>
        <w:t>问界电池虽搭载高端车型，但用户基数较小，长期安全数据有待验证</w:t>
      </w:r>
    </w:p>
    <w:p>
      <w:pPr>
        <w:numPr>
          <w:ilvl w:val="0"/>
          <w:numId w:val="100"/>
        </w:numPr>
        <w:snapToGrid/>
        <w:spacing w:line="240"/>
        <w:ind/>
        <w:rPr>
          <w:sz w:val="21"/>
        </w:rPr>
      </w:pPr>
      <w:r>
        <w:rPr>
          <w:b/>
          <w:i w:val="false"/>
          <w:strike w:val="false"/>
          <w:color w:val="000000"/>
          <w:sz w:val="21"/>
          <w:u w:val="none"/>
        </w:rPr>
        <w:t>技术发展趋势</w:t>
      </w:r>
      <w:r>
        <w:rPr>
          <w:i w:val="false"/>
          <w:strike w:val="false"/>
          <w:color w:val="000000"/>
          <w:sz w:val="21"/>
          <w:u w:val="none"/>
        </w:rPr>
        <w:t>：刀片电池已进化到第二代(能量密度达210Wh/kg)，并向磷酸锰铁锂(267Wh/kg)方向发展；问界电池则持续优化三元锂防护技术，同时探索与磷酸铁锂的融合方案</w:t>
      </w:r>
    </w:p>
    <w:p>
      <w:pPr>
        <w:pStyle w:val="z7u3lf"/>
        <w:snapToGrid/>
        <w:spacing w:line="240"/>
        <w:ind/>
        <w:rPr>
          <w:sz w:val="21"/>
        </w:rPr>
      </w:pPr>
      <w:r>
        <w:rPr>
          <w:i w:val="false"/>
          <w:strike w:val="false"/>
          <w:color w:val="000000"/>
          <w:sz w:val="21"/>
          <w:u w:val="none"/>
        </w:rPr>
        <w:t>总结：根据安全需求选择</w:t>
      </w:r>
    </w:p>
    <w:p>
      <w:pPr>
        <w:numPr>
          <w:ilvl w:val="0"/>
          <w:numId w:val="101"/>
        </w:numPr>
        <w:snapToGrid/>
        <w:spacing w:line="240"/>
        <w:ind/>
        <w:rPr>
          <w:sz w:val="21"/>
        </w:rPr>
      </w:pPr>
      <w:r>
        <w:rPr>
          <w:b/>
          <w:i w:val="false"/>
          <w:strike w:val="false"/>
          <w:color w:val="000000"/>
          <w:sz w:val="21"/>
          <w:u w:val="none"/>
        </w:rPr>
        <w:t>追求"本质安全"</w:t>
      </w:r>
      <w:r>
        <w:rPr>
          <w:i w:val="false"/>
          <w:strike w:val="false"/>
          <w:color w:val="000000"/>
          <w:sz w:val="21"/>
          <w:u w:val="none"/>
        </w:rPr>
        <w:t>：刀片电池更先进，材料特性决定了其在极端条件下更稳定</w:t>
      </w:r>
    </w:p>
    <w:p>
      <w:pPr>
        <w:numPr>
          <w:ilvl w:val="0"/>
          <w:numId w:val="101"/>
        </w:numPr>
        <w:snapToGrid/>
        <w:spacing w:line="240"/>
        <w:ind/>
        <w:rPr>
          <w:sz w:val="21"/>
        </w:rPr>
      </w:pPr>
      <w:r>
        <w:rPr>
          <w:b/>
          <w:i w:val="false"/>
          <w:strike w:val="false"/>
          <w:color w:val="000000"/>
          <w:sz w:val="21"/>
          <w:u w:val="none"/>
        </w:rPr>
        <w:t>追求"高能量密度+安全"</w:t>
      </w:r>
      <w:r>
        <w:rPr>
          <w:i w:val="false"/>
          <w:strike w:val="false"/>
          <w:color w:val="000000"/>
          <w:sz w:val="21"/>
          <w:u w:val="none"/>
        </w:rPr>
        <w:t>：问界的三元锂+多层防护方案提供了另一种平衡选择</w:t>
      </w:r>
    </w:p>
    <w:p>
      <w:pPr>
        <w:numPr>
          <w:ilvl w:val="0"/>
          <w:numId w:val="101"/>
        </w:numPr>
        <w:snapToGrid/>
        <w:spacing w:line="240"/>
        <w:ind/>
        <w:rPr>
          <w:sz w:val="21"/>
        </w:rPr>
      </w:pPr>
      <w:r>
        <w:rPr>
          <w:b/>
          <w:i w:val="false"/>
          <w:strike w:val="false"/>
          <w:color w:val="000000"/>
          <w:sz w:val="21"/>
          <w:u w:val="none"/>
        </w:rPr>
        <w:t>长期可靠性考量</w:t>
      </w:r>
      <w:r>
        <w:rPr>
          <w:i w:val="false"/>
          <w:strike w:val="false"/>
          <w:color w:val="000000"/>
          <w:sz w:val="21"/>
          <w:u w:val="none"/>
        </w:rPr>
        <w:t>：刀片电池有更成熟的市场验证和更长的使用记录</w:t>
      </w:r>
    </w:p>
    <w:p>
      <w:pPr>
        <w:snapToGrid/>
        <w:spacing w:line="240"/>
        <w:ind w:left="0"/>
        <w:rPr>
          <w:sz w:val="21"/>
        </w:rPr>
      </w:pPr>
      <w:r>
        <w:rPr>
          <w:i/>
          <w:strike w:val="false"/>
          <w:color w:val="000000"/>
          <w:sz w:val="21"/>
          <w:u w:val="none"/>
        </w:rPr>
        <w:t>需要说明的是，两种技术都已达到车规级安全标准，日常使用风险极低，选择时可结合车型其他特性综合考量。</w:t>
      </w:r>
    </w:p>
    <w:p>
      <w:pPr>
        <w:ind w:left="0"/>
        <w:rPr>
          <w:rFonts w:hint="eastAsia"/>
          <w:sz w:val="21"/>
          <w:shd w:val="clear" w:color="auto" w:fill="FFFF00"/>
        </w:rPr>
      </w:pPr>
    </w:p>
    <w:p>
      <w:pPr>
        <w:numPr>
          <w:ilvl w:val="0"/>
          <w:numId w:val="102"/>
        </w:numPr>
        <w:pBdr/>
        <w:ind/>
        <w:rPr>
          <w:rFonts w:hint="eastAsia"/>
          <w:sz w:val="21"/>
          <w:shd w:val="clear" w:color="auto" w:fill="FFFF00"/>
        </w:rPr>
      </w:pPr>
      <w:r>
        <w:rPr>
          <w:rFonts w:hint="eastAsia"/>
          <w:sz w:val="21"/>
          <w:shd w:val="clear" w:color="auto" w:fill="FFFF00"/>
        </w:rPr>
        <w:t>问界的智能安全和传统BBA的被动安全，哪个更靠谱？</w:t>
      </w:r>
    </w:p>
    <w:p>
      <w:pPr>
        <w:pBdr/>
        <w:ind w:left="0"/>
        <w:rPr>
          <w:rFonts w:hint="eastAsia"/>
          <w:sz w:val="21"/>
          <w:shd w:val="clear" w:color="auto" w:fill="FFFF00"/>
        </w:rPr>
      </w:pPr>
    </w:p>
    <w:p>
      <w:pPr>
        <w:pBdr/>
        <w:ind w:left="0"/>
        <w:rPr>
          <w:rFonts w:hint="eastAsia"/>
          <w:sz w:val="21"/>
          <w:shd w:val="clear" w:color="auto" w:fill="FFFF00"/>
        </w:rPr>
      </w:pPr>
      <w:r>
        <w:rPr>
          <w:rFonts w:hint="eastAsia"/>
          <w:sz w:val="21"/>
          <w:shd w:val="clear" w:color="auto" w:fill="FFFF00"/>
        </w:rPr>
        <w:t>DeepSeek</w:t>
      </w:r>
    </w:p>
    <w:p>
      <w:pPr>
        <w:pBdr/>
        <w:ind w:left="0"/>
        <w:rPr>
          <w:rFonts w:hint="eastAsia"/>
          <w:sz w:val="21"/>
          <w:shd w:val="clear" w:color="auto" w:fill="FFFF00"/>
        </w:rPr>
      </w:pPr>
    </w:p>
    <w:p>
      <w:pPr>
        <w:snapToGrid/>
        <w:spacing w:line="240"/>
        <w:ind w:left="0"/>
        <w:rPr>
          <w:sz w:val="21"/>
        </w:rPr>
      </w:pPr>
      <w:r>
        <w:rPr>
          <w:i w:val="false"/>
          <w:strike w:val="false"/>
          <w:color w:val="000000"/>
          <w:sz w:val="21"/>
          <w:u w:val="none"/>
        </w:rPr>
        <w:t>这是一个非常好的问题，它触及了当前汽车工业发展的核心争论之一：是相信传统的“钢筋铁骨”，还是拥抱未来的“主动智能”？</w:t>
      </w:r>
    </w:p>
    <w:p>
      <w:pPr>
        <w:snapToGrid/>
        <w:spacing w:line="240"/>
        <w:ind w:left="0"/>
        <w:rPr>
          <w:sz w:val="21"/>
        </w:rPr>
      </w:pPr>
      <w:r>
        <w:rPr>
          <w:i w:val="false"/>
          <w:strike w:val="false"/>
          <w:color w:val="000000"/>
          <w:sz w:val="21"/>
          <w:u w:val="none"/>
        </w:rPr>
        <w:t>简单来说，</w:t>
      </w:r>
      <w:r>
        <w:rPr>
          <w:b/>
          <w:i w:val="false"/>
          <w:strike w:val="false"/>
          <w:color w:val="000000"/>
          <w:sz w:val="21"/>
          <w:u w:val="none"/>
        </w:rPr>
        <w:t>问界的智能安全和BBA的被动安全不是“非此即彼”的对立关系，而是“不同层级、互为补充”的安全理念。</w:t>
      </w:r>
      <w:r>
        <w:rPr>
          <w:i w:val="false"/>
          <w:strike w:val="false"/>
          <w:color w:val="000000"/>
          <w:sz w:val="21"/>
          <w:u w:val="none"/>
        </w:rPr>
        <w:t xml:space="preserve"> 如果必须给出一个结论，那就是：</w:t>
      </w:r>
      <w:r>
        <w:rPr>
          <w:b/>
          <w:i w:val="false"/>
          <w:strike w:val="false"/>
          <w:color w:val="000000"/>
          <w:sz w:val="21"/>
          <w:u w:val="none"/>
        </w:rPr>
        <w:t>一个优秀的、完整的安全体系应该同时拥有BBA级别的坚固被动安全和问界级别的先进主动安全。</w:t>
      </w:r>
    </w:p>
    <w:p>
      <w:pPr>
        <w:snapToGrid/>
        <w:spacing w:line="240"/>
        <w:ind w:left="0"/>
        <w:rPr>
          <w:sz w:val="21"/>
        </w:rPr>
      </w:pPr>
      <w:r>
        <w:rPr>
          <w:i w:val="false"/>
          <w:strike w:val="false"/>
          <w:color w:val="000000"/>
          <w:sz w:val="21"/>
          <w:u w:val="none"/>
        </w:rPr>
        <w:t>下面我们来详细拆解一下：</w:t>
      </w:r>
    </w:p>
    <w:p>
      <w:pPr>
        <w:pStyle w:val="93gdvr"/>
        <w:snapToGrid/>
        <w:spacing w:line="240"/>
        <w:ind/>
        <w:rPr>
          <w:sz w:val="21"/>
        </w:rPr>
      </w:pPr>
      <w:r>
        <w:rPr>
          <w:i w:val="false"/>
          <w:strike w:val="false"/>
          <w:color w:val="000000"/>
          <w:sz w:val="21"/>
          <w:u w:val="none"/>
        </w:rPr>
        <w:t>1. 传统豪强BBA：极致化的“被动安全”</w:t>
      </w:r>
    </w:p>
    <w:p>
      <w:pPr>
        <w:snapToGrid/>
        <w:spacing w:line="240"/>
        <w:ind w:left="0"/>
        <w:rPr>
          <w:sz w:val="21"/>
        </w:rPr>
      </w:pPr>
      <w:r>
        <w:rPr>
          <w:b/>
          <w:i w:val="false"/>
          <w:strike w:val="false"/>
          <w:color w:val="000000"/>
          <w:sz w:val="21"/>
          <w:u w:val="none"/>
        </w:rPr>
        <w:t>核心理念：</w:t>
      </w:r>
      <w:r>
        <w:rPr>
          <w:i w:val="false"/>
          <w:strike w:val="false"/>
          <w:color w:val="000000"/>
          <w:sz w:val="21"/>
          <w:u w:val="none"/>
        </w:rPr>
        <w:t xml:space="preserve"> 事故发生时，如何最大限度地保护车内乘员。</w:t>
      </w:r>
    </w:p>
    <w:p>
      <w:pPr>
        <w:numPr>
          <w:ilvl w:val="0"/>
          <w:numId w:val="103"/>
        </w:numPr>
        <w:snapToGrid/>
        <w:spacing w:line="240"/>
        <w:ind/>
        <w:rPr>
          <w:sz w:val="21"/>
        </w:rPr>
      </w:pPr>
      <w:r>
        <w:rPr>
          <w:b/>
          <w:i w:val="false"/>
          <w:strike w:val="false"/>
          <w:color w:val="000000"/>
          <w:sz w:val="21"/>
          <w:u w:val="none"/>
        </w:rPr>
        <w:t>优势：</w:t>
      </w:r>
    </w:p>
    <w:p>
      <w:pPr>
        <w:numPr>
          <w:ilvl w:val="1"/>
          <w:numId w:val="103"/>
        </w:numPr>
        <w:snapToGrid/>
        <w:spacing w:line="240"/>
        <w:ind/>
        <w:rPr>
          <w:sz w:val="21"/>
        </w:rPr>
      </w:pPr>
      <w:r>
        <w:rPr>
          <w:b/>
          <w:i w:val="false"/>
          <w:strike w:val="false"/>
          <w:color w:val="000000"/>
          <w:sz w:val="21"/>
          <w:u w:val="none"/>
        </w:rPr>
        <w:t>经过百年验证，极其可靠：</w:t>
      </w:r>
      <w:r>
        <w:rPr>
          <w:i w:val="false"/>
          <w:strike w:val="false"/>
          <w:color w:val="000000"/>
          <w:sz w:val="21"/>
          <w:u w:val="none"/>
        </w:rPr>
        <w:t xml:space="preserve"> BBA在车身结构、材料科学（高强度钢、铝合金、热成型钢）和碰撞能量管理方面有深厚的技术积累。他们的安全标准往往远超各国法规。</w:t>
      </w:r>
    </w:p>
    <w:p>
      <w:pPr>
        <w:numPr>
          <w:ilvl w:val="1"/>
          <w:numId w:val="103"/>
        </w:numPr>
        <w:snapToGrid/>
        <w:spacing w:line="240"/>
        <w:ind/>
        <w:rPr>
          <w:sz w:val="21"/>
        </w:rPr>
      </w:pPr>
      <w:r>
        <w:rPr>
          <w:b/>
          <w:i w:val="false"/>
          <w:strike w:val="false"/>
          <w:color w:val="000000"/>
          <w:sz w:val="21"/>
          <w:u w:val="none"/>
        </w:rPr>
        <w:t>“最后一道防线”：</w:t>
      </w:r>
      <w:r>
        <w:rPr>
          <w:i w:val="false"/>
          <w:strike w:val="false"/>
          <w:color w:val="000000"/>
          <w:sz w:val="21"/>
          <w:u w:val="none"/>
        </w:rPr>
        <w:t xml:space="preserve"> 无论事故因何而起，坚固的车身结构、精心设计的安全气囊和安全带都是保命的根本。这是一种“无差别”的保护，不依赖传感器和算法。</w:t>
      </w:r>
    </w:p>
    <w:p>
      <w:pPr>
        <w:numPr>
          <w:ilvl w:val="1"/>
          <w:numId w:val="103"/>
        </w:numPr>
        <w:snapToGrid/>
        <w:spacing w:line="240"/>
        <w:ind/>
        <w:rPr>
          <w:sz w:val="21"/>
        </w:rPr>
      </w:pPr>
      <w:r>
        <w:rPr>
          <w:b/>
          <w:i w:val="false"/>
          <w:strike w:val="false"/>
          <w:color w:val="000000"/>
          <w:sz w:val="21"/>
          <w:u w:val="none"/>
        </w:rPr>
        <w:t>物理定律的极致运用：</w:t>
      </w:r>
      <w:r>
        <w:rPr>
          <w:i w:val="false"/>
          <w:strike w:val="false"/>
          <w:color w:val="000000"/>
          <w:sz w:val="21"/>
          <w:u w:val="none"/>
        </w:rPr>
        <w:t xml:space="preserve"> 在高速、高强度的碰撞中，一个坚固的“安全笼”是目前无可替代的基石。</w:t>
      </w:r>
    </w:p>
    <w:p>
      <w:pPr>
        <w:numPr>
          <w:ilvl w:val="0"/>
          <w:numId w:val="103"/>
        </w:numPr>
        <w:snapToGrid/>
        <w:spacing w:line="240"/>
        <w:ind/>
        <w:rPr>
          <w:sz w:val="21"/>
        </w:rPr>
      </w:pPr>
      <w:r>
        <w:rPr>
          <w:b/>
          <w:i w:val="false"/>
          <w:strike w:val="false"/>
          <w:color w:val="000000"/>
          <w:sz w:val="21"/>
          <w:u w:val="none"/>
        </w:rPr>
        <w:t>劣势：</w:t>
      </w:r>
    </w:p>
    <w:p>
      <w:pPr>
        <w:numPr>
          <w:ilvl w:val="1"/>
          <w:numId w:val="103"/>
        </w:numPr>
        <w:snapToGrid/>
        <w:spacing w:line="240"/>
        <w:ind/>
        <w:rPr>
          <w:sz w:val="21"/>
        </w:rPr>
      </w:pPr>
      <w:r>
        <w:rPr>
          <w:b/>
          <w:i w:val="false"/>
          <w:strike w:val="false"/>
          <w:color w:val="000000"/>
          <w:sz w:val="21"/>
          <w:u w:val="none"/>
        </w:rPr>
        <w:t>“事后补救”：</w:t>
      </w:r>
      <w:r>
        <w:rPr>
          <w:i w:val="false"/>
          <w:strike w:val="false"/>
          <w:color w:val="000000"/>
          <w:sz w:val="21"/>
          <w:u w:val="none"/>
        </w:rPr>
        <w:t xml:space="preserve"> 它的核心是“撞了之后怎么办”，并不能避免事故的发生。</w:t>
      </w:r>
    </w:p>
    <w:p>
      <w:pPr>
        <w:numPr>
          <w:ilvl w:val="1"/>
          <w:numId w:val="103"/>
        </w:numPr>
        <w:snapToGrid/>
        <w:spacing w:line="240"/>
        <w:ind/>
        <w:rPr>
          <w:sz w:val="21"/>
        </w:rPr>
      </w:pPr>
      <w:r>
        <w:rPr>
          <w:b/>
          <w:i w:val="false"/>
          <w:strike w:val="false"/>
          <w:color w:val="000000"/>
          <w:sz w:val="21"/>
          <w:u w:val="none"/>
        </w:rPr>
        <w:t>对车外人员保护有限：</w:t>
      </w:r>
      <w:r>
        <w:rPr>
          <w:i w:val="false"/>
          <w:strike w:val="false"/>
          <w:color w:val="000000"/>
          <w:sz w:val="21"/>
          <w:u w:val="none"/>
        </w:rPr>
        <w:t xml:space="preserve"> 过于坚硬的车身在某些情况下可能对行人或其他车辆造成更大伤害（虽然现在也在优化）。</w:t>
      </w:r>
    </w:p>
    <w:p>
      <w:pPr>
        <w:pStyle w:val="93gdvr"/>
        <w:snapToGrid/>
        <w:spacing w:line="240"/>
        <w:ind/>
        <w:rPr>
          <w:sz w:val="21"/>
        </w:rPr>
      </w:pPr>
      <w:r>
        <w:rPr>
          <w:i w:val="false"/>
          <w:strike w:val="false"/>
          <w:color w:val="000000"/>
          <w:sz w:val="21"/>
          <w:u w:val="none"/>
        </w:rPr>
        <w:t>2. 科技新贵问界：前瞻性的“主动安全”</w:t>
      </w:r>
    </w:p>
    <w:p>
      <w:pPr>
        <w:snapToGrid/>
        <w:spacing w:line="240"/>
        <w:ind w:left="0"/>
        <w:rPr>
          <w:sz w:val="21"/>
        </w:rPr>
      </w:pPr>
      <w:r>
        <w:rPr>
          <w:b/>
          <w:i w:val="false"/>
          <w:strike w:val="false"/>
          <w:color w:val="000000"/>
          <w:sz w:val="21"/>
          <w:u w:val="none"/>
        </w:rPr>
        <w:t>核心理念：</w:t>
      </w:r>
      <w:r>
        <w:rPr>
          <w:i w:val="false"/>
          <w:strike w:val="false"/>
          <w:color w:val="000000"/>
          <w:sz w:val="21"/>
          <w:u w:val="none"/>
        </w:rPr>
        <w:t xml:space="preserve"> 利用传感器和人工智能，提前预判和干预，尽可能避免事故发生。</w:t>
      </w:r>
    </w:p>
    <w:p>
      <w:pPr>
        <w:numPr>
          <w:ilvl w:val="0"/>
          <w:numId w:val="104"/>
        </w:numPr>
        <w:snapToGrid/>
        <w:spacing w:line="240"/>
        <w:ind/>
        <w:rPr>
          <w:sz w:val="21"/>
        </w:rPr>
      </w:pPr>
      <w:r>
        <w:rPr>
          <w:b/>
          <w:i w:val="false"/>
          <w:strike w:val="false"/>
          <w:color w:val="000000"/>
          <w:sz w:val="21"/>
          <w:u w:val="none"/>
        </w:rPr>
        <w:t>优势：</w:t>
      </w:r>
    </w:p>
    <w:p>
      <w:pPr>
        <w:numPr>
          <w:ilvl w:val="1"/>
          <w:numId w:val="104"/>
        </w:numPr>
        <w:snapToGrid/>
        <w:spacing w:line="240"/>
        <w:ind/>
        <w:rPr>
          <w:sz w:val="21"/>
        </w:rPr>
      </w:pPr>
      <w:r>
        <w:rPr>
          <w:b/>
          <w:i w:val="false"/>
          <w:strike w:val="false"/>
          <w:color w:val="000000"/>
          <w:sz w:val="21"/>
          <w:u w:val="none"/>
        </w:rPr>
        <w:t>“事前预防”：</w:t>
      </w:r>
      <w:r>
        <w:rPr>
          <w:i w:val="false"/>
          <w:strike w:val="false"/>
          <w:color w:val="000000"/>
          <w:sz w:val="21"/>
          <w:u w:val="none"/>
        </w:rPr>
        <w:t xml:space="preserve"> 这是其最大的价值。通过AEB（自动紧急制动）、LKA（车道保持）、盲区监测等功能，可以有效避免或减轻大量日常追尾、跑偏等常见事故。根据统计，绝大多数事故都是这类小事故。</w:t>
      </w:r>
    </w:p>
    <w:p>
      <w:pPr>
        <w:numPr>
          <w:ilvl w:val="1"/>
          <w:numId w:val="104"/>
        </w:numPr>
        <w:snapToGrid/>
        <w:spacing w:line="240"/>
        <w:ind/>
        <w:rPr>
          <w:sz w:val="21"/>
        </w:rPr>
      </w:pPr>
      <w:r>
        <w:rPr>
          <w:b/>
          <w:i w:val="false"/>
          <w:strike w:val="false"/>
          <w:color w:val="000000"/>
          <w:sz w:val="21"/>
          <w:u w:val="none"/>
        </w:rPr>
        <w:t>减轻驾驶负担，提升安全感：</w:t>
      </w:r>
      <w:r>
        <w:rPr>
          <w:i w:val="false"/>
          <w:strike w:val="false"/>
          <w:color w:val="000000"/>
          <w:sz w:val="21"/>
          <w:u w:val="none"/>
        </w:rPr>
        <w:t xml:space="preserve"> 在长途高速、拥堵路段，智能驾驶辅助能大幅降低驾驶员疲劳，让驾驶更轻松。</w:t>
      </w:r>
    </w:p>
    <w:p>
      <w:pPr>
        <w:numPr>
          <w:ilvl w:val="1"/>
          <w:numId w:val="104"/>
        </w:numPr>
        <w:snapToGrid/>
        <w:spacing w:line="240"/>
        <w:ind/>
        <w:rPr>
          <w:sz w:val="21"/>
        </w:rPr>
      </w:pPr>
      <w:r>
        <w:rPr>
          <w:b/>
          <w:i w:val="false"/>
          <w:strike w:val="false"/>
          <w:color w:val="000000"/>
          <w:sz w:val="21"/>
          <w:u w:val="none"/>
        </w:rPr>
        <w:t>持续进化能力：</w:t>
      </w:r>
      <w:r>
        <w:rPr>
          <w:i w:val="false"/>
          <w:strike w:val="false"/>
          <w:color w:val="000000"/>
          <w:sz w:val="21"/>
          <w:u w:val="none"/>
        </w:rPr>
        <w:t xml:space="preserve"> 通过OTA（空中升级），车辆的智能安全系统可以不断更新算法，增加新功能，越用越“聪明”。这是传统汽车难以比拟的。</w:t>
      </w:r>
    </w:p>
    <w:p>
      <w:pPr>
        <w:numPr>
          <w:ilvl w:val="0"/>
          <w:numId w:val="104"/>
        </w:numPr>
        <w:snapToGrid/>
        <w:spacing w:line="240"/>
        <w:ind/>
        <w:rPr>
          <w:sz w:val="21"/>
        </w:rPr>
      </w:pPr>
      <w:r>
        <w:rPr>
          <w:b/>
          <w:i w:val="false"/>
          <w:strike w:val="false"/>
          <w:color w:val="000000"/>
          <w:sz w:val="21"/>
          <w:u w:val="none"/>
        </w:rPr>
        <w:t>劣势：</w:t>
      </w:r>
    </w:p>
    <w:p>
      <w:pPr>
        <w:numPr>
          <w:ilvl w:val="1"/>
          <w:numId w:val="104"/>
        </w:numPr>
        <w:snapToGrid/>
        <w:spacing w:line="240"/>
        <w:ind/>
        <w:rPr>
          <w:sz w:val="21"/>
        </w:rPr>
      </w:pPr>
      <w:r>
        <w:rPr>
          <w:b/>
          <w:i w:val="false"/>
          <w:strike w:val="false"/>
          <w:color w:val="000000"/>
          <w:sz w:val="21"/>
          <w:u w:val="none"/>
        </w:rPr>
        <w:t>依赖硬件和环境：</w:t>
      </w:r>
      <w:r>
        <w:rPr>
          <w:i w:val="false"/>
          <w:strike w:val="false"/>
          <w:color w:val="000000"/>
          <w:sz w:val="21"/>
          <w:u w:val="none"/>
        </w:rPr>
        <w:t xml:space="preserve"> 摄像头、雷达在极端天气（大雨、大雾、强光）下可能性能下降或失效。对不规则物体（如异形车辆、倒地行人）的识别也可能存在挑战。</w:t>
      </w:r>
    </w:p>
    <w:p>
      <w:pPr>
        <w:numPr>
          <w:ilvl w:val="1"/>
          <w:numId w:val="104"/>
        </w:numPr>
        <w:snapToGrid/>
        <w:spacing w:line="240"/>
        <w:ind/>
        <w:rPr>
          <w:sz w:val="21"/>
        </w:rPr>
      </w:pPr>
      <w:r>
        <w:rPr>
          <w:b/>
          <w:i w:val="false"/>
          <w:strike w:val="false"/>
          <w:color w:val="000000"/>
          <w:sz w:val="21"/>
          <w:u w:val="none"/>
        </w:rPr>
        <w:t>技术尚未完美：</w:t>
      </w:r>
      <w:r>
        <w:rPr>
          <w:i w:val="false"/>
          <w:strike w:val="false"/>
          <w:color w:val="000000"/>
          <w:sz w:val="21"/>
          <w:u w:val="none"/>
        </w:rPr>
        <w:t xml:space="preserve"> 目前的系统仍然是“辅助驾驶”，而非“自动驾驶”。驾驶员不能完全脱手，过度信任可能导致危险。</w:t>
      </w:r>
    </w:p>
    <w:p>
      <w:pPr>
        <w:numPr>
          <w:ilvl w:val="1"/>
          <w:numId w:val="104"/>
        </w:numPr>
        <w:snapToGrid/>
        <w:spacing w:line="240"/>
        <w:ind/>
        <w:rPr>
          <w:sz w:val="21"/>
        </w:rPr>
      </w:pPr>
      <w:r>
        <w:rPr>
          <w:b/>
          <w:i w:val="false"/>
          <w:strike w:val="false"/>
          <w:color w:val="000000"/>
          <w:sz w:val="21"/>
          <w:u w:val="none"/>
        </w:rPr>
        <w:t>系统复杂性：</w:t>
      </w:r>
      <w:r>
        <w:rPr>
          <w:i w:val="false"/>
          <w:strike w:val="false"/>
          <w:color w:val="000000"/>
          <w:sz w:val="21"/>
          <w:u w:val="none"/>
        </w:rPr>
        <w:t xml:space="preserve"> 软件bug或硬件故障可能导致系统误判（如幽灵刹车）。</w:t>
      </w:r>
    </w:p>
    <w:p>
      <w:pPr>
        <w:pStyle w:val="93gdvr"/>
        <w:snapToGrid/>
        <w:spacing w:line="240"/>
        <w:ind/>
        <w:rPr>
          <w:sz w:val="21"/>
        </w:rPr>
      </w:pPr>
      <w:r>
        <w:rPr>
          <w:i w:val="false"/>
          <w:strike w:val="false"/>
          <w:color w:val="000000"/>
          <w:sz w:val="21"/>
          <w:u w:val="none"/>
        </w:rPr>
        <w:t>对比总结与哪个更“靠谱”？</w:t>
      </w:r>
    </w:p>
    <w:tbl>
      <w:tblPr>
        <w:tblStyle w:val="5qy4en"/>
        <w:tblLayout w:type="fixed"/>
      </w:tblPr>
      <w:tblGrid>
        <w:gridCol w:w="1374"/>
        <w:gridCol w:w="4956"/>
        <w:gridCol w:w="3165"/>
      </w:tblGrid>
      <w:tr>
        <w:trPr/>
        <w:tc>
          <w:tcPr>
            <w:tcW w:w="1374"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特性</w:t>
            </w:r>
          </w:p>
        </w:tc>
        <w:tc>
          <w:tcPr>
            <w:tcW w:w="4956"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问界（智能安全）</w:t>
            </w:r>
          </w:p>
        </w:tc>
        <w:tc>
          <w:tcPr>
            <w:tcW w:w="316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传统BBA（被动安全）</w:t>
            </w:r>
          </w:p>
        </w:tc>
      </w:tr>
      <w:tr>
        <w:trPr/>
        <w:tc>
          <w:tcPr>
            <w:tcW w:w="137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核心理念</w:t>
            </w:r>
          </w:p>
        </w:tc>
        <w:tc>
          <w:tcPr>
            <w:tcW w:w="495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事前预防，避免事故</w:t>
            </w:r>
          </w:p>
        </w:tc>
        <w:tc>
          <w:tcPr>
            <w:tcW w:w="31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事后补救，碰撞保命</w:t>
            </w:r>
          </w:p>
        </w:tc>
      </w:tr>
      <w:tr>
        <w:trPr/>
        <w:tc>
          <w:tcPr>
            <w:tcW w:w="137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工作时机</w:t>
            </w:r>
          </w:p>
        </w:tc>
        <w:tc>
          <w:tcPr>
            <w:tcW w:w="495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事故发生前</w:t>
            </w:r>
          </w:p>
        </w:tc>
        <w:tc>
          <w:tcPr>
            <w:tcW w:w="31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事故发生瞬间</w:t>
            </w:r>
          </w:p>
        </w:tc>
      </w:tr>
      <w:tr>
        <w:trPr/>
        <w:tc>
          <w:tcPr>
            <w:tcW w:w="137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技术依赖</w:t>
            </w:r>
          </w:p>
        </w:tc>
        <w:tc>
          <w:tcPr>
            <w:tcW w:w="495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传感器、算法、软件</w:t>
            </w:r>
          </w:p>
        </w:tc>
        <w:tc>
          <w:tcPr>
            <w:tcW w:w="31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材料科学、结构力学</w:t>
            </w:r>
          </w:p>
        </w:tc>
      </w:tr>
      <w:tr>
        <w:trPr/>
        <w:tc>
          <w:tcPr>
            <w:tcW w:w="137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可靠性</w:t>
            </w:r>
          </w:p>
        </w:tc>
        <w:tc>
          <w:tcPr>
            <w:tcW w:w="495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受环境因素影响，在边界情况下可能失效</w:t>
            </w:r>
          </w:p>
        </w:tc>
        <w:tc>
          <w:tcPr>
            <w:tcW w:w="31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物理定律，极其稳定可靠</w:t>
            </w:r>
          </w:p>
        </w:tc>
      </w:tr>
      <w:tr>
        <w:trPr/>
        <w:tc>
          <w:tcPr>
            <w:tcW w:w="137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进化能力</w:t>
            </w:r>
          </w:p>
        </w:tc>
        <w:tc>
          <w:tcPr>
            <w:tcW w:w="495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可通过OTA持续升级</w:t>
            </w:r>
          </w:p>
        </w:tc>
        <w:tc>
          <w:tcPr>
            <w:tcW w:w="316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车型周期内基本固定</w:t>
            </w:r>
          </w:p>
        </w:tc>
      </w:tr>
    </w:tbl>
    <w:p>
      <w:pPr>
        <w:snapToGrid/>
        <w:spacing w:line="240"/>
        <w:ind w:left="0"/>
        <w:rPr>
          <w:sz w:val="21"/>
        </w:rPr>
      </w:pPr>
      <w:r>
        <w:rPr>
          <w:b/>
          <w:i w:val="false"/>
          <w:strike w:val="false"/>
          <w:color w:val="000000"/>
          <w:sz w:val="21"/>
          <w:u w:val="none"/>
        </w:rPr>
        <w:t>结论：</w:t>
      </w:r>
    </w:p>
    <w:p>
      <w:pPr>
        <w:numPr>
          <w:ilvl w:val="0"/>
          <w:numId w:val="105"/>
        </w:numPr>
        <w:snapToGrid/>
        <w:spacing w:line="240"/>
        <w:ind/>
        <w:rPr>
          <w:sz w:val="21"/>
        </w:rPr>
      </w:pPr>
      <w:r>
        <w:rPr>
          <w:b/>
          <w:i w:val="false"/>
          <w:strike w:val="false"/>
          <w:color w:val="000000"/>
          <w:sz w:val="21"/>
          <w:u w:val="none"/>
        </w:rPr>
        <w:t>从“防患于未然”的角度看，问界的智能安全在日常驾驶中“更显性，更常用”。</w:t>
      </w:r>
      <w:r>
        <w:rPr>
          <w:i w:val="false"/>
          <w:strike w:val="false"/>
          <w:color w:val="000000"/>
          <w:sz w:val="21"/>
          <w:u w:val="none"/>
        </w:rPr>
        <w:t xml:space="preserve"> 你可能一辈子都用不到BBA那坚固的车身，但问界的AEB可能每周都会默默地帮你避免一次追尾风险。从这个角度看，它让你的日常驾驶“更安心”。</w:t>
      </w:r>
    </w:p>
    <w:p>
      <w:pPr>
        <w:numPr>
          <w:ilvl w:val="0"/>
          <w:numId w:val="105"/>
        </w:numPr>
        <w:snapToGrid/>
        <w:spacing w:line="240"/>
        <w:ind/>
        <w:rPr>
          <w:sz w:val="21"/>
        </w:rPr>
      </w:pPr>
      <w:r>
        <w:rPr>
          <w:b/>
          <w:i w:val="false"/>
          <w:strike w:val="false"/>
          <w:color w:val="000000"/>
          <w:sz w:val="21"/>
          <w:u w:val="none"/>
        </w:rPr>
        <w:t>从“终极守护”的角度看，BBA的被动安全是“最终的、最可靠的底线”。</w:t>
      </w:r>
      <w:r>
        <w:rPr>
          <w:i w:val="false"/>
          <w:strike w:val="false"/>
          <w:color w:val="000000"/>
          <w:sz w:val="21"/>
          <w:u w:val="none"/>
        </w:rPr>
        <w:t xml:space="preserve"> 当你真正遭遇无法避免的严重碰撞时，你唯一能信赖的就是车身结构和气囊。这时，BBA百年的积累会给你最强的信心。</w:t>
      </w:r>
    </w:p>
    <w:p>
      <w:pPr>
        <w:snapToGrid/>
        <w:spacing w:line="240"/>
        <w:ind w:left="0"/>
        <w:rPr>
          <w:sz w:val="21"/>
        </w:rPr>
      </w:pPr>
      <w:r>
        <w:rPr>
          <w:b/>
          <w:i w:val="false"/>
          <w:strike w:val="false"/>
          <w:color w:val="000000"/>
          <w:sz w:val="21"/>
          <w:u w:val="none"/>
        </w:rPr>
        <w:t>所以，最靠谱的答案是什么？</w:t>
      </w:r>
    </w:p>
    <w:p>
      <w:pPr>
        <w:snapToGrid/>
        <w:spacing w:line="240"/>
        <w:ind w:left="0"/>
        <w:rPr>
          <w:sz w:val="21"/>
        </w:rPr>
      </w:pPr>
      <w:r>
        <w:rPr>
          <w:b/>
          <w:i w:val="false"/>
          <w:strike w:val="false"/>
          <w:color w:val="000000"/>
          <w:sz w:val="21"/>
          <w:u w:val="none"/>
        </w:rPr>
        <w:t>最优解是“BBA的筋骨 + 问界的智能”。</w:t>
      </w:r>
    </w:p>
    <w:p>
      <w:pPr>
        <w:snapToGrid/>
        <w:spacing w:line="240"/>
        <w:ind w:left="0"/>
        <w:rPr>
          <w:sz w:val="21"/>
        </w:rPr>
      </w:pPr>
      <w:r>
        <w:rPr>
          <w:i w:val="false"/>
          <w:strike w:val="false"/>
          <w:color w:val="000000"/>
          <w:sz w:val="21"/>
          <w:u w:val="none"/>
        </w:rPr>
        <w:t>幸运的是，汽车行业正在朝这个方向飞速发展：</w:t>
      </w:r>
    </w:p>
    <w:p>
      <w:pPr>
        <w:numPr>
          <w:ilvl w:val="0"/>
          <w:numId w:val="106"/>
        </w:numPr>
        <w:snapToGrid/>
        <w:spacing w:line="240"/>
        <w:ind/>
        <w:rPr>
          <w:sz w:val="21"/>
        </w:rPr>
      </w:pPr>
      <w:r>
        <w:rPr>
          <w:b/>
          <w:i w:val="false"/>
          <w:strike w:val="false"/>
          <w:color w:val="000000"/>
          <w:sz w:val="21"/>
          <w:u w:val="none"/>
        </w:rPr>
        <w:t>今天的BBA（如新款奔驰S级、宝马iX等）</w:t>
      </w:r>
      <w:r>
        <w:rPr>
          <w:i w:val="false"/>
          <w:strike w:val="false"/>
          <w:color w:val="000000"/>
          <w:sz w:val="21"/>
          <w:u w:val="none"/>
        </w:rPr>
        <w:t xml:space="preserve"> 也普遍配备了非常先进的L2+级智能驾驶辅助系统，其AEB等性能同样非常出色。</w:t>
      </w:r>
    </w:p>
    <w:p>
      <w:pPr>
        <w:numPr>
          <w:ilvl w:val="0"/>
          <w:numId w:val="106"/>
        </w:numPr>
        <w:snapToGrid/>
        <w:spacing w:line="240"/>
        <w:ind/>
        <w:rPr>
          <w:sz w:val="21"/>
        </w:rPr>
      </w:pPr>
      <w:r>
        <w:rPr>
          <w:b/>
          <w:i w:val="false"/>
          <w:strike w:val="false"/>
          <w:color w:val="000000"/>
          <w:sz w:val="21"/>
          <w:u w:val="none"/>
        </w:rPr>
        <w:t>今天的问界（以及所有主流智能车企）</w:t>
      </w:r>
      <w:r>
        <w:rPr>
          <w:i w:val="false"/>
          <w:strike w:val="false"/>
          <w:color w:val="000000"/>
          <w:sz w:val="21"/>
          <w:u w:val="none"/>
        </w:rPr>
        <w:t xml:space="preserve"> 也同样非常重视被动安全，车身结构同样采用高强度钢，并在各类碰撞测试（如C-NCAP）中追求五星好评。</w:t>
      </w:r>
    </w:p>
    <w:p>
      <w:pPr>
        <w:snapToGrid/>
        <w:spacing w:line="240"/>
        <w:ind w:left="0"/>
        <w:rPr>
          <w:sz w:val="21"/>
        </w:rPr>
      </w:pPr>
      <w:r>
        <w:rPr>
          <w:b/>
          <w:i w:val="false"/>
          <w:strike w:val="false"/>
          <w:color w:val="000000"/>
          <w:sz w:val="21"/>
          <w:u w:val="none"/>
        </w:rPr>
        <w:t>给您的建议：</w:t>
      </w:r>
    </w:p>
    <w:p>
      <w:pPr>
        <w:numPr>
          <w:ilvl w:val="0"/>
          <w:numId w:val="107"/>
        </w:numPr>
        <w:snapToGrid/>
        <w:spacing w:line="240"/>
        <w:ind/>
        <w:rPr>
          <w:sz w:val="21"/>
        </w:rPr>
      </w:pPr>
      <w:r>
        <w:rPr>
          <w:b/>
          <w:i w:val="false"/>
          <w:strike w:val="false"/>
          <w:color w:val="000000"/>
          <w:sz w:val="21"/>
          <w:u w:val="none"/>
        </w:rPr>
        <w:t>不要将两者对立选择，而应将其视为购车时的两个核心考核指标。</w:t>
      </w:r>
    </w:p>
    <w:p>
      <w:pPr>
        <w:numPr>
          <w:ilvl w:val="0"/>
          <w:numId w:val="107"/>
        </w:numPr>
        <w:snapToGrid/>
        <w:spacing w:line="240"/>
        <w:ind/>
        <w:rPr>
          <w:sz w:val="21"/>
        </w:rPr>
      </w:pPr>
      <w:r>
        <w:rPr>
          <w:i w:val="false"/>
          <w:strike w:val="false"/>
          <w:color w:val="000000"/>
          <w:sz w:val="21"/>
          <w:u w:val="none"/>
        </w:rPr>
        <w:t>在考察任何一款车时，既要看它的</w:t>
      </w:r>
      <w:r>
        <w:rPr>
          <w:b/>
          <w:i w:val="false"/>
          <w:strike w:val="false"/>
          <w:color w:val="000000"/>
          <w:sz w:val="21"/>
          <w:u w:val="none"/>
        </w:rPr>
        <w:t>碰撞测试成绩</w:t>
      </w:r>
      <w:r>
        <w:rPr>
          <w:i w:val="false"/>
          <w:strike w:val="false"/>
          <w:color w:val="000000"/>
          <w:sz w:val="21"/>
          <w:u w:val="none"/>
        </w:rPr>
        <w:t>（这是被动安全的客观体现），也要实际体验它的</w:t>
      </w:r>
      <w:r>
        <w:rPr>
          <w:b/>
          <w:i w:val="false"/>
          <w:strike w:val="false"/>
          <w:color w:val="000000"/>
          <w:sz w:val="21"/>
          <w:u w:val="none"/>
        </w:rPr>
        <w:t>智能驾驶辅助系统</w:t>
      </w:r>
      <w:r>
        <w:rPr>
          <w:i w:val="false"/>
          <w:strike w:val="false"/>
          <w:color w:val="000000"/>
          <w:sz w:val="21"/>
          <w:u w:val="none"/>
        </w:rPr>
        <w:t>是否灵敏、可靠、符合你的驾驶习惯。</w:t>
      </w:r>
    </w:p>
    <w:p>
      <w:pPr>
        <w:numPr>
          <w:ilvl w:val="0"/>
          <w:numId w:val="107"/>
        </w:numPr>
        <w:snapToGrid/>
        <w:spacing w:line="240"/>
        <w:ind/>
        <w:rPr>
          <w:sz w:val="21"/>
        </w:rPr>
      </w:pPr>
      <w:r>
        <w:rPr>
          <w:i w:val="false"/>
          <w:strike w:val="false"/>
          <w:color w:val="000000"/>
          <w:sz w:val="21"/>
          <w:u w:val="none"/>
        </w:rPr>
        <w:t>最终，</w:t>
      </w:r>
      <w:r>
        <w:rPr>
          <w:b/>
          <w:i w:val="false"/>
          <w:strike w:val="false"/>
          <w:color w:val="000000"/>
          <w:sz w:val="21"/>
          <w:u w:val="none"/>
        </w:rPr>
        <w:t>一个在主动安全和被动安全上都取得高分的车型，才是真正“靠谱”的选择。</w:t>
      </w:r>
      <w:r>
        <w:rPr>
          <w:i w:val="false"/>
          <w:strike w:val="false"/>
          <w:color w:val="000000"/>
          <w:sz w:val="21"/>
          <w:u w:val="none"/>
        </w:rPr>
        <w:t xml:space="preserve"> 无论是选择配备了顶级智能驾驶的BBA，还是选择了被动安全扎实的问界，都是明智的。关键在于，不要因为追求智能而忽略了物理安全的根本，也不要因为信赖传统而拒绝了能提升安全上限的科技。</w:t>
      </w:r>
    </w:p>
    <w:p>
      <w:pPr>
        <w:pBdr/>
        <w:ind w:left="0"/>
        <w:rPr>
          <w:rFonts w:hint="eastAsia"/>
          <w:sz w:val="21"/>
          <w:shd w:val="clear" w:color="auto" w:fill="FFFF00"/>
        </w:rPr>
      </w:pPr>
    </w:p>
    <w:p>
      <w:pPr>
        <w:pBdr/>
        <w:ind w:left="0"/>
        <w:rPr>
          <w:rFonts w:hint="eastAsia"/>
          <w:sz w:val="21"/>
          <w:shd w:val="clear" w:color="auto" w:fill="FFFF00"/>
        </w:rPr>
      </w:pPr>
      <w:r>
        <w:rPr>
          <w:rFonts w:hint="eastAsia"/>
          <w:sz w:val="21"/>
          <w:shd w:val="clear" w:color="auto" w:fill="FFFF00"/>
        </w:rPr>
        <w:t>豆包</w:t>
      </w:r>
    </w:p>
    <w:p>
      <w:pPr>
        <w:pBdr/>
        <w:ind w:left="0"/>
        <w:rPr>
          <w:rFonts w:hint="eastAsia"/>
          <w:sz w:val="21"/>
          <w:shd w:val="clear" w:color="auto" w:fill="FFFF00"/>
        </w:rPr>
      </w:pPr>
    </w:p>
    <w:p>
      <w:pPr>
        <w:pStyle w:val="62t0wc"/>
        <w:snapToGrid/>
        <w:spacing w:line="240"/>
        <w:ind/>
        <w:rPr>
          <w:sz w:val="21"/>
        </w:rPr>
      </w:pPr>
      <w:r>
        <w:rPr>
          <w:i w:val="false"/>
          <w:strike w:val="false"/>
          <w:color w:val="000000"/>
          <w:sz w:val="21"/>
          <w:u w:val="none"/>
        </w:rPr>
        <w:t>问界智能安全 vs BBA被动安全：谁更靠谱？</w:t>
      </w:r>
    </w:p>
    <w:p>
      <w:pPr>
        <w:snapToGrid/>
        <w:spacing w:line="240"/>
        <w:ind w:left="0"/>
        <w:rPr>
          <w:sz w:val="21"/>
        </w:rPr>
      </w:pPr>
      <w:r>
        <w:rPr>
          <w:i w:val="false"/>
          <w:strike w:val="false"/>
          <w:color w:val="000000"/>
          <w:sz w:val="21"/>
          <w:u w:val="none"/>
        </w:rPr>
        <w:t>问界的智能安全和传统BBA的被动安全是</w:t>
      </w:r>
      <w:r>
        <w:rPr>
          <w:b/>
          <w:i w:val="false"/>
          <w:strike w:val="false"/>
          <w:color w:val="000000"/>
          <w:sz w:val="21"/>
          <w:u w:val="none"/>
        </w:rPr>
        <w:t>互补而非对立</w:t>
      </w:r>
      <w:r>
        <w:rPr>
          <w:i w:val="false"/>
          <w:strike w:val="false"/>
          <w:color w:val="000000"/>
          <w:sz w:val="21"/>
          <w:u w:val="none"/>
        </w:rPr>
        <w:t>的安全理念，它们在汽车安全体系中扮演不同角色：</w:t>
      </w:r>
      <w:r>
        <w:rPr>
          <w:b/>
          <w:i w:val="false"/>
          <w:strike w:val="false"/>
          <w:color w:val="000000"/>
          <w:sz w:val="21"/>
          <w:u w:val="none"/>
        </w:rPr>
        <w:t>智能安全致力于避免事故发生</w:t>
      </w:r>
      <w:r>
        <w:rPr>
          <w:i w:val="false"/>
          <w:strike w:val="false"/>
          <w:color w:val="000000"/>
          <w:sz w:val="21"/>
          <w:u w:val="none"/>
        </w:rPr>
        <w:t>（防患于未然），而</w:t>
      </w:r>
      <w:r>
        <w:rPr>
          <w:b/>
          <w:i w:val="false"/>
          <w:strike w:val="false"/>
          <w:color w:val="000000"/>
          <w:sz w:val="21"/>
          <w:u w:val="none"/>
        </w:rPr>
        <w:t>被动安全专注于减轻碰撞伤害</w:t>
      </w:r>
      <w:r>
        <w:rPr>
          <w:i w:val="false"/>
          <w:strike w:val="false"/>
          <w:color w:val="000000"/>
          <w:sz w:val="21"/>
          <w:u w:val="none"/>
        </w:rPr>
        <w:t>（兜底保命）。两者结合才是最可靠的安全保障。</w:t>
      </w:r>
    </w:p>
    <w:p>
      <w:pPr>
        <w:pStyle w:val="z7u3lf"/>
        <w:snapToGrid/>
        <w:spacing w:line="240"/>
        <w:ind/>
        <w:rPr>
          <w:sz w:val="21"/>
        </w:rPr>
      </w:pPr>
      <w:r>
        <w:rPr>
          <w:i w:val="false"/>
          <w:strike w:val="false"/>
          <w:color w:val="000000"/>
          <w:sz w:val="21"/>
          <w:u w:val="none"/>
        </w:rPr>
        <w:t>一、本质区别：预防 vs 防护</w:t>
      </w:r>
    </w:p>
    <w:p>
      <w:pPr>
        <w:snapToGrid/>
        <w:spacing w:line="240"/>
        <w:ind w:left="0"/>
        <w:rPr>
          <w:sz w:val="21"/>
        </w:rPr>
      </w:pPr>
      <w:r>
        <w:rPr>
          <w:b/>
          <w:i w:val="false"/>
          <w:strike w:val="false"/>
          <w:color w:val="000000"/>
          <w:sz w:val="21"/>
          <w:u w:val="none"/>
        </w:rPr>
        <w:t>问界智能安全</w:t>
      </w:r>
      <w:r>
        <w:rPr>
          <w:i w:val="false"/>
          <w:strike w:val="false"/>
          <w:color w:val="000000"/>
          <w:sz w:val="21"/>
          <w:u w:val="none"/>
        </w:rPr>
        <w:t>（主动安全）：</w:t>
      </w:r>
    </w:p>
    <w:p>
      <w:pPr>
        <w:numPr>
          <w:ilvl w:val="0"/>
          <w:numId w:val="108"/>
        </w:numPr>
        <w:snapToGrid/>
        <w:spacing w:line="240"/>
        <w:ind/>
        <w:rPr>
          <w:sz w:val="21"/>
        </w:rPr>
      </w:pPr>
      <w:r>
        <w:rPr>
          <w:i w:val="false"/>
          <w:strike w:val="false"/>
          <w:color w:val="000000"/>
          <w:sz w:val="21"/>
          <w:u w:val="none"/>
        </w:rPr>
        <w:t>通过激光雷达、摄像头、毫米波雷达等27-34个传感器构建360°感知网络</w:t>
      </w:r>
    </w:p>
    <w:p>
      <w:pPr>
        <w:numPr>
          <w:ilvl w:val="0"/>
          <w:numId w:val="108"/>
        </w:numPr>
        <w:snapToGrid/>
        <w:spacing w:line="240"/>
        <w:ind/>
        <w:rPr>
          <w:sz w:val="21"/>
        </w:rPr>
      </w:pPr>
      <w:r>
        <w:rPr>
          <w:i w:val="false"/>
          <w:strike w:val="false"/>
          <w:color w:val="000000"/>
          <w:sz w:val="21"/>
          <w:u w:val="none"/>
        </w:rPr>
        <w:t>依靠华为ADS系统的AI算法提前识别危险并主动干预（制动、转向）</w:t>
      </w:r>
    </w:p>
    <w:p>
      <w:pPr>
        <w:numPr>
          <w:ilvl w:val="0"/>
          <w:numId w:val="108"/>
        </w:numPr>
        <w:snapToGrid/>
        <w:spacing w:line="240"/>
        <w:ind/>
        <w:rPr>
          <w:sz w:val="21"/>
        </w:rPr>
      </w:pPr>
      <w:r>
        <w:rPr>
          <w:i w:val="false"/>
          <w:strike w:val="false"/>
          <w:color w:val="000000"/>
          <w:sz w:val="21"/>
          <w:u w:val="none"/>
        </w:rPr>
        <w:t>代表功能：AEB自动紧急制动、eAES增强转向辅助、GOD通用障碍物检测</w:t>
      </w:r>
    </w:p>
    <w:p>
      <w:pPr>
        <w:numPr>
          <w:ilvl w:val="0"/>
          <w:numId w:val="108"/>
        </w:numPr>
        <w:snapToGrid/>
        <w:spacing w:line="240"/>
        <w:ind/>
        <w:rPr>
          <w:sz w:val="21"/>
        </w:rPr>
      </w:pPr>
      <w:r>
        <w:rPr>
          <w:i w:val="false"/>
          <w:strike w:val="false"/>
          <w:color w:val="000000"/>
          <w:sz w:val="21"/>
          <w:u w:val="none"/>
        </w:rPr>
        <w:t>核心价值：降低事故发生率，已成功避免超170万次潜在碰撞</w:t>
      </w:r>
    </w:p>
    <w:p>
      <w:pPr>
        <w:snapToGrid/>
        <w:spacing w:line="240"/>
        <w:ind w:left="0"/>
        <w:rPr>
          <w:sz w:val="21"/>
        </w:rPr>
      </w:pPr>
      <w:r>
        <w:rPr>
          <w:b/>
          <w:i w:val="false"/>
          <w:strike w:val="false"/>
          <w:color w:val="000000"/>
          <w:sz w:val="21"/>
          <w:u w:val="none"/>
        </w:rPr>
        <w:t>BBA被动安全</w:t>
      </w:r>
      <w:r>
        <w:rPr>
          <w:i w:val="false"/>
          <w:strike w:val="false"/>
          <w:color w:val="000000"/>
          <w:sz w:val="21"/>
          <w:u w:val="none"/>
        </w:rPr>
        <w:t>：</w:t>
      </w:r>
    </w:p>
    <w:p>
      <w:pPr>
        <w:numPr>
          <w:ilvl w:val="0"/>
          <w:numId w:val="109"/>
        </w:numPr>
        <w:snapToGrid/>
        <w:spacing w:line="240"/>
        <w:ind/>
        <w:rPr>
          <w:sz w:val="21"/>
        </w:rPr>
      </w:pPr>
      <w:r>
        <w:rPr>
          <w:i w:val="false"/>
          <w:strike w:val="false"/>
          <w:color w:val="000000"/>
          <w:sz w:val="21"/>
          <w:u w:val="none"/>
        </w:rPr>
        <w:t>采用高强度钢材（部分车型热成型钢占比超24%）和笼式车身结构</w:t>
      </w:r>
    </w:p>
    <w:p>
      <w:pPr>
        <w:numPr>
          <w:ilvl w:val="0"/>
          <w:numId w:val="109"/>
        </w:numPr>
        <w:snapToGrid/>
        <w:spacing w:line="240"/>
        <w:ind/>
        <w:rPr>
          <w:sz w:val="21"/>
        </w:rPr>
      </w:pPr>
      <w:r>
        <w:rPr>
          <w:i w:val="false"/>
          <w:strike w:val="false"/>
          <w:color w:val="000000"/>
          <w:sz w:val="21"/>
          <w:u w:val="none"/>
        </w:rPr>
        <w:t>配备6-20个安全气囊、预紧式安全带和车身吸能设计</w:t>
      </w:r>
    </w:p>
    <w:p>
      <w:pPr>
        <w:numPr>
          <w:ilvl w:val="0"/>
          <w:numId w:val="109"/>
        </w:numPr>
        <w:snapToGrid/>
        <w:spacing w:line="240"/>
        <w:ind/>
        <w:rPr>
          <w:sz w:val="21"/>
        </w:rPr>
      </w:pPr>
      <w:r>
        <w:rPr>
          <w:i w:val="false"/>
          <w:strike w:val="false"/>
          <w:color w:val="000000"/>
          <w:sz w:val="21"/>
          <w:u w:val="none"/>
        </w:rPr>
        <w:t>代表技术：奔驰的车身提升系统、宝马的ISIS安全系统、奥迪的四单元式安全座舱</w:t>
      </w:r>
    </w:p>
    <w:p>
      <w:pPr>
        <w:numPr>
          <w:ilvl w:val="0"/>
          <w:numId w:val="109"/>
        </w:numPr>
        <w:snapToGrid/>
        <w:spacing w:line="240"/>
        <w:ind/>
        <w:rPr>
          <w:sz w:val="21"/>
        </w:rPr>
      </w:pPr>
      <w:r>
        <w:rPr>
          <w:i w:val="false"/>
          <w:strike w:val="false"/>
          <w:color w:val="000000"/>
          <w:sz w:val="21"/>
          <w:u w:val="none"/>
        </w:rPr>
        <w:t>核心价值：在事故不可避免时，将伤害降至最低，保障乘员生存空间</w:t>
      </w:r>
    </w:p>
    <w:p>
      <w:pPr>
        <w:pStyle w:val="z7u3lf"/>
        <w:snapToGrid/>
        <w:spacing w:line="240"/>
        <w:ind/>
        <w:rPr>
          <w:sz w:val="21"/>
        </w:rPr>
      </w:pPr>
      <w:r>
        <w:rPr>
          <w:i w:val="false"/>
          <w:strike w:val="false"/>
          <w:color w:val="000000"/>
          <w:sz w:val="21"/>
          <w:u w:val="none"/>
        </w:rPr>
        <w:t>二、性能对比：数据说话</w:t>
      </w:r>
    </w:p>
    <w:p>
      <w:pPr>
        <w:pStyle w:val="93gdvr"/>
        <w:snapToGrid/>
        <w:spacing w:line="240"/>
        <w:ind/>
        <w:rPr>
          <w:sz w:val="21"/>
        </w:rPr>
      </w:pPr>
      <w:r>
        <w:rPr>
          <w:i w:val="false"/>
          <w:strike w:val="false"/>
          <w:color w:val="000000"/>
          <w:sz w:val="21"/>
          <w:u w:val="none"/>
        </w:rPr>
        <w:t>1️⃣ 问界智能安全优势</w:t>
      </w:r>
    </w:p>
    <w:p>
      <w:pPr>
        <w:snapToGrid/>
        <w:spacing w:line="240"/>
        <w:ind w:left="0"/>
        <w:rPr>
          <w:sz w:val="21"/>
        </w:rPr>
      </w:pPr>
      <w:r>
        <w:rPr>
          <w:b/>
          <w:i w:val="false"/>
          <w:strike w:val="false"/>
          <w:color w:val="000000"/>
          <w:sz w:val="21"/>
          <w:u w:val="none"/>
        </w:rPr>
        <w:t>感知能力</w:t>
      </w:r>
      <w:r>
        <w:rPr>
          <w:i w:val="false"/>
          <w:strike w:val="false"/>
          <w:color w:val="000000"/>
          <w:sz w:val="21"/>
          <w:u w:val="none"/>
        </w:rPr>
        <w:t>：</w:t>
      </w:r>
    </w:p>
    <w:p>
      <w:pPr>
        <w:numPr>
          <w:ilvl w:val="0"/>
          <w:numId w:val="110"/>
        </w:numPr>
        <w:snapToGrid/>
        <w:spacing w:line="240"/>
        <w:ind/>
        <w:rPr>
          <w:sz w:val="21"/>
        </w:rPr>
      </w:pPr>
      <w:r>
        <w:rPr>
          <w:i w:val="false"/>
          <w:strike w:val="false"/>
          <w:color w:val="000000"/>
          <w:sz w:val="21"/>
          <w:u w:val="none"/>
        </w:rPr>
        <w:t>问界M9的激光雷达感知精度达3cm，可识别30cm高的小型障碍物</w:t>
      </w:r>
    </w:p>
    <w:p>
      <w:pPr>
        <w:numPr>
          <w:ilvl w:val="0"/>
          <w:numId w:val="110"/>
        </w:numPr>
        <w:snapToGrid/>
        <w:spacing w:line="240"/>
        <w:ind/>
        <w:rPr>
          <w:sz w:val="21"/>
        </w:rPr>
      </w:pPr>
      <w:r>
        <w:rPr>
          <w:i w:val="false"/>
          <w:strike w:val="false"/>
          <w:color w:val="000000"/>
          <w:sz w:val="21"/>
          <w:u w:val="none"/>
        </w:rPr>
        <w:t>在100km/h高速下能稳定刹停，120km/h可识别并避让锥桶</w:t>
      </w:r>
    </w:p>
    <w:p>
      <w:pPr>
        <w:numPr>
          <w:ilvl w:val="0"/>
          <w:numId w:val="110"/>
        </w:numPr>
        <w:snapToGrid/>
        <w:spacing w:line="240"/>
        <w:ind/>
        <w:rPr>
          <w:sz w:val="21"/>
        </w:rPr>
      </w:pPr>
      <w:r>
        <w:rPr>
          <w:i w:val="false"/>
          <w:strike w:val="false"/>
          <w:color w:val="000000"/>
          <w:sz w:val="21"/>
          <w:u w:val="none"/>
        </w:rPr>
        <w:t>暗光环境（夜间、隧道）探测能力远超传统摄像头，不惧浓雾暴雨</w:t>
      </w:r>
    </w:p>
    <w:p>
      <w:pPr>
        <w:snapToGrid/>
        <w:spacing w:line="240"/>
        <w:ind w:left="0"/>
        <w:rPr>
          <w:sz w:val="21"/>
        </w:rPr>
      </w:pPr>
      <w:r>
        <w:rPr>
          <w:b/>
          <w:i w:val="false"/>
          <w:strike w:val="false"/>
          <w:color w:val="000000"/>
          <w:sz w:val="21"/>
          <w:u w:val="none"/>
        </w:rPr>
        <w:t>事故预防效果</w:t>
      </w:r>
      <w:r>
        <w:rPr>
          <w:i w:val="false"/>
          <w:strike w:val="false"/>
          <w:color w:val="000000"/>
          <w:sz w:val="21"/>
          <w:u w:val="none"/>
        </w:rPr>
        <w:t>：</w:t>
      </w:r>
    </w:p>
    <w:p>
      <w:pPr>
        <w:numPr>
          <w:ilvl w:val="0"/>
          <w:numId w:val="111"/>
        </w:numPr>
        <w:snapToGrid/>
        <w:spacing w:line="240"/>
        <w:ind/>
        <w:rPr>
          <w:sz w:val="21"/>
        </w:rPr>
      </w:pPr>
      <w:r>
        <w:rPr>
          <w:i w:val="false"/>
          <w:strike w:val="false"/>
          <w:color w:val="000000"/>
          <w:sz w:val="21"/>
          <w:u w:val="none"/>
        </w:rPr>
        <w:t>辅助驾驶车型事故率比非辅助驾驶低80-90%（问界官方数据）</w:t>
      </w:r>
    </w:p>
    <w:p>
      <w:pPr>
        <w:numPr>
          <w:ilvl w:val="0"/>
          <w:numId w:val="111"/>
        </w:numPr>
        <w:snapToGrid/>
        <w:spacing w:line="240"/>
        <w:ind/>
        <w:rPr>
          <w:sz w:val="21"/>
        </w:rPr>
      </w:pPr>
      <w:r>
        <w:rPr>
          <w:i w:val="false"/>
          <w:strike w:val="false"/>
          <w:color w:val="000000"/>
          <w:sz w:val="21"/>
          <w:u w:val="none"/>
        </w:rPr>
        <w:t>AEB系统使问界车主续保费用整体下降20-30%（风险降低的直接体现）</w:t>
      </w:r>
    </w:p>
    <w:p>
      <w:pPr>
        <w:numPr>
          <w:ilvl w:val="0"/>
          <w:numId w:val="111"/>
        </w:numPr>
        <w:snapToGrid/>
        <w:spacing w:line="240"/>
        <w:ind/>
        <w:rPr>
          <w:sz w:val="21"/>
        </w:rPr>
      </w:pPr>
      <w:r>
        <w:rPr>
          <w:i w:val="false"/>
          <w:strike w:val="false"/>
          <w:color w:val="000000"/>
          <w:sz w:val="21"/>
          <w:u w:val="none"/>
        </w:rPr>
        <w:t>事故预防率较传统方案提升58%，覆盖90%常见事故场景</w:t>
      </w:r>
    </w:p>
    <w:p>
      <w:pPr>
        <w:pStyle w:val="93gdvr"/>
        <w:snapToGrid/>
        <w:spacing w:line="240"/>
        <w:ind/>
        <w:rPr>
          <w:sz w:val="21"/>
        </w:rPr>
      </w:pPr>
      <w:r>
        <w:rPr>
          <w:i w:val="false"/>
          <w:strike w:val="false"/>
          <w:color w:val="000000"/>
          <w:sz w:val="21"/>
          <w:u w:val="none"/>
        </w:rPr>
        <w:t>2️⃣ BBA被动安全优势</w:t>
      </w:r>
    </w:p>
    <w:p>
      <w:pPr>
        <w:snapToGrid/>
        <w:spacing w:line="240"/>
        <w:ind w:left="0"/>
        <w:rPr>
          <w:sz w:val="21"/>
        </w:rPr>
      </w:pPr>
      <w:r>
        <w:rPr>
          <w:b/>
          <w:i w:val="false"/>
          <w:strike w:val="false"/>
          <w:color w:val="000000"/>
          <w:sz w:val="21"/>
          <w:u w:val="none"/>
        </w:rPr>
        <w:t>碰撞防护能力</w:t>
      </w:r>
      <w:r>
        <w:rPr>
          <w:i w:val="false"/>
          <w:strike w:val="false"/>
          <w:color w:val="000000"/>
          <w:sz w:val="21"/>
          <w:u w:val="none"/>
        </w:rPr>
        <w:t>：</w:t>
      </w:r>
    </w:p>
    <w:p>
      <w:pPr>
        <w:numPr>
          <w:ilvl w:val="0"/>
          <w:numId w:val="112"/>
        </w:numPr>
        <w:snapToGrid/>
        <w:spacing w:line="240"/>
        <w:ind/>
        <w:rPr>
          <w:sz w:val="21"/>
        </w:rPr>
      </w:pPr>
      <w:r>
        <w:rPr>
          <w:i w:val="false"/>
          <w:strike w:val="false"/>
          <w:color w:val="000000"/>
          <w:sz w:val="21"/>
          <w:u w:val="none"/>
        </w:rPr>
        <w:t>奥迪A8在中保研测试获"优秀(G)"评级，车身结构在碰撞中保持稳定</w:t>
      </w:r>
    </w:p>
    <w:p>
      <w:pPr>
        <w:numPr>
          <w:ilvl w:val="0"/>
          <w:numId w:val="112"/>
        </w:numPr>
        <w:snapToGrid/>
        <w:spacing w:line="240"/>
        <w:ind/>
        <w:rPr>
          <w:sz w:val="21"/>
        </w:rPr>
      </w:pPr>
      <w:r>
        <w:rPr>
          <w:i w:val="false"/>
          <w:strike w:val="false"/>
          <w:color w:val="000000"/>
          <w:sz w:val="21"/>
          <w:u w:val="none"/>
        </w:rPr>
        <w:t>宝马X3在25%偏置碰撞中，A柱无明显变形，驾驶舱完好</w:t>
      </w:r>
    </w:p>
    <w:p>
      <w:pPr>
        <w:numPr>
          <w:ilvl w:val="0"/>
          <w:numId w:val="112"/>
        </w:numPr>
        <w:snapToGrid/>
        <w:spacing w:line="240"/>
        <w:ind/>
        <w:rPr>
          <w:sz w:val="21"/>
        </w:rPr>
      </w:pPr>
      <w:r>
        <w:rPr>
          <w:i w:val="false"/>
          <w:strike w:val="false"/>
          <w:color w:val="000000"/>
          <w:sz w:val="21"/>
          <w:u w:val="none"/>
        </w:rPr>
        <w:t>奔驰E级在欧洲NCAP获五星评级，溃缩设计有效吸收冲击</w:t>
      </w:r>
    </w:p>
    <w:p>
      <w:pPr>
        <w:snapToGrid/>
        <w:spacing w:line="240"/>
        <w:ind w:left="0"/>
        <w:rPr>
          <w:sz w:val="21"/>
        </w:rPr>
      </w:pPr>
      <w:r>
        <w:rPr>
          <w:b/>
          <w:i w:val="false"/>
          <w:strike w:val="false"/>
          <w:color w:val="000000"/>
          <w:sz w:val="21"/>
          <w:u w:val="none"/>
        </w:rPr>
        <w:t>安全冗余设计</w:t>
      </w:r>
      <w:r>
        <w:rPr>
          <w:i w:val="false"/>
          <w:strike w:val="false"/>
          <w:color w:val="000000"/>
          <w:sz w:val="21"/>
          <w:u w:val="none"/>
        </w:rPr>
        <w:t>：</w:t>
      </w:r>
    </w:p>
    <w:p>
      <w:pPr>
        <w:numPr>
          <w:ilvl w:val="0"/>
          <w:numId w:val="113"/>
        </w:numPr>
        <w:snapToGrid/>
        <w:spacing w:line="240"/>
        <w:ind/>
        <w:rPr>
          <w:sz w:val="21"/>
        </w:rPr>
      </w:pPr>
      <w:r>
        <w:rPr>
          <w:i w:val="false"/>
          <w:strike w:val="false"/>
          <w:color w:val="000000"/>
          <w:sz w:val="21"/>
          <w:u w:val="none"/>
        </w:rPr>
        <w:t>奥迪S8配备20个安全气囊模块，比A8多6个，提供全方位保护</w:t>
      </w:r>
    </w:p>
    <w:p>
      <w:pPr>
        <w:numPr>
          <w:ilvl w:val="0"/>
          <w:numId w:val="113"/>
        </w:numPr>
        <w:snapToGrid/>
        <w:spacing w:line="240"/>
        <w:ind/>
        <w:rPr>
          <w:sz w:val="21"/>
        </w:rPr>
      </w:pPr>
      <w:r>
        <w:rPr>
          <w:i w:val="false"/>
          <w:strike w:val="false"/>
          <w:color w:val="000000"/>
          <w:sz w:val="21"/>
          <w:u w:val="none"/>
        </w:rPr>
        <w:t>奔驰高端车型在侧面碰撞时可自动将车身抬高8cm，使更强的门槛承受冲击</w:t>
      </w:r>
    </w:p>
    <w:p>
      <w:pPr>
        <w:numPr>
          <w:ilvl w:val="0"/>
          <w:numId w:val="113"/>
        </w:numPr>
        <w:snapToGrid/>
        <w:spacing w:line="240"/>
        <w:ind/>
        <w:rPr>
          <w:sz w:val="21"/>
        </w:rPr>
      </w:pPr>
      <w:r>
        <w:rPr>
          <w:i w:val="false"/>
          <w:strike w:val="false"/>
          <w:color w:val="000000"/>
          <w:sz w:val="21"/>
          <w:u w:val="none"/>
        </w:rPr>
        <w:t>BBA车身关键部位强度达1500MPa，每平方厘米可承受17吨重量</w:t>
      </w:r>
    </w:p>
    <w:p>
      <w:pPr>
        <w:pStyle w:val="z7u3lf"/>
        <w:snapToGrid/>
        <w:spacing w:line="240"/>
        <w:ind/>
        <w:rPr>
          <w:sz w:val="21"/>
        </w:rPr>
      </w:pPr>
      <w:r>
        <w:rPr>
          <w:i w:val="false"/>
          <w:strike w:val="false"/>
          <w:color w:val="000000"/>
          <w:sz w:val="21"/>
          <w:u w:val="none"/>
        </w:rPr>
        <w:t>三、真实场景可靠性分析</w:t>
      </w:r>
    </w:p>
    <w:p>
      <w:pPr>
        <w:pStyle w:val="93gdvr"/>
        <w:snapToGrid/>
        <w:spacing w:line="240"/>
        <w:ind/>
        <w:rPr>
          <w:sz w:val="21"/>
        </w:rPr>
      </w:pPr>
      <w:r>
        <w:rPr>
          <w:i w:val="false"/>
          <w:strike w:val="false"/>
          <w:color w:val="000000"/>
          <w:sz w:val="21"/>
          <w:u w:val="none"/>
        </w:rPr>
        <w:t>问界智能安全的"靠谱时刻"：</w:t>
      </w:r>
    </w:p>
    <w:p>
      <w:pPr>
        <w:numPr>
          <w:ilvl w:val="0"/>
          <w:numId w:val="114"/>
        </w:numPr>
        <w:snapToGrid/>
        <w:spacing w:line="240"/>
        <w:ind/>
        <w:rPr>
          <w:sz w:val="21"/>
        </w:rPr>
      </w:pPr>
      <w:r>
        <w:rPr>
          <w:i w:val="false"/>
          <w:strike w:val="false"/>
          <w:color w:val="000000"/>
          <w:sz w:val="21"/>
          <w:u w:val="none"/>
        </w:rPr>
        <w:t>城市道路突发情况：能识别"鬼探头"行人并在40-80km/h下完全刹停</w:t>
      </w:r>
    </w:p>
    <w:p>
      <w:pPr>
        <w:numPr>
          <w:ilvl w:val="0"/>
          <w:numId w:val="114"/>
        </w:numPr>
        <w:snapToGrid/>
        <w:spacing w:line="240"/>
        <w:ind/>
        <w:rPr>
          <w:sz w:val="21"/>
        </w:rPr>
      </w:pPr>
      <w:r>
        <w:rPr>
          <w:i w:val="false"/>
          <w:strike w:val="false"/>
          <w:color w:val="000000"/>
          <w:sz w:val="21"/>
          <w:u w:val="none"/>
        </w:rPr>
        <w:t>高速避险：DATS车身稳定系统响应速度比传统ESP快100倍，紧急避让更稳定</w:t>
      </w:r>
    </w:p>
    <w:p>
      <w:pPr>
        <w:numPr>
          <w:ilvl w:val="0"/>
          <w:numId w:val="114"/>
        </w:numPr>
        <w:snapToGrid/>
        <w:spacing w:line="240"/>
        <w:ind/>
        <w:rPr>
          <w:sz w:val="21"/>
        </w:rPr>
      </w:pPr>
      <w:r>
        <w:rPr>
          <w:i w:val="false"/>
          <w:strike w:val="false"/>
          <w:color w:val="000000"/>
          <w:sz w:val="21"/>
          <w:u w:val="none"/>
        </w:rPr>
        <w:t>复杂路况：新增LOCP侧向障碍物防碰撞功能，可识别栅栏、水马等非常规障碍物</w:t>
      </w:r>
    </w:p>
    <w:p>
      <w:pPr>
        <w:snapToGrid/>
        <w:spacing w:line="240"/>
        <w:ind w:left="0"/>
        <w:rPr>
          <w:sz w:val="21"/>
        </w:rPr>
      </w:pPr>
      <w:r>
        <w:rPr>
          <w:b/>
          <w:i w:val="false"/>
          <w:strike w:val="false"/>
          <w:color w:val="000000"/>
          <w:sz w:val="21"/>
          <w:u w:val="none"/>
        </w:rPr>
        <w:t>局限性</w:t>
      </w:r>
      <w:r>
        <w:rPr>
          <w:i w:val="false"/>
          <w:strike w:val="false"/>
          <w:color w:val="000000"/>
          <w:sz w:val="21"/>
          <w:u w:val="none"/>
        </w:rPr>
        <w:t>：</w:t>
      </w:r>
    </w:p>
    <w:p>
      <w:pPr>
        <w:numPr>
          <w:ilvl w:val="0"/>
          <w:numId w:val="115"/>
        </w:numPr>
        <w:snapToGrid/>
        <w:spacing w:line="240"/>
        <w:ind/>
        <w:rPr>
          <w:sz w:val="21"/>
        </w:rPr>
      </w:pPr>
      <w:r>
        <w:rPr>
          <w:i w:val="false"/>
          <w:strike w:val="false"/>
          <w:color w:val="000000"/>
          <w:sz w:val="21"/>
          <w:u w:val="none"/>
        </w:rPr>
        <w:t>极端天气（如特大暴雨）可能影响传感器精度</w:t>
      </w:r>
    </w:p>
    <w:p>
      <w:pPr>
        <w:numPr>
          <w:ilvl w:val="0"/>
          <w:numId w:val="115"/>
        </w:numPr>
        <w:snapToGrid/>
        <w:spacing w:line="240"/>
        <w:ind/>
        <w:rPr>
          <w:sz w:val="21"/>
        </w:rPr>
      </w:pPr>
      <w:r>
        <w:rPr>
          <w:i w:val="false"/>
          <w:strike w:val="false"/>
          <w:color w:val="000000"/>
          <w:sz w:val="21"/>
          <w:u w:val="none"/>
        </w:rPr>
        <w:t>115km/h以上高速突发情况，即使AEB介入也难完全避免碰撞（人类反应距离超30米）</w:t>
      </w:r>
    </w:p>
    <w:p>
      <w:pPr>
        <w:numPr>
          <w:ilvl w:val="0"/>
          <w:numId w:val="115"/>
        </w:numPr>
        <w:snapToGrid/>
        <w:spacing w:line="240"/>
        <w:ind/>
        <w:rPr>
          <w:sz w:val="21"/>
        </w:rPr>
      </w:pPr>
      <w:r>
        <w:rPr>
          <w:i w:val="false"/>
          <w:strike w:val="false"/>
          <w:color w:val="000000"/>
          <w:sz w:val="21"/>
          <w:u w:val="none"/>
        </w:rPr>
        <w:t>非智驾版问界AEB仅在4-85km/h范围内有效，超出范围保护失效</w:t>
      </w:r>
    </w:p>
    <w:p>
      <w:pPr>
        <w:pStyle w:val="93gdvr"/>
        <w:snapToGrid/>
        <w:spacing w:line="240"/>
        <w:ind/>
        <w:rPr>
          <w:sz w:val="21"/>
        </w:rPr>
      </w:pPr>
      <w:r>
        <w:rPr>
          <w:i w:val="false"/>
          <w:strike w:val="false"/>
          <w:color w:val="000000"/>
          <w:sz w:val="21"/>
          <w:u w:val="none"/>
        </w:rPr>
        <w:t>BBA被动安全的"靠谱时刻"：</w:t>
      </w:r>
    </w:p>
    <w:p>
      <w:pPr>
        <w:numPr>
          <w:ilvl w:val="0"/>
          <w:numId w:val="116"/>
        </w:numPr>
        <w:snapToGrid/>
        <w:spacing w:line="240"/>
        <w:ind/>
        <w:rPr>
          <w:sz w:val="21"/>
        </w:rPr>
      </w:pPr>
      <w:r>
        <w:rPr>
          <w:i w:val="false"/>
          <w:strike w:val="false"/>
          <w:color w:val="000000"/>
          <w:sz w:val="21"/>
          <w:u w:val="none"/>
        </w:rPr>
        <w:t>高速碰撞：高强度车身结构能有效分散冲击力，保护乘员舱完整</w:t>
      </w:r>
    </w:p>
    <w:p>
      <w:pPr>
        <w:numPr>
          <w:ilvl w:val="0"/>
          <w:numId w:val="116"/>
        </w:numPr>
        <w:snapToGrid/>
        <w:spacing w:line="240"/>
        <w:ind/>
        <w:rPr>
          <w:sz w:val="21"/>
        </w:rPr>
      </w:pPr>
      <w:r>
        <w:rPr>
          <w:i w:val="false"/>
          <w:strike w:val="false"/>
          <w:color w:val="000000"/>
          <w:sz w:val="21"/>
          <w:u w:val="none"/>
        </w:rPr>
        <w:t>侧面撞击：奥迪A8的独立四单元座舱和奔驰的车身提升系统显著降低伤害</w:t>
      </w:r>
    </w:p>
    <w:p>
      <w:pPr>
        <w:numPr>
          <w:ilvl w:val="0"/>
          <w:numId w:val="116"/>
        </w:numPr>
        <w:snapToGrid/>
        <w:spacing w:line="240"/>
        <w:ind/>
        <w:rPr>
          <w:sz w:val="21"/>
        </w:rPr>
      </w:pPr>
      <w:r>
        <w:rPr>
          <w:i w:val="false"/>
          <w:strike w:val="false"/>
          <w:color w:val="000000"/>
          <w:sz w:val="21"/>
          <w:u w:val="none"/>
        </w:rPr>
        <w:t>翻滚事故：宝马的预紧式安全带和头部保护系统能固定乘员，减少甩动伤害</w:t>
      </w:r>
    </w:p>
    <w:p>
      <w:pPr>
        <w:snapToGrid/>
        <w:spacing w:line="240"/>
        <w:ind w:left="0"/>
        <w:rPr>
          <w:sz w:val="21"/>
        </w:rPr>
      </w:pPr>
      <w:r>
        <w:rPr>
          <w:b/>
          <w:i w:val="false"/>
          <w:strike w:val="false"/>
          <w:color w:val="000000"/>
          <w:sz w:val="21"/>
          <w:u w:val="none"/>
        </w:rPr>
        <w:t>局限性</w:t>
      </w:r>
      <w:r>
        <w:rPr>
          <w:i w:val="false"/>
          <w:strike w:val="false"/>
          <w:color w:val="000000"/>
          <w:sz w:val="21"/>
          <w:u w:val="none"/>
        </w:rPr>
        <w:t>：</w:t>
      </w:r>
    </w:p>
    <w:p>
      <w:pPr>
        <w:numPr>
          <w:ilvl w:val="0"/>
          <w:numId w:val="117"/>
        </w:numPr>
        <w:snapToGrid/>
        <w:spacing w:line="240"/>
        <w:ind/>
        <w:rPr>
          <w:sz w:val="21"/>
        </w:rPr>
      </w:pPr>
      <w:r>
        <w:rPr>
          <w:i w:val="false"/>
          <w:strike w:val="false"/>
          <w:color w:val="000000"/>
          <w:sz w:val="21"/>
          <w:u w:val="none"/>
        </w:rPr>
        <w:t>被动安全无法预防事故，只能减轻后果，且维修成本较高</w:t>
      </w:r>
    </w:p>
    <w:p>
      <w:pPr>
        <w:numPr>
          <w:ilvl w:val="0"/>
          <w:numId w:val="117"/>
        </w:numPr>
        <w:snapToGrid/>
        <w:spacing w:line="240"/>
        <w:ind/>
        <w:rPr>
          <w:sz w:val="21"/>
        </w:rPr>
      </w:pPr>
      <w:r>
        <w:rPr>
          <w:i w:val="false"/>
          <w:strike w:val="false"/>
          <w:color w:val="000000"/>
          <w:sz w:val="21"/>
          <w:u w:val="none"/>
        </w:rPr>
        <w:t>对行人保护不如主动安全直接有效，仅能通过车身设计降低二次伤害</w:t>
      </w:r>
    </w:p>
    <w:p>
      <w:pPr>
        <w:pStyle w:val="z7u3lf"/>
        <w:snapToGrid/>
        <w:spacing w:line="240"/>
        <w:ind/>
        <w:rPr>
          <w:sz w:val="21"/>
        </w:rPr>
      </w:pPr>
      <w:r>
        <w:rPr>
          <w:i w:val="false"/>
          <w:strike w:val="false"/>
          <w:color w:val="000000"/>
          <w:sz w:val="21"/>
          <w:u w:val="none"/>
        </w:rPr>
        <w:t>四、结论：最佳选择是"全都要"</w:t>
      </w:r>
    </w:p>
    <w:p>
      <w:pPr>
        <w:snapToGrid/>
        <w:spacing w:line="240"/>
        <w:ind w:left="0"/>
        <w:rPr>
          <w:sz w:val="21"/>
        </w:rPr>
      </w:pPr>
      <w:r>
        <w:rPr>
          <w:b/>
          <w:i w:val="false"/>
          <w:strike w:val="false"/>
          <w:color w:val="000000"/>
          <w:sz w:val="21"/>
          <w:u w:val="none"/>
        </w:rPr>
        <w:t>问界智能安全更靠谱的场景</w:t>
      </w:r>
      <w:r>
        <w:rPr>
          <w:i w:val="false"/>
          <w:strike w:val="false"/>
          <w:color w:val="000000"/>
          <w:sz w:val="21"/>
          <w:u w:val="none"/>
        </w:rPr>
        <w:t>：</w:t>
      </w:r>
    </w:p>
    <w:p>
      <w:pPr>
        <w:numPr>
          <w:ilvl w:val="0"/>
          <w:numId w:val="118"/>
        </w:numPr>
        <w:snapToGrid/>
        <w:spacing w:line="240"/>
        <w:ind/>
        <w:rPr>
          <w:sz w:val="21"/>
        </w:rPr>
      </w:pPr>
      <w:r>
        <w:rPr>
          <w:i w:val="false"/>
          <w:strike w:val="false"/>
          <w:color w:val="000000"/>
          <w:sz w:val="21"/>
          <w:u w:val="none"/>
        </w:rPr>
        <w:t>城市通勤（频繁启停、行人密集）</w:t>
      </w:r>
    </w:p>
    <w:p>
      <w:pPr>
        <w:numPr>
          <w:ilvl w:val="0"/>
          <w:numId w:val="118"/>
        </w:numPr>
        <w:snapToGrid/>
        <w:spacing w:line="240"/>
        <w:ind/>
        <w:rPr>
          <w:sz w:val="21"/>
        </w:rPr>
      </w:pPr>
      <w:r>
        <w:rPr>
          <w:i w:val="false"/>
          <w:strike w:val="false"/>
          <w:color w:val="000000"/>
          <w:sz w:val="21"/>
          <w:u w:val="none"/>
        </w:rPr>
        <w:t>高速长途驾驶（减轻疲劳，降低追尾风险）</w:t>
      </w:r>
    </w:p>
    <w:p>
      <w:pPr>
        <w:numPr>
          <w:ilvl w:val="0"/>
          <w:numId w:val="118"/>
        </w:numPr>
        <w:snapToGrid/>
        <w:spacing w:line="240"/>
        <w:ind/>
        <w:rPr>
          <w:sz w:val="21"/>
        </w:rPr>
      </w:pPr>
      <w:r>
        <w:rPr>
          <w:i w:val="false"/>
          <w:strike w:val="false"/>
          <w:color w:val="000000"/>
          <w:sz w:val="21"/>
          <w:u w:val="none"/>
        </w:rPr>
        <w:t>复杂路况（如施工路段、临时管制）</w:t>
      </w:r>
    </w:p>
    <w:p>
      <w:pPr>
        <w:numPr>
          <w:ilvl w:val="0"/>
          <w:numId w:val="118"/>
        </w:numPr>
        <w:snapToGrid/>
        <w:spacing w:line="240"/>
        <w:ind/>
        <w:rPr>
          <w:sz w:val="21"/>
        </w:rPr>
      </w:pPr>
      <w:r>
        <w:rPr>
          <w:i w:val="false"/>
          <w:strike w:val="false"/>
          <w:color w:val="000000"/>
          <w:sz w:val="21"/>
          <w:u w:val="none"/>
        </w:rPr>
        <w:t>夜间/恶劣天气驾驶（感知优势明显）</w:t>
      </w:r>
    </w:p>
    <w:p>
      <w:pPr>
        <w:snapToGrid/>
        <w:spacing w:line="240"/>
        <w:ind w:left="0"/>
        <w:rPr>
          <w:sz w:val="21"/>
        </w:rPr>
      </w:pPr>
      <w:r>
        <w:rPr>
          <w:b/>
          <w:i w:val="false"/>
          <w:strike w:val="false"/>
          <w:color w:val="000000"/>
          <w:sz w:val="21"/>
          <w:u w:val="none"/>
        </w:rPr>
        <w:t>BBA被动安全更靠谱的场景</w:t>
      </w:r>
      <w:r>
        <w:rPr>
          <w:i w:val="false"/>
          <w:strike w:val="false"/>
          <w:color w:val="000000"/>
          <w:sz w:val="21"/>
          <w:u w:val="none"/>
        </w:rPr>
        <w:t>：</w:t>
      </w:r>
    </w:p>
    <w:p>
      <w:pPr>
        <w:numPr>
          <w:ilvl w:val="0"/>
          <w:numId w:val="119"/>
        </w:numPr>
        <w:snapToGrid/>
        <w:spacing w:line="240"/>
        <w:ind/>
        <w:rPr>
          <w:sz w:val="21"/>
        </w:rPr>
      </w:pPr>
      <w:r>
        <w:rPr>
          <w:i w:val="false"/>
          <w:strike w:val="false"/>
          <w:color w:val="000000"/>
          <w:sz w:val="21"/>
          <w:u w:val="none"/>
        </w:rPr>
        <w:t>不可避免的碰撞（无论速度高低）</w:t>
      </w:r>
    </w:p>
    <w:p>
      <w:pPr>
        <w:numPr>
          <w:ilvl w:val="0"/>
          <w:numId w:val="119"/>
        </w:numPr>
        <w:snapToGrid/>
        <w:spacing w:line="240"/>
        <w:ind/>
        <w:rPr>
          <w:sz w:val="21"/>
        </w:rPr>
      </w:pPr>
      <w:r>
        <w:rPr>
          <w:i w:val="false"/>
          <w:strike w:val="false"/>
          <w:color w:val="000000"/>
          <w:sz w:val="21"/>
          <w:u w:val="none"/>
        </w:rPr>
        <w:t>被第三方撞击（如侧面、 rear-end碰撞）</w:t>
      </w:r>
    </w:p>
    <w:p>
      <w:pPr>
        <w:numPr>
          <w:ilvl w:val="0"/>
          <w:numId w:val="119"/>
        </w:numPr>
        <w:snapToGrid/>
        <w:spacing w:line="240"/>
        <w:ind/>
        <w:rPr>
          <w:sz w:val="21"/>
        </w:rPr>
      </w:pPr>
      <w:r>
        <w:rPr>
          <w:i w:val="false"/>
          <w:strike w:val="false"/>
          <w:color w:val="000000"/>
          <w:sz w:val="21"/>
          <w:u w:val="none"/>
        </w:rPr>
        <w:t>极端事故（翻车、与大型车辆碰撞）</w:t>
      </w:r>
    </w:p>
    <w:p>
      <w:pPr>
        <w:snapToGrid/>
        <w:spacing w:line="240"/>
        <w:ind w:left="0"/>
        <w:rPr>
          <w:sz w:val="21"/>
        </w:rPr>
      </w:pPr>
      <w:r>
        <w:rPr>
          <w:b/>
          <w:i w:val="false"/>
          <w:strike w:val="false"/>
          <w:color w:val="000000"/>
          <w:sz w:val="21"/>
          <w:u w:val="none"/>
        </w:rPr>
        <w:t>终极答案</w:t>
      </w:r>
      <w:r>
        <w:rPr>
          <w:i w:val="false"/>
          <w:strike w:val="false"/>
          <w:color w:val="000000"/>
          <w:sz w:val="21"/>
          <w:u w:val="none"/>
        </w:rPr>
        <w:t>：汽车安全是系统工程，</w:t>
      </w:r>
      <w:r>
        <w:rPr>
          <w:b/>
          <w:i w:val="false"/>
          <w:strike w:val="false"/>
          <w:color w:val="000000"/>
          <w:sz w:val="21"/>
          <w:u w:val="none"/>
        </w:rPr>
        <w:t>主动安全和被动安全缺一不可</w:t>
      </w:r>
      <w:r>
        <w:rPr>
          <w:i w:val="false"/>
          <w:strike w:val="false"/>
          <w:color w:val="000000"/>
          <w:sz w:val="21"/>
          <w:u w:val="none"/>
        </w:rPr>
        <w:t>。理想选择是：</w:t>
      </w:r>
    </w:p>
    <w:p>
      <w:pPr>
        <w:numPr>
          <w:ilvl w:val="0"/>
          <w:numId w:val="120"/>
        </w:numPr>
        <w:snapToGrid/>
        <w:spacing w:line="240"/>
        <w:ind/>
        <w:rPr>
          <w:sz w:val="21"/>
        </w:rPr>
      </w:pPr>
      <w:r>
        <w:rPr>
          <w:i w:val="false"/>
          <w:strike w:val="false"/>
          <w:color w:val="000000"/>
          <w:sz w:val="21"/>
          <w:u w:val="none"/>
        </w:rPr>
        <w:t>优先选择智能安全系统更先进的车型（如问界M7/M9或BBA最新款），从源头降低事故概率</w:t>
      </w:r>
    </w:p>
    <w:p>
      <w:pPr>
        <w:numPr>
          <w:ilvl w:val="0"/>
          <w:numId w:val="120"/>
        </w:numPr>
        <w:snapToGrid/>
        <w:spacing w:line="240"/>
        <w:ind/>
        <w:rPr>
          <w:sz w:val="21"/>
        </w:rPr>
      </w:pPr>
      <w:r>
        <w:rPr>
          <w:i w:val="false"/>
          <w:strike w:val="false"/>
          <w:color w:val="000000"/>
          <w:sz w:val="21"/>
          <w:u w:val="none"/>
        </w:rPr>
        <w:t>同时确保该车型在被动安全测试中表现优异（如中保研G评级、NCAP五星），为安全兜底</w:t>
      </w:r>
    </w:p>
    <w:p>
      <w:pPr>
        <w:snapToGrid/>
        <w:spacing w:line="240"/>
        <w:ind w:left="0"/>
        <w:rPr>
          <w:sz w:val="21"/>
        </w:rPr>
      </w:pPr>
      <w:r>
        <w:rPr>
          <w:i w:val="false"/>
          <w:strike w:val="false"/>
          <w:color w:val="000000"/>
          <w:sz w:val="21"/>
          <w:u w:val="none"/>
        </w:rPr>
        <w:t>若预算有限需二选一，建议：</w:t>
      </w:r>
      <w:r>
        <w:rPr>
          <w:b/>
          <w:i w:val="false"/>
          <w:strike w:val="false"/>
          <w:color w:val="000000"/>
          <w:sz w:val="21"/>
          <w:u w:val="none"/>
        </w:rPr>
        <w:t>城市通勤为主选智能安全更强的问界</w:t>
      </w:r>
      <w:r>
        <w:rPr>
          <w:i w:val="false"/>
          <w:strike w:val="false"/>
          <w:color w:val="000000"/>
          <w:sz w:val="21"/>
          <w:u w:val="none"/>
        </w:rPr>
        <w:t>，</w:t>
      </w:r>
      <w:r>
        <w:rPr>
          <w:b/>
          <w:i w:val="false"/>
          <w:strike w:val="false"/>
          <w:color w:val="000000"/>
          <w:sz w:val="21"/>
          <w:u w:val="none"/>
        </w:rPr>
        <w:t>高速长途为主选被动安全更可靠的BBA</w:t>
      </w:r>
      <w:r>
        <w:rPr>
          <w:i w:val="false"/>
          <w:strike w:val="false"/>
          <w:color w:val="000000"/>
          <w:sz w:val="21"/>
          <w:u w:val="none"/>
        </w:rPr>
        <w:t>。</w:t>
      </w:r>
    </w:p>
    <w:p>
      <w:pPr>
        <w:snapToGrid/>
        <w:spacing w:line="240"/>
        <w:ind w:left="0"/>
        <w:rPr>
          <w:sz w:val="21"/>
        </w:rPr>
      </w:pPr>
      <w:r>
        <w:rPr>
          <w:b/>
          <w:i w:val="false"/>
          <w:strike w:val="false"/>
          <w:color w:val="000000"/>
          <w:sz w:val="21"/>
          <w:u w:val="none"/>
        </w:rPr>
        <w:t>记住</w:t>
      </w:r>
      <w:r>
        <w:rPr>
          <w:i w:val="false"/>
          <w:strike w:val="false"/>
          <w:color w:val="000000"/>
          <w:sz w:val="21"/>
          <w:u w:val="none"/>
        </w:rPr>
        <w:t>：最安全的车永远是谨慎驾驶的那一台，再好的安全系统也替代不了驾驶员的专注与责任。</w:t>
      </w:r>
    </w:p>
    <w:p>
      <w:pPr>
        <w:ind w:left="0"/>
        <w:rPr>
          <w:rFonts w:hint="eastAsia"/>
          <w:sz w:val="21"/>
          <w:shd w:val="clear" w:color="auto" w:fill="FFFF00"/>
        </w:rPr>
      </w:pPr>
    </w:p>
    <w:p>
      <w:pPr>
        <w:numPr>
          <w:ilvl w:val="0"/>
          <w:numId w:val="121"/>
        </w:numPr>
        <w:pBdr/>
        <w:ind/>
        <w:rPr>
          <w:rFonts w:hint="eastAsia"/>
          <w:sz w:val="21"/>
          <w:shd w:val="clear" w:color="auto" w:fill="FFFF00"/>
        </w:rPr>
      </w:pPr>
      <w:r>
        <w:rPr>
          <w:rFonts w:hint="eastAsia"/>
          <w:sz w:val="21"/>
          <w:shd w:val="clear" w:color="auto" w:fill="FFFF00"/>
        </w:rPr>
        <w:t>华为的智驾会偷拍我吗？</w:t>
      </w:r>
    </w:p>
    <w:p>
      <w:pPr>
        <w:pBdr/>
        <w:ind w:left="0"/>
        <w:rPr>
          <w:rFonts w:hint="eastAsia"/>
          <w:sz w:val="21"/>
          <w:shd w:val="clear" w:color="auto" w:fill="FFFF00"/>
        </w:rPr>
      </w:pPr>
    </w:p>
    <w:p>
      <w:pPr>
        <w:pBdr/>
        <w:ind/>
        <w:rPr>
          <w:rFonts w:hint="eastAsia"/>
          <w:sz w:val="21"/>
          <w:shd w:val="clear" w:color="auto" w:fill="FFFF00"/>
        </w:rPr>
      </w:pPr>
      <w:r>
        <w:rPr>
          <w:rFonts w:hint="eastAsia"/>
          <w:sz w:val="21"/>
          <w:shd w:val="clear" w:color="auto" w:fill="FFFF00"/>
        </w:rPr>
        <w:t>DeepSeek</w:t>
      </w:r>
    </w:p>
    <w:p>
      <w:pPr>
        <w:pBdr/>
        <w:ind/>
        <w:rPr>
          <w:rFonts w:hint="eastAsia"/>
          <w:sz w:val="21"/>
          <w:shd w:val="clear" w:color="auto" w:fill="FFFF00"/>
        </w:rPr>
      </w:pPr>
    </w:p>
    <w:p>
      <w:pPr>
        <w:snapToGrid/>
        <w:spacing w:line="240"/>
        <w:ind w:left="0"/>
        <w:rPr>
          <w:sz w:val="21"/>
        </w:rPr>
      </w:pPr>
      <w:r>
        <w:rPr>
          <w:i w:val="false"/>
          <w:strike w:val="false"/>
          <w:color w:val="000000"/>
          <w:sz w:val="21"/>
          <w:u w:val="none"/>
        </w:rPr>
        <w:t>关于华为的智驾系统是否会“偷拍”你，答案是：</w:t>
      </w:r>
      <w:r>
        <w:rPr>
          <w:b/>
          <w:i w:val="false"/>
          <w:strike w:val="false"/>
          <w:color w:val="000000"/>
          <w:sz w:val="21"/>
          <w:u w:val="none"/>
        </w:rPr>
        <w:t>华为智驾本身不会主动“偷拍”你，但其部分功能（如哨兵模式）在守护车辆安全时，确实会录制周围环境。</w:t>
      </w:r>
      <w:r>
        <w:rPr>
          <w:i w:val="false"/>
          <w:strike w:val="false"/>
          <w:color w:val="000000"/>
          <w:sz w:val="21"/>
          <w:u w:val="none"/>
        </w:rPr>
        <w:t xml:space="preserve"> 华为官方表示，这些数据的处理会遵循数据安全和隐私保护的原则。</w:t>
      </w:r>
    </w:p>
    <w:p>
      <w:pPr>
        <w:snapToGrid/>
        <w:spacing w:line="240"/>
        <w:ind w:left="0"/>
        <w:rPr>
          <w:sz w:val="21"/>
        </w:rPr>
      </w:pPr>
      <w:r>
        <w:rPr>
          <w:i w:val="false"/>
          <w:strike w:val="false"/>
          <w:color w:val="000000"/>
          <w:sz w:val="21"/>
          <w:u w:val="none"/>
        </w:rPr>
        <w:t>为了让你快速了解核心情况，我梳理了华为智驾涉及数据采集的主要功能及其隐私保护措施：</w:t>
      </w:r>
    </w:p>
    <w:tbl>
      <w:tblPr>
        <w:tblStyle w:val="5qy4en"/>
        <w:tblLayout w:type="fixed"/>
      </w:tblPr>
      <w:tblGrid>
        <w:gridCol w:w="1511"/>
        <w:gridCol w:w="1950"/>
        <w:gridCol w:w="3212"/>
        <w:gridCol w:w="3038"/>
      </w:tblGrid>
      <w:tr>
        <w:trPr>
          <w:trHeight w:val="833" w:hRule="atLeast"/>
        </w:trPr>
        <w:tc>
          <w:tcPr>
            <w:tcW w:w="1511"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功能场景</w:t>
            </w:r>
          </w:p>
        </w:tc>
        <w:tc>
          <w:tcPr>
            <w:tcW w:w="19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数据采集类型</w:t>
            </w:r>
          </w:p>
        </w:tc>
        <w:tc>
          <w:tcPr>
            <w:tcW w:w="3212"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官方说明的数据处理方式</w:t>
            </w:r>
          </w:p>
        </w:tc>
        <w:tc>
          <w:tcPr>
            <w:tcW w:w="3038"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你需要关注的隐私要点</w:t>
            </w:r>
          </w:p>
        </w:tc>
      </w:tr>
      <w:tr>
        <w:trPr/>
        <w:tc>
          <w:tcPr>
            <w:tcW w:w="151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哨兵模式 (基础版)</w:t>
            </w:r>
          </w:p>
        </w:tc>
        <w:tc>
          <w:tcPr>
            <w:tcW w:w="19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车辆周围环境视频</w:t>
            </w:r>
          </w:p>
        </w:tc>
        <w:tc>
          <w:tcPr>
            <w:tcW w:w="321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数据存储在本地车机</w:t>
            </w:r>
            <w:r>
              <w:rPr>
                <w:rFonts w:ascii="PingFang SC" w:hAnsi="PingFang SC" w:eastAsia="PingFang SC" w:cs="PingFang SC"/>
                <w:i w:val="false"/>
                <w:strike w:val="false"/>
                <w:color w:val="000000"/>
                <w:spacing w:val="0"/>
                <w:sz w:val="21"/>
                <w:u w:val="none"/>
              </w:rPr>
              <w:t>，供用户在车上回看，不涉及远程查看。</w:t>
            </w:r>
          </w:p>
        </w:tc>
        <w:tc>
          <w:tcPr>
            <w:tcW w:w="303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本地存储相对安全，但需保管好车辆，防止物理窃取。</w:t>
            </w:r>
          </w:p>
        </w:tc>
      </w:tr>
      <w:tr>
        <w:trPr/>
        <w:tc>
          <w:tcPr>
            <w:tcW w:w="151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哨兵增强模式 (付费服务)</w:t>
            </w:r>
          </w:p>
        </w:tc>
        <w:tc>
          <w:tcPr>
            <w:tcW w:w="19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车辆周围环境视频、实时画面</w:t>
            </w:r>
          </w:p>
        </w:tc>
        <w:tc>
          <w:tcPr>
            <w:tcW w:w="321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视频</w:t>
            </w:r>
            <w:r>
              <w:rPr>
                <w:rFonts w:ascii="PingFang SC" w:hAnsi="PingFang SC" w:eastAsia="PingFang SC" w:cs="PingFang SC"/>
                <w:b/>
                <w:i w:val="false"/>
                <w:strike w:val="false"/>
                <w:color w:val="000000"/>
                <w:spacing w:val="0"/>
                <w:sz w:val="21"/>
                <w:u w:val="none"/>
              </w:rPr>
              <w:t>上传云端</w:t>
            </w:r>
            <w:r>
              <w:rPr>
                <w:rFonts w:ascii="PingFang SC" w:hAnsi="PingFang SC" w:eastAsia="PingFang SC" w:cs="PingFang SC"/>
                <w:i w:val="false"/>
                <w:strike w:val="false"/>
                <w:color w:val="000000"/>
                <w:spacing w:val="0"/>
                <w:sz w:val="21"/>
                <w:u w:val="none"/>
              </w:rPr>
              <w:t>前会经过</w:t>
            </w:r>
            <w:r>
              <w:rPr>
                <w:rFonts w:ascii="PingFang SC" w:hAnsi="PingFang SC" w:eastAsia="PingFang SC" w:cs="PingFang SC"/>
                <w:b/>
                <w:i w:val="false"/>
                <w:strike w:val="false"/>
                <w:color w:val="000000"/>
                <w:spacing w:val="0"/>
                <w:sz w:val="21"/>
                <w:u w:val="none"/>
              </w:rPr>
              <w:t>脱敏处理</w:t>
            </w:r>
            <w:r>
              <w:rPr>
                <w:rFonts w:ascii="PingFang SC" w:hAnsi="PingFang SC" w:eastAsia="PingFang SC" w:cs="PingFang SC"/>
                <w:i w:val="false"/>
                <w:strike w:val="false"/>
                <w:color w:val="000000"/>
                <w:spacing w:val="0"/>
                <w:sz w:val="21"/>
                <w:u w:val="none"/>
              </w:rPr>
              <w:t>（模糊车牌和人物面部），支持手机APP远程查看历史录像和实时画面。</w:t>
            </w:r>
          </w:p>
        </w:tc>
        <w:tc>
          <w:tcPr>
            <w:tcW w:w="303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云端存储虽经脱敏，但仍存在理论上的数据泄露风险；此为增值服务，你可按需订阅。</w:t>
            </w:r>
          </w:p>
        </w:tc>
      </w:tr>
      <w:tr>
        <w:trPr/>
        <w:tc>
          <w:tcPr>
            <w:tcW w:w="151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智能驾驶 (行驶中)</w:t>
            </w:r>
          </w:p>
        </w:tc>
        <w:tc>
          <w:tcPr>
            <w:tcW w:w="19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道路、车辆、行人等环境信息</w:t>
            </w:r>
          </w:p>
        </w:tc>
        <w:tc>
          <w:tcPr>
            <w:tcW w:w="321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主要用于</w:t>
            </w:r>
            <w:r>
              <w:rPr>
                <w:rFonts w:ascii="PingFang SC" w:hAnsi="PingFang SC" w:eastAsia="PingFang SC" w:cs="PingFang SC"/>
                <w:b/>
                <w:i w:val="false"/>
                <w:strike w:val="false"/>
                <w:color w:val="000000"/>
                <w:spacing w:val="0"/>
                <w:sz w:val="21"/>
                <w:u w:val="none"/>
              </w:rPr>
              <w:t>实时感知和决策</w:t>
            </w:r>
            <w:r>
              <w:rPr>
                <w:rFonts w:ascii="PingFang SC" w:hAnsi="PingFang SC" w:eastAsia="PingFang SC" w:cs="PingFang SC"/>
                <w:i w:val="false"/>
                <w:strike w:val="false"/>
                <w:color w:val="000000"/>
                <w:spacing w:val="0"/>
                <w:sz w:val="21"/>
                <w:u w:val="none"/>
              </w:rPr>
              <w:t>，以保障驾驶安全。车企通常声称相关数据会进行匿名化或脱敏处理。</w:t>
            </w:r>
          </w:p>
        </w:tc>
        <w:tc>
          <w:tcPr>
            <w:tcW w:w="303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数据收集是智驾功能实现的基础，关键在于车企如何处理和存储这些数据。</w:t>
            </w:r>
          </w:p>
        </w:tc>
      </w:tr>
    </w:tbl>
    <w:p>
      <w:pPr>
        <w:pStyle w:val="93gdvr"/>
        <w:snapToGrid/>
        <w:spacing w:line="240"/>
        <w:ind/>
        <w:rPr>
          <w:sz w:val="21"/>
        </w:rPr>
      </w:pPr>
      <w:r>
        <w:rPr>
          <w:i w:val="false"/>
          <w:strike w:val="false"/>
          <w:color w:val="000000"/>
          <w:sz w:val="21"/>
          <w:u w:val="none"/>
        </w:rPr>
        <w:t>🔒 行业背景与你的权益</w:t>
      </w:r>
    </w:p>
    <w:p>
      <w:pPr>
        <w:snapToGrid/>
        <w:spacing w:line="240"/>
        <w:ind w:left="0"/>
        <w:rPr>
          <w:sz w:val="21"/>
        </w:rPr>
      </w:pPr>
      <w:r>
        <w:rPr>
          <w:i w:val="false"/>
          <w:strike w:val="false"/>
          <w:color w:val="000000"/>
          <w:sz w:val="21"/>
          <w:u w:val="none"/>
        </w:rPr>
        <w:t>智能汽车通过各种传感器收集数据是其实现功能的基础，但这确实引发了广泛的数据安全和隐私担忧。了解以下背景，能帮助你更好地保护自己：</w:t>
      </w:r>
    </w:p>
    <w:p>
      <w:pPr>
        <w:numPr>
          <w:ilvl w:val="0"/>
          <w:numId w:val="122"/>
        </w:numPr>
        <w:snapToGrid/>
        <w:spacing w:line="240"/>
        <w:ind/>
        <w:rPr>
          <w:sz w:val="21"/>
        </w:rPr>
      </w:pPr>
      <w:r>
        <w:rPr>
          <w:b/>
          <w:i w:val="false"/>
          <w:strike w:val="false"/>
          <w:color w:val="000000"/>
          <w:sz w:val="21"/>
          <w:u w:val="none"/>
        </w:rPr>
        <w:t>法规要求</w:t>
      </w:r>
      <w:r>
        <w:rPr>
          <w:i w:val="false"/>
          <w:strike w:val="false"/>
          <w:color w:val="000000"/>
          <w:sz w:val="21"/>
          <w:u w:val="none"/>
        </w:rPr>
        <w:t>：国家已经出台了《汽车数据安全管理若干规定（试行）》等法规，要求车企在收集车外个人信息时，如无法征得个人同意，</w:t>
      </w:r>
      <w:r>
        <w:rPr>
          <w:b/>
          <w:i w:val="false"/>
          <w:strike w:val="false"/>
          <w:color w:val="000000"/>
          <w:sz w:val="21"/>
          <w:u w:val="none"/>
        </w:rPr>
        <w:t>应进行匿名化处理</w:t>
      </w:r>
      <w:r>
        <w:rPr>
          <w:i w:val="false"/>
          <w:strike w:val="false"/>
          <w:color w:val="000000"/>
          <w:sz w:val="21"/>
          <w:u w:val="none"/>
        </w:rPr>
        <w:t>。这也是此前一些车企暂停手机远程查看车外摄像头功能的原因。</w:t>
      </w:r>
    </w:p>
    <w:p>
      <w:pPr>
        <w:numPr>
          <w:ilvl w:val="0"/>
          <w:numId w:val="122"/>
        </w:numPr>
        <w:snapToGrid/>
        <w:spacing w:line="240"/>
        <w:ind/>
        <w:rPr>
          <w:sz w:val="21"/>
        </w:rPr>
      </w:pPr>
      <w:r>
        <w:rPr>
          <w:b/>
          <w:i w:val="false"/>
          <w:strike w:val="false"/>
          <w:color w:val="000000"/>
          <w:sz w:val="21"/>
          <w:u w:val="none"/>
        </w:rPr>
        <w:t>潜在风险</w:t>
      </w:r>
      <w:r>
        <w:rPr>
          <w:i w:val="false"/>
          <w:strike w:val="false"/>
          <w:color w:val="000000"/>
          <w:sz w:val="21"/>
          <w:u w:val="none"/>
        </w:rPr>
        <w:t>：尽管有法规和厂商承诺，但风险依然存在。例如，过去几年曾发生过</w:t>
      </w:r>
      <w:r>
        <w:rPr>
          <w:b/>
          <w:i w:val="false"/>
          <w:strike w:val="false"/>
          <w:color w:val="000000"/>
          <w:sz w:val="21"/>
          <w:u w:val="none"/>
        </w:rPr>
        <w:t>知名品牌汽车数据泄露的事件</w:t>
      </w:r>
      <w:r>
        <w:rPr>
          <w:i w:val="false"/>
          <w:strike w:val="false"/>
          <w:color w:val="000000"/>
          <w:sz w:val="21"/>
          <w:u w:val="none"/>
        </w:rPr>
        <w:t>。此外，车内摄像头如果配置不当，理论上也存在被恶意利用的风险。</w:t>
      </w:r>
    </w:p>
    <w:p>
      <w:pPr>
        <w:numPr>
          <w:ilvl w:val="0"/>
          <w:numId w:val="122"/>
        </w:numPr>
        <w:snapToGrid/>
        <w:spacing w:line="240"/>
        <w:ind/>
        <w:rPr>
          <w:sz w:val="21"/>
        </w:rPr>
      </w:pPr>
      <w:r>
        <w:rPr>
          <w:b/>
          <w:i w:val="false"/>
          <w:strike w:val="false"/>
          <w:color w:val="000000"/>
          <w:sz w:val="21"/>
          <w:u w:val="none"/>
        </w:rPr>
        <w:t>你的合法权利</w:t>
      </w:r>
      <w:r>
        <w:rPr>
          <w:i w:val="false"/>
          <w:strike w:val="false"/>
          <w:color w:val="000000"/>
          <w:sz w:val="21"/>
          <w:u w:val="none"/>
        </w:rPr>
        <w:t>：根据《个人信息保护法》等法律，你对自己的信息拥有权利。车企在收集你的个人信息时，应遵循</w:t>
      </w:r>
      <w:r>
        <w:rPr>
          <w:b/>
          <w:i w:val="false"/>
          <w:strike w:val="false"/>
          <w:color w:val="000000"/>
          <w:sz w:val="21"/>
          <w:u w:val="none"/>
        </w:rPr>
        <w:t>合法、正当、必要原则</w:t>
      </w:r>
      <w:r>
        <w:rPr>
          <w:i w:val="false"/>
          <w:strike w:val="false"/>
          <w:color w:val="000000"/>
          <w:sz w:val="21"/>
          <w:u w:val="none"/>
        </w:rPr>
        <w:t>。对于车内摄像头、录音设备等收集的敏感数据，</w:t>
      </w:r>
      <w:r>
        <w:rPr>
          <w:b/>
          <w:i w:val="false"/>
          <w:strike w:val="false"/>
          <w:color w:val="000000"/>
          <w:sz w:val="21"/>
          <w:u w:val="none"/>
        </w:rPr>
        <w:t>必须取得你的明确同意</w:t>
      </w:r>
      <w:r>
        <w:rPr>
          <w:i w:val="false"/>
          <w:strike w:val="false"/>
          <w:color w:val="000000"/>
          <w:sz w:val="21"/>
          <w:u w:val="none"/>
        </w:rPr>
        <w:t>。</w:t>
      </w:r>
    </w:p>
    <w:p>
      <w:pPr>
        <w:pStyle w:val="93gdvr"/>
        <w:snapToGrid/>
        <w:spacing w:line="240"/>
        <w:ind/>
        <w:rPr>
          <w:sz w:val="21"/>
        </w:rPr>
      </w:pPr>
      <w:r>
        <w:rPr>
          <w:i w:val="false"/>
          <w:strike w:val="false"/>
          <w:color w:val="000000"/>
          <w:sz w:val="21"/>
          <w:u w:val="none"/>
        </w:rPr>
        <w:t>💡 如何主动保护你的隐私？</w:t>
      </w:r>
    </w:p>
    <w:p>
      <w:pPr>
        <w:snapToGrid/>
        <w:spacing w:line="240"/>
        <w:ind w:left="0"/>
        <w:rPr>
          <w:sz w:val="21"/>
        </w:rPr>
      </w:pPr>
      <w:r>
        <w:rPr>
          <w:i w:val="false"/>
          <w:strike w:val="false"/>
          <w:color w:val="000000"/>
          <w:sz w:val="21"/>
          <w:u w:val="none"/>
        </w:rPr>
        <w:t>你可以通过以下方式，更主动地管理车辆相关的数据隐私：</w:t>
      </w:r>
    </w:p>
    <w:p>
      <w:pPr>
        <w:numPr>
          <w:ilvl w:val="0"/>
          <w:numId w:val="123"/>
        </w:numPr>
        <w:snapToGrid/>
        <w:spacing w:line="240"/>
        <w:ind/>
        <w:rPr>
          <w:sz w:val="21"/>
        </w:rPr>
      </w:pPr>
      <w:r>
        <w:rPr>
          <w:b/>
          <w:i w:val="false"/>
          <w:strike w:val="false"/>
          <w:color w:val="000000"/>
          <w:sz w:val="21"/>
          <w:u w:val="none"/>
        </w:rPr>
        <w:t>仔细阅读隐私政策</w:t>
      </w:r>
      <w:r>
        <w:rPr>
          <w:i w:val="false"/>
          <w:strike w:val="false"/>
          <w:color w:val="000000"/>
          <w:sz w:val="21"/>
          <w:u w:val="none"/>
        </w:rPr>
        <w:t>：在购车或使用服务前，花时间阅读车企的《用户隐私政策》，了解他们具体收集哪些数据、用于什么目的以及如何存储。</w:t>
      </w:r>
    </w:p>
    <w:p>
      <w:pPr>
        <w:numPr>
          <w:ilvl w:val="0"/>
          <w:numId w:val="123"/>
        </w:numPr>
        <w:snapToGrid/>
        <w:spacing w:line="240"/>
        <w:ind/>
        <w:rPr>
          <w:sz w:val="21"/>
        </w:rPr>
      </w:pPr>
      <w:r>
        <w:rPr>
          <w:b/>
          <w:i w:val="false"/>
          <w:strike w:val="false"/>
          <w:color w:val="000000"/>
          <w:sz w:val="21"/>
          <w:u w:val="none"/>
        </w:rPr>
        <w:t>善用设置功能</w:t>
      </w:r>
      <w:r>
        <w:rPr>
          <w:i w:val="false"/>
          <w:strike w:val="false"/>
          <w:color w:val="000000"/>
          <w:sz w:val="21"/>
          <w:u w:val="none"/>
        </w:rPr>
        <w:t>：在车机系统和手机APP中，</w:t>
      </w:r>
      <w:r>
        <w:rPr>
          <w:b/>
          <w:i w:val="false"/>
          <w:strike w:val="false"/>
          <w:color w:val="000000"/>
          <w:sz w:val="21"/>
          <w:u w:val="none"/>
        </w:rPr>
        <w:t>查找隐私设置选项</w:t>
      </w:r>
      <w:r>
        <w:rPr>
          <w:i w:val="false"/>
          <w:strike w:val="false"/>
          <w:color w:val="000000"/>
          <w:sz w:val="21"/>
          <w:u w:val="none"/>
        </w:rPr>
        <w:t>。你通常可以管理各类数据收集的权限，例如根据需求选择是否启用涉及云端上传的功能。</w:t>
      </w:r>
    </w:p>
    <w:p>
      <w:pPr>
        <w:numPr>
          <w:ilvl w:val="0"/>
          <w:numId w:val="123"/>
        </w:numPr>
        <w:snapToGrid/>
        <w:spacing w:line="240"/>
        <w:ind/>
        <w:rPr>
          <w:sz w:val="21"/>
        </w:rPr>
      </w:pPr>
      <w:r>
        <w:rPr>
          <w:b/>
          <w:i w:val="false"/>
          <w:strike w:val="false"/>
          <w:color w:val="000000"/>
          <w:sz w:val="21"/>
          <w:u w:val="none"/>
        </w:rPr>
        <w:t>了解最小必要原则</w:t>
      </w:r>
      <w:r>
        <w:rPr>
          <w:i w:val="false"/>
          <w:strike w:val="false"/>
          <w:color w:val="000000"/>
          <w:sz w:val="21"/>
          <w:u w:val="none"/>
        </w:rPr>
        <w:t>：留意车企收集的数据是否与提供的功能直接相关。如果一些与驾驶无关的数据（如通讯录、日程等）被收集，你需要保持警惕。</w:t>
      </w:r>
    </w:p>
    <w:p>
      <w:pPr>
        <w:numPr>
          <w:ilvl w:val="0"/>
          <w:numId w:val="123"/>
        </w:numPr>
        <w:snapToGrid/>
        <w:spacing w:line="240"/>
        <w:ind/>
        <w:rPr>
          <w:sz w:val="21"/>
        </w:rPr>
      </w:pPr>
      <w:r>
        <w:rPr>
          <w:b/>
          <w:i w:val="false"/>
          <w:strike w:val="false"/>
          <w:color w:val="000000"/>
          <w:sz w:val="21"/>
          <w:u w:val="none"/>
        </w:rPr>
        <w:t>保持系统更新</w:t>
      </w:r>
      <w:r>
        <w:rPr>
          <w:i w:val="false"/>
          <w:strike w:val="false"/>
          <w:color w:val="000000"/>
          <w:sz w:val="21"/>
          <w:u w:val="none"/>
        </w:rPr>
        <w:t>：及时更新车机系统和APP，因为更新包 often 包含安全补丁，可以修复已知的数据安全漏洞。</w:t>
      </w:r>
    </w:p>
    <w:p>
      <w:pPr>
        <w:snapToGrid/>
        <w:spacing w:line="240"/>
        <w:ind w:left="0"/>
        <w:rPr>
          <w:sz w:val="21"/>
        </w:rPr>
      </w:pPr>
      <w:r>
        <w:rPr>
          <w:i w:val="false"/>
          <w:strike w:val="false"/>
          <w:color w:val="000000"/>
          <w:sz w:val="21"/>
          <w:u w:val="none"/>
        </w:rPr>
        <w:t>希望以上信息能帮助你全面了解情况并做出适合自己的选择。如果你对华为智驾的具体某个功能还有疑问，可以告诉我，我再帮你看看。</w:t>
      </w:r>
    </w:p>
    <w:p>
      <w:pPr>
        <w:pBdr/>
        <w:ind/>
        <w:rPr>
          <w:rFonts w:hint="eastAsia"/>
          <w:sz w:val="21"/>
          <w:shd w:val="clear" w:color="auto" w:fill="FFFF00"/>
        </w:rPr>
      </w:pPr>
    </w:p>
    <w:p>
      <w:pPr>
        <w:pBdr/>
        <w:ind/>
        <w:rPr>
          <w:rFonts w:hint="eastAsia"/>
          <w:sz w:val="21"/>
          <w:shd w:val="clear" w:color="auto" w:fill="FFFF00"/>
        </w:rPr>
      </w:pPr>
      <w:r>
        <w:rPr>
          <w:rFonts w:hint="eastAsia"/>
          <w:sz w:val="21"/>
          <w:shd w:val="clear" w:color="auto" w:fill="FFFF00"/>
        </w:rPr>
        <w:t>豆包</w:t>
      </w:r>
    </w:p>
    <w:p>
      <w:pPr>
        <w:pBdr/>
        <w:ind/>
        <w:rPr>
          <w:rFonts w:hint="eastAsia"/>
          <w:sz w:val="21"/>
          <w:shd w:val="clear" w:color="auto" w:fill="FFFF00"/>
        </w:rPr>
      </w:pPr>
    </w:p>
    <w:p>
      <w:pPr>
        <w:pStyle w:val="62t0wc"/>
        <w:snapToGrid/>
        <w:spacing w:line="240"/>
        <w:ind/>
        <w:rPr>
          <w:sz w:val="21"/>
        </w:rPr>
      </w:pPr>
      <w:r>
        <w:rPr>
          <w:i w:val="false"/>
          <w:strike w:val="false"/>
          <w:color w:val="000000"/>
          <w:sz w:val="21"/>
          <w:u w:val="none"/>
        </w:rPr>
        <w:t>华为智驾系统不会偷拍您</w:t>
      </w:r>
    </w:p>
    <w:p>
      <w:pPr>
        <w:pStyle w:val="z7u3lf"/>
        <w:snapToGrid/>
        <w:spacing w:line="240"/>
        <w:ind/>
        <w:rPr>
          <w:sz w:val="21"/>
        </w:rPr>
      </w:pPr>
      <w:r>
        <w:rPr>
          <w:i w:val="false"/>
          <w:strike w:val="false"/>
          <w:color w:val="000000"/>
          <w:sz w:val="21"/>
          <w:u w:val="none"/>
        </w:rPr>
        <w:t>一、华为智驾摄像头的真实用途</w:t>
      </w:r>
    </w:p>
    <w:p>
      <w:pPr>
        <w:snapToGrid/>
        <w:spacing w:line="240"/>
        <w:ind w:left="0"/>
        <w:rPr>
          <w:sz w:val="21"/>
        </w:rPr>
      </w:pPr>
      <w:r>
        <w:rPr>
          <w:i w:val="false"/>
          <w:strike w:val="false"/>
          <w:color w:val="000000"/>
          <w:sz w:val="21"/>
          <w:u w:val="none"/>
        </w:rPr>
        <w:t>华为智驾系统(ADS)的摄像头有明确功能划分，</w:t>
      </w:r>
      <w:r>
        <w:rPr>
          <w:b/>
          <w:i w:val="false"/>
          <w:strike w:val="false"/>
          <w:color w:val="000000"/>
          <w:sz w:val="21"/>
          <w:u w:val="none"/>
        </w:rPr>
        <w:t>所有采集均有合法目的且受严格管控</w:t>
      </w:r>
      <w:r>
        <w:rPr>
          <w:i w:val="false"/>
          <w:strike w:val="false"/>
          <w:color w:val="000000"/>
          <w:sz w:val="21"/>
          <w:u w:val="none"/>
        </w:rPr>
        <w:t>：</w:t>
      </w:r>
    </w:p>
    <w:p>
      <w:pPr>
        <w:numPr>
          <w:ilvl w:val="0"/>
          <w:numId w:val="124"/>
        </w:numPr>
        <w:snapToGrid/>
        <w:spacing w:line="240"/>
        <w:ind/>
        <w:rPr>
          <w:sz w:val="21"/>
        </w:rPr>
      </w:pPr>
      <w:r>
        <w:rPr>
          <w:b/>
          <w:i w:val="false"/>
          <w:strike w:val="false"/>
          <w:color w:val="000000"/>
          <w:sz w:val="21"/>
          <w:u w:val="none"/>
        </w:rPr>
        <w:t>车外摄像头</w:t>
      </w:r>
      <w:r>
        <w:rPr>
          <w:i w:val="false"/>
          <w:strike w:val="false"/>
          <w:color w:val="000000"/>
          <w:sz w:val="21"/>
          <w:u w:val="none"/>
        </w:rPr>
        <w:t>：主要用于感知道路环境、识别障碍物、交通标志和车道线，</w:t>
      </w:r>
      <w:r>
        <w:rPr>
          <w:b/>
          <w:i w:val="false"/>
          <w:strike w:val="false"/>
          <w:color w:val="000000"/>
          <w:sz w:val="21"/>
          <w:u w:val="none"/>
        </w:rPr>
        <w:t>完全不拍摄车内</w:t>
      </w:r>
    </w:p>
    <w:p>
      <w:pPr>
        <w:numPr>
          <w:ilvl w:val="0"/>
          <w:numId w:val="124"/>
        </w:numPr>
        <w:snapToGrid/>
        <w:spacing w:line="240"/>
        <w:ind/>
        <w:rPr>
          <w:sz w:val="21"/>
        </w:rPr>
      </w:pPr>
      <w:r>
        <w:rPr>
          <w:b/>
          <w:i w:val="false"/>
          <w:strike w:val="false"/>
          <w:color w:val="000000"/>
          <w:sz w:val="21"/>
          <w:u w:val="none"/>
        </w:rPr>
        <w:t>车内摄像头</w:t>
      </w:r>
      <w:r>
        <w:rPr>
          <w:i w:val="false"/>
          <w:strike w:val="false"/>
          <w:color w:val="000000"/>
          <w:sz w:val="21"/>
          <w:u w:val="none"/>
        </w:rPr>
        <w:t>：仅用于以下</w:t>
      </w:r>
      <w:r>
        <w:rPr>
          <w:b/>
          <w:i w:val="false"/>
          <w:strike w:val="false"/>
          <w:color w:val="000000"/>
          <w:sz w:val="21"/>
          <w:u w:val="none"/>
        </w:rPr>
        <w:t>安全和服务目的</w:t>
      </w:r>
      <w:r>
        <w:rPr>
          <w:i w:val="false"/>
          <w:strike w:val="false"/>
          <w:color w:val="000000"/>
          <w:sz w:val="21"/>
          <w:u w:val="none"/>
        </w:rPr>
        <w:t>：</w:t>
      </w:r>
    </w:p>
    <w:p>
      <w:pPr>
        <w:numPr>
          <w:ilvl w:val="1"/>
          <w:numId w:val="124"/>
        </w:numPr>
        <w:snapToGrid/>
        <w:spacing w:line="240"/>
        <w:ind/>
        <w:rPr>
          <w:sz w:val="21"/>
        </w:rPr>
      </w:pPr>
      <w:r>
        <w:rPr>
          <w:b/>
          <w:i w:val="false"/>
          <w:strike w:val="false"/>
          <w:color w:val="000000"/>
          <w:sz w:val="21"/>
          <w:u w:val="none"/>
        </w:rPr>
        <w:t>驾驶员监测(DMS)</w:t>
      </w:r>
      <w:r>
        <w:rPr>
          <w:i w:val="false"/>
          <w:strike w:val="false"/>
          <w:color w:val="000000"/>
          <w:sz w:val="21"/>
          <w:u w:val="none"/>
        </w:rPr>
        <w:t>：检测驾驶员是否疲劳、分心(闭眼、低头等)，保障行车安全</w:t>
      </w:r>
    </w:p>
    <w:p>
      <w:pPr>
        <w:numPr>
          <w:ilvl w:val="1"/>
          <w:numId w:val="124"/>
        </w:numPr>
        <w:snapToGrid/>
        <w:spacing w:line="240"/>
        <w:ind/>
        <w:rPr>
          <w:sz w:val="21"/>
        </w:rPr>
      </w:pPr>
      <w:r>
        <w:rPr>
          <w:b/>
          <w:i w:val="false"/>
          <w:strike w:val="false"/>
          <w:color w:val="000000"/>
          <w:sz w:val="21"/>
          <w:u w:val="none"/>
        </w:rPr>
        <w:t>人脸识别</w:t>
      </w:r>
      <w:r>
        <w:rPr>
          <w:i w:val="false"/>
          <w:strike w:val="false"/>
          <w:color w:val="000000"/>
          <w:sz w:val="21"/>
          <w:u w:val="none"/>
        </w:rPr>
        <w:t>：识别车主身份，自动调整座椅、后视镜等个性化设置</w:t>
      </w:r>
    </w:p>
    <w:p>
      <w:pPr>
        <w:numPr>
          <w:ilvl w:val="1"/>
          <w:numId w:val="124"/>
        </w:numPr>
        <w:snapToGrid/>
        <w:spacing w:line="240"/>
        <w:ind/>
        <w:rPr>
          <w:sz w:val="21"/>
        </w:rPr>
      </w:pPr>
      <w:r>
        <w:rPr>
          <w:b/>
          <w:i w:val="false"/>
          <w:strike w:val="false"/>
          <w:color w:val="000000"/>
          <w:sz w:val="21"/>
          <w:u w:val="none"/>
        </w:rPr>
        <w:t>旅拍功能</w:t>
      </w:r>
      <w:r>
        <w:rPr>
          <w:i w:val="false"/>
          <w:strike w:val="false"/>
          <w:color w:val="000000"/>
          <w:sz w:val="21"/>
          <w:u w:val="none"/>
        </w:rPr>
        <w:t>：仅在用户主动开启时(如通过语音助手)拍摄车内，且可随时关闭</w:t>
      </w:r>
    </w:p>
    <w:p>
      <w:pPr>
        <w:pStyle w:val="z7u3lf"/>
        <w:snapToGrid/>
        <w:spacing w:line="240"/>
        <w:ind/>
        <w:rPr>
          <w:sz w:val="21"/>
        </w:rPr>
      </w:pPr>
      <w:r>
        <w:rPr>
          <w:i w:val="false"/>
          <w:strike w:val="false"/>
          <w:color w:val="000000"/>
          <w:sz w:val="21"/>
          <w:u w:val="none"/>
        </w:rPr>
        <w:t>二、华为如何保护您的隐私</w:t>
      </w:r>
    </w:p>
    <w:p>
      <w:pPr>
        <w:pStyle w:val="93gdvr"/>
        <w:snapToGrid/>
        <w:spacing w:line="240"/>
        <w:ind/>
        <w:rPr>
          <w:sz w:val="21"/>
        </w:rPr>
      </w:pPr>
      <w:r>
        <w:rPr>
          <w:i w:val="false"/>
          <w:strike w:val="false"/>
          <w:color w:val="000000"/>
          <w:sz w:val="21"/>
          <w:u w:val="none"/>
        </w:rPr>
        <w:t>1. 严格的隐私保护机制</w:t>
      </w:r>
    </w:p>
    <w:p>
      <w:pPr>
        <w:numPr>
          <w:ilvl w:val="0"/>
          <w:numId w:val="125"/>
        </w:numPr>
        <w:snapToGrid/>
        <w:spacing w:line="240"/>
        <w:ind/>
        <w:rPr>
          <w:sz w:val="21"/>
        </w:rPr>
      </w:pPr>
      <w:r>
        <w:rPr>
          <w:b/>
          <w:i w:val="false"/>
          <w:strike w:val="false"/>
          <w:color w:val="000000"/>
          <w:sz w:val="21"/>
          <w:u w:val="none"/>
        </w:rPr>
        <w:t>最小化原则</w:t>
      </w:r>
      <w:r>
        <w:rPr>
          <w:i w:val="false"/>
          <w:strike w:val="false"/>
          <w:color w:val="000000"/>
          <w:sz w:val="21"/>
          <w:u w:val="none"/>
        </w:rPr>
        <w:t>：</w:t>
      </w:r>
      <w:r>
        <w:rPr>
          <w:b/>
          <w:i w:val="false"/>
          <w:strike w:val="false"/>
          <w:color w:val="000000"/>
          <w:sz w:val="21"/>
          <w:u w:val="none"/>
        </w:rPr>
        <w:t>只收集必要信息</w:t>
      </w:r>
      <w:r>
        <w:rPr>
          <w:i w:val="false"/>
          <w:strike w:val="false"/>
          <w:color w:val="000000"/>
          <w:sz w:val="21"/>
          <w:u w:val="none"/>
        </w:rPr>
        <w:t>，与驾驶无关的数据</w:t>
      </w:r>
      <w:r>
        <w:rPr>
          <w:b/>
          <w:i w:val="false"/>
          <w:strike w:val="false"/>
          <w:color w:val="000000"/>
          <w:sz w:val="21"/>
          <w:u w:val="none"/>
        </w:rPr>
        <w:t>绝不采集</w:t>
      </w:r>
    </w:p>
    <w:p>
      <w:pPr>
        <w:numPr>
          <w:ilvl w:val="0"/>
          <w:numId w:val="125"/>
        </w:numPr>
        <w:snapToGrid/>
        <w:spacing w:line="240"/>
        <w:ind/>
        <w:rPr>
          <w:sz w:val="21"/>
        </w:rPr>
      </w:pPr>
      <w:r>
        <w:rPr>
          <w:b/>
          <w:i w:val="false"/>
          <w:strike w:val="false"/>
          <w:color w:val="000000"/>
          <w:sz w:val="21"/>
          <w:u w:val="none"/>
        </w:rPr>
        <w:t>用户授权</w:t>
      </w:r>
      <w:r>
        <w:rPr>
          <w:i w:val="false"/>
          <w:strike w:val="false"/>
          <w:color w:val="000000"/>
          <w:sz w:val="21"/>
          <w:u w:val="none"/>
        </w:rPr>
        <w:t>：所有涉及个人信息的功能均需</w:t>
      </w:r>
      <w:r>
        <w:rPr>
          <w:b/>
          <w:i w:val="false"/>
          <w:strike w:val="false"/>
          <w:color w:val="000000"/>
          <w:sz w:val="21"/>
          <w:u w:val="none"/>
        </w:rPr>
        <w:t>用户明确同意</w:t>
      </w:r>
      <w:r>
        <w:rPr>
          <w:i w:val="false"/>
          <w:strike w:val="false"/>
          <w:color w:val="000000"/>
          <w:sz w:val="21"/>
          <w:u w:val="none"/>
        </w:rPr>
        <w:t>后才能使用，且可随时撤销授权</w:t>
      </w:r>
    </w:p>
    <w:p>
      <w:pPr>
        <w:numPr>
          <w:ilvl w:val="0"/>
          <w:numId w:val="125"/>
        </w:numPr>
        <w:snapToGrid/>
        <w:spacing w:line="240"/>
        <w:ind/>
        <w:rPr>
          <w:sz w:val="21"/>
        </w:rPr>
      </w:pPr>
      <w:r>
        <w:rPr>
          <w:b/>
          <w:i w:val="false"/>
          <w:strike w:val="false"/>
          <w:color w:val="000000"/>
          <w:sz w:val="21"/>
          <w:u w:val="none"/>
        </w:rPr>
        <w:t>数据脱敏</w:t>
      </w:r>
      <w:r>
        <w:rPr>
          <w:i w:val="false"/>
          <w:strike w:val="false"/>
          <w:color w:val="000000"/>
          <w:sz w:val="21"/>
          <w:u w:val="none"/>
        </w:rPr>
        <w:t>：所有上传至云端的数据会自动</w:t>
      </w:r>
      <w:r>
        <w:rPr>
          <w:b/>
          <w:i w:val="false"/>
          <w:strike w:val="false"/>
          <w:color w:val="000000"/>
          <w:sz w:val="21"/>
          <w:u w:val="none"/>
        </w:rPr>
        <w:t>隐藏人脸、车牌等个人特征</w:t>
      </w:r>
      <w:r>
        <w:rPr>
          <w:i w:val="false"/>
          <w:strike w:val="false"/>
          <w:color w:val="000000"/>
          <w:sz w:val="21"/>
          <w:u w:val="none"/>
        </w:rPr>
        <w:t>，确保无法识别个人身份</w:t>
      </w:r>
    </w:p>
    <w:p>
      <w:pPr>
        <w:numPr>
          <w:ilvl w:val="0"/>
          <w:numId w:val="125"/>
        </w:numPr>
        <w:snapToGrid/>
        <w:spacing w:line="240"/>
        <w:ind/>
        <w:rPr>
          <w:sz w:val="21"/>
        </w:rPr>
      </w:pPr>
      <w:r>
        <w:rPr>
          <w:b/>
          <w:i w:val="false"/>
          <w:strike w:val="false"/>
          <w:color w:val="000000"/>
          <w:sz w:val="21"/>
          <w:u w:val="none"/>
        </w:rPr>
        <w:t>安全存储</w:t>
      </w:r>
      <w:r>
        <w:rPr>
          <w:i w:val="false"/>
          <w:strike w:val="false"/>
          <w:color w:val="000000"/>
          <w:sz w:val="21"/>
          <w:u w:val="none"/>
        </w:rPr>
        <w:t>：采用高强度加密技术保护数据，</w:t>
      </w:r>
      <w:r>
        <w:rPr>
          <w:b/>
          <w:i w:val="false"/>
          <w:strike w:val="false"/>
          <w:color w:val="000000"/>
          <w:sz w:val="21"/>
          <w:u w:val="none"/>
        </w:rPr>
        <w:t>只有授权人员</w:t>
      </w:r>
      <w:r>
        <w:rPr>
          <w:i w:val="false"/>
          <w:strike w:val="false"/>
          <w:color w:val="000000"/>
          <w:sz w:val="21"/>
          <w:u w:val="none"/>
        </w:rPr>
        <w:t>才能访问，且访问全程审计</w:t>
      </w:r>
    </w:p>
    <w:p>
      <w:pPr>
        <w:pStyle w:val="93gdvr"/>
        <w:snapToGrid/>
        <w:spacing w:line="240"/>
        <w:ind/>
        <w:rPr>
          <w:sz w:val="21"/>
        </w:rPr>
      </w:pPr>
      <w:r>
        <w:rPr>
          <w:i w:val="false"/>
          <w:strike w:val="false"/>
          <w:color w:val="000000"/>
          <w:sz w:val="21"/>
          <w:u w:val="none"/>
        </w:rPr>
        <w:t>2. 物理与技术双重保障</w:t>
      </w:r>
    </w:p>
    <w:p>
      <w:pPr>
        <w:numPr>
          <w:ilvl w:val="0"/>
          <w:numId w:val="126"/>
        </w:numPr>
        <w:snapToGrid/>
        <w:spacing w:line="240"/>
        <w:ind/>
        <w:rPr>
          <w:sz w:val="21"/>
        </w:rPr>
      </w:pPr>
      <w:r>
        <w:rPr>
          <w:i w:val="false"/>
          <w:strike w:val="false"/>
          <w:color w:val="000000"/>
          <w:sz w:val="21"/>
          <w:u w:val="none"/>
        </w:rPr>
        <w:t>部分车型的车内摄像头</w:t>
      </w:r>
      <w:r>
        <w:rPr>
          <w:b/>
          <w:i w:val="false"/>
          <w:strike w:val="false"/>
          <w:color w:val="000000"/>
          <w:sz w:val="21"/>
          <w:u w:val="none"/>
        </w:rPr>
        <w:t>配有物理遮挡</w:t>
      </w:r>
      <w:r>
        <w:rPr>
          <w:i w:val="false"/>
          <w:strike w:val="false"/>
          <w:color w:val="000000"/>
          <w:sz w:val="21"/>
          <w:u w:val="none"/>
        </w:rPr>
        <w:t>功能，用户可随时手动关闭</w:t>
      </w:r>
    </w:p>
    <w:p>
      <w:pPr>
        <w:numPr>
          <w:ilvl w:val="0"/>
          <w:numId w:val="126"/>
        </w:numPr>
        <w:snapToGrid/>
        <w:spacing w:line="240"/>
        <w:ind/>
        <w:rPr>
          <w:sz w:val="21"/>
        </w:rPr>
      </w:pPr>
      <w:r>
        <w:rPr>
          <w:i w:val="false"/>
          <w:strike w:val="false"/>
          <w:color w:val="000000"/>
          <w:sz w:val="21"/>
          <w:u w:val="none"/>
        </w:rPr>
        <w:t>数据传输和存储均采用</w:t>
      </w:r>
      <w:r>
        <w:rPr>
          <w:b/>
          <w:i w:val="false"/>
          <w:strike w:val="false"/>
          <w:color w:val="000000"/>
          <w:sz w:val="21"/>
          <w:u w:val="none"/>
        </w:rPr>
        <w:t>军用级加密</w:t>
      </w:r>
      <w:r>
        <w:rPr>
          <w:i w:val="false"/>
          <w:strike w:val="false"/>
          <w:color w:val="000000"/>
          <w:sz w:val="21"/>
          <w:u w:val="none"/>
        </w:rPr>
        <w:t>，防止黑客攻击和窃取</w:t>
      </w:r>
    </w:p>
    <w:p>
      <w:pPr>
        <w:numPr>
          <w:ilvl w:val="0"/>
          <w:numId w:val="126"/>
        </w:numPr>
        <w:snapToGrid/>
        <w:spacing w:line="240"/>
        <w:ind/>
        <w:rPr>
          <w:sz w:val="21"/>
        </w:rPr>
      </w:pPr>
      <w:r>
        <w:rPr>
          <w:i w:val="false"/>
          <w:strike w:val="false"/>
          <w:color w:val="000000"/>
          <w:sz w:val="21"/>
          <w:u w:val="none"/>
        </w:rPr>
        <w:t>系统遵循《个人信息保护法》《汽车数据安全管理若干规定》等</w:t>
      </w:r>
      <w:r>
        <w:rPr>
          <w:b/>
          <w:i w:val="false"/>
          <w:strike w:val="false"/>
          <w:color w:val="000000"/>
          <w:sz w:val="21"/>
          <w:u w:val="none"/>
        </w:rPr>
        <w:t>法律法规</w:t>
      </w:r>
      <w:r>
        <w:rPr>
          <w:i w:val="false"/>
          <w:strike w:val="false"/>
          <w:color w:val="000000"/>
          <w:sz w:val="21"/>
          <w:u w:val="none"/>
        </w:rPr>
        <w:t>，违规采集将承担法律责任</w:t>
      </w:r>
    </w:p>
    <w:p>
      <w:pPr>
        <w:pStyle w:val="z7u3lf"/>
        <w:snapToGrid/>
        <w:spacing w:line="240"/>
        <w:ind/>
        <w:rPr>
          <w:sz w:val="21"/>
        </w:rPr>
      </w:pPr>
      <w:r>
        <w:rPr>
          <w:i w:val="false"/>
          <w:strike w:val="false"/>
          <w:color w:val="000000"/>
          <w:sz w:val="21"/>
          <w:u w:val="none"/>
        </w:rPr>
        <w:t>三、您的隐私控制权</w:t>
      </w:r>
    </w:p>
    <w:p>
      <w:pPr>
        <w:snapToGrid/>
        <w:spacing w:line="240"/>
        <w:ind w:left="0"/>
        <w:rPr>
          <w:sz w:val="21"/>
        </w:rPr>
      </w:pPr>
      <w:r>
        <w:rPr>
          <w:i w:val="false"/>
          <w:strike w:val="false"/>
          <w:color w:val="000000"/>
          <w:sz w:val="21"/>
          <w:u w:val="none"/>
        </w:rPr>
        <w:t>作为用户，您拥有</w:t>
      </w:r>
      <w:r>
        <w:rPr>
          <w:b/>
          <w:i w:val="false"/>
          <w:strike w:val="false"/>
          <w:color w:val="000000"/>
          <w:sz w:val="21"/>
          <w:u w:val="none"/>
        </w:rPr>
        <w:t>完全的控制权</w:t>
      </w:r>
      <w:r>
        <w:rPr>
          <w:i w:val="false"/>
          <w:strike w:val="false"/>
          <w:color w:val="000000"/>
          <w:sz w:val="21"/>
          <w:u w:val="none"/>
        </w:rPr>
        <w:t>：</w:t>
      </w:r>
    </w:p>
    <w:p>
      <w:pPr>
        <w:numPr>
          <w:ilvl w:val="0"/>
          <w:numId w:val="127"/>
        </w:numPr>
        <w:snapToGrid/>
        <w:spacing w:line="240"/>
        <w:ind/>
        <w:rPr>
          <w:sz w:val="21"/>
        </w:rPr>
      </w:pPr>
      <w:r>
        <w:rPr>
          <w:b/>
          <w:i w:val="false"/>
          <w:strike w:val="false"/>
          <w:color w:val="000000"/>
          <w:sz w:val="21"/>
          <w:u w:val="none"/>
        </w:rPr>
        <w:t>功能开关</w:t>
      </w:r>
      <w:r>
        <w:rPr>
          <w:i w:val="false"/>
          <w:strike w:val="false"/>
          <w:color w:val="000000"/>
          <w:sz w:val="21"/>
          <w:u w:val="none"/>
        </w:rPr>
        <w:t>：可在车机设置中随时开启或关闭摄像头相关功能</w:t>
      </w:r>
    </w:p>
    <w:p>
      <w:pPr>
        <w:numPr>
          <w:ilvl w:val="0"/>
          <w:numId w:val="127"/>
        </w:numPr>
        <w:snapToGrid/>
        <w:spacing w:line="240"/>
        <w:ind/>
        <w:rPr>
          <w:sz w:val="21"/>
        </w:rPr>
      </w:pPr>
      <w:r>
        <w:rPr>
          <w:b/>
          <w:i w:val="false"/>
          <w:strike w:val="false"/>
          <w:color w:val="000000"/>
          <w:sz w:val="21"/>
          <w:u w:val="none"/>
        </w:rPr>
        <w:t>数据管理</w:t>
      </w:r>
      <w:r>
        <w:rPr>
          <w:i w:val="false"/>
          <w:strike w:val="false"/>
          <w:color w:val="000000"/>
          <w:sz w:val="21"/>
          <w:u w:val="none"/>
        </w:rPr>
        <w:t>：</w:t>
      </w:r>
    </w:p>
    <w:p>
      <w:pPr>
        <w:numPr>
          <w:ilvl w:val="1"/>
          <w:numId w:val="127"/>
        </w:numPr>
        <w:snapToGrid/>
        <w:spacing w:line="240"/>
        <w:ind/>
        <w:rPr>
          <w:sz w:val="21"/>
        </w:rPr>
      </w:pPr>
      <w:r>
        <w:rPr>
          <w:i w:val="false"/>
          <w:strike w:val="false"/>
          <w:color w:val="000000"/>
          <w:sz w:val="21"/>
          <w:u w:val="none"/>
        </w:rPr>
        <w:t>可查看、删除已收集的个人数据</w:t>
      </w:r>
    </w:p>
    <w:p>
      <w:pPr>
        <w:numPr>
          <w:ilvl w:val="1"/>
          <w:numId w:val="127"/>
        </w:numPr>
        <w:snapToGrid/>
        <w:spacing w:line="240"/>
        <w:ind/>
        <w:rPr>
          <w:sz w:val="21"/>
        </w:rPr>
      </w:pPr>
      <w:r>
        <w:rPr>
          <w:i w:val="false"/>
          <w:strike w:val="false"/>
          <w:color w:val="000000"/>
          <w:sz w:val="21"/>
          <w:u w:val="none"/>
        </w:rPr>
        <w:t>可撤销已授权的功能，撤销后系统将</w:t>
      </w:r>
      <w:r>
        <w:rPr>
          <w:b/>
          <w:i w:val="false"/>
          <w:strike w:val="false"/>
          <w:color w:val="000000"/>
          <w:sz w:val="21"/>
          <w:u w:val="none"/>
        </w:rPr>
        <w:t>不再收集</w:t>
      </w:r>
      <w:r>
        <w:rPr>
          <w:i w:val="false"/>
          <w:strike w:val="false"/>
          <w:color w:val="000000"/>
          <w:sz w:val="21"/>
          <w:u w:val="none"/>
        </w:rPr>
        <w:t>相关数据</w:t>
      </w:r>
    </w:p>
    <w:p>
      <w:pPr>
        <w:numPr>
          <w:ilvl w:val="1"/>
          <w:numId w:val="127"/>
        </w:numPr>
        <w:snapToGrid/>
        <w:spacing w:line="240"/>
        <w:ind/>
        <w:rPr>
          <w:sz w:val="21"/>
        </w:rPr>
      </w:pPr>
      <w:r>
        <w:rPr>
          <w:i w:val="false"/>
          <w:strike w:val="false"/>
          <w:color w:val="000000"/>
          <w:sz w:val="21"/>
          <w:u w:val="none"/>
        </w:rPr>
        <w:t>可选择"停止服务并清除云上数据"，彻底删除您的信息</w:t>
      </w:r>
    </w:p>
    <w:p>
      <w:pPr>
        <w:pStyle w:val="z7u3lf"/>
        <w:snapToGrid/>
        <w:spacing w:line="240"/>
        <w:ind/>
        <w:rPr>
          <w:sz w:val="21"/>
        </w:rPr>
      </w:pPr>
      <w:r>
        <w:rPr>
          <w:i w:val="false"/>
          <w:strike w:val="false"/>
          <w:color w:val="000000"/>
          <w:sz w:val="21"/>
          <w:u w:val="none"/>
        </w:rPr>
        <w:t>四、总结</w:t>
      </w:r>
    </w:p>
    <w:p>
      <w:pPr>
        <w:snapToGrid/>
        <w:spacing w:line="240"/>
        <w:ind w:left="0"/>
        <w:rPr>
          <w:sz w:val="21"/>
        </w:rPr>
      </w:pPr>
      <w:r>
        <w:rPr>
          <w:b/>
          <w:i w:val="false"/>
          <w:strike w:val="false"/>
          <w:color w:val="000000"/>
          <w:sz w:val="21"/>
          <w:u w:val="none"/>
        </w:rPr>
        <w:t>华为智驾系统不会偷拍您</w:t>
      </w:r>
      <w:r>
        <w:rPr>
          <w:i w:val="false"/>
          <w:strike w:val="false"/>
          <w:color w:val="000000"/>
          <w:sz w:val="21"/>
          <w:u w:val="none"/>
        </w:rPr>
        <w:t>。所有摄像头采集均服务于安全驾驶和用户体验，且严格遵循"合法、正当、必要、用户同意"原则。您的隐私受到技术和法律的双重保护，完全可以放心使用。</w:t>
      </w:r>
    </w:p>
    <w:p>
      <w:pPr>
        <w:snapToGrid/>
        <w:spacing w:line="240"/>
        <w:ind w:left="0"/>
        <w:rPr>
          <w:sz w:val="21"/>
        </w:rPr>
      </w:pPr>
      <w:r>
        <w:rPr>
          <w:i w:val="false"/>
          <w:strike w:val="false"/>
          <w:color w:val="000000"/>
          <w:sz w:val="21"/>
          <w:u w:val="none"/>
        </w:rPr>
        <w:t>若仍有疑虑，建议：</w:t>
      </w:r>
    </w:p>
    <w:p>
      <w:pPr>
        <w:numPr>
          <w:ilvl w:val="0"/>
          <w:numId w:val="128"/>
        </w:numPr>
        <w:snapToGrid/>
        <w:spacing w:line="240"/>
        <w:ind/>
        <w:rPr>
          <w:sz w:val="21"/>
        </w:rPr>
      </w:pPr>
      <w:r>
        <w:rPr>
          <w:i w:val="false"/>
          <w:strike w:val="false"/>
          <w:color w:val="000000"/>
          <w:sz w:val="21"/>
          <w:u w:val="none"/>
        </w:rPr>
        <w:t>查看车载系统的隐私设置，了解具体采集内容</w:t>
      </w:r>
    </w:p>
    <w:p>
      <w:pPr>
        <w:numPr>
          <w:ilvl w:val="0"/>
          <w:numId w:val="128"/>
        </w:numPr>
        <w:snapToGrid/>
        <w:spacing w:line="240"/>
        <w:ind/>
        <w:rPr>
          <w:sz w:val="21"/>
        </w:rPr>
      </w:pPr>
      <w:r>
        <w:rPr>
          <w:i w:val="false"/>
          <w:strike w:val="false"/>
          <w:color w:val="000000"/>
          <w:sz w:val="21"/>
          <w:u w:val="none"/>
        </w:rPr>
        <w:t>关闭不使用的摄像头功能</w:t>
      </w:r>
    </w:p>
    <w:p>
      <w:pPr>
        <w:numPr>
          <w:ilvl w:val="0"/>
          <w:numId w:val="128"/>
        </w:numPr>
        <w:snapToGrid/>
        <w:spacing w:line="240"/>
        <w:ind/>
        <w:rPr>
          <w:sz w:val="21"/>
        </w:rPr>
      </w:pPr>
      <w:r>
        <w:rPr>
          <w:i w:val="false"/>
          <w:strike w:val="false"/>
          <w:color w:val="000000"/>
          <w:sz w:val="21"/>
          <w:u w:val="none"/>
        </w:rPr>
        <w:t>定期检查并清理已存储的数据</w:t>
      </w:r>
    </w:p>
    <w:p>
      <w:pPr>
        <w:rPr>
          <w:rFonts w:hint="eastAsia"/>
          <w:sz w:val="21"/>
          <w:shd w:val="clear" w:color="auto" w:fill="FFFF00"/>
        </w:rPr>
      </w:pPr>
    </w:p>
    <w:p>
      <w:pPr>
        <w:rPr>
          <w:rFonts w:hint="eastAsia"/>
          <w:sz w:val="21"/>
        </w:rPr>
      </w:pPr>
      <w:r>
        <w:rPr>
          <w:rFonts w:hint="eastAsia"/>
          <w:sz w:val="21"/>
        </w:rPr>
        <w:t>维度三：续航与补能（用车焦虑）</w:t>
      </w:r>
    </w:p>
    <w:p>
      <w:pPr>
        <w:pBdr/>
        <w:ind/>
        <w:rPr>
          <w:rFonts w:hint="eastAsia"/>
          <w:sz w:val="21"/>
          <w:highlight w:val="yellow"/>
        </w:rPr>
      </w:pPr>
      <w:r>
        <w:rPr>
          <w:rFonts w:hint="eastAsia"/>
          <w:sz w:val="21"/>
          <w:highlight w:val="yellow"/>
        </w:rPr>
        <w:t>"续航虚不虚？充电快不快？"</w:t>
      </w:r>
    </w:p>
    <w:p>
      <w:pPr>
        <w:pBdr/>
        <w:ind/>
        <w:rPr>
          <w:rFonts w:hint="eastAsia"/>
          <w:sz w:val="21"/>
        </w:rPr>
      </w:pPr>
    </w:p>
    <w:p>
      <w:pPr>
        <w:pBdr/>
        <w:ind/>
        <w:rPr>
          <w:rFonts w:hint="eastAsia"/>
          <w:sz w:val="21"/>
          <w:highlight w:val="yellow"/>
        </w:rPr>
      </w:pPr>
      <w:r>
        <w:rPr>
          <w:rFonts w:hint="eastAsia"/>
          <w:sz w:val="21"/>
          <w:highlight w:val="yellow"/>
        </w:rPr>
        <w:t>DeepSeek</w:t>
      </w:r>
    </w:p>
    <w:p>
      <w:pPr>
        <w:pBdr/>
        <w:ind/>
        <w:rPr>
          <w:rFonts w:hint="eastAsia"/>
          <w:sz w:val="21"/>
        </w:rPr>
      </w:pPr>
    </w:p>
    <w:p>
      <w:pPr>
        <w:snapToGrid/>
        <w:spacing w:line="240"/>
        <w:ind w:left="0"/>
        <w:rPr>
          <w:sz w:val="21"/>
        </w:rPr>
      </w:pPr>
      <w:r>
        <w:rPr>
          <w:i w:val="false"/>
          <w:strike w:val="false"/>
          <w:color w:val="000000"/>
          <w:sz w:val="21"/>
          <w:u w:val="none"/>
        </w:rPr>
        <w:t>关于问界的续航和充电表现，官方宣称的数据比较亮眼，但部分车主反馈的实际体验存在一定差距。为了让你能快速了解概况，我汇总了来自官方、媒体和车主的参考信息。</w:t>
      </w:r>
    </w:p>
    <w:p>
      <w:pPr>
        <w:snapToGrid/>
        <w:spacing w:line="240"/>
        <w:ind w:left="0"/>
        <w:rPr>
          <w:sz w:val="21"/>
        </w:rPr>
      </w:pPr>
      <w:r>
        <w:rPr>
          <w:i w:val="false"/>
          <w:strike w:val="false"/>
          <w:color w:val="000000"/>
          <w:sz w:val="21"/>
          <w:u w:val="none"/>
        </w:rPr>
        <w:t>下面这个表格整理了问界部分车型的续航与充电信息，你可以对照查看。</w:t>
      </w:r>
    </w:p>
    <w:tbl>
      <w:tblPr>
        <w:tblStyle w:val="5qy4en"/>
        <w:tblLayout w:type="fixed"/>
      </w:tblPr>
      <w:tblGrid>
        <w:gridCol w:w="1578"/>
        <w:gridCol w:w="1111"/>
        <w:gridCol w:w="1957"/>
        <w:gridCol w:w="2692"/>
        <w:gridCol w:w="2532"/>
      </w:tblGrid>
      <w:tr>
        <w:trPr>
          <w:trHeight w:val="940" w:hRule="atLeast"/>
        </w:trPr>
        <w:tc>
          <w:tcPr>
            <w:tcW w:w="157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车型</w:t>
            </w:r>
          </w:p>
        </w:tc>
        <w:tc>
          <w:tcPr>
            <w:tcW w:w="1111"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类型</w:t>
            </w:r>
          </w:p>
        </w:tc>
        <w:tc>
          <w:tcPr>
            <w:tcW w:w="1957"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官方/媒体宣称续航</w:t>
            </w:r>
          </w:p>
        </w:tc>
        <w:tc>
          <w:tcPr>
            <w:tcW w:w="269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用户反馈续航</w:t>
            </w:r>
          </w:p>
        </w:tc>
        <w:tc>
          <w:tcPr>
            <w:tcW w:w="253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官方/媒体宣称充电速度</w:t>
            </w:r>
          </w:p>
        </w:tc>
      </w:tr>
      <w:tr>
        <w:trPr>
          <w:trHeight w:val="1561" w:hRule="atLeast"/>
        </w:trPr>
        <w:tc>
          <w:tcPr>
            <w:tcW w:w="157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问界M8 纯电</w:t>
            </w:r>
          </w:p>
        </w:tc>
        <w:tc>
          <w:tcPr>
            <w:tcW w:w="111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纯电</w:t>
            </w:r>
          </w:p>
        </w:tc>
        <w:tc>
          <w:tcPr>
            <w:tcW w:w="195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四驱500km+，两驱540km+（高温测试）</w:t>
            </w:r>
          </w:p>
        </w:tc>
        <w:tc>
          <w:tcPr>
            <w:tcW w:w="269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信息缺失</w:t>
            </w:r>
          </w:p>
        </w:tc>
        <w:tc>
          <w:tcPr>
            <w:tcW w:w="253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充电15分钟即可充满</w:t>
            </w:r>
          </w:p>
        </w:tc>
      </w:tr>
      <w:tr>
        <w:trPr>
          <w:trHeight w:val="1561" w:hRule="atLeast"/>
        </w:trPr>
        <w:tc>
          <w:tcPr>
            <w:tcW w:w="157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问界M8 增程</w:t>
            </w:r>
          </w:p>
        </w:tc>
        <w:tc>
          <w:tcPr>
            <w:tcW w:w="111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增程</w:t>
            </w:r>
          </w:p>
        </w:tc>
        <w:tc>
          <w:tcPr>
            <w:tcW w:w="195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纯电续航310km（CLTC）</w:t>
            </w:r>
          </w:p>
        </w:tc>
        <w:tc>
          <w:tcPr>
            <w:tcW w:w="269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实际纯电续航约130-140km</w:t>
            </w:r>
          </w:p>
        </w:tc>
        <w:tc>
          <w:tcPr>
            <w:tcW w:w="253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信息缺失</w:t>
            </w:r>
          </w:p>
        </w:tc>
      </w:tr>
      <w:tr>
        <w:trPr>
          <w:trHeight w:val="940" w:hRule="atLeast"/>
        </w:trPr>
        <w:tc>
          <w:tcPr>
            <w:tcW w:w="157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问界M9 EV</w:t>
            </w:r>
          </w:p>
        </w:tc>
        <w:tc>
          <w:tcPr>
            <w:tcW w:w="111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纯电</w:t>
            </w:r>
          </w:p>
        </w:tc>
        <w:tc>
          <w:tcPr>
            <w:tcW w:w="195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高温实测630km</w:t>
            </w:r>
          </w:p>
        </w:tc>
        <w:tc>
          <w:tcPr>
            <w:tcW w:w="269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信息缺失</w:t>
            </w:r>
          </w:p>
        </w:tc>
        <w:tc>
          <w:tcPr>
            <w:tcW w:w="253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支持“一秒一公里”超充；高温下30%-80%电量需18分钟</w:t>
            </w:r>
          </w:p>
        </w:tc>
      </w:tr>
      <w:tr>
        <w:trPr>
          <w:trHeight w:val="1561" w:hRule="atLeast"/>
        </w:trPr>
        <w:tc>
          <w:tcPr>
            <w:tcW w:w="157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问界M7 增程</w:t>
            </w:r>
          </w:p>
        </w:tc>
        <w:tc>
          <w:tcPr>
            <w:tcW w:w="111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增程</w:t>
            </w:r>
          </w:p>
        </w:tc>
        <w:tc>
          <w:tcPr>
            <w:tcW w:w="195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宣传综合续航1300km</w:t>
            </w:r>
          </w:p>
        </w:tc>
        <w:tc>
          <w:tcPr>
            <w:tcW w:w="269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实际综合续航约800km</w:t>
            </w:r>
          </w:p>
        </w:tc>
        <w:tc>
          <w:tcPr>
            <w:tcW w:w="253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信息缺失</w:t>
            </w:r>
          </w:p>
        </w:tc>
      </w:tr>
    </w:tbl>
    <w:p>
      <w:pPr>
        <w:pStyle w:val="93gdvr"/>
        <w:snapToGrid/>
        <w:spacing w:line="240"/>
        <w:ind/>
        <w:rPr>
          <w:sz w:val="21"/>
        </w:rPr>
      </w:pPr>
      <w:r>
        <w:rPr>
          <w:i w:val="false"/>
          <w:strike w:val="false"/>
          <w:color w:val="000000"/>
          <w:sz w:val="21"/>
          <w:u w:val="none"/>
        </w:rPr>
        <w:t>💡 影响续航和充电的实际因素</w:t>
      </w:r>
    </w:p>
    <w:p>
      <w:pPr>
        <w:snapToGrid/>
        <w:spacing w:line="240"/>
        <w:ind w:left="0"/>
        <w:rPr>
          <w:sz w:val="21"/>
        </w:rPr>
      </w:pPr>
      <w:r>
        <w:rPr>
          <w:i w:val="false"/>
          <w:strike w:val="false"/>
          <w:color w:val="000000"/>
          <w:sz w:val="21"/>
          <w:u w:val="none"/>
        </w:rPr>
        <w:t>无论是官方数据还是车主反馈，续航和充电表现都会受到多种现实条件的影响，了解这些能帮助你建立合理的心理预期：</w:t>
      </w:r>
    </w:p>
    <w:p>
      <w:pPr>
        <w:numPr>
          <w:ilvl w:val="0"/>
          <w:numId w:val="129"/>
        </w:numPr>
        <w:snapToGrid/>
        <w:spacing w:line="240"/>
        <w:ind/>
        <w:rPr>
          <w:sz w:val="21"/>
        </w:rPr>
      </w:pPr>
      <w:r>
        <w:rPr>
          <w:b/>
          <w:i w:val="false"/>
          <w:strike w:val="false"/>
          <w:color w:val="000000"/>
          <w:sz w:val="21"/>
          <w:u w:val="none"/>
        </w:rPr>
        <w:t>续航为何有差异</w:t>
      </w:r>
      <w:r>
        <w:rPr>
          <w:i w:val="false"/>
          <w:strike w:val="false"/>
          <w:color w:val="000000"/>
          <w:sz w:val="21"/>
          <w:u w:val="none"/>
        </w:rPr>
        <w:t>：官方公布的续航里程（如CLTC）是在理想化的测试标准下得出的。在实际驾驶中，</w:t>
      </w:r>
      <w:r>
        <w:rPr>
          <w:b/>
          <w:i w:val="false"/>
          <w:strike w:val="false"/>
          <w:color w:val="000000"/>
          <w:sz w:val="21"/>
          <w:u w:val="none"/>
        </w:rPr>
        <w:t>激烈驾驶、高速行驶、严寒或酷暑天气下开启空调</w:t>
      </w:r>
      <w:r>
        <w:rPr>
          <w:i w:val="false"/>
          <w:strike w:val="false"/>
          <w:color w:val="000000"/>
          <w:sz w:val="21"/>
          <w:u w:val="none"/>
        </w:rPr>
        <w:t>，都会显著增加电耗，导致续航缩水。有车主反映，在寒冷天气下，问界M5纯电版的续航会出现明显衰减。</w:t>
      </w:r>
    </w:p>
    <w:p>
      <w:pPr>
        <w:numPr>
          <w:ilvl w:val="0"/>
          <w:numId w:val="129"/>
        </w:numPr>
        <w:snapToGrid/>
        <w:spacing w:line="240"/>
        <w:ind/>
        <w:rPr>
          <w:sz w:val="21"/>
        </w:rPr>
      </w:pPr>
      <w:r>
        <w:rPr>
          <w:b/>
          <w:i w:val="false"/>
          <w:strike w:val="false"/>
          <w:color w:val="000000"/>
          <w:sz w:val="21"/>
          <w:u w:val="none"/>
        </w:rPr>
        <w:t>充电速度的关键</w:t>
      </w:r>
      <w:r>
        <w:rPr>
          <w:i w:val="false"/>
          <w:strike w:val="false"/>
          <w:color w:val="000000"/>
          <w:sz w:val="21"/>
          <w:u w:val="none"/>
        </w:rPr>
        <w:t>：要实现官方宣传的快速充电，除了车辆本身支持（如问界M8纯电版搭载的800V高压平台），还高度依赖于</w:t>
      </w:r>
      <w:r>
        <w:rPr>
          <w:b/>
          <w:i w:val="false"/>
          <w:strike w:val="false"/>
          <w:color w:val="000000"/>
          <w:sz w:val="21"/>
          <w:u w:val="none"/>
        </w:rPr>
        <w:t>外部的超充桩</w:t>
      </w:r>
      <w:r>
        <w:rPr>
          <w:i w:val="false"/>
          <w:strike w:val="false"/>
          <w:color w:val="000000"/>
          <w:sz w:val="21"/>
          <w:u w:val="none"/>
        </w:rPr>
        <w:t>。如果使用普通的公共充电桩，充电速度会大打折扣。</w:t>
      </w:r>
    </w:p>
    <w:p>
      <w:pPr>
        <w:pStyle w:val="93gdvr"/>
        <w:snapToGrid/>
        <w:spacing w:line="240"/>
        <w:ind/>
        <w:rPr>
          <w:sz w:val="21"/>
        </w:rPr>
      </w:pPr>
      <w:r>
        <w:rPr>
          <w:i w:val="false"/>
          <w:strike w:val="false"/>
          <w:color w:val="000000"/>
          <w:sz w:val="21"/>
          <w:u w:val="none"/>
        </w:rPr>
        <w:t>💎 总结与建议</w:t>
      </w:r>
    </w:p>
    <w:p>
      <w:pPr>
        <w:snapToGrid/>
        <w:spacing w:line="240"/>
        <w:ind w:left="0"/>
        <w:rPr>
          <w:sz w:val="21"/>
        </w:rPr>
      </w:pPr>
      <w:r>
        <w:rPr>
          <w:i w:val="false"/>
          <w:strike w:val="false"/>
          <w:color w:val="000000"/>
          <w:sz w:val="21"/>
          <w:u w:val="none"/>
        </w:rPr>
        <w:t>总的来说，问界车型在官方测试和特定条件下能展现出不错的续航和充电能力，但部分车主在日常使用中确实遇到了与宣传不符的情况。</w:t>
      </w:r>
    </w:p>
    <w:p>
      <w:pPr>
        <w:snapToGrid/>
        <w:spacing w:line="240"/>
        <w:ind w:left="0"/>
        <w:rPr>
          <w:sz w:val="21"/>
        </w:rPr>
      </w:pPr>
      <w:r>
        <w:rPr>
          <w:i w:val="false"/>
          <w:strike w:val="false"/>
          <w:color w:val="000000"/>
          <w:sz w:val="21"/>
          <w:u w:val="none"/>
        </w:rPr>
        <w:t>为了让你在购车时能做出更准确的判断，建议你：</w:t>
      </w:r>
    </w:p>
    <w:p>
      <w:pPr>
        <w:numPr>
          <w:ilvl w:val="0"/>
          <w:numId w:val="130"/>
        </w:numPr>
        <w:snapToGrid/>
        <w:spacing w:line="240"/>
        <w:ind/>
        <w:rPr>
          <w:sz w:val="21"/>
        </w:rPr>
      </w:pPr>
      <w:r>
        <w:rPr>
          <w:b/>
          <w:i w:val="false"/>
          <w:strike w:val="false"/>
          <w:color w:val="000000"/>
          <w:sz w:val="21"/>
          <w:u w:val="none"/>
        </w:rPr>
        <w:t>参考多方信息</w:t>
      </w:r>
      <w:r>
        <w:rPr>
          <w:i w:val="false"/>
          <w:strike w:val="false"/>
          <w:color w:val="000000"/>
          <w:sz w:val="21"/>
          <w:u w:val="none"/>
        </w:rPr>
        <w:t>：除了官方数据，多看看</w:t>
      </w:r>
      <w:r>
        <w:rPr>
          <w:b/>
          <w:i w:val="false"/>
          <w:strike w:val="false"/>
          <w:color w:val="000000"/>
          <w:sz w:val="21"/>
          <w:u w:val="none"/>
        </w:rPr>
        <w:t>不同季节、不同路况下的车主实测报告和长期用车分享</w:t>
      </w:r>
      <w:r>
        <w:rPr>
          <w:i w:val="false"/>
          <w:strike w:val="false"/>
          <w:color w:val="000000"/>
          <w:sz w:val="21"/>
          <w:u w:val="none"/>
        </w:rPr>
        <w:t>，这些信息更具参考价值。</w:t>
      </w:r>
    </w:p>
    <w:p>
      <w:pPr>
        <w:numPr>
          <w:ilvl w:val="0"/>
          <w:numId w:val="130"/>
        </w:numPr>
        <w:snapToGrid/>
        <w:spacing w:line="240"/>
        <w:ind/>
        <w:rPr>
          <w:sz w:val="21"/>
        </w:rPr>
      </w:pPr>
      <w:r>
        <w:rPr>
          <w:b/>
          <w:i w:val="false"/>
          <w:strike w:val="false"/>
          <w:color w:val="000000"/>
          <w:sz w:val="21"/>
          <w:u w:val="none"/>
        </w:rPr>
        <w:t>亲自体验验证</w:t>
      </w:r>
      <w:r>
        <w:rPr>
          <w:i w:val="false"/>
          <w:strike w:val="false"/>
          <w:color w:val="000000"/>
          <w:sz w:val="21"/>
          <w:u w:val="none"/>
        </w:rPr>
        <w:t>：最直接的方式是</w:t>
      </w:r>
      <w:r>
        <w:rPr>
          <w:b/>
          <w:i w:val="false"/>
          <w:strike w:val="false"/>
          <w:color w:val="000000"/>
          <w:sz w:val="21"/>
          <w:u w:val="none"/>
        </w:rPr>
        <w:t>预约试驾</w:t>
      </w:r>
      <w:r>
        <w:rPr>
          <w:i w:val="false"/>
          <w:strike w:val="false"/>
          <w:color w:val="000000"/>
          <w:sz w:val="21"/>
          <w:u w:val="none"/>
        </w:rPr>
        <w:t>。你可以向销售人员详细了解在本地日常通勤场景下的预期续航，如果条件允许，甚至可以尝试在试驾路线上模拟一段你的常用路线。</w:t>
      </w:r>
    </w:p>
    <w:p>
      <w:pPr>
        <w:snapToGrid/>
        <w:spacing w:line="240"/>
        <w:ind w:left="0"/>
        <w:rPr>
          <w:sz w:val="21"/>
        </w:rPr>
      </w:pPr>
      <w:r>
        <w:rPr>
          <w:i w:val="false"/>
          <w:strike w:val="false"/>
          <w:color w:val="000000"/>
          <w:sz w:val="21"/>
          <w:u w:val="none"/>
        </w:rPr>
        <w:t>希望这些信息对你有帮助。如果你有特定的意向车型，可以告诉我，我能帮你查找更具体的资料。</w:t>
      </w:r>
    </w:p>
    <w:p>
      <w:pPr>
        <w:pBdr/>
        <w:ind/>
        <w:rPr>
          <w:rFonts w:hint="eastAsia"/>
          <w:sz w:val="21"/>
        </w:rPr>
      </w:pPr>
    </w:p>
    <w:p>
      <w:pPr>
        <w:pBdr/>
        <w:ind/>
        <w:rPr>
          <w:rFonts w:hint="eastAsia"/>
          <w:sz w:val="21"/>
          <w:highlight w:val="yellow"/>
        </w:rPr>
      </w:pPr>
      <w:r>
        <w:rPr>
          <w:rFonts w:hint="eastAsia"/>
          <w:sz w:val="21"/>
          <w:highlight w:val="yellow"/>
        </w:rPr>
        <w:t>豆包</w:t>
      </w:r>
    </w:p>
    <w:p>
      <w:pPr>
        <w:pBdr/>
        <w:ind/>
        <w:rPr>
          <w:rFonts w:hint="eastAsia"/>
          <w:sz w:val="21"/>
        </w:rPr>
      </w:pPr>
    </w:p>
    <w:p>
      <w:pPr>
        <w:snapToGrid/>
        <w:spacing w:line="240"/>
        <w:ind w:left="0"/>
        <w:rPr>
          <w:sz w:val="21"/>
        </w:rPr>
      </w:pPr>
      <w:r>
        <w:rPr>
          <w:i w:val="false"/>
          <w:strike w:val="false"/>
          <w:color w:val="000000"/>
          <w:sz w:val="21"/>
          <w:u w:val="none"/>
        </w:rPr>
        <w:t>问界车型涵盖增程与纯电版本，实际续航受温度、路况等因素影响存在一定波动，但多数场景下续航达成率表现尚可，不算严重虚标；充电速度则因车型和充电方式不同有差异，整体处于同级别主流水平，快充效率尤为突出，以下是详细说明：</w:t>
      </w:r>
    </w:p>
    <w:p>
      <w:pPr>
        <w:numPr>
          <w:ilvl w:val="0"/>
          <w:numId w:val="131"/>
        </w:numPr>
        <w:snapToGrid/>
        <w:spacing w:line="240"/>
        <w:ind/>
        <w:rPr>
          <w:sz w:val="21"/>
        </w:rPr>
      </w:pPr>
      <w:r>
        <w:rPr>
          <w:b/>
          <w:i w:val="false"/>
          <w:strike w:val="false"/>
          <w:color w:val="000000"/>
          <w:sz w:val="21"/>
          <w:u w:val="none"/>
        </w:rPr>
        <w:t>续航情况增程版</w:t>
      </w:r>
      <w:r>
        <w:rPr>
          <w:i w:val="false"/>
          <w:strike w:val="false"/>
          <w:color w:val="000000"/>
          <w:sz w:val="21"/>
          <w:u w:val="none"/>
        </w:rPr>
        <w:t>：这类车型满油满电的综合续航接近官方标注，纯电续航在极端环境下缩水较明显。比如问界M7增程版官方CLTC综合续航1625公里，有车主实测满油满电综合续航1290公里，达成率较高；其CLTC纯电续航标注约200公里，常温下实测达成率约85%，而冬季-5℃时纯电续航缩水至140公里，极端-40℃环境下纯电续航更是大幅下降。再如问界新M5增程Ultra后驱版官方CLTC综合续航1440公里，日常城市通勤纯电行驶时，只要不是频繁急加速，纯电续航达成率也能维持在75%-85%。</w:t>
      </w:r>
    </w:p>
    <w:p>
      <w:pPr>
        <w:numPr>
          <w:ilvl w:val="1"/>
          <w:numId w:val="131"/>
        </w:numPr>
        <w:snapToGrid/>
        <w:spacing w:line="240"/>
        <w:ind/>
        <w:rPr>
          <w:sz w:val="21"/>
        </w:rPr>
      </w:pPr>
      <w:r>
        <w:rPr>
          <w:b/>
          <w:i w:val="false"/>
          <w:strike w:val="false"/>
          <w:color w:val="000000"/>
          <w:sz w:val="21"/>
          <w:u w:val="none"/>
        </w:rPr>
        <w:t>纯电版</w:t>
      </w:r>
      <w:r>
        <w:rPr>
          <w:i w:val="false"/>
          <w:strike w:val="false"/>
          <w:color w:val="000000"/>
          <w:sz w:val="21"/>
          <w:u w:val="none"/>
        </w:rPr>
        <w:t>：续航达成率受车速影响较大，高速行驶时缩水更显著。像问界M7纯电长续航版官方CLTC续航710公里，城市路况实际续航达成率约85%，高速120km/h行驶时能耗增加10%-15%，续航会相应减少；问界M9纯电版CLTC续航630公里，实测高速续航达成率在69.7%-89.2%之间，波动主要源于路况和驾驶模式。</w:t>
      </w:r>
    </w:p>
    <w:p>
      <w:pPr>
        <w:numPr>
          <w:ilvl w:val="0"/>
          <w:numId w:val="131"/>
        </w:numPr>
        <w:snapToGrid/>
        <w:spacing w:line="240"/>
        <w:ind/>
        <w:rPr>
          <w:sz w:val="21"/>
        </w:rPr>
      </w:pPr>
      <w:r>
        <w:rPr>
          <w:b/>
          <w:i w:val="false"/>
          <w:strike w:val="false"/>
          <w:color w:val="000000"/>
          <w:sz w:val="21"/>
          <w:u w:val="none"/>
        </w:rPr>
        <w:t>充电速度快充</w:t>
      </w:r>
      <w:r>
        <w:rPr>
          <w:i w:val="false"/>
          <w:strike w:val="false"/>
          <w:color w:val="000000"/>
          <w:sz w:val="21"/>
          <w:u w:val="none"/>
        </w:rPr>
        <w:t>：多数车型快充效率出色，能满足快速补能需求。新款问界M7最大支持100kW直流快充功率，30%-80%快充仅需18分钟，从21%充至50%仅需11分23秒；问界新M5纯电版快充30%-80%约0.5小时，增程版快充20%-80%也需0.5小时；问界M9纯电版支持800V快充，5分钟就能补充150公里续航，适配高速应急补能场景。不过实际快充时间会因充电桩功率、电池温度略有延长，比如M7实测从20%快充至满电约43分钟。</w:t>
      </w:r>
    </w:p>
    <w:p>
      <w:pPr>
        <w:numPr>
          <w:ilvl w:val="1"/>
          <w:numId w:val="131"/>
        </w:numPr>
        <w:snapToGrid/>
        <w:spacing w:line="240"/>
        <w:ind/>
        <w:rPr>
          <w:sz w:val="21"/>
        </w:rPr>
      </w:pPr>
      <w:r>
        <w:rPr>
          <w:b/>
          <w:i w:val="false"/>
          <w:strike w:val="false"/>
          <w:color w:val="000000"/>
          <w:sz w:val="21"/>
          <w:u w:val="none"/>
        </w:rPr>
        <w:t>慢充</w:t>
      </w:r>
      <w:r>
        <w:rPr>
          <w:i w:val="false"/>
          <w:strike w:val="false"/>
          <w:color w:val="000000"/>
          <w:sz w:val="21"/>
          <w:u w:val="none"/>
        </w:rPr>
        <w:t>：适配家用场景，不同设备充电时长有差异。以7kW家用充电桩为例，问界M5增程版慢充20%-90%约5小时，新M5纯电版慢充10%-90%约10.5小时；问界M7用7kW充电桩实测五六个小时可充满，若用16A 3.5kW随车充插空调插座，实测约10小时充满，而10A转接头慢充从0充满则需要19小时左右。</w:t>
      </w:r>
    </w:p>
    <w:p>
      <w:pPr>
        <w:pBdr>
          <w:bottom/>
        </w:pBdr>
        <w:snapToGrid/>
        <w:spacing w:line="240"/>
        <w:ind w:left="0"/>
        <w:rPr>
          <w:sz w:val="21"/>
        </w:rPr>
      </w:pPr>
      <w:r>
        <w:rPr>
          <w:i w:val="false"/>
          <w:strike w:val="false"/>
          <w:color w:val="000000"/>
          <w:sz w:val="21"/>
          <w:u w:val="none"/>
        </w:rPr>
        <w:t>整体来看，问界的续航符合新能源汽车普遍规律，无明显虚标问题；充电速度可通过快充、家用充电桩等方式灵活适配不同场景，能较好满足日常通勤和长途出行的补能需求。</w:t>
      </w:r>
    </w:p>
    <w:p>
      <w:pPr>
        <w:pBdr/>
        <w:ind/>
        <w:rPr>
          <w:rFonts w:hint="eastAsia"/>
          <w:sz w:val="21"/>
        </w:rPr>
      </w:pPr>
    </w:p>
    <w:p>
      <w:pPr>
        <w:rPr>
          <w:rFonts w:hint="eastAsia"/>
          <w:sz w:val="21"/>
        </w:rPr>
      </w:pPr>
    </w:p>
    <w:p>
      <w:pPr>
        <w:rPr>
          <w:rFonts w:hint="eastAsia"/>
          <w:sz w:val="21"/>
          <w:highlight w:val="yellow"/>
        </w:rPr>
      </w:pPr>
      <w:r>
        <w:rPr>
          <w:rFonts w:hint="eastAsia"/>
          <w:sz w:val="21"/>
          <w:highlight w:val="yellow"/>
        </w:rPr>
        <w:t>1. 问界的续航真实吗？特别是冬天，续航打几折？</w:t>
      </w:r>
    </w:p>
    <w:p>
      <w:pPr>
        <w:pBdr/>
        <w:ind/>
        <w:rPr>
          <w:rFonts w:hint="eastAsia"/>
          <w:sz w:val="21"/>
          <w:highlight w:val="yellow"/>
        </w:rPr>
      </w:pPr>
    </w:p>
    <w:p>
      <w:pPr>
        <w:pBdr/>
        <w:ind/>
        <w:rPr>
          <w:rFonts w:hint="eastAsia"/>
          <w:sz w:val="21"/>
          <w:highlight w:val="yellow"/>
        </w:rPr>
      </w:pPr>
      <w:r>
        <w:rPr>
          <w:rFonts w:hint="eastAsia"/>
          <w:sz w:val="21"/>
          <w:highlight w:val="yellow"/>
        </w:rPr>
        <w:t>DeepSeek</w:t>
      </w:r>
    </w:p>
    <w:p>
      <w:pPr>
        <w:snapToGrid/>
        <w:spacing w:line="240"/>
        <w:ind w:left="0"/>
        <w:rPr>
          <w:sz w:val="21"/>
        </w:rPr>
      </w:pPr>
      <w:r>
        <w:rPr>
          <w:i w:val="false"/>
          <w:strike w:val="false"/>
          <w:color w:val="000000"/>
          <w:sz w:val="21"/>
          <w:u w:val="none"/>
        </w:rPr>
        <w:t>关于问界车型在冬季的真实续航表现，由于</w:t>
      </w:r>
      <w:r>
        <w:rPr>
          <w:b/>
          <w:i w:val="false"/>
          <w:strike w:val="false"/>
          <w:color w:val="000000"/>
          <w:sz w:val="21"/>
          <w:u w:val="none"/>
        </w:rPr>
        <w:t>实际续航会因驾驶习惯、路况和天气等因素有很大浮动</w:t>
      </w:r>
      <w:r>
        <w:rPr>
          <w:i w:val="false"/>
          <w:strike w:val="false"/>
          <w:color w:val="000000"/>
          <w:sz w:val="21"/>
          <w:u w:val="none"/>
        </w:rPr>
        <w:t>，所以很难给出一个统一的“打折”标准。不过，我可以为你梳理一些官方测试和车主反馈的信息，帮助你形成更全面的判断。</w:t>
      </w:r>
    </w:p>
    <w:p>
      <w:pPr>
        <w:snapToGrid/>
        <w:spacing w:line="240"/>
        <w:ind w:left="0"/>
        <w:rPr>
          <w:sz w:val="21"/>
        </w:rPr>
      </w:pPr>
      <w:r>
        <w:rPr>
          <w:i w:val="false"/>
          <w:strike w:val="false"/>
          <w:color w:val="000000"/>
          <w:sz w:val="21"/>
          <w:u w:val="none"/>
        </w:rPr>
        <w:t>下面这个表格汇总了问界部分车型在冬季的续航相关信息，你可以快速了解：</w:t>
      </w:r>
    </w:p>
    <w:tbl>
      <w:tblPr>
        <w:tblStyle w:val="5qy4en"/>
        <w:tblLayout w:type="fixed"/>
      </w:tblPr>
      <w:tblGrid>
        <w:gridCol w:w="693"/>
        <w:gridCol w:w="2144"/>
        <w:gridCol w:w="5060"/>
        <w:gridCol w:w="1777"/>
      </w:tblGrid>
      <w:tr>
        <w:trPr>
          <w:trHeight w:val="1535" w:hRule="atLeast"/>
        </w:trPr>
        <w:tc>
          <w:tcPr>
            <w:tcW w:w="69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车型</w:t>
            </w:r>
          </w:p>
        </w:tc>
        <w:tc>
          <w:tcPr>
            <w:tcW w:w="2144"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官方宣称综合续航 (CLTC)</w:t>
            </w:r>
          </w:p>
        </w:tc>
        <w:tc>
          <w:tcPr>
            <w:tcW w:w="506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冬季相关测试/反馈</w:t>
            </w:r>
          </w:p>
        </w:tc>
        <w:tc>
          <w:tcPr>
            <w:tcW w:w="1777"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信息来源/备注</w:t>
            </w:r>
          </w:p>
        </w:tc>
      </w:tr>
      <w:tr>
        <w:trPr>
          <w:trHeight w:val="1535" w:hRule="atLeast"/>
        </w:trPr>
        <w:tc>
          <w:tcPr>
            <w:tcW w:w="69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问界 M7</w:t>
            </w:r>
          </w:p>
        </w:tc>
        <w:tc>
          <w:tcPr>
            <w:tcW w:w="214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最高</w:t>
            </w:r>
            <w:r>
              <w:rPr>
                <w:rFonts w:ascii="PingFang SC" w:hAnsi="PingFang SC" w:eastAsia="PingFang SC" w:cs="PingFang SC"/>
                <w:b/>
                <w:i w:val="false"/>
                <w:strike w:val="false"/>
                <w:color w:val="000000"/>
                <w:spacing w:val="0"/>
                <w:sz w:val="21"/>
                <w:u w:val="none"/>
              </w:rPr>
              <w:t>1625km</w:t>
            </w:r>
            <w:r>
              <w:rPr>
                <w:rFonts w:ascii="PingFang SC" w:hAnsi="PingFang SC" w:eastAsia="PingFang SC" w:cs="PingFang SC"/>
                <w:i w:val="false"/>
                <w:strike w:val="false"/>
                <w:color w:val="000000"/>
                <w:spacing w:val="0"/>
                <w:sz w:val="21"/>
                <w:u w:val="none"/>
              </w:rPr>
              <w:t xml:space="preserve"> (增程版)</w:t>
            </w:r>
          </w:p>
        </w:tc>
        <w:tc>
          <w:tcPr>
            <w:tcW w:w="50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132"/>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官方测试</w:t>
            </w:r>
            <w:r>
              <w:rPr>
                <w:rFonts w:ascii="PingFang SC" w:hAnsi="PingFang SC" w:eastAsia="PingFang SC" w:cs="PingFang SC"/>
                <w:i w:val="false"/>
                <w:strike w:val="false"/>
                <w:color w:val="000000"/>
                <w:spacing w:val="0"/>
                <w:sz w:val="21"/>
                <w:u w:val="none"/>
              </w:rPr>
              <w:t>：在极寒环境下（如-40℃），车辆充电、启动、空调制热正常，续航衰减率宣称</w:t>
            </w:r>
            <w:r>
              <w:rPr>
                <w:rFonts w:ascii="PingFang SC" w:hAnsi="PingFang SC" w:eastAsia="PingFang SC" w:cs="PingFang SC"/>
                <w:b/>
                <w:i w:val="false"/>
                <w:strike w:val="false"/>
                <w:color w:val="000000"/>
                <w:spacing w:val="0"/>
                <w:sz w:val="21"/>
                <w:u w:val="none"/>
              </w:rPr>
              <w:t>低于30%</w:t>
            </w:r>
            <w:r>
              <w:rPr>
                <w:rFonts w:ascii="PingFang SC" w:hAnsi="PingFang SC" w:eastAsia="PingFang SC" w:cs="PingFang SC"/>
                <w:i w:val="false"/>
                <w:strike w:val="false"/>
                <w:color w:val="000000"/>
                <w:spacing w:val="0"/>
                <w:sz w:val="21"/>
                <w:u w:val="none"/>
              </w:rPr>
              <w:t>。</w:t>
            </w:r>
          </w:p>
          <w:p>
            <w:pPr>
              <w:numPr>
                <w:ilvl w:val="0"/>
                <w:numId w:val="133"/>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第三方测试</w:t>
            </w:r>
            <w:r>
              <w:rPr>
                <w:rFonts w:ascii="PingFang SC" w:hAnsi="PingFang SC" w:eastAsia="PingFang SC" w:cs="PingFang SC"/>
                <w:i w:val="false"/>
                <w:strike w:val="false"/>
                <w:color w:val="000000"/>
                <w:spacing w:val="0"/>
                <w:sz w:val="21"/>
                <w:u w:val="none"/>
              </w:rPr>
              <w:t>：曾在某媒体冬测中，纯电续航达成率表现引发争议，结果科学性存在讨论。</w:t>
            </w:r>
          </w:p>
        </w:tc>
        <w:tc>
          <w:tcPr>
            <w:tcW w:w="17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测试条件不同，结果差异大，建议综合看待。</w:t>
            </w:r>
          </w:p>
        </w:tc>
      </w:tr>
      <w:tr>
        <w:trPr>
          <w:trHeight w:val="924" w:hRule="atLeast"/>
        </w:trPr>
        <w:tc>
          <w:tcPr>
            <w:tcW w:w="69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问界 M9</w:t>
            </w:r>
          </w:p>
        </w:tc>
        <w:tc>
          <w:tcPr>
            <w:tcW w:w="214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未明确提及</w:t>
            </w:r>
          </w:p>
        </w:tc>
        <w:tc>
          <w:tcPr>
            <w:tcW w:w="50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官方测试</w:t>
            </w:r>
            <w:r>
              <w:rPr>
                <w:rFonts w:ascii="PingFang SC" w:hAnsi="PingFang SC" w:eastAsia="PingFang SC" w:cs="PingFang SC"/>
                <w:i w:val="false"/>
                <w:strike w:val="false"/>
                <w:color w:val="000000"/>
                <w:spacing w:val="0"/>
                <w:sz w:val="21"/>
                <w:u w:val="none"/>
              </w:rPr>
              <w:t>：在-30℃极寒环境下，亏电油耗为</w:t>
            </w:r>
            <w:r>
              <w:rPr>
                <w:rFonts w:ascii="PingFang SC" w:hAnsi="PingFang SC" w:eastAsia="PingFang SC" w:cs="PingFang SC"/>
                <w:b/>
                <w:i w:val="false"/>
                <w:strike w:val="false"/>
                <w:color w:val="000000"/>
                <w:spacing w:val="0"/>
                <w:sz w:val="21"/>
                <w:u w:val="none"/>
              </w:rPr>
              <w:t>8.7L/100km</w:t>
            </w:r>
            <w:r>
              <w:rPr>
                <w:rFonts w:ascii="PingFang SC" w:hAnsi="PingFang SC" w:eastAsia="PingFang SC" w:cs="PingFang SC"/>
                <w:i w:val="false"/>
                <w:strike w:val="false"/>
                <w:color w:val="000000"/>
                <w:spacing w:val="0"/>
                <w:sz w:val="21"/>
                <w:u w:val="none"/>
              </w:rPr>
              <w:t>，空调制热效率表现优秀。</w:t>
            </w:r>
          </w:p>
        </w:tc>
        <w:tc>
          <w:tcPr>
            <w:tcW w:w="17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测试由中汽中心执行，条件相对严谨。</w:t>
            </w:r>
          </w:p>
        </w:tc>
      </w:tr>
      <w:tr>
        <w:trPr>
          <w:trHeight w:val="1535" w:hRule="atLeast"/>
        </w:trPr>
        <w:tc>
          <w:tcPr>
            <w:tcW w:w="69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问界 M5</w:t>
            </w:r>
          </w:p>
        </w:tc>
        <w:tc>
          <w:tcPr>
            <w:tcW w:w="214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超</w:t>
            </w:r>
            <w:r>
              <w:rPr>
                <w:rFonts w:ascii="PingFang SC" w:hAnsi="PingFang SC" w:eastAsia="PingFang SC" w:cs="PingFang SC"/>
                <w:b/>
                <w:i w:val="false"/>
                <w:strike w:val="false"/>
                <w:color w:val="000000"/>
                <w:spacing w:val="0"/>
                <w:sz w:val="21"/>
                <w:u w:val="none"/>
              </w:rPr>
              <w:t>1000km</w:t>
            </w:r>
            <w:r>
              <w:rPr>
                <w:rFonts w:ascii="PingFang SC" w:hAnsi="PingFang SC" w:eastAsia="PingFang SC" w:cs="PingFang SC"/>
                <w:i w:val="false"/>
                <w:strike w:val="false"/>
                <w:color w:val="000000"/>
                <w:spacing w:val="0"/>
                <w:sz w:val="21"/>
                <w:u w:val="none"/>
              </w:rPr>
              <w:t xml:space="preserve"> (满油满电)</w:t>
            </w:r>
          </w:p>
        </w:tc>
        <w:tc>
          <w:tcPr>
            <w:tcW w:w="50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134"/>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官方信息</w:t>
            </w:r>
            <w:r>
              <w:rPr>
                <w:rFonts w:ascii="PingFang SC" w:hAnsi="PingFang SC" w:eastAsia="PingFang SC" w:cs="PingFang SC"/>
                <w:i w:val="false"/>
                <w:strike w:val="false"/>
                <w:color w:val="000000"/>
                <w:spacing w:val="0"/>
                <w:sz w:val="21"/>
                <w:u w:val="none"/>
              </w:rPr>
              <w:t>：宣称无惧严寒，在北方寒冷地区也可正常使用。</w:t>
            </w:r>
          </w:p>
          <w:p>
            <w:pPr>
              <w:numPr>
                <w:ilvl w:val="0"/>
                <w:numId w:val="135"/>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车主实测</w:t>
            </w:r>
            <w:r>
              <w:rPr>
                <w:rFonts w:ascii="PingFang SC" w:hAnsi="PingFang SC" w:eastAsia="PingFang SC" w:cs="PingFang SC"/>
                <w:i w:val="false"/>
                <w:strike w:val="false"/>
                <w:color w:val="000000"/>
                <w:spacing w:val="0"/>
                <w:sz w:val="21"/>
                <w:u w:val="none"/>
              </w:rPr>
              <w:t>：有车主在北京-14℃环境下进行纯电续航实测。</w:t>
            </w:r>
          </w:p>
        </w:tc>
        <w:tc>
          <w:tcPr>
            <w:tcW w:w="17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车主实测更贴近真实用车，但仅为个案。</w:t>
            </w:r>
          </w:p>
        </w:tc>
      </w:tr>
    </w:tbl>
    <w:p>
      <w:pPr>
        <w:pStyle w:val="93gdvr"/>
        <w:snapToGrid/>
        <w:spacing w:line="240"/>
        <w:ind/>
        <w:rPr>
          <w:sz w:val="21"/>
        </w:rPr>
      </w:pPr>
      <w:r>
        <w:rPr>
          <w:i w:val="false"/>
          <w:strike w:val="false"/>
          <w:color w:val="000000"/>
          <w:sz w:val="21"/>
          <w:u w:val="none"/>
        </w:rPr>
        <w:t>💡 如何看待冬季续航折扣</w:t>
      </w:r>
    </w:p>
    <w:p>
      <w:pPr>
        <w:snapToGrid/>
        <w:spacing w:line="240"/>
        <w:ind w:left="0"/>
        <w:rPr>
          <w:sz w:val="21"/>
        </w:rPr>
      </w:pPr>
      <w:r>
        <w:rPr>
          <w:i w:val="false"/>
          <w:strike w:val="false"/>
          <w:color w:val="000000"/>
          <w:sz w:val="21"/>
          <w:u w:val="none"/>
        </w:rPr>
        <w:t>新能源汽车在冬季续航缩短是一个普遍现象，主要原因是低温会导致电池活性下降，并且车内取暖会消耗大量电能。问界作为增程式电动车，在冬季有其独特的优势：</w:t>
      </w:r>
    </w:p>
    <w:p>
      <w:pPr>
        <w:numPr>
          <w:ilvl w:val="0"/>
          <w:numId w:val="136"/>
        </w:numPr>
        <w:snapToGrid/>
        <w:spacing w:line="240"/>
        <w:ind/>
        <w:rPr>
          <w:sz w:val="21"/>
        </w:rPr>
      </w:pPr>
      <w:r>
        <w:rPr>
          <w:b/>
          <w:i w:val="false"/>
          <w:strike w:val="false"/>
          <w:color w:val="000000"/>
          <w:sz w:val="21"/>
          <w:u w:val="none"/>
        </w:rPr>
        <w:t>可油可电</w:t>
      </w:r>
      <w:r>
        <w:rPr>
          <w:i w:val="false"/>
          <w:strike w:val="false"/>
          <w:color w:val="000000"/>
          <w:sz w:val="21"/>
          <w:u w:val="none"/>
        </w:rPr>
        <w:t>：没电时，增程器可以启动发电，有效缓解里程焦虑。</w:t>
      </w:r>
    </w:p>
    <w:p>
      <w:pPr>
        <w:numPr>
          <w:ilvl w:val="0"/>
          <w:numId w:val="136"/>
        </w:numPr>
        <w:snapToGrid/>
        <w:spacing w:line="240"/>
        <w:ind/>
        <w:rPr>
          <w:sz w:val="21"/>
        </w:rPr>
      </w:pPr>
      <w:r>
        <w:rPr>
          <w:b/>
          <w:i w:val="false"/>
          <w:strike w:val="false"/>
          <w:color w:val="000000"/>
          <w:sz w:val="21"/>
          <w:u w:val="none"/>
        </w:rPr>
        <w:t>智能热管理</w:t>
      </w:r>
      <w:r>
        <w:rPr>
          <w:i w:val="false"/>
          <w:strike w:val="false"/>
          <w:color w:val="000000"/>
          <w:sz w:val="21"/>
          <w:u w:val="none"/>
        </w:rPr>
        <w:t>：车辆会利用增程器产生的热能为电池包和座舱加热，减少电池本身的电量消耗，从而优化续航表现。</w:t>
      </w:r>
    </w:p>
    <w:p>
      <w:pPr>
        <w:pStyle w:val="93gdvr"/>
        <w:snapToGrid/>
        <w:spacing w:line="240"/>
        <w:ind/>
        <w:rPr>
          <w:sz w:val="21"/>
        </w:rPr>
      </w:pPr>
      <w:r>
        <w:rPr>
          <w:i w:val="false"/>
          <w:strike w:val="false"/>
          <w:color w:val="000000"/>
          <w:sz w:val="21"/>
          <w:u w:val="none"/>
        </w:rPr>
        <w:t>🧐 给你的选车建议</w:t>
      </w:r>
    </w:p>
    <w:p>
      <w:pPr>
        <w:snapToGrid/>
        <w:spacing w:line="240"/>
        <w:ind w:left="0"/>
        <w:rPr>
          <w:sz w:val="21"/>
        </w:rPr>
      </w:pPr>
      <w:r>
        <w:rPr>
          <w:i w:val="false"/>
          <w:strike w:val="false"/>
          <w:color w:val="000000"/>
          <w:sz w:val="21"/>
          <w:u w:val="none"/>
        </w:rPr>
        <w:t>在评估续航时，你可以参考以下方法：</w:t>
      </w:r>
    </w:p>
    <w:p>
      <w:pPr>
        <w:numPr>
          <w:ilvl w:val="0"/>
          <w:numId w:val="137"/>
        </w:numPr>
        <w:snapToGrid/>
        <w:spacing w:line="240"/>
        <w:ind/>
        <w:rPr>
          <w:sz w:val="21"/>
        </w:rPr>
      </w:pPr>
      <w:r>
        <w:rPr>
          <w:b/>
          <w:i w:val="false"/>
          <w:strike w:val="false"/>
          <w:color w:val="000000"/>
          <w:sz w:val="21"/>
          <w:u w:val="none"/>
        </w:rPr>
        <w:t>关注权威测试</w:t>
      </w:r>
      <w:r>
        <w:rPr>
          <w:i w:val="false"/>
          <w:strike w:val="false"/>
          <w:color w:val="000000"/>
          <w:sz w:val="21"/>
          <w:u w:val="none"/>
        </w:rPr>
        <w:t>：像中汽中心这样的国家级检测机构进行的测试，标准相对统一和严谨，参考价值更高。</w:t>
      </w:r>
    </w:p>
    <w:p>
      <w:pPr>
        <w:numPr>
          <w:ilvl w:val="0"/>
          <w:numId w:val="137"/>
        </w:numPr>
        <w:snapToGrid/>
        <w:spacing w:line="240"/>
        <w:ind/>
        <w:rPr>
          <w:sz w:val="21"/>
        </w:rPr>
      </w:pPr>
      <w:r>
        <w:rPr>
          <w:b/>
          <w:i w:val="false"/>
          <w:strike w:val="false"/>
          <w:color w:val="000000"/>
          <w:sz w:val="21"/>
          <w:u w:val="none"/>
        </w:rPr>
        <w:t>参考多方信息</w:t>
      </w:r>
      <w:r>
        <w:rPr>
          <w:i w:val="false"/>
          <w:strike w:val="false"/>
          <w:color w:val="000000"/>
          <w:sz w:val="21"/>
          <w:u w:val="none"/>
        </w:rPr>
        <w:t>：除了官方数据，也多看看</w:t>
      </w:r>
      <w:r>
        <w:rPr>
          <w:b/>
          <w:i w:val="false"/>
          <w:strike w:val="false"/>
          <w:color w:val="000000"/>
          <w:sz w:val="21"/>
          <w:u w:val="none"/>
        </w:rPr>
        <w:t>真实车主的分享和口碑</w:t>
      </w:r>
      <w:r>
        <w:rPr>
          <w:i w:val="false"/>
          <w:strike w:val="false"/>
          <w:color w:val="000000"/>
          <w:sz w:val="21"/>
          <w:u w:val="none"/>
        </w:rPr>
        <w:t>，他们的使用场景更贴近日常。</w:t>
      </w:r>
    </w:p>
    <w:p>
      <w:pPr>
        <w:numPr>
          <w:ilvl w:val="0"/>
          <w:numId w:val="137"/>
        </w:numPr>
        <w:snapToGrid/>
        <w:spacing w:line="240"/>
        <w:ind/>
        <w:rPr>
          <w:sz w:val="21"/>
        </w:rPr>
      </w:pPr>
      <w:r>
        <w:rPr>
          <w:b/>
          <w:i w:val="false"/>
          <w:strike w:val="false"/>
          <w:color w:val="000000"/>
          <w:sz w:val="21"/>
          <w:u w:val="none"/>
        </w:rPr>
        <w:t>理解测试标准</w:t>
      </w:r>
      <w:r>
        <w:rPr>
          <w:i w:val="false"/>
          <w:strike w:val="false"/>
          <w:color w:val="000000"/>
          <w:sz w:val="21"/>
          <w:u w:val="none"/>
        </w:rPr>
        <w:t>：CLTC续航是在特定理想环境下测得的，实际驾驶几乎无法完全复现。冬季续航达成率在50%-80%之间都属于常见范围。</w:t>
      </w:r>
    </w:p>
    <w:p>
      <w:pPr>
        <w:snapToGrid/>
        <w:spacing w:line="240"/>
        <w:ind w:left="0"/>
        <w:rPr>
          <w:sz w:val="21"/>
        </w:rPr>
      </w:pPr>
      <w:r>
        <w:rPr>
          <w:i w:val="false"/>
          <w:strike w:val="false"/>
          <w:color w:val="000000"/>
          <w:sz w:val="21"/>
          <w:u w:val="none"/>
        </w:rPr>
        <w:t>希望这些信息能帮助你做出更准确的判断。如果你有特定的车型，比如是更关注M5、M7还是M9，我可以为你查找更具体的信息。</w:t>
      </w:r>
    </w:p>
    <w:p>
      <w:pPr>
        <w:pBdr/>
        <w:ind/>
        <w:rPr>
          <w:rFonts w:hint="eastAsia"/>
          <w:sz w:val="21"/>
        </w:rPr>
      </w:pPr>
    </w:p>
    <w:p>
      <w:pPr>
        <w:pBdr/>
        <w:ind/>
        <w:rPr>
          <w:rFonts w:hint="eastAsia"/>
          <w:sz w:val="21"/>
          <w:highlight w:val="yellow"/>
        </w:rPr>
      </w:pPr>
      <w:r>
        <w:rPr>
          <w:rFonts w:hint="eastAsia"/>
          <w:sz w:val="21"/>
          <w:highlight w:val="yellow"/>
        </w:rPr>
        <w:t>豆包</w:t>
      </w:r>
    </w:p>
    <w:p>
      <w:pPr>
        <w:pBdr/>
        <w:ind/>
        <w:rPr>
          <w:rFonts w:hint="eastAsia"/>
          <w:sz w:val="21"/>
        </w:rPr>
      </w:pPr>
    </w:p>
    <w:p>
      <w:pPr>
        <w:snapToGrid/>
        <w:spacing w:line="240"/>
        <w:ind w:left="0"/>
        <w:rPr>
          <w:sz w:val="21"/>
        </w:rPr>
      </w:pPr>
      <w:r>
        <w:rPr>
          <w:i w:val="false"/>
          <w:strike w:val="false"/>
          <w:color w:val="000000"/>
          <w:sz w:val="21"/>
          <w:u w:val="none"/>
        </w:rPr>
        <w:t>问界车型多以增程为主，整体续航真实性较高，冬季受气温、路况等影响，不同车型的纯电续航折扣有差异，但凭借华为热管理等技术，其低温续航表现处于同级别中上游水平。以下结合实测数据具体说明：</w:t>
      </w:r>
    </w:p>
    <w:p>
      <w:pPr>
        <w:numPr>
          <w:ilvl w:val="0"/>
          <w:numId w:val="138"/>
        </w:numPr>
        <w:snapToGrid/>
        <w:spacing w:line="240"/>
        <w:ind/>
        <w:rPr>
          <w:sz w:val="21"/>
        </w:rPr>
      </w:pPr>
      <w:r>
        <w:rPr>
          <w:b/>
          <w:i w:val="false"/>
          <w:strike w:val="false"/>
          <w:color w:val="000000"/>
          <w:sz w:val="21"/>
          <w:u w:val="none"/>
        </w:rPr>
        <w:t>问界M9</w:t>
      </w:r>
    </w:p>
    <w:p>
      <w:pPr>
        <w:numPr>
          <w:ilvl w:val="0"/>
          <w:numId w:val="138"/>
        </w:numPr>
        <w:snapToGrid/>
        <w:spacing w:line="240"/>
        <w:ind/>
        <w:rPr>
          <w:sz w:val="21"/>
        </w:rPr>
      </w:pPr>
      <w:r>
        <w:rPr>
          <w:i w:val="false"/>
          <w:strike w:val="false"/>
          <w:color w:val="000000"/>
          <w:sz w:val="21"/>
          <w:u w:val="none"/>
        </w:rPr>
        <w:t xml:space="preserve"> 该车选装22英寸轮圈后WLTC纯电续航167km，在汽车之家2024年冬测中表现亮眼。在5 - 15℃的京津冀低温区，纯电实测续航176.2km，续航达成率居然达到105.5%，相当于没打折还略有超出；而在-15℃左右的呼伦贝尔寒冷区，纯电实测续航118.2km，续航达成率70.8%，换算下来冬季极端低温下纯电续航约打7折。即便低温续航下降，其馈电油耗也控制在8.83L/100km，满油满电的综合续航依然能满足长途出行需求。</w:t>
      </w:r>
      <w:r>
        <w:rPr>
          <w:b/>
          <w:i w:val="false"/>
          <w:strike w:val="false"/>
          <w:color w:val="000000"/>
          <w:sz w:val="21"/>
          <w:u w:val="none"/>
        </w:rPr>
        <w:t>问界M8</w:t>
      </w:r>
    </w:p>
    <w:p>
      <w:pPr>
        <w:numPr>
          <w:ilvl w:val="0"/>
          <w:numId w:val="138"/>
        </w:numPr>
        <w:snapToGrid/>
        <w:spacing w:line="240"/>
        <w:ind/>
        <w:rPr>
          <w:sz w:val="21"/>
        </w:rPr>
      </w:pPr>
      <w:r>
        <w:rPr>
          <w:i w:val="false"/>
          <w:strike w:val="false"/>
          <w:color w:val="000000"/>
          <w:sz w:val="21"/>
          <w:u w:val="none"/>
        </w:rPr>
        <w:t xml:space="preserve"> 这款车搭载麒麟电池和华为热泵空调，低温续航表现突出。其CLTC纯电续航310km，在-15℃环境下纯电实测续航217km，续航达成率约70%，纯电续航打7折。另外在中国汽研2025年冬季测试中，它的低温续航达成率进一步提升至78%。同时它-15℃时充电效率仅下降15%，配合4C超充，能缓解冬季补能焦虑。</w:t>
      </w:r>
      <w:r>
        <w:rPr>
          <w:b/>
          <w:i w:val="false"/>
          <w:strike w:val="false"/>
          <w:color w:val="000000"/>
          <w:sz w:val="21"/>
          <w:u w:val="none"/>
        </w:rPr>
        <w:t>问界M7</w:t>
      </w:r>
    </w:p>
    <w:p>
      <w:pPr>
        <w:snapToGrid/>
        <w:spacing w:line="240"/>
        <w:ind w:left="0"/>
        <w:rPr>
          <w:sz w:val="21"/>
        </w:rPr>
      </w:pPr>
      <w:r>
        <w:rPr>
          <w:i w:val="false"/>
          <w:strike w:val="false"/>
          <w:color w:val="000000"/>
          <w:sz w:val="21"/>
          <w:u w:val="none"/>
        </w:rPr>
        <w:t xml:space="preserve"> 作为热门家用车型，其冬季续航受路况和短途行驶影响较大。有车主在-5℃环境下实测，短途城市行驶时能耗比达2.5，比如实际行驶4公里，续航显示消耗10公里，相当于纯电续航打4折；中长途城市道路行驶（车速50 - 70km/h）时，能耗比降至1.57，续航约打6.4折；高速路段（车速100 - 120km/h）能耗比1.46，续航约打6.8折。不过这种折扣是短途启动时电池加热、空调制热导致的短期高能耗，若提前用APP预热车辆，续航折扣会明显减小。总体来看，问界增程车型的纯电续航在冬季0℃以上环境中折扣很小，甚至接近常温水平；在-15℃左右的极端低温下，纯电续航多打7折左右，而短途行驶时因初始能耗高，折扣会更大。但得益于增程架构，即便纯电续航下降，可切换燃油模式，不存在续航中断的焦虑，整体续航可靠性较高。</w:t>
      </w:r>
    </w:p>
    <w:p>
      <w:pPr>
        <w:pBdr/>
        <w:ind/>
        <w:rPr>
          <w:rFonts w:hint="eastAsia"/>
          <w:sz w:val="21"/>
        </w:rPr>
      </w:pPr>
    </w:p>
    <w:p>
      <w:pPr>
        <w:pBdr/>
        <w:ind/>
        <w:rPr>
          <w:rFonts w:hint="eastAsia"/>
          <w:sz w:val="21"/>
        </w:rPr>
      </w:pPr>
    </w:p>
    <w:p>
      <w:pPr>
        <w:rPr>
          <w:rFonts w:hint="eastAsia"/>
          <w:sz w:val="21"/>
          <w:highlight w:val="yellow"/>
        </w:rPr>
      </w:pPr>
      <w:r>
        <w:rPr>
          <w:rFonts w:hint="eastAsia"/>
          <w:sz w:val="21"/>
          <w:highlight w:val="yellow"/>
        </w:rPr>
        <w:t>2. 问界800V快充真的有那么快吗？</w:t>
      </w:r>
    </w:p>
    <w:p>
      <w:pPr>
        <w:pBdr/>
        <w:ind/>
        <w:rPr>
          <w:rFonts w:hint="eastAsia"/>
          <w:sz w:val="21"/>
          <w:highlight w:val="yellow"/>
        </w:rPr>
      </w:pPr>
    </w:p>
    <w:p>
      <w:pPr>
        <w:pBdr/>
        <w:ind/>
        <w:rPr>
          <w:rFonts w:hint="eastAsia"/>
          <w:sz w:val="21"/>
          <w:highlight w:val="yellow"/>
        </w:rPr>
      </w:pPr>
      <w:r>
        <w:rPr>
          <w:rFonts w:hint="eastAsia"/>
          <w:sz w:val="21"/>
          <w:highlight w:val="yellow"/>
        </w:rPr>
        <w:t>DeepSeek</w:t>
      </w:r>
    </w:p>
    <w:p>
      <w:pPr>
        <w:pBdr/>
        <w:ind/>
        <w:rPr>
          <w:rFonts w:hint="eastAsia"/>
          <w:sz w:val="21"/>
        </w:rPr>
      </w:pPr>
    </w:p>
    <w:p>
      <w:pPr>
        <w:snapToGrid/>
        <w:spacing w:line="240"/>
        <w:ind w:left="0"/>
        <w:rPr>
          <w:sz w:val="21"/>
        </w:rPr>
      </w:pPr>
      <w:r>
        <w:rPr>
          <w:i w:val="false"/>
          <w:strike w:val="false"/>
          <w:color w:val="000000"/>
          <w:sz w:val="21"/>
          <w:u w:val="none"/>
        </w:rPr>
        <w:t>是的，问界800V快充的速度确实很快，能在很短时间内补充数百公里的续航。其核心在于采用了</w:t>
      </w:r>
      <w:r>
        <w:rPr>
          <w:b/>
          <w:i w:val="false"/>
          <w:strike w:val="false"/>
          <w:color w:val="000000"/>
          <w:sz w:val="21"/>
          <w:u w:val="none"/>
        </w:rPr>
        <w:t>华为巨鲸800V高压电池平台</w:t>
      </w:r>
      <w:r>
        <w:rPr>
          <w:i w:val="false"/>
          <w:strike w:val="false"/>
          <w:color w:val="000000"/>
          <w:sz w:val="21"/>
          <w:u w:val="none"/>
        </w:rPr>
        <w:t>，这为快速充电提供了硬件基础。</w:t>
      </w:r>
    </w:p>
    <w:p>
      <w:pPr>
        <w:snapToGrid/>
        <w:spacing w:line="240"/>
        <w:ind w:left="0"/>
        <w:rPr>
          <w:sz w:val="21"/>
        </w:rPr>
      </w:pPr>
      <w:r>
        <w:rPr>
          <w:i w:val="false"/>
          <w:strike w:val="false"/>
          <w:color w:val="000000"/>
          <w:sz w:val="21"/>
          <w:u w:val="none"/>
        </w:rPr>
        <w:t>下面的表格清晰地展示了官方宣称或测试中几款主要车型的快充表现。</w:t>
      </w:r>
    </w:p>
    <w:tbl>
      <w:tblPr>
        <w:tblStyle w:val="5qy4en"/>
        <w:tblLayout w:type="fixed"/>
      </w:tblPr>
      <w:tblGrid>
        <w:gridCol w:w="2233"/>
        <w:gridCol w:w="2748"/>
        <w:gridCol w:w="4289"/>
      </w:tblGrid>
      <w:tr>
        <w:trPr>
          <w:trHeight w:val="743" w:hRule="atLeast"/>
        </w:trPr>
        <w:tc>
          <w:tcPr>
            <w:tcW w:w="223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车型</w:t>
            </w:r>
          </w:p>
        </w:tc>
        <w:tc>
          <w:tcPr>
            <w:tcW w:w="274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快充核心信息</w:t>
            </w:r>
          </w:p>
        </w:tc>
        <w:tc>
          <w:tcPr>
            <w:tcW w:w="428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充电速度 (官方或测试数据)</w:t>
            </w:r>
          </w:p>
        </w:tc>
      </w:tr>
      <w:tr>
        <w:trPr>
          <w:trHeight w:val="1464" w:hRule="atLeast"/>
        </w:trPr>
        <w:tc>
          <w:tcPr>
            <w:tcW w:w="223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问界M8 (纯电)</w:t>
            </w:r>
          </w:p>
        </w:tc>
        <w:tc>
          <w:tcPr>
            <w:tcW w:w="274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搭载华为巨鲸800V高压电池平台</w:t>
            </w:r>
          </w:p>
        </w:tc>
        <w:tc>
          <w:tcPr>
            <w:tcW w:w="428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充电15分钟即可充满；10分钟补能300公里</w:t>
            </w:r>
          </w:p>
        </w:tc>
      </w:tr>
      <w:tr>
        <w:trPr>
          <w:trHeight w:val="1509" w:hRule="atLeast"/>
        </w:trPr>
        <w:tc>
          <w:tcPr>
            <w:tcW w:w="223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问界M9 (纯电)</w:t>
            </w:r>
          </w:p>
        </w:tc>
        <w:tc>
          <w:tcPr>
            <w:tcW w:w="274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搭载华为巨鲸800V高压电池平台</w:t>
            </w:r>
          </w:p>
        </w:tc>
        <w:tc>
          <w:tcPr>
            <w:tcW w:w="428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充电5分钟，续航150公里；实测18分钟（30%充至80%）</w:t>
            </w:r>
          </w:p>
        </w:tc>
      </w:tr>
      <w:tr>
        <w:trPr>
          <w:trHeight w:val="818" w:hRule="atLeast"/>
        </w:trPr>
        <w:tc>
          <w:tcPr>
            <w:tcW w:w="223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问界M7 (纯电)</w:t>
            </w:r>
          </w:p>
        </w:tc>
        <w:tc>
          <w:tcPr>
            <w:tcW w:w="274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搭载800V高压平台</w:t>
            </w:r>
          </w:p>
        </w:tc>
        <w:tc>
          <w:tcPr>
            <w:tcW w:w="428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15分钟补充400公里续航</w:t>
            </w:r>
          </w:p>
        </w:tc>
      </w:tr>
    </w:tbl>
    <w:p>
      <w:pPr>
        <w:pStyle w:val="93gdvr"/>
        <w:snapToGrid/>
        <w:spacing w:line="240"/>
        <w:ind/>
        <w:rPr>
          <w:sz w:val="21"/>
        </w:rPr>
      </w:pPr>
      <w:r>
        <w:rPr>
          <w:i w:val="false"/>
          <w:strike w:val="false"/>
          <w:color w:val="000000"/>
          <w:sz w:val="21"/>
          <w:u w:val="none"/>
        </w:rPr>
        <w:t>💡 影响实际体验的关键因素</w:t>
      </w:r>
    </w:p>
    <w:p>
      <w:pPr>
        <w:snapToGrid/>
        <w:spacing w:line="240"/>
        <w:ind w:left="0"/>
        <w:rPr>
          <w:sz w:val="21"/>
        </w:rPr>
      </w:pPr>
      <w:r>
        <w:rPr>
          <w:i w:val="false"/>
          <w:strike w:val="false"/>
          <w:color w:val="000000"/>
          <w:sz w:val="21"/>
          <w:u w:val="none"/>
        </w:rPr>
        <w:t>虽然官方数据很亮眼，但实际充电时，速度可能会因以下情况而有所不同：</w:t>
      </w:r>
    </w:p>
    <w:p>
      <w:pPr>
        <w:numPr>
          <w:ilvl w:val="0"/>
          <w:numId w:val="139"/>
        </w:numPr>
        <w:snapToGrid/>
        <w:spacing w:line="240"/>
        <w:ind/>
        <w:rPr>
          <w:sz w:val="21"/>
        </w:rPr>
      </w:pPr>
      <w:r>
        <w:rPr>
          <w:b/>
          <w:i w:val="false"/>
          <w:strike w:val="false"/>
          <w:color w:val="000000"/>
          <w:sz w:val="21"/>
          <w:u w:val="none"/>
        </w:rPr>
        <w:t>充电桩功率</w:t>
      </w:r>
      <w:r>
        <w:rPr>
          <w:i w:val="false"/>
          <w:strike w:val="false"/>
          <w:color w:val="000000"/>
          <w:sz w:val="21"/>
          <w:u w:val="none"/>
        </w:rPr>
        <w:t>：问界800V快充的极致体验（如5分钟150公里）需要匹配</w:t>
      </w:r>
      <w:r>
        <w:rPr>
          <w:b/>
          <w:i w:val="false"/>
          <w:strike w:val="false"/>
          <w:color w:val="000000"/>
          <w:sz w:val="21"/>
          <w:u w:val="none"/>
        </w:rPr>
        <w:t>华为600kW全液冷超充桩</w:t>
      </w:r>
      <w:r>
        <w:rPr>
          <w:i w:val="false"/>
          <w:strike w:val="false"/>
          <w:color w:val="000000"/>
          <w:sz w:val="21"/>
          <w:u w:val="none"/>
        </w:rPr>
        <w:t>才能实现。如果使用市面上普通的180kW充电桩，速度会相应变慢，例如问界M9实测从30%充到80%需要18分钟。</w:t>
      </w:r>
    </w:p>
    <w:p>
      <w:pPr>
        <w:numPr>
          <w:ilvl w:val="0"/>
          <w:numId w:val="139"/>
        </w:numPr>
        <w:snapToGrid/>
        <w:spacing w:line="240"/>
        <w:ind/>
        <w:rPr>
          <w:sz w:val="21"/>
        </w:rPr>
      </w:pPr>
      <w:r>
        <w:rPr>
          <w:b/>
          <w:i w:val="false"/>
          <w:strike w:val="false"/>
          <w:color w:val="000000"/>
          <w:sz w:val="21"/>
          <w:u w:val="none"/>
        </w:rPr>
        <w:t>电池状态</w:t>
      </w:r>
      <w:r>
        <w:rPr>
          <w:i w:val="false"/>
          <w:strike w:val="false"/>
          <w:color w:val="000000"/>
          <w:sz w:val="21"/>
          <w:u w:val="none"/>
        </w:rPr>
        <w:t>：为了保护电池寿命，当电池电量接近满充时（例如80%或90%以上），充电系统会主动降低功率，因此</w:t>
      </w:r>
      <w:r>
        <w:rPr>
          <w:b/>
          <w:i w:val="false"/>
          <w:strike w:val="false"/>
          <w:color w:val="000000"/>
          <w:sz w:val="21"/>
          <w:u w:val="none"/>
        </w:rPr>
        <w:t>从低电量充到80%的速度是最快的</w:t>
      </w:r>
      <w:r>
        <w:rPr>
          <w:i w:val="false"/>
          <w:strike w:val="false"/>
          <w:color w:val="000000"/>
          <w:sz w:val="21"/>
          <w:u w:val="none"/>
        </w:rPr>
        <w:t>。</w:t>
      </w:r>
    </w:p>
    <w:p>
      <w:pPr>
        <w:numPr>
          <w:ilvl w:val="0"/>
          <w:numId w:val="139"/>
        </w:numPr>
        <w:snapToGrid/>
        <w:spacing w:line="240"/>
        <w:ind/>
        <w:rPr>
          <w:sz w:val="21"/>
        </w:rPr>
      </w:pPr>
      <w:r>
        <w:rPr>
          <w:b/>
          <w:i w:val="false"/>
          <w:strike w:val="false"/>
          <w:color w:val="000000"/>
          <w:sz w:val="21"/>
          <w:u w:val="none"/>
        </w:rPr>
        <w:t>环境温度</w:t>
      </w:r>
      <w:r>
        <w:rPr>
          <w:i w:val="false"/>
          <w:strike w:val="false"/>
          <w:color w:val="000000"/>
          <w:sz w:val="21"/>
          <w:u w:val="none"/>
        </w:rPr>
        <w:t>：电池在适宜的温度下（通常在20℃-30℃）性能最佳。在</w:t>
      </w:r>
      <w:r>
        <w:rPr>
          <w:b/>
          <w:i w:val="false"/>
          <w:strike w:val="false"/>
          <w:color w:val="000000"/>
          <w:sz w:val="21"/>
          <w:u w:val="none"/>
        </w:rPr>
        <w:t>极端高温或低温</w:t>
      </w:r>
      <w:r>
        <w:rPr>
          <w:i w:val="false"/>
          <w:strike w:val="false"/>
          <w:color w:val="000000"/>
          <w:sz w:val="21"/>
          <w:u w:val="none"/>
        </w:rPr>
        <w:t>环境下，充电速度可能会受到限制。不过，问界M9在高温环境下的测试表明，其BMS电池管理系统能有效保障高温下的快充不受影响。</w:t>
      </w:r>
    </w:p>
    <w:p>
      <w:pPr>
        <w:pStyle w:val="93gdvr"/>
        <w:snapToGrid/>
        <w:spacing w:line="240"/>
        <w:ind/>
        <w:rPr>
          <w:sz w:val="21"/>
        </w:rPr>
      </w:pPr>
      <w:r>
        <w:rPr>
          <w:i w:val="false"/>
          <w:strike w:val="false"/>
          <w:color w:val="000000"/>
          <w:sz w:val="21"/>
          <w:u w:val="none"/>
        </w:rPr>
        <w:t>💎 总结</w:t>
      </w:r>
    </w:p>
    <w:p>
      <w:pPr>
        <w:snapToGrid/>
        <w:spacing w:line="240"/>
        <w:ind w:left="0"/>
        <w:rPr>
          <w:sz w:val="21"/>
        </w:rPr>
      </w:pPr>
      <w:r>
        <w:rPr>
          <w:i w:val="false"/>
          <w:strike w:val="false"/>
          <w:color w:val="000000"/>
          <w:sz w:val="21"/>
          <w:u w:val="none"/>
        </w:rPr>
        <w:t>总的来说，问界的800V快充技术在实际应用中的表现是相当出色的，能够大幅缩短补能时间，有效缓解里程焦虑。你可以根据自己的常用路线，观察一下沿途华为超充站的分布情况，这将帮助你更好地评估它为你带来的便利程度。</w:t>
      </w:r>
    </w:p>
    <w:p>
      <w:pPr>
        <w:snapToGrid/>
        <w:spacing w:line="240"/>
        <w:ind w:left="0"/>
        <w:rPr>
          <w:sz w:val="21"/>
        </w:rPr>
      </w:pPr>
      <w:r>
        <w:rPr>
          <w:i w:val="false"/>
          <w:strike w:val="false"/>
          <w:color w:val="000000"/>
          <w:sz w:val="21"/>
          <w:u w:val="none"/>
        </w:rPr>
        <w:t>如果你方便透露一下你目前主要考虑的是问界的哪款车型，或许我可以为你提供更具体的信息。</w:t>
      </w:r>
    </w:p>
    <w:p>
      <w:pPr>
        <w:pBdr/>
        <w:ind/>
        <w:rPr>
          <w:rFonts w:hint="eastAsia"/>
          <w:sz w:val="21"/>
        </w:rPr>
      </w:pPr>
    </w:p>
    <w:p>
      <w:pPr>
        <w:pBdr/>
        <w:ind/>
        <w:rPr>
          <w:rFonts w:hint="eastAsia"/>
          <w:sz w:val="21"/>
          <w:highlight w:val="yellow"/>
        </w:rPr>
      </w:pPr>
      <w:r>
        <w:rPr>
          <w:rFonts w:hint="eastAsia"/>
          <w:sz w:val="21"/>
          <w:highlight w:val="yellow"/>
        </w:rPr>
        <w:t>豆包</w:t>
      </w:r>
    </w:p>
    <w:p>
      <w:pPr>
        <w:pBdr/>
        <w:ind/>
        <w:rPr>
          <w:rFonts w:hint="eastAsia"/>
          <w:sz w:val="21"/>
        </w:rPr>
      </w:pPr>
    </w:p>
    <w:p>
      <w:pPr>
        <w:snapToGrid/>
        <w:spacing w:line="240"/>
        <w:ind w:left="0"/>
        <w:rPr>
          <w:sz w:val="21"/>
        </w:rPr>
      </w:pPr>
      <w:r>
        <w:rPr>
          <w:i w:val="false"/>
          <w:strike w:val="false"/>
          <w:color w:val="000000"/>
          <w:sz w:val="21"/>
          <w:u w:val="none"/>
        </w:rPr>
        <w:t>问界搭载的800V快充确实属于当前纯电车型中的第一梯队水平，不同车型的具体快充表现虽有差异，但均大幅领先传统400V平台车型，且官方数据和相关实测都能印证其快充能力，具体如下：</w:t>
      </w:r>
    </w:p>
    <w:p>
      <w:pPr>
        <w:numPr>
          <w:ilvl w:val="0"/>
          <w:numId w:val="140"/>
        </w:numPr>
        <w:snapToGrid/>
        <w:spacing w:line="240"/>
        <w:ind/>
        <w:rPr>
          <w:sz w:val="21"/>
        </w:rPr>
      </w:pPr>
      <w:r>
        <w:rPr>
          <w:b/>
          <w:i w:val="false"/>
          <w:strike w:val="false"/>
          <w:color w:val="000000"/>
          <w:sz w:val="21"/>
          <w:u w:val="none"/>
        </w:rPr>
        <w:t>问界M8纯电版</w:t>
      </w:r>
      <w:r>
        <w:rPr>
          <w:i w:val="false"/>
          <w:strike w:val="false"/>
          <w:color w:val="000000"/>
          <w:sz w:val="21"/>
          <w:u w:val="none"/>
        </w:rPr>
        <w:t>：该车基于华为巨鲸800V碳化硅高压平台打造，最高支持480kW快充功率。官方称其充电5分钟可补能150公里，10分钟能补充300公里续航，从30%电量充至80%仅需15分钟。其搭载的宁德时代100度三元锂电池搭配这套快充系统，搭配CLTC 705公里的续航，不管是日常通勤还是长途出行，都能大幅减少充电等待时间。</w:t>
      </w:r>
    </w:p>
    <w:p>
      <w:pPr>
        <w:numPr>
          <w:ilvl w:val="0"/>
          <w:numId w:val="140"/>
        </w:numPr>
        <w:snapToGrid/>
        <w:spacing w:line="240"/>
        <w:ind/>
        <w:rPr>
          <w:sz w:val="21"/>
        </w:rPr>
      </w:pPr>
      <w:r>
        <w:rPr>
          <w:b/>
          <w:i w:val="false"/>
          <w:strike w:val="false"/>
          <w:color w:val="000000"/>
          <w:sz w:val="21"/>
          <w:u w:val="none"/>
        </w:rPr>
        <w:t>2025款问界M9纯电版</w:t>
      </w:r>
      <w:r>
        <w:rPr>
          <w:i w:val="false"/>
          <w:strike w:val="false"/>
          <w:color w:val="000000"/>
          <w:sz w:val="21"/>
          <w:u w:val="none"/>
        </w:rPr>
        <w:t>：该车的800V快充平台匹配宁德时代4C超充电池，最高充电功率达320千瓦，充电5分钟可补充150公里续航。在华为液冷超充桩的实测中，它从10%充至80%仅需15分钟，而且即便在-30℃的低温环境下，其充电功率衰减也能控制在20%以内，稳定性突出，优于同级别不少车型。</w:t>
      </w:r>
    </w:p>
    <w:p>
      <w:pPr>
        <w:numPr>
          <w:ilvl w:val="0"/>
          <w:numId w:val="140"/>
        </w:numPr>
        <w:snapToGrid/>
        <w:spacing w:line="240"/>
        <w:ind/>
        <w:rPr>
          <w:sz w:val="21"/>
        </w:rPr>
      </w:pPr>
      <w:r>
        <w:rPr>
          <w:b/>
          <w:i w:val="false"/>
          <w:strike w:val="false"/>
          <w:color w:val="000000"/>
          <w:sz w:val="21"/>
          <w:u w:val="none"/>
        </w:rPr>
        <w:t>全新问界M7纯电版</w:t>
      </w:r>
      <w:r>
        <w:rPr>
          <w:i w:val="false"/>
          <w:strike w:val="false"/>
          <w:color w:val="000000"/>
          <w:sz w:val="21"/>
          <w:u w:val="none"/>
        </w:rPr>
        <w:t>：其全系标配800V高压快充平台，最高支持360kW超级快充。官方数据显示，车辆从10%电量充至80%约需30分钟，这个时长可补充约568公里续航，对于日常短途补能和长途中途充电来说，这种速度基本能满足用户“短暂停留即满电出发”的需求。</w:t>
      </w:r>
    </w:p>
    <w:p>
      <w:pPr>
        <w:snapToGrid/>
        <w:spacing w:line="240"/>
        <w:ind w:left="0"/>
        <w:rPr>
          <w:sz w:val="21"/>
        </w:rPr>
      </w:pPr>
      <w:r>
        <w:rPr>
          <w:i w:val="false"/>
          <w:strike w:val="false"/>
          <w:color w:val="000000"/>
          <w:sz w:val="21"/>
          <w:u w:val="none"/>
        </w:rPr>
        <w:t>不过上述大多是理想条件下的官方数据或适配充电桩实测数据，实际充电速度会受电池温度、充电桩实际功率、剩余电量等因素影响略有浮动，但即便有波动，相比主流400V平台车型，其快充优势依然十分明显。</w:t>
      </w:r>
    </w:p>
    <w:p>
      <w:pPr>
        <w:pBdr/>
        <w:ind/>
        <w:rPr>
          <w:rFonts w:hint="eastAsia"/>
          <w:sz w:val="21"/>
        </w:rPr>
      </w:pPr>
    </w:p>
    <w:p>
      <w:pPr>
        <w:pBdr/>
        <w:ind/>
        <w:rPr>
          <w:rFonts w:hint="eastAsia"/>
          <w:sz w:val="21"/>
        </w:rPr>
      </w:pPr>
    </w:p>
    <w:p>
      <w:pPr>
        <w:pBdr/>
        <w:ind/>
        <w:rPr>
          <w:rFonts w:hint="eastAsia"/>
          <w:sz w:val="21"/>
        </w:rPr>
      </w:pPr>
    </w:p>
    <w:p>
      <w:pPr>
        <w:numPr>
          <w:ilvl w:val="0"/>
          <w:numId w:val="141"/>
        </w:numPr>
        <w:pBdr/>
        <w:rPr>
          <w:rFonts w:hint="eastAsia"/>
          <w:sz w:val="21"/>
          <w:highlight w:val="yellow"/>
        </w:rPr>
      </w:pPr>
      <w:r>
        <w:rPr>
          <w:rFonts w:hint="eastAsia"/>
          <w:sz w:val="21"/>
          <w:highlight w:val="yellow"/>
        </w:rPr>
        <w:t>问界的增程器是不是用的老技术？</w:t>
      </w:r>
    </w:p>
    <w:p>
      <w:pPr>
        <w:pBdr/>
        <w:ind w:left="0"/>
        <w:rPr>
          <w:rFonts w:hint="eastAsia"/>
          <w:sz w:val="21"/>
          <w:highlight w:val="yellow"/>
        </w:rPr>
      </w:pPr>
    </w:p>
    <w:p>
      <w:pPr>
        <w:pBdr/>
        <w:ind w:left="0"/>
        <w:rPr>
          <w:rFonts w:hint="eastAsia"/>
          <w:sz w:val="21"/>
          <w:highlight w:val="yellow"/>
        </w:rPr>
      </w:pPr>
      <w:r>
        <w:rPr>
          <w:rFonts w:hint="eastAsia"/>
          <w:sz w:val="21"/>
          <w:highlight w:val="yellow"/>
        </w:rPr>
        <w:t>DeepSeek</w:t>
      </w:r>
    </w:p>
    <w:p>
      <w:pPr>
        <w:pBdr/>
        <w:ind/>
        <w:rPr>
          <w:rFonts w:hint="eastAsia"/>
          <w:sz w:val="21"/>
        </w:rPr>
      </w:pPr>
    </w:p>
    <w:p>
      <w:pPr>
        <w:snapToGrid/>
        <w:spacing w:line="240"/>
        <w:ind w:left="0"/>
        <w:rPr>
          <w:sz w:val="21"/>
        </w:rPr>
      </w:pPr>
      <w:r>
        <w:rPr>
          <w:i w:val="false"/>
          <w:strike w:val="false"/>
          <w:color w:val="000000"/>
          <w:sz w:val="21"/>
          <w:u w:val="none"/>
        </w:rPr>
        <w:t>关于问界增程器是否采用老技术的问题，可以明确地说，</w:t>
      </w:r>
      <w:r>
        <w:rPr>
          <w:b/>
          <w:i w:val="false"/>
          <w:strike w:val="false"/>
          <w:color w:val="000000"/>
          <w:sz w:val="21"/>
          <w:u w:val="none"/>
        </w:rPr>
        <w:t>它并非简单的“老技术”，而是一项经过近十年持续研发和多次迭代的成熟技术，并且在关键性能上已处于行业领先地位。</w:t>
      </w:r>
    </w:p>
    <w:p>
      <w:pPr>
        <w:snapToGrid/>
        <w:spacing w:line="240"/>
        <w:ind w:left="0"/>
        <w:rPr>
          <w:sz w:val="21"/>
        </w:rPr>
      </w:pPr>
      <w:r>
        <w:rPr>
          <w:i w:val="false"/>
          <w:strike w:val="false"/>
          <w:color w:val="000000"/>
          <w:sz w:val="21"/>
          <w:u w:val="none"/>
        </w:rPr>
        <w:t>核心的结论是：问界搭载的赛力斯超级增程系统，经历了从平台搭建到智能控制的多次进化，目前的最新一代技术在能耗、静谧性和集成度上都达到了行业一流水平。</w:t>
      </w:r>
    </w:p>
    <w:p>
      <w:pPr>
        <w:pStyle w:val="93gdvr"/>
        <w:snapToGrid/>
        <w:spacing w:line="240"/>
        <w:ind/>
        <w:rPr>
          <w:sz w:val="21"/>
        </w:rPr>
      </w:pPr>
      <w:r>
        <w:rPr>
          <w:i w:val="false"/>
          <w:strike w:val="false"/>
          <w:color w:val="000000"/>
          <w:sz w:val="21"/>
          <w:u w:val="none"/>
        </w:rPr>
        <w:t>🔄 技术演进与当前水平</w:t>
      </w:r>
    </w:p>
    <w:p>
      <w:pPr>
        <w:snapToGrid/>
        <w:spacing w:line="240"/>
        <w:ind w:left="0"/>
        <w:rPr>
          <w:sz w:val="21"/>
        </w:rPr>
      </w:pPr>
      <w:r>
        <w:rPr>
          <w:i w:val="false"/>
          <w:strike w:val="false"/>
          <w:color w:val="000000"/>
          <w:sz w:val="21"/>
          <w:u w:val="none"/>
        </w:rPr>
        <w:t>问界增程技术的核心在于持续的迭代升级。下面的表格清晰地展示了其技术发展的关键节点和最新成果：</w:t>
      </w:r>
    </w:p>
    <w:tbl>
      <w:tblPr>
        <w:tblStyle w:val="5qy4en"/>
        <w:tblLayout w:type="fixed"/>
      </w:tblPr>
      <w:tblGrid>
        <w:gridCol w:w="2022"/>
        <w:gridCol w:w="3109"/>
        <w:gridCol w:w="3793"/>
      </w:tblGrid>
      <w:tr>
        <w:trPr>
          <w:trHeight w:val="653" w:hRule="atLeast"/>
        </w:trPr>
        <w:tc>
          <w:tcPr>
            <w:tcW w:w="202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技术阶段</w:t>
            </w:r>
          </w:p>
        </w:tc>
        <w:tc>
          <w:tcPr>
            <w:tcW w:w="310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主要特点与突破</w:t>
            </w:r>
          </w:p>
        </w:tc>
        <w:tc>
          <w:tcPr>
            <w:tcW w:w="379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关键性能指标</w:t>
            </w:r>
          </w:p>
        </w:tc>
      </w:tr>
      <w:tr>
        <w:trPr/>
        <w:tc>
          <w:tcPr>
            <w:tcW w:w="202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早期研发 (2016年起)</w:t>
            </w:r>
          </w:p>
        </w:tc>
        <w:tc>
          <w:tcPr>
            <w:tcW w:w="310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2016年便开始前瞻性布局增程技术，2019年实现增程器量产。率先在行业提出 </w:t>
            </w:r>
            <w:r>
              <w:rPr>
                <w:rFonts w:ascii="PingFang SC" w:hAnsi="PingFang SC" w:eastAsia="PingFang SC" w:cs="PingFang SC"/>
                <w:b/>
                <w:i w:val="false"/>
                <w:strike w:val="false"/>
                <w:color w:val="000000"/>
                <w:spacing w:val="0"/>
                <w:sz w:val="21"/>
                <w:u w:val="none"/>
              </w:rPr>
              <w:t>“油电转化率”</w:t>
            </w:r>
            <w:r>
              <w:rPr>
                <w:rFonts w:ascii="PingFang SC" w:hAnsi="PingFang SC" w:eastAsia="PingFang SC" w:cs="PingFang SC"/>
                <w:i w:val="false"/>
                <w:strike w:val="false"/>
                <w:color w:val="000000"/>
                <w:spacing w:val="0"/>
                <w:sz w:val="21"/>
                <w:u w:val="none"/>
              </w:rPr>
              <w:t xml:space="preserve"> 概念，并将 </w:t>
            </w:r>
            <w:r>
              <w:rPr>
                <w:rFonts w:ascii="PingFang SC" w:hAnsi="PingFang SC" w:eastAsia="PingFang SC" w:cs="PingFang SC"/>
                <w:b/>
                <w:i w:val="false"/>
                <w:strike w:val="false"/>
                <w:color w:val="000000"/>
                <w:spacing w:val="0"/>
                <w:sz w:val="21"/>
                <w:u w:val="none"/>
              </w:rPr>
              <w:t>NVH（静谧性）</w:t>
            </w:r>
            <w:r>
              <w:rPr>
                <w:rFonts w:ascii="PingFang SC" w:hAnsi="PingFang SC" w:eastAsia="PingFang SC" w:cs="PingFang SC"/>
                <w:i w:val="false"/>
                <w:strike w:val="false"/>
                <w:color w:val="000000"/>
                <w:spacing w:val="0"/>
                <w:sz w:val="21"/>
                <w:u w:val="none"/>
              </w:rPr>
              <w:t xml:space="preserve"> 纳入评价体系。</w:t>
            </w:r>
          </w:p>
        </w:tc>
        <w:tc>
          <w:tcPr>
            <w:tcW w:w="379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早期油电转化率提升至</w:t>
            </w:r>
            <w:r>
              <w:rPr>
                <w:rFonts w:ascii="PingFang SC" w:hAnsi="PingFang SC" w:eastAsia="PingFang SC" w:cs="PingFang SC"/>
                <w:b/>
                <w:i w:val="false"/>
                <w:strike w:val="false"/>
                <w:color w:val="000000"/>
                <w:spacing w:val="0"/>
                <w:sz w:val="21"/>
                <w:u w:val="none"/>
              </w:rPr>
              <w:t>3.44 kWh/L</w:t>
            </w:r>
            <w:r>
              <w:rPr>
                <w:rFonts w:ascii="PingFang SC" w:hAnsi="PingFang SC" w:eastAsia="PingFang SC" w:cs="PingFang SC"/>
                <w:i w:val="false"/>
                <w:strike w:val="false"/>
                <w:color w:val="000000"/>
                <w:spacing w:val="0"/>
                <w:sz w:val="21"/>
                <w:u w:val="none"/>
              </w:rPr>
              <w:t>。</w:t>
            </w:r>
          </w:p>
        </w:tc>
      </w:tr>
      <w:tr>
        <w:trPr/>
        <w:tc>
          <w:tcPr>
            <w:tcW w:w="202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全新一代超级增程系统 (2024年发布)</w:t>
            </w:r>
          </w:p>
        </w:tc>
        <w:tc>
          <w:tcPr>
            <w:tcW w:w="310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基于</w:t>
            </w:r>
            <w:r>
              <w:rPr>
                <w:rFonts w:ascii="PingFang SC" w:hAnsi="PingFang SC" w:eastAsia="PingFang SC" w:cs="PingFang SC"/>
                <w:b/>
                <w:i w:val="false"/>
                <w:strike w:val="false"/>
                <w:color w:val="000000"/>
                <w:spacing w:val="0"/>
                <w:sz w:val="21"/>
                <w:u w:val="none"/>
              </w:rPr>
              <w:t>“赛翼（C2E）增程架构”</w:t>
            </w:r>
            <w:r>
              <w:rPr>
                <w:rFonts w:ascii="PingFang SC" w:hAnsi="PingFang SC" w:eastAsia="PingFang SC" w:cs="PingFang SC"/>
                <w:i w:val="false"/>
                <w:strike w:val="false"/>
                <w:color w:val="000000"/>
                <w:spacing w:val="0"/>
                <w:sz w:val="21"/>
                <w:u w:val="none"/>
              </w:rPr>
              <w:t xml:space="preserve"> 与 </w:t>
            </w:r>
            <w:r>
              <w:rPr>
                <w:rFonts w:ascii="PingFang SC" w:hAnsi="PingFang SC" w:eastAsia="PingFang SC" w:cs="PingFang SC"/>
                <w:b/>
                <w:i w:val="false"/>
                <w:strike w:val="false"/>
                <w:color w:val="000000"/>
                <w:spacing w:val="0"/>
                <w:sz w:val="21"/>
                <w:u w:val="none"/>
              </w:rPr>
              <w:t>“RoboREX智能控制技术”</w:t>
            </w:r>
            <w:r>
              <w:rPr>
                <w:rFonts w:ascii="PingFang SC" w:hAnsi="PingFang SC" w:eastAsia="PingFang SC" w:cs="PingFang SC"/>
                <w:i w:val="false"/>
                <w:strike w:val="false"/>
                <w:color w:val="000000"/>
                <w:spacing w:val="0"/>
                <w:sz w:val="21"/>
                <w:u w:val="none"/>
              </w:rPr>
              <w:t xml:space="preserve"> 。从传统的</w:t>
            </w:r>
            <w:r>
              <w:rPr>
                <w:rFonts w:ascii="PingFang SC" w:hAnsi="PingFang SC" w:eastAsia="PingFang SC" w:cs="PingFang SC"/>
                <w:b/>
                <w:i w:val="false"/>
                <w:strike w:val="false"/>
                <w:color w:val="000000"/>
                <w:spacing w:val="0"/>
                <w:sz w:val="21"/>
                <w:u w:val="none"/>
              </w:rPr>
              <w:t>被动发电</w:t>
            </w:r>
            <w:r>
              <w:rPr>
                <w:rFonts w:ascii="PingFang SC" w:hAnsi="PingFang SC" w:eastAsia="PingFang SC" w:cs="PingFang SC"/>
                <w:i w:val="false"/>
                <w:strike w:val="false"/>
                <w:color w:val="000000"/>
                <w:spacing w:val="0"/>
                <w:sz w:val="21"/>
                <w:u w:val="none"/>
              </w:rPr>
              <w:t>转变为</w:t>
            </w:r>
            <w:r>
              <w:rPr>
                <w:rFonts w:ascii="PingFang SC" w:hAnsi="PingFang SC" w:eastAsia="PingFang SC" w:cs="PingFang SC"/>
                <w:b/>
                <w:i w:val="false"/>
                <w:strike w:val="false"/>
                <w:color w:val="000000"/>
                <w:spacing w:val="0"/>
                <w:sz w:val="21"/>
                <w:u w:val="none"/>
              </w:rPr>
              <w:t>智能主动能量管理</w:t>
            </w:r>
            <w:r>
              <w:rPr>
                <w:rFonts w:ascii="PingFang SC" w:hAnsi="PingFang SC" w:eastAsia="PingFang SC" w:cs="PingFang SC"/>
                <w:i w:val="false"/>
                <w:strike w:val="false"/>
                <w:color w:val="000000"/>
                <w:spacing w:val="0"/>
                <w:sz w:val="21"/>
                <w:u w:val="none"/>
              </w:rPr>
              <w:t>，实现了高集成、高效率和高静谧性。</w:t>
            </w:r>
          </w:p>
        </w:tc>
        <w:tc>
          <w:tcPr>
            <w:tcW w:w="379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142"/>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油电转化率</w:t>
            </w:r>
            <w:r>
              <w:rPr>
                <w:rFonts w:ascii="PingFang SC" w:hAnsi="PingFang SC" w:eastAsia="PingFang SC" w:cs="PingFang SC"/>
                <w:i w:val="false"/>
                <w:strike w:val="false"/>
                <w:color w:val="000000"/>
                <w:spacing w:val="0"/>
                <w:sz w:val="21"/>
                <w:u w:val="none"/>
              </w:rPr>
              <w:t xml:space="preserve">：超过 </w:t>
            </w:r>
            <w:r>
              <w:rPr>
                <w:rFonts w:ascii="PingFang SC" w:hAnsi="PingFang SC" w:eastAsia="PingFang SC" w:cs="PingFang SC"/>
                <w:b/>
                <w:i w:val="false"/>
                <w:strike w:val="false"/>
                <w:color w:val="000000"/>
                <w:spacing w:val="0"/>
                <w:sz w:val="21"/>
                <w:u w:val="none"/>
              </w:rPr>
              <w:t>3.65 kWh/L</w:t>
            </w:r>
            <w:r>
              <w:rPr>
                <w:rFonts w:ascii="PingFang SC" w:hAnsi="PingFang SC" w:eastAsia="PingFang SC" w:cs="PingFang SC"/>
                <w:i w:val="false"/>
                <w:strike w:val="false"/>
                <w:color w:val="000000"/>
                <w:spacing w:val="0"/>
                <w:sz w:val="21"/>
                <w:u w:val="none"/>
              </w:rPr>
              <w:t>（1L油可发电超3.65度）。</w:t>
            </w:r>
          </w:p>
          <w:p>
            <w:pPr>
              <w:numPr>
                <w:ilvl w:val="0"/>
                <w:numId w:val="143"/>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热效率</w:t>
            </w:r>
            <w:r>
              <w:rPr>
                <w:rFonts w:ascii="PingFang SC" w:hAnsi="PingFang SC" w:eastAsia="PingFang SC" w:cs="PingFang SC"/>
                <w:i w:val="false"/>
                <w:strike w:val="false"/>
                <w:color w:val="000000"/>
                <w:spacing w:val="0"/>
                <w:sz w:val="21"/>
                <w:u w:val="none"/>
              </w:rPr>
              <w:t xml:space="preserve">：高达 </w:t>
            </w:r>
            <w:r>
              <w:rPr>
                <w:rFonts w:ascii="PingFang SC" w:hAnsi="PingFang SC" w:eastAsia="PingFang SC" w:cs="PingFang SC"/>
                <w:b/>
                <w:i w:val="false"/>
                <w:strike w:val="false"/>
                <w:color w:val="000000"/>
                <w:spacing w:val="0"/>
                <w:sz w:val="21"/>
                <w:u w:val="none"/>
              </w:rPr>
              <w:t>44.8%</w:t>
            </w:r>
            <w:r>
              <w:rPr>
                <w:rFonts w:ascii="PingFang SC" w:hAnsi="PingFang SC" w:eastAsia="PingFang SC" w:cs="PingFang SC"/>
                <w:i w:val="false"/>
                <w:strike w:val="false"/>
                <w:color w:val="000000"/>
                <w:spacing w:val="0"/>
                <w:sz w:val="21"/>
                <w:u w:val="none"/>
              </w:rPr>
              <w:t>。</w:t>
            </w:r>
          </w:p>
          <w:p>
            <w:pPr>
              <w:numPr>
                <w:ilvl w:val="0"/>
                <w:numId w:val="144"/>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静谧性</w:t>
            </w:r>
            <w:r>
              <w:rPr>
                <w:rFonts w:ascii="PingFang SC" w:hAnsi="PingFang SC" w:eastAsia="PingFang SC" w:cs="PingFang SC"/>
                <w:i w:val="false"/>
                <w:strike w:val="false"/>
                <w:color w:val="000000"/>
                <w:spacing w:val="0"/>
                <w:sz w:val="21"/>
                <w:u w:val="none"/>
              </w:rPr>
              <w:t>：噪音感知频次降低</w:t>
            </w:r>
            <w:r>
              <w:rPr>
                <w:rFonts w:ascii="PingFang SC" w:hAnsi="PingFang SC" w:eastAsia="PingFang SC" w:cs="PingFang SC"/>
                <w:b/>
                <w:i w:val="false"/>
                <w:strike w:val="false"/>
                <w:color w:val="000000"/>
                <w:spacing w:val="0"/>
                <w:sz w:val="21"/>
                <w:u w:val="none"/>
              </w:rPr>
              <w:t>90%</w:t>
            </w:r>
            <w:r>
              <w:rPr>
                <w:rFonts w:ascii="PingFang SC" w:hAnsi="PingFang SC" w:eastAsia="PingFang SC" w:cs="PingFang SC"/>
                <w:i w:val="false"/>
                <w:strike w:val="false"/>
                <w:color w:val="000000"/>
                <w:spacing w:val="0"/>
                <w:sz w:val="21"/>
                <w:u w:val="none"/>
              </w:rPr>
              <w:t>，纯电和增程模式下的噪音差异小于</w:t>
            </w:r>
            <w:r>
              <w:rPr>
                <w:rFonts w:ascii="PingFang SC" w:hAnsi="PingFang SC" w:eastAsia="PingFang SC" w:cs="PingFang SC"/>
                <w:b/>
                <w:i w:val="false"/>
                <w:strike w:val="false"/>
                <w:color w:val="000000"/>
                <w:spacing w:val="0"/>
                <w:sz w:val="21"/>
                <w:u w:val="none"/>
              </w:rPr>
              <w:t>1dB(A)</w:t>
            </w:r>
            <w:r>
              <w:rPr>
                <w:rFonts w:ascii="PingFang SC" w:hAnsi="PingFang SC" w:eastAsia="PingFang SC" w:cs="PingFang SC"/>
                <w:i w:val="false"/>
                <w:strike w:val="false"/>
                <w:color w:val="000000"/>
                <w:spacing w:val="0"/>
                <w:sz w:val="21"/>
                <w:u w:val="none"/>
              </w:rPr>
              <w:t>，达到图书馆级静谧。</w:t>
            </w:r>
          </w:p>
          <w:p>
            <w:pPr>
              <w:numPr>
                <w:ilvl w:val="0"/>
                <w:numId w:val="145"/>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经济性</w:t>
            </w:r>
            <w:r>
              <w:rPr>
                <w:rFonts w:ascii="PingFang SC" w:hAnsi="PingFang SC" w:eastAsia="PingFang SC" w:cs="PingFang SC"/>
                <w:i w:val="false"/>
                <w:strike w:val="false"/>
                <w:color w:val="000000"/>
                <w:spacing w:val="0"/>
                <w:sz w:val="21"/>
                <w:u w:val="none"/>
              </w:rPr>
              <w:t>：综合油耗降低</w:t>
            </w:r>
            <w:r>
              <w:rPr>
                <w:rFonts w:ascii="PingFang SC" w:hAnsi="PingFang SC" w:eastAsia="PingFang SC" w:cs="PingFang SC"/>
                <w:b/>
                <w:i w:val="false"/>
                <w:strike w:val="false"/>
                <w:color w:val="000000"/>
                <w:spacing w:val="0"/>
                <w:sz w:val="21"/>
                <w:u w:val="none"/>
              </w:rPr>
              <w:t>15%</w:t>
            </w:r>
            <w:r>
              <w:rPr>
                <w:rFonts w:ascii="PingFang SC" w:hAnsi="PingFang SC" w:eastAsia="PingFang SC" w:cs="PingFang SC"/>
                <w:i w:val="false"/>
                <w:strike w:val="false"/>
                <w:color w:val="000000"/>
                <w:spacing w:val="0"/>
                <w:sz w:val="21"/>
                <w:u w:val="none"/>
              </w:rPr>
              <w:t>。</w:t>
            </w:r>
          </w:p>
        </w:tc>
      </w:tr>
    </w:tbl>
    <w:p>
      <w:pPr>
        <w:pStyle w:val="93gdvr"/>
        <w:snapToGrid/>
        <w:spacing w:line="240"/>
        <w:ind/>
        <w:rPr>
          <w:sz w:val="21"/>
        </w:rPr>
      </w:pPr>
      <w:r>
        <w:rPr>
          <w:i w:val="false"/>
          <w:strike w:val="false"/>
          <w:color w:val="000000"/>
          <w:sz w:val="21"/>
          <w:u w:val="none"/>
        </w:rPr>
        <w:t>💡 如何看待“技术新旧”问题</w:t>
      </w:r>
    </w:p>
    <w:p>
      <w:pPr>
        <w:snapToGrid/>
        <w:spacing w:line="240"/>
        <w:ind w:left="0"/>
        <w:rPr>
          <w:sz w:val="21"/>
        </w:rPr>
      </w:pPr>
      <w:r>
        <w:rPr>
          <w:i w:val="false"/>
          <w:strike w:val="false"/>
          <w:color w:val="000000"/>
          <w:sz w:val="21"/>
          <w:u w:val="none"/>
        </w:rPr>
        <w:t>对于问界的增程技术，你可以从以下两个角度来理解：</w:t>
      </w:r>
    </w:p>
    <w:p>
      <w:pPr>
        <w:numPr>
          <w:ilvl w:val="0"/>
          <w:numId w:val="146"/>
        </w:numPr>
        <w:snapToGrid/>
        <w:spacing w:line="240"/>
        <w:ind/>
        <w:rPr>
          <w:sz w:val="21"/>
        </w:rPr>
      </w:pPr>
      <w:r>
        <w:rPr>
          <w:b/>
          <w:i w:val="false"/>
          <w:strike w:val="false"/>
          <w:color w:val="000000"/>
          <w:sz w:val="21"/>
          <w:u w:val="none"/>
        </w:rPr>
        <w:t>这是经过长期验证的成熟技术</w:t>
      </w:r>
      <w:r>
        <w:rPr>
          <w:i w:val="false"/>
          <w:strike w:val="false"/>
          <w:color w:val="000000"/>
          <w:sz w:val="21"/>
          <w:u w:val="none"/>
        </w:rPr>
        <w:t>：赛力斯从2016年起步，至今已有约9年的技术积累和市场验证。这种长期投入保障了技术的稳定性和可靠性。</w:t>
      </w:r>
    </w:p>
    <w:p>
      <w:pPr>
        <w:numPr>
          <w:ilvl w:val="0"/>
          <w:numId w:val="146"/>
        </w:numPr>
        <w:snapToGrid/>
        <w:spacing w:line="240"/>
        <w:ind/>
        <w:rPr>
          <w:sz w:val="21"/>
        </w:rPr>
      </w:pPr>
      <w:r>
        <w:rPr>
          <w:b/>
          <w:i w:val="false"/>
          <w:strike w:val="false"/>
          <w:color w:val="000000"/>
          <w:sz w:val="21"/>
          <w:u w:val="none"/>
        </w:rPr>
        <w:t>这更是持续迭代的先进技术</w:t>
      </w:r>
      <w:r>
        <w:rPr>
          <w:i w:val="false"/>
          <w:strike w:val="false"/>
          <w:color w:val="000000"/>
          <w:sz w:val="21"/>
          <w:u w:val="none"/>
        </w:rPr>
        <w:t>：技术的关键不在于“出生”早晚，而在于是否保持进化。问界的增程系统已经发展至全新一代，其当前采用的</w:t>
      </w:r>
      <w:r>
        <w:rPr>
          <w:b/>
          <w:i w:val="false"/>
          <w:strike w:val="false"/>
          <w:color w:val="000000"/>
          <w:sz w:val="21"/>
          <w:u w:val="none"/>
        </w:rPr>
        <w:t>44.8%的热效率</w:t>
      </w:r>
      <w:r>
        <w:rPr>
          <w:i w:val="false"/>
          <w:strike w:val="false"/>
          <w:color w:val="000000"/>
          <w:sz w:val="21"/>
          <w:u w:val="none"/>
        </w:rPr>
        <w:t>和</w:t>
      </w:r>
      <w:r>
        <w:rPr>
          <w:b/>
          <w:i w:val="false"/>
          <w:strike w:val="false"/>
          <w:color w:val="000000"/>
          <w:sz w:val="21"/>
          <w:u w:val="none"/>
        </w:rPr>
        <w:t>超过3.65kWh/L的油电转化率</w:t>
      </w:r>
      <w:r>
        <w:rPr>
          <w:i w:val="false"/>
          <w:strike w:val="false"/>
          <w:color w:val="000000"/>
          <w:sz w:val="21"/>
          <w:u w:val="none"/>
        </w:rPr>
        <w:t>，是衡量其先进性的硬核指标，在业内属于领先水平。</w:t>
      </w:r>
    </w:p>
    <w:p>
      <w:pPr>
        <w:pStyle w:val="93gdvr"/>
        <w:snapToGrid/>
        <w:spacing w:line="240"/>
        <w:ind/>
        <w:rPr>
          <w:sz w:val="21"/>
        </w:rPr>
      </w:pPr>
      <w:r>
        <w:rPr>
          <w:i w:val="false"/>
          <w:strike w:val="false"/>
          <w:color w:val="000000"/>
          <w:sz w:val="21"/>
          <w:u w:val="none"/>
        </w:rPr>
        <w:t>🏆 技术与市场认可</w:t>
      </w:r>
    </w:p>
    <w:p>
      <w:pPr>
        <w:snapToGrid/>
        <w:spacing w:line="240"/>
        <w:ind w:left="0"/>
        <w:rPr>
          <w:sz w:val="21"/>
        </w:rPr>
      </w:pPr>
      <w:r>
        <w:rPr>
          <w:i w:val="false"/>
          <w:strike w:val="false"/>
          <w:color w:val="000000"/>
          <w:sz w:val="21"/>
          <w:u w:val="none"/>
        </w:rPr>
        <w:t>除了硬核的数据，问界的增程技术也获得了行业和市场的广泛认可：</w:t>
      </w:r>
    </w:p>
    <w:p>
      <w:pPr>
        <w:numPr>
          <w:ilvl w:val="0"/>
          <w:numId w:val="147"/>
        </w:numPr>
        <w:snapToGrid/>
        <w:spacing w:line="240"/>
        <w:ind/>
        <w:rPr>
          <w:sz w:val="21"/>
        </w:rPr>
      </w:pPr>
      <w:r>
        <w:rPr>
          <w:b/>
          <w:i w:val="false"/>
          <w:strike w:val="false"/>
          <w:color w:val="000000"/>
          <w:sz w:val="21"/>
          <w:u w:val="none"/>
        </w:rPr>
        <w:t>行业认证</w:t>
      </w:r>
      <w:r>
        <w:rPr>
          <w:i w:val="false"/>
          <w:strike w:val="false"/>
          <w:color w:val="000000"/>
          <w:sz w:val="21"/>
          <w:u w:val="none"/>
        </w:rPr>
        <w:t xml:space="preserve">：全新一代赛力斯超级增程系统获得了中国汽研等权威机构颁发的 </w:t>
      </w:r>
      <w:r>
        <w:rPr>
          <w:b/>
          <w:i w:val="false"/>
          <w:strike w:val="false"/>
          <w:color w:val="000000"/>
          <w:sz w:val="21"/>
          <w:u w:val="none"/>
        </w:rPr>
        <w:t>“乘用车增程器综合性能之星”001号证书</w:t>
      </w:r>
      <w:r>
        <w:rPr>
          <w:i w:val="false"/>
          <w:strike w:val="false"/>
          <w:color w:val="000000"/>
          <w:sz w:val="21"/>
          <w:u w:val="none"/>
        </w:rPr>
        <w:t>。</w:t>
      </w:r>
    </w:p>
    <w:p>
      <w:pPr>
        <w:numPr>
          <w:ilvl w:val="0"/>
          <w:numId w:val="147"/>
        </w:numPr>
        <w:snapToGrid/>
        <w:spacing w:line="240"/>
        <w:ind/>
        <w:rPr>
          <w:sz w:val="21"/>
        </w:rPr>
      </w:pPr>
      <w:r>
        <w:rPr>
          <w:b/>
          <w:i w:val="false"/>
          <w:strike w:val="false"/>
          <w:color w:val="000000"/>
          <w:sz w:val="21"/>
          <w:u w:val="none"/>
        </w:rPr>
        <w:t>市场表现</w:t>
      </w:r>
      <w:r>
        <w:rPr>
          <w:i w:val="false"/>
          <w:strike w:val="false"/>
          <w:color w:val="000000"/>
          <w:sz w:val="21"/>
          <w:u w:val="none"/>
        </w:rPr>
        <w:t>：不仅问界车型销量火爆，赛力斯的增程器本身也作为独立部件对外供应，2025年上半年销量就突破20万台，这从侧面证明了其技术实力获得了行业伙伴的信任。</w:t>
      </w:r>
    </w:p>
    <w:p>
      <w:pPr>
        <w:snapToGrid/>
        <w:spacing w:line="240"/>
        <w:ind w:left="0"/>
        <w:rPr>
          <w:sz w:val="21"/>
        </w:rPr>
      </w:pPr>
      <w:r>
        <w:rPr>
          <w:i w:val="false"/>
          <w:strike w:val="false"/>
          <w:color w:val="000000"/>
          <w:sz w:val="21"/>
          <w:u w:val="none"/>
        </w:rPr>
        <w:t>希望以上信息能帮助你全面了解问界的增程技术。如果你对具体车型（如问界M9或M7）的续航和驾驶体验有进一步兴趣，我很乐意为你提供更多信息。</w:t>
      </w:r>
    </w:p>
    <w:p>
      <w:pPr>
        <w:pBdr/>
        <w:ind/>
        <w:rPr>
          <w:rFonts w:hint="eastAsia"/>
          <w:sz w:val="21"/>
        </w:rPr>
      </w:pPr>
    </w:p>
    <w:p>
      <w:pPr>
        <w:pBdr/>
        <w:ind/>
        <w:rPr>
          <w:rFonts w:hint="eastAsia"/>
          <w:sz w:val="21"/>
          <w:highlight w:val="yellow"/>
        </w:rPr>
      </w:pPr>
      <w:r>
        <w:rPr>
          <w:rFonts w:hint="eastAsia"/>
          <w:sz w:val="21"/>
          <w:highlight w:val="yellow"/>
        </w:rPr>
        <w:t>豆包</w:t>
      </w:r>
    </w:p>
    <w:p>
      <w:pPr>
        <w:pBdr/>
        <w:ind/>
        <w:rPr>
          <w:rFonts w:hint="eastAsia"/>
          <w:sz w:val="21"/>
        </w:rPr>
      </w:pPr>
    </w:p>
    <w:p>
      <w:pPr>
        <w:snapToGrid/>
        <w:spacing w:line="240"/>
        <w:ind w:left="0"/>
        <w:rPr>
          <w:sz w:val="21"/>
        </w:rPr>
      </w:pPr>
      <w:r>
        <w:rPr>
          <w:i w:val="false"/>
          <w:strike w:val="false"/>
          <w:color w:val="000000"/>
          <w:sz w:val="21"/>
          <w:u w:val="none"/>
        </w:rPr>
        <w:t>问界的增程器并非老技术，其经历了多轮迭代升级，在热效率、油电转化、NVH（振动与噪声）控制等核心指标上均达到行业主流甚至领先水平，还在持续推出融合新技术的新一代产品，具体体现在以下几方面：</w:t>
      </w:r>
    </w:p>
    <w:p>
      <w:pPr>
        <w:numPr>
          <w:ilvl w:val="0"/>
          <w:numId w:val="148"/>
        </w:numPr>
        <w:snapToGrid/>
        <w:spacing w:line="240"/>
        <w:ind/>
        <w:rPr>
          <w:sz w:val="21"/>
        </w:rPr>
      </w:pPr>
      <w:r>
        <w:rPr>
          <w:b/>
          <w:i w:val="false"/>
          <w:strike w:val="false"/>
          <w:color w:val="000000"/>
          <w:sz w:val="21"/>
          <w:u w:val="none"/>
        </w:rPr>
        <w:t>多代迭代，核心性能持续突破</w:t>
      </w:r>
    </w:p>
    <w:p>
      <w:pPr>
        <w:numPr>
          <w:ilvl w:val="0"/>
          <w:numId w:val="148"/>
        </w:numPr>
        <w:snapToGrid/>
        <w:spacing w:line="240"/>
        <w:ind/>
        <w:rPr>
          <w:sz w:val="21"/>
        </w:rPr>
      </w:pPr>
      <w:r>
        <w:rPr>
          <w:i w:val="false"/>
          <w:strike w:val="false"/>
          <w:color w:val="000000"/>
          <w:sz w:val="21"/>
          <w:u w:val="none"/>
        </w:rPr>
        <w:t xml:space="preserve"> 问界增程器从早期H15RT，逐步升级到第五代HG15T，后续还将推出2.0T版本，每一代都有针对性技术优化。早期H15RT存在依赖95号汽油、馈电油耗高、NVH表现不佳等问题；而第五代HG15T通过将多点电喷改为直喷等改进，不仅摆脱了对高标号汽油的依赖，还实现1L油发3.6度电的高效转化。即将推出的2.0T增程器更是采用窄长缸体设计，搭配500Bar缸内直喷压力、深度米勒循环等技术，馈电油耗相比H15RT能降低15%左右，油电转化效率还有望进一步提升。此外，问界增程器的热效率也不断突破，从早期M5增程版的40%，逐步提升到M9增程版的41.5%，实验室阶段的原型机热效率更是达到了43%，处于行业第一梯队。</w:t>
      </w:r>
      <w:r>
        <w:rPr>
          <w:b/>
          <w:i w:val="false"/>
          <w:strike w:val="false"/>
          <w:color w:val="000000"/>
          <w:sz w:val="21"/>
          <w:u w:val="none"/>
        </w:rPr>
        <w:t>多项前沿技术加持，针对性解决行业痛点</w:t>
      </w:r>
    </w:p>
    <w:p>
      <w:pPr>
        <w:numPr>
          <w:ilvl w:val="0"/>
          <w:numId w:val="148"/>
        </w:numPr>
        <w:snapToGrid/>
        <w:spacing w:line="240"/>
        <w:ind/>
        <w:rPr>
          <w:sz w:val="21"/>
        </w:rPr>
      </w:pPr>
      <w:r>
        <w:rPr>
          <w:i w:val="false"/>
          <w:strike w:val="false"/>
          <w:color w:val="000000"/>
          <w:sz w:val="21"/>
          <w:u w:val="none"/>
        </w:rPr>
        <w:t xml:space="preserve"> 当下问界车型搭载的赛力斯增程器，集成了诸多行业前沿技术来优化性能。比如运用高稀释急速燃烧、大流量低压冷却EGR、高能定向点火等技术，既提升了油电转化效率，又让增程器始终工作在NVH和效率最佳的工况点；同时搭配智能NEC主动降噪技术，经过152项NVH专项开发验证，实现纯电和增程模式下NVH差异≤1db(A)，其静谧性优于行业其他增程产品2 - 4dB。而且增程系统可结合地图导航、驾驶意图、电池电量等信息自动规划工作策略，实现“无感发电”，彻底改变了早期增程器启动突兀、噪音大的问题。</w:t>
      </w:r>
      <w:r>
        <w:rPr>
          <w:b/>
          <w:i w:val="false"/>
          <w:strike w:val="false"/>
          <w:color w:val="000000"/>
          <w:sz w:val="21"/>
          <w:u w:val="none"/>
        </w:rPr>
        <w:t>技术适配性强，性能对标主流顶尖水平</w:t>
      </w:r>
    </w:p>
    <w:p>
      <w:pPr>
        <w:rPr>
          <w:rFonts w:hint="eastAsia"/>
          <w:sz w:val="21"/>
        </w:rPr>
      </w:pPr>
      <w:r>
        <w:rPr>
          <w:i w:val="false"/>
          <w:strike w:val="false"/>
          <w:color w:val="000000"/>
          <w:sz w:val="21"/>
          <w:u w:val="none"/>
        </w:rPr>
        <w:t xml:space="preserve"> 增程器的核心价值在于适配增程系统的发电需求，而非沿用传统燃油发动机的直驱逻辑。问界新一代增程器正是基于这一需求定制开发，例如第五代HG15T 1L油可发3.6度电，这一成绩可与奇瑞热效率44%的第五代SQRH4J15B增程器（3.67度/升）、阿维塔JL469ZQ1增程器（3.63度/升）等主流顶尖产品比肩。此外，问界后续将推出的2.0T增程器，通过窄长缸体设计实现膨胀比大于压缩比，再配合高能点火等技术，进一步弥补了传统增程器可能存在的爆震、积碳等问题，并非对老技术的简单沿用。</w:t>
      </w:r>
    </w:p>
    <w:p>
      <w:pPr>
        <w:rPr>
          <w:rFonts w:hint="eastAsia"/>
          <w:sz w:val="21"/>
        </w:rPr>
      </w:pPr>
    </w:p>
    <w:p>
      <w:pPr>
        <w:rPr>
          <w:rFonts w:hint="eastAsia"/>
          <w:sz w:val="21"/>
        </w:rPr>
      </w:pPr>
      <w:r>
        <w:rPr>
          <w:rFonts w:hint="eastAsia"/>
          <w:sz w:val="21"/>
        </w:rPr>
        <w:t>维度四：品牌信任与定位（决策底层逻辑）</w:t>
      </w:r>
    </w:p>
    <w:p>
      <w:pPr>
        <w:rPr>
          <w:rFonts w:hint="eastAsia"/>
          <w:sz w:val="21"/>
        </w:rPr>
      </w:pPr>
      <w:r>
        <w:rPr>
          <w:rFonts w:hint="eastAsia"/>
          <w:sz w:val="21"/>
        </w:rPr>
        <w:t>"这品牌靠谱吗？配得上高端吗？"</w:t>
      </w:r>
      <w:bookmarkStart w:id="1" w:name="_GoBack"/>
      <w:bookmarkEnd w:id="1"/>
    </w:p>
    <w:p>
      <w:pPr>
        <w:rPr>
          <w:rFonts w:hint="eastAsia"/>
          <w:sz w:val="21"/>
          <w:highlight w:val="yellow"/>
        </w:rPr>
      </w:pPr>
      <w:r>
        <w:rPr>
          <w:rFonts w:hint="eastAsia"/>
          <w:sz w:val="21"/>
          <w:highlight w:val="yellow"/>
        </w:rPr>
        <w:t>1. 问界到底是不是华为造的？和赛力斯到底啥关系？</w:t>
      </w:r>
    </w:p>
    <w:p>
      <w:pPr>
        <w:pBdr/>
        <w:ind/>
        <w:rPr>
          <w:rFonts w:hint="eastAsia"/>
          <w:sz w:val="21"/>
          <w:highlight w:val="yellow"/>
        </w:rPr>
      </w:pPr>
    </w:p>
    <w:p>
      <w:pPr>
        <w:pBdr/>
        <w:ind/>
        <w:rPr>
          <w:rFonts w:hint="eastAsia"/>
          <w:sz w:val="21"/>
          <w:highlight w:val="yellow"/>
        </w:rPr>
      </w:pPr>
      <w:r>
        <w:rPr>
          <w:rFonts w:hint="eastAsia"/>
          <w:sz w:val="21"/>
          <w:highlight w:val="yellow"/>
        </w:rPr>
        <w:t>DeepSeek</w:t>
      </w:r>
    </w:p>
    <w:p>
      <w:pPr>
        <w:pBdr/>
        <w:ind/>
        <w:rPr>
          <w:rFonts w:hint="eastAsia"/>
          <w:sz w:val="21"/>
        </w:rPr>
      </w:pPr>
    </w:p>
    <w:p>
      <w:pPr>
        <w:numPr>
          <w:ilvl w:val="0"/>
          <w:numId w:val="149"/>
        </w:numPr>
        <w:pBdr/>
        <w:snapToGrid/>
        <w:spacing w:line="240"/>
        <w:ind/>
        <w:rPr>
          <w:sz w:val="21"/>
        </w:rPr>
      </w:pPr>
      <w:r>
        <w:rPr>
          <w:i w:val="false"/>
          <w:strike w:val="false"/>
          <w:color w:val="000000"/>
          <w:sz w:val="21"/>
          <w:u w:val="none"/>
        </w:rPr>
        <w:t>关于问界、华为和赛力斯三者的关系，简单来说：</w:t>
      </w:r>
      <w:r>
        <w:rPr>
          <w:b/>
          <w:i w:val="false"/>
          <w:strike w:val="false"/>
          <w:color w:val="000000"/>
          <w:sz w:val="21"/>
          <w:u w:val="none"/>
        </w:rPr>
        <w:t>问界汽车是华为与赛力斯深度合作的</w:t>
      </w:r>
    </w:p>
    <w:p>
      <w:pPr>
        <w:numPr>
          <w:ilvl w:val="0"/>
          <w:numId w:val="149"/>
        </w:numPr>
        <w:snapToGrid/>
        <w:spacing w:line="240"/>
        <w:ind/>
        <w:rPr>
          <w:sz w:val="21"/>
        </w:rPr>
      </w:pPr>
      <w:r>
        <w:rPr>
          <w:i w:val="false"/>
          <w:strike w:val="false"/>
          <w:color w:val="000000"/>
          <w:sz w:val="21"/>
          <w:u w:val="none"/>
        </w:rPr>
        <w:t>余承东称问界“遥遥领先”，并非仅仅是其个人风格的营销口号，其底气主要来源于问界在</w:t>
      </w:r>
      <w:r>
        <w:rPr>
          <w:b/>
          <w:i w:val="false"/>
          <w:strike w:val="false"/>
          <w:color w:val="000000"/>
          <w:sz w:val="21"/>
          <w:u w:val="none"/>
        </w:rPr>
        <w:t>豪华车市场的销量表现</w:t>
      </w:r>
      <w:r>
        <w:rPr>
          <w:i w:val="false"/>
          <w:strike w:val="false"/>
          <w:color w:val="000000"/>
          <w:sz w:val="21"/>
          <w:u w:val="none"/>
        </w:rPr>
        <w:t>、</w:t>
      </w:r>
      <w:r>
        <w:rPr>
          <w:b/>
          <w:i w:val="false"/>
          <w:strike w:val="false"/>
          <w:color w:val="000000"/>
          <w:sz w:val="21"/>
          <w:u w:val="none"/>
        </w:rPr>
        <w:t>华为智能驾驶技术的领先性</w:t>
      </w:r>
      <w:r>
        <w:rPr>
          <w:i w:val="false"/>
          <w:strike w:val="false"/>
          <w:color w:val="000000"/>
          <w:sz w:val="21"/>
          <w:u w:val="none"/>
        </w:rPr>
        <w:t>以及</w:t>
      </w:r>
      <w:r>
        <w:rPr>
          <w:b/>
          <w:i w:val="false"/>
          <w:strike w:val="false"/>
          <w:color w:val="000000"/>
          <w:sz w:val="21"/>
          <w:u w:val="none"/>
        </w:rPr>
        <w:t>深入融合的华为生态</w:t>
      </w:r>
      <w:r>
        <w:rPr>
          <w:i w:val="false"/>
          <w:strike w:val="false"/>
          <w:color w:val="000000"/>
          <w:sz w:val="21"/>
          <w:u w:val="none"/>
        </w:rPr>
        <w:t>这三个核心维度上建立的竞争优势。</w:t>
      </w:r>
    </w:p>
    <w:p>
      <w:pPr>
        <w:numPr>
          <w:ilvl w:val="0"/>
          <w:numId w:val="149"/>
        </w:numPr>
        <w:snapToGrid/>
        <w:spacing w:line="240"/>
        <w:ind/>
        <w:rPr>
          <w:sz w:val="21"/>
        </w:rPr>
      </w:pPr>
      <w:r>
        <w:rPr>
          <w:i w:val="false"/>
          <w:strike w:val="false"/>
          <w:color w:val="000000"/>
          <w:sz w:val="21"/>
          <w:u w:val="none"/>
        </w:rPr>
        <w:t>下面这个表格清晰地展现了问界在几个关键领域的“领先”表现。</w:t>
      </w:r>
    </w:p>
    <w:tbl>
      <w:tblPr>
        <w:tblStyle w:val="5qy4en"/>
        <w:tblLayout w:type="fixed"/>
      </w:tblPr>
      <w:tblGrid>
        <w:gridCol w:w="1761"/>
        <w:gridCol w:w="8137"/>
      </w:tblGrid>
      <w:tr>
        <w:trPr>
          <w:trHeight w:val="936" w:hRule="atLeast"/>
        </w:trPr>
        <w:tc>
          <w:tcPr>
            <w:tcW w:w="1761"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维度</w:t>
            </w:r>
          </w:p>
        </w:tc>
        <w:tc>
          <w:tcPr>
            <w:tcW w:w="8137"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具体表现</w:t>
            </w:r>
          </w:p>
        </w:tc>
      </w:tr>
      <w:tr>
        <w:trPr>
          <w:trHeight w:val="1545" w:hRule="atLeast"/>
        </w:trPr>
        <w:tc>
          <w:tcPr>
            <w:tcW w:w="176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市场销量</w:t>
            </w:r>
          </w:p>
        </w:tc>
        <w:tc>
          <w:tcPr>
            <w:tcW w:w="813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问界M9</w:t>
            </w:r>
            <w:r>
              <w:rPr>
                <w:rFonts w:ascii="PingFang SC" w:hAnsi="PingFang SC" w:eastAsia="PingFang SC" w:cs="PingFang SC"/>
                <w:i w:val="false"/>
                <w:strike w:val="false"/>
                <w:color w:val="000000"/>
                <w:spacing w:val="0"/>
                <w:sz w:val="21"/>
                <w:u w:val="none"/>
              </w:rPr>
              <w:t>：连续多月成为中国市场50万级以上豪华车的销量冠军，在短短6个月内累计大定突破10万辆。</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问界M8</w:t>
            </w:r>
            <w:r>
              <w:rPr>
                <w:rFonts w:ascii="PingFang SC" w:hAnsi="PingFang SC" w:eastAsia="PingFang SC" w:cs="PingFang SC"/>
                <w:i w:val="false"/>
                <w:strike w:val="false"/>
                <w:color w:val="000000"/>
                <w:spacing w:val="0"/>
                <w:sz w:val="21"/>
                <w:u w:val="none"/>
              </w:rPr>
              <w:t>：上市后迅速获得市场认可，曾创下3天半订单破7万的记录。</w:t>
            </w:r>
          </w:p>
        </w:tc>
      </w:tr>
      <w:tr>
        <w:trPr>
          <w:trHeight w:val="1545" w:hRule="atLeast"/>
        </w:trPr>
        <w:tc>
          <w:tcPr>
            <w:tcW w:w="176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智能驾驶</w:t>
            </w:r>
          </w:p>
        </w:tc>
        <w:tc>
          <w:tcPr>
            <w:tcW w:w="813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华为ADS高阶智能驾驶系统已积累了</w:t>
            </w:r>
            <w:r>
              <w:rPr>
                <w:rFonts w:ascii="PingFang SC" w:hAnsi="PingFang SC" w:eastAsia="PingFang SC" w:cs="PingFang SC"/>
                <w:b/>
                <w:i w:val="false"/>
                <w:strike w:val="false"/>
                <w:color w:val="000000"/>
                <w:spacing w:val="0"/>
                <w:sz w:val="21"/>
                <w:u w:val="none"/>
              </w:rPr>
              <w:t>50亿公里</w:t>
            </w:r>
            <w:r>
              <w:rPr>
                <w:rFonts w:ascii="PingFang SC" w:hAnsi="PingFang SC" w:eastAsia="PingFang SC" w:cs="PingFang SC"/>
                <w:i w:val="false"/>
                <w:strike w:val="false"/>
                <w:color w:val="000000"/>
                <w:spacing w:val="0"/>
                <w:sz w:val="21"/>
                <w:u w:val="none"/>
              </w:rPr>
              <w:t>的辅助驾驶里程，系统累计避免了超过</w:t>
            </w:r>
            <w:r>
              <w:rPr>
                <w:rFonts w:ascii="PingFang SC" w:hAnsi="PingFang SC" w:eastAsia="PingFang SC" w:cs="PingFang SC"/>
                <w:b/>
                <w:i w:val="false"/>
                <w:strike w:val="false"/>
                <w:color w:val="000000"/>
                <w:spacing w:val="0"/>
                <w:sz w:val="21"/>
                <w:u w:val="none"/>
              </w:rPr>
              <w:t>271万次</w:t>
            </w:r>
            <w:r>
              <w:rPr>
                <w:rFonts w:ascii="PingFang SC" w:hAnsi="PingFang SC" w:eastAsia="PingFang SC" w:cs="PingFang SC"/>
                <w:i w:val="false"/>
                <w:strike w:val="false"/>
                <w:color w:val="000000"/>
                <w:spacing w:val="0"/>
                <w:sz w:val="21"/>
                <w:u w:val="none"/>
              </w:rPr>
              <w:t>的可能碰撞。</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硬件领先</w:t>
            </w:r>
            <w:r>
              <w:rPr>
                <w:rFonts w:ascii="PingFang SC" w:hAnsi="PingFang SC" w:eastAsia="PingFang SC" w:cs="PingFang SC"/>
                <w:i w:val="false"/>
                <w:strike w:val="false"/>
                <w:color w:val="000000"/>
                <w:spacing w:val="0"/>
                <w:sz w:val="21"/>
                <w:u w:val="none"/>
              </w:rPr>
              <w:t>：问界M9等车型搭载了</w:t>
            </w:r>
            <w:r>
              <w:rPr>
                <w:rFonts w:ascii="PingFang SC" w:hAnsi="PingFang SC" w:eastAsia="PingFang SC" w:cs="PingFang SC"/>
                <w:b/>
                <w:i w:val="false"/>
                <w:strike w:val="false"/>
                <w:color w:val="000000"/>
                <w:spacing w:val="0"/>
                <w:sz w:val="21"/>
                <w:u w:val="none"/>
              </w:rPr>
              <w:t>192线激光雷达</w:t>
            </w:r>
            <w:r>
              <w:rPr>
                <w:rFonts w:ascii="PingFang SC" w:hAnsi="PingFang SC" w:eastAsia="PingFang SC" w:cs="PingFang SC"/>
                <w:i w:val="false"/>
                <w:strike w:val="false"/>
                <w:color w:val="000000"/>
                <w:spacing w:val="0"/>
                <w:sz w:val="21"/>
                <w:u w:val="none"/>
              </w:rPr>
              <w:t>，并通过技术自研将激光雷达成本大幅降低，实现了“技术普惠”。</w:t>
            </w:r>
          </w:p>
        </w:tc>
      </w:tr>
      <w:tr>
        <w:trPr>
          <w:trHeight w:val="930" w:hRule="atLeast"/>
        </w:trPr>
        <w:tc>
          <w:tcPr>
            <w:tcW w:w="176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华为生态</w:t>
            </w:r>
          </w:p>
        </w:tc>
        <w:tc>
          <w:tcPr>
            <w:tcW w:w="813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问界车型全面搭载</w:t>
            </w:r>
            <w:r>
              <w:rPr>
                <w:rFonts w:ascii="PingFang SC" w:hAnsi="PingFang SC" w:eastAsia="PingFang SC" w:cs="PingFang SC"/>
                <w:b/>
                <w:i w:val="false"/>
                <w:strike w:val="false"/>
                <w:color w:val="000000"/>
                <w:spacing w:val="0"/>
                <w:sz w:val="21"/>
                <w:u w:val="none"/>
              </w:rPr>
              <w:t>鸿蒙座舱</w:t>
            </w:r>
            <w:r>
              <w:rPr>
                <w:rFonts w:ascii="PingFang SC" w:hAnsi="PingFang SC" w:eastAsia="PingFang SC" w:cs="PingFang SC"/>
                <w:i w:val="false"/>
                <w:strike w:val="false"/>
                <w:color w:val="000000"/>
                <w:spacing w:val="0"/>
                <w:sz w:val="21"/>
                <w:u w:val="none"/>
              </w:rPr>
              <w:t>，实现了手机与车机的无缝衔接。这种生态协同效应显著，数据显示，相当比例的鸿蒙智行车主是由华为手机用户转化而来。</w:t>
            </w:r>
          </w:p>
        </w:tc>
      </w:tr>
    </w:tbl>
    <w:p>
      <w:pPr>
        <w:pStyle w:val="93gdvr"/>
        <w:snapToGrid/>
        <w:spacing w:line="240"/>
        <w:ind/>
        <w:rPr>
          <w:sz w:val="21"/>
        </w:rPr>
      </w:pPr>
      <w:r>
        <w:rPr>
          <w:i w:val="false"/>
          <w:strike w:val="false"/>
          <w:color w:val="000000"/>
          <w:sz w:val="21"/>
          <w:u w:val="none"/>
        </w:rPr>
        <w:t>🔍 领先背后的支撑</w:t>
      </w:r>
    </w:p>
    <w:p>
      <w:pPr>
        <w:numPr>
          <w:ilvl w:val="0"/>
          <w:numId w:val="149"/>
        </w:numPr>
        <w:snapToGrid/>
        <w:spacing w:line="240"/>
        <w:ind/>
        <w:rPr>
          <w:sz w:val="21"/>
        </w:rPr>
      </w:pPr>
      <w:r>
        <w:rPr>
          <w:i w:val="false"/>
          <w:strike w:val="false"/>
          <w:color w:val="000000"/>
          <w:sz w:val="21"/>
          <w:u w:val="none"/>
        </w:rPr>
        <w:t>问界能够取得上述成绩，并让余承东有底气喊出“遥遥领先”，背后是华为与赛力斯深度绑定的合作模式。</w:t>
      </w:r>
    </w:p>
    <w:p>
      <w:pPr>
        <w:numPr>
          <w:ilvl w:val="0"/>
          <w:numId w:val="149"/>
        </w:numPr>
        <w:snapToGrid/>
        <w:spacing w:line="240"/>
        <w:ind/>
        <w:rPr>
          <w:sz w:val="21"/>
        </w:rPr>
      </w:pPr>
      <w:r>
        <w:rPr>
          <w:i w:val="false"/>
          <w:strike w:val="false"/>
          <w:color w:val="000000"/>
          <w:sz w:val="21"/>
          <w:u w:val="none"/>
        </w:rPr>
        <w:t>在这种被广泛称为</w:t>
      </w:r>
      <w:r>
        <w:rPr>
          <w:b/>
          <w:i w:val="false"/>
          <w:strike w:val="false"/>
          <w:color w:val="000000"/>
          <w:sz w:val="21"/>
          <w:u w:val="none"/>
        </w:rPr>
        <w:t>智选车模式</w:t>
      </w:r>
      <w:r>
        <w:rPr>
          <w:i w:val="false"/>
          <w:strike w:val="false"/>
          <w:color w:val="000000"/>
          <w:sz w:val="21"/>
          <w:u w:val="none"/>
        </w:rPr>
        <w:t>的合作中，华为深度参与了问界品牌从产品定义、设计、品控到营销和销售的全过程。这使得华为能够将其在ICT（信息与通信技术）领域长达十多年的技术积累，包括</w:t>
      </w:r>
      <w:r>
        <w:rPr>
          <w:b/>
          <w:i w:val="false"/>
          <w:strike w:val="false"/>
          <w:color w:val="000000"/>
          <w:sz w:val="21"/>
          <w:u w:val="none"/>
        </w:rPr>
        <w:t>昇腾、麒麟、鸿蒙、激光雷达</w:t>
      </w:r>
      <w:r>
        <w:rPr>
          <w:i w:val="false"/>
          <w:strike w:val="false"/>
          <w:color w:val="000000"/>
          <w:sz w:val="21"/>
          <w:u w:val="none"/>
        </w:rPr>
        <w:t>等，快速且完整地应用到汽车产品上。</w:t>
      </w:r>
    </w:p>
    <w:p>
      <w:pPr>
        <w:numPr>
          <w:ilvl w:val="0"/>
          <w:numId w:val="149"/>
        </w:numPr>
        <w:snapToGrid/>
        <w:spacing w:line="240"/>
        <w:ind/>
        <w:rPr>
          <w:sz w:val="21"/>
        </w:rPr>
      </w:pPr>
      <w:r>
        <w:rPr>
          <w:i w:val="false"/>
          <w:strike w:val="false"/>
          <w:color w:val="000000"/>
          <w:sz w:val="21"/>
          <w:u w:val="none"/>
        </w:rPr>
        <w:t>尤其值得一提的是合作伙伴赛力斯的全力配合。与华为其他一些合作车企不同，赛力斯表现出极高的配合度，不仅引入了华为的管理体系，还专注于底盘、增程器等硬件的自主研发，形成了高效协同的“最强合伙人”关系。这种深度的捆绑合作，是问界车型能够迅速迭代并保证高品质的关键。</w:t>
      </w:r>
    </w:p>
    <w:p>
      <w:pPr>
        <w:numPr>
          <w:ilvl w:val="0"/>
          <w:numId w:val="149"/>
        </w:numPr>
        <w:snapToGrid/>
        <w:spacing w:line="240"/>
        <w:ind/>
        <w:rPr>
          <w:sz w:val="21"/>
        </w:rPr>
      </w:pPr>
      <w:r>
        <w:rPr>
          <w:i w:val="false"/>
          <w:strike w:val="false"/>
          <w:color w:val="000000"/>
          <w:sz w:val="21"/>
          <w:u w:val="none"/>
        </w:rPr>
        <w:t>希望以上信息能帮你理解问界“遥遥领先”背后的实力。如果你对问界的某款具体车型或者其智能驾驶的某个细节特别感兴趣，我很乐意提供更深入的分析。</w:t>
      </w:r>
    </w:p>
    <w:p>
      <w:pPr>
        <w:numPr>
          <w:ilvl w:val="0"/>
          <w:numId w:val="149"/>
        </w:numPr>
        <w:snapToGrid/>
        <w:spacing w:line="240"/>
        <w:ind/>
        <w:rPr>
          <w:sz w:val="21"/>
        </w:rPr>
      </w:pPr>
      <w:r>
        <w:rPr>
          <w:i w:val="false"/>
          <w:strike w:val="false"/>
          <w:color w:val="000000"/>
          <w:sz w:val="21"/>
          <w:u w:val="none"/>
        </w:rPr>
        <w:t>能座舱、华为乾崑智驾系统等核心智能化配置，均由华为提供；同时华为还参与问界的产品定义、品牌营销、销售渠道搭建等环节，这也让问界带有浓厚的华为科技标签。</w:t>
      </w:r>
    </w:p>
    <w:p>
      <w:pPr>
        <w:numPr>
          <w:ilvl w:val="0"/>
          <w:numId w:val="149"/>
        </w:numPr>
        <w:snapToGrid/>
        <w:spacing w:line="240"/>
        <w:ind/>
        <w:rPr>
          <w:sz w:val="21"/>
        </w:rPr>
      </w:pPr>
      <w:r>
        <w:rPr>
          <w:b/>
          <w:i w:val="false"/>
          <w:strike w:val="false"/>
          <w:color w:val="000000"/>
          <w:sz w:val="21"/>
          <w:u w:val="none"/>
        </w:rPr>
        <w:t>问界与赛力斯的关系品牌归属从联合到赛力斯全资拥有</w:t>
      </w:r>
      <w:r>
        <w:rPr>
          <w:i w:val="false"/>
          <w:strike w:val="false"/>
          <w:color w:val="000000"/>
          <w:sz w:val="21"/>
          <w:u w:val="none"/>
        </w:rPr>
        <w:t>：2021年，华为与赛力斯联合推出问界品牌，初期采用“华为技术支持 + 赛力斯主导生产”的模式。2025年，赛力斯以25亿元收购了华为持有的问界系列商标及相关外观设计专利，问界品牌在法律归属上正式完全隶属于赛力斯，后续销售网络也升级调整，实现了问界产销一体化。</w:t>
      </w:r>
    </w:p>
    <w:p>
      <w:pPr>
        <w:numPr>
          <w:ilvl w:val="1"/>
          <w:numId w:val="149"/>
        </w:numPr>
        <w:snapToGrid/>
        <w:spacing w:line="240"/>
        <w:ind/>
        <w:rPr>
          <w:sz w:val="21"/>
        </w:rPr>
      </w:pPr>
      <w:r>
        <w:rPr>
          <w:b/>
          <w:i w:val="false"/>
          <w:strike w:val="false"/>
          <w:color w:val="000000"/>
          <w:sz w:val="21"/>
          <w:u w:val="none"/>
        </w:rPr>
        <w:t>分工明确的深度协作模式</w:t>
      </w:r>
      <w:r>
        <w:rPr>
          <w:i w:val="false"/>
          <w:strike w:val="false"/>
          <w:color w:val="000000"/>
          <w:sz w:val="21"/>
          <w:u w:val="none"/>
        </w:rPr>
        <w:t>：赛力斯承担问界的核心生产制造相关工作，其拥有工业4.0标准的超级工厂，像问界M9等车型就诞生于此，同时赛力斯还负责问界的研发落地、供应链管理等环节，保障车辆的生产品质与产能；而华为持续提供智能化技术支持，并且双方还签署了深化联合业务的协议，会联合设计、联合营销，共同推进问界的产品迭代与市场拓展。</w:t>
      </w:r>
    </w:p>
    <w:p>
      <w:pPr>
        <w:snapToGrid/>
        <w:spacing w:line="240"/>
        <w:ind w:left="0"/>
        <w:rPr>
          <w:sz w:val="21"/>
        </w:rPr>
      </w:pPr>
      <w:r>
        <w:rPr>
          <w:i w:val="false"/>
          <w:strike w:val="false"/>
          <w:color w:val="000000"/>
          <w:sz w:val="21"/>
          <w:u w:val="none"/>
        </w:rPr>
        <w:t>这种分工模式让双方实现了共赢，2025年上半年问界系列为赛力斯贡献了624亿营收，其净利润也同比大幅增长。</w:t>
      </w:r>
    </w:p>
    <w:p>
      <w:pPr>
        <w:pBdr/>
        <w:ind/>
        <w:rPr>
          <w:rFonts w:hint="eastAsia"/>
          <w:sz w:val="21"/>
        </w:rPr>
      </w:pPr>
    </w:p>
    <w:p>
      <w:pPr>
        <w:pBdr/>
        <w:ind/>
        <w:rPr>
          <w:rFonts w:hint="eastAsia"/>
          <w:sz w:val="21"/>
        </w:rPr>
      </w:pPr>
    </w:p>
    <w:p>
      <w:pPr>
        <w:numPr>
          <w:ilvl w:val="0"/>
          <w:numId w:val="150"/>
        </w:numPr>
        <w:pBdr/>
        <w:rPr>
          <w:rFonts w:hint="eastAsia"/>
          <w:sz w:val="21"/>
          <w:highlight w:val="yellow"/>
        </w:rPr>
      </w:pPr>
      <w:r>
        <w:rPr>
          <w:rFonts w:hint="eastAsia"/>
          <w:sz w:val="21"/>
          <w:highlight w:val="yellow"/>
        </w:rPr>
        <w:t>余承东为什么敢说问界是"遥遥领先"？</w:t>
      </w:r>
    </w:p>
    <w:p>
      <w:pPr>
        <w:pBdr/>
        <w:ind w:left="0"/>
        <w:rPr>
          <w:rFonts w:hint="eastAsia"/>
          <w:sz w:val="21"/>
          <w:highlight w:val="yellow"/>
        </w:rPr>
      </w:pPr>
    </w:p>
    <w:p>
      <w:pPr>
        <w:pBdr/>
        <w:ind w:left="0"/>
        <w:rPr>
          <w:rFonts w:hint="eastAsia"/>
          <w:sz w:val="21"/>
          <w:highlight w:val="yellow"/>
        </w:rPr>
      </w:pPr>
      <w:r>
        <w:rPr>
          <w:rFonts w:hint="eastAsia"/>
          <w:sz w:val="21"/>
          <w:highlight w:val="yellow"/>
        </w:rPr>
        <w:t>DeepSeek</w:t>
      </w:r>
    </w:p>
    <w:p>
      <w:pPr>
        <w:pBdr/>
        <w:ind w:left="0"/>
        <w:rPr>
          <w:rFonts w:hint="eastAsia"/>
          <w:sz w:val="21"/>
        </w:rPr>
      </w:pPr>
    </w:p>
    <w:p>
      <w:pPr>
        <w:snapToGrid/>
        <w:spacing w:line="240"/>
        <w:ind/>
        <w:rPr>
          <w:sz w:val="21"/>
        </w:rPr>
      </w:pPr>
      <w:r>
        <w:rPr>
          <w:i w:val="false"/>
          <w:strike w:val="false"/>
          <w:color w:val="000000"/>
          <w:sz w:val="21"/>
          <w:u w:val="none"/>
        </w:rPr>
        <w:t>余承东称问界“遥遥领先”，并非仅仅是其个人风格的营销口号，其底气主要来源于问界在</w:t>
      </w:r>
      <w:r>
        <w:rPr>
          <w:b/>
          <w:i w:val="false"/>
          <w:strike w:val="false"/>
          <w:color w:val="000000"/>
          <w:sz w:val="21"/>
          <w:u w:val="none"/>
        </w:rPr>
        <w:t>豪华车市场的销量表现</w:t>
      </w:r>
      <w:r>
        <w:rPr>
          <w:i w:val="false"/>
          <w:strike w:val="false"/>
          <w:color w:val="000000"/>
          <w:sz w:val="21"/>
          <w:u w:val="none"/>
        </w:rPr>
        <w:t>、</w:t>
      </w:r>
      <w:r>
        <w:rPr>
          <w:b/>
          <w:i w:val="false"/>
          <w:strike w:val="false"/>
          <w:color w:val="000000"/>
          <w:sz w:val="21"/>
          <w:u w:val="none"/>
        </w:rPr>
        <w:t>华为智能驾驶技术的领先性</w:t>
      </w:r>
      <w:r>
        <w:rPr>
          <w:i w:val="false"/>
          <w:strike w:val="false"/>
          <w:color w:val="000000"/>
          <w:sz w:val="21"/>
          <w:u w:val="none"/>
        </w:rPr>
        <w:t>以及</w:t>
      </w:r>
      <w:r>
        <w:rPr>
          <w:b/>
          <w:i w:val="false"/>
          <w:strike w:val="false"/>
          <w:color w:val="000000"/>
          <w:sz w:val="21"/>
          <w:u w:val="none"/>
        </w:rPr>
        <w:t>深入融合的华为生态</w:t>
      </w:r>
      <w:r>
        <w:rPr>
          <w:i w:val="false"/>
          <w:strike w:val="false"/>
          <w:color w:val="000000"/>
          <w:sz w:val="21"/>
          <w:u w:val="none"/>
        </w:rPr>
        <w:t>这三个核心维度上建立的竞争优势。</w:t>
      </w:r>
    </w:p>
    <w:p>
      <w:pPr>
        <w:snapToGrid/>
        <w:spacing w:line="240"/>
        <w:ind/>
        <w:rPr>
          <w:sz w:val="21"/>
        </w:rPr>
      </w:pPr>
      <w:r>
        <w:rPr>
          <w:i w:val="false"/>
          <w:strike w:val="false"/>
          <w:color w:val="000000"/>
          <w:sz w:val="21"/>
          <w:u w:val="none"/>
        </w:rPr>
        <w:t>下面这个表格清晰地展现了问界在几个关键领域的“领先”表现。</w:t>
      </w:r>
    </w:p>
    <w:tbl>
      <w:tblPr>
        <w:tblStyle w:val="5qy4en"/>
        <w:tblLayout w:type="fixed"/>
      </w:tblPr>
      <w:tblGrid>
        <w:gridCol w:w="2122"/>
        <w:gridCol w:w="7628"/>
      </w:tblGrid>
      <w:tr>
        <w:trPr>
          <w:trHeight w:val="748" w:hRule="atLeast"/>
        </w:trPr>
        <w:tc>
          <w:tcPr>
            <w:tcW w:w="212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维度</w:t>
            </w:r>
          </w:p>
        </w:tc>
        <w:tc>
          <w:tcPr>
            <w:tcW w:w="762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具体表现</w:t>
            </w:r>
          </w:p>
        </w:tc>
      </w:tr>
      <w:tr>
        <w:trPr>
          <w:trHeight w:val="1559" w:hRule="atLeast"/>
        </w:trPr>
        <w:tc>
          <w:tcPr>
            <w:tcW w:w="212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市场销量</w:t>
            </w:r>
          </w:p>
        </w:tc>
        <w:tc>
          <w:tcPr>
            <w:tcW w:w="762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151"/>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问界M9</w:t>
            </w:r>
            <w:r>
              <w:rPr>
                <w:rFonts w:ascii="PingFang SC" w:hAnsi="PingFang SC" w:eastAsia="PingFang SC" w:cs="PingFang SC"/>
                <w:i w:val="false"/>
                <w:strike w:val="false"/>
                <w:color w:val="000000"/>
                <w:spacing w:val="0"/>
                <w:sz w:val="21"/>
                <w:u w:val="none"/>
              </w:rPr>
              <w:t>：连续多月成为中国市场50万级以上豪华车的销量冠军，在短短6个月内累计大定突破10万辆。</w:t>
            </w:r>
          </w:p>
          <w:p>
            <w:pPr>
              <w:numPr>
                <w:ilvl w:val="0"/>
                <w:numId w:val="152"/>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问界M8</w:t>
            </w:r>
            <w:r>
              <w:rPr>
                <w:rFonts w:ascii="PingFang SC" w:hAnsi="PingFang SC" w:eastAsia="PingFang SC" w:cs="PingFang SC"/>
                <w:i w:val="false"/>
                <w:strike w:val="false"/>
                <w:color w:val="000000"/>
                <w:spacing w:val="0"/>
                <w:sz w:val="21"/>
                <w:u w:val="none"/>
              </w:rPr>
              <w:t>：上市后迅速获得市场认可，曾创下3天半订单破7万的记录。</w:t>
            </w:r>
          </w:p>
        </w:tc>
      </w:tr>
      <w:tr>
        <w:trPr>
          <w:trHeight w:val="1559" w:hRule="atLeast"/>
        </w:trPr>
        <w:tc>
          <w:tcPr>
            <w:tcW w:w="212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智能驾驶</w:t>
            </w:r>
          </w:p>
        </w:tc>
        <w:tc>
          <w:tcPr>
            <w:tcW w:w="762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153"/>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华为ADS高阶智能驾驶系统已积累了</w:t>
            </w:r>
            <w:r>
              <w:rPr>
                <w:rFonts w:ascii="PingFang SC" w:hAnsi="PingFang SC" w:eastAsia="PingFang SC" w:cs="PingFang SC"/>
                <w:b/>
                <w:i w:val="false"/>
                <w:strike w:val="false"/>
                <w:color w:val="000000"/>
                <w:spacing w:val="0"/>
                <w:sz w:val="21"/>
                <w:u w:val="none"/>
              </w:rPr>
              <w:t>50亿公里</w:t>
            </w:r>
            <w:r>
              <w:rPr>
                <w:rFonts w:ascii="PingFang SC" w:hAnsi="PingFang SC" w:eastAsia="PingFang SC" w:cs="PingFang SC"/>
                <w:i w:val="false"/>
                <w:strike w:val="false"/>
                <w:color w:val="000000"/>
                <w:spacing w:val="0"/>
                <w:sz w:val="21"/>
                <w:u w:val="none"/>
              </w:rPr>
              <w:t>的辅助驾驶里程，系统累计避免了超过</w:t>
            </w:r>
            <w:r>
              <w:rPr>
                <w:rFonts w:ascii="PingFang SC" w:hAnsi="PingFang SC" w:eastAsia="PingFang SC" w:cs="PingFang SC"/>
                <w:b/>
                <w:i w:val="false"/>
                <w:strike w:val="false"/>
                <w:color w:val="000000"/>
                <w:spacing w:val="0"/>
                <w:sz w:val="21"/>
                <w:u w:val="none"/>
              </w:rPr>
              <w:t>271万次</w:t>
            </w:r>
            <w:r>
              <w:rPr>
                <w:rFonts w:ascii="PingFang SC" w:hAnsi="PingFang SC" w:eastAsia="PingFang SC" w:cs="PingFang SC"/>
                <w:i w:val="false"/>
                <w:strike w:val="false"/>
                <w:color w:val="000000"/>
                <w:spacing w:val="0"/>
                <w:sz w:val="21"/>
                <w:u w:val="none"/>
              </w:rPr>
              <w:t>的可能碰撞。</w:t>
            </w:r>
          </w:p>
          <w:p>
            <w:pPr>
              <w:numPr>
                <w:ilvl w:val="0"/>
                <w:numId w:val="154"/>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硬件领先</w:t>
            </w:r>
            <w:r>
              <w:rPr>
                <w:rFonts w:ascii="PingFang SC" w:hAnsi="PingFang SC" w:eastAsia="PingFang SC" w:cs="PingFang SC"/>
                <w:i w:val="false"/>
                <w:strike w:val="false"/>
                <w:color w:val="000000"/>
                <w:spacing w:val="0"/>
                <w:sz w:val="21"/>
                <w:u w:val="none"/>
              </w:rPr>
              <w:t>：问界M9等车型搭载了</w:t>
            </w:r>
            <w:r>
              <w:rPr>
                <w:rFonts w:ascii="PingFang SC" w:hAnsi="PingFang SC" w:eastAsia="PingFang SC" w:cs="PingFang SC"/>
                <w:b/>
                <w:i w:val="false"/>
                <w:strike w:val="false"/>
                <w:color w:val="000000"/>
                <w:spacing w:val="0"/>
                <w:sz w:val="21"/>
                <w:u w:val="none"/>
              </w:rPr>
              <w:t>192线激光雷达</w:t>
            </w:r>
            <w:r>
              <w:rPr>
                <w:rFonts w:ascii="PingFang SC" w:hAnsi="PingFang SC" w:eastAsia="PingFang SC" w:cs="PingFang SC"/>
                <w:i w:val="false"/>
                <w:strike w:val="false"/>
                <w:color w:val="000000"/>
                <w:spacing w:val="0"/>
                <w:sz w:val="21"/>
                <w:u w:val="none"/>
              </w:rPr>
              <w:t>，并通过技术自研将激光雷达成本大幅降低，实现了“技术普惠”。</w:t>
            </w:r>
          </w:p>
        </w:tc>
      </w:tr>
      <w:tr>
        <w:trPr>
          <w:trHeight w:val="938" w:hRule="atLeast"/>
        </w:trPr>
        <w:tc>
          <w:tcPr>
            <w:tcW w:w="212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华为生态</w:t>
            </w:r>
          </w:p>
        </w:tc>
        <w:tc>
          <w:tcPr>
            <w:tcW w:w="762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155"/>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问界车型全面搭载</w:t>
            </w:r>
            <w:r>
              <w:rPr>
                <w:rFonts w:ascii="PingFang SC" w:hAnsi="PingFang SC" w:eastAsia="PingFang SC" w:cs="PingFang SC"/>
                <w:b/>
                <w:i w:val="false"/>
                <w:strike w:val="false"/>
                <w:color w:val="000000"/>
                <w:spacing w:val="0"/>
                <w:sz w:val="21"/>
                <w:u w:val="none"/>
              </w:rPr>
              <w:t>鸿蒙座舱</w:t>
            </w:r>
            <w:r>
              <w:rPr>
                <w:rFonts w:ascii="PingFang SC" w:hAnsi="PingFang SC" w:eastAsia="PingFang SC" w:cs="PingFang SC"/>
                <w:i w:val="false"/>
                <w:strike w:val="false"/>
                <w:color w:val="000000"/>
                <w:spacing w:val="0"/>
                <w:sz w:val="21"/>
                <w:u w:val="none"/>
              </w:rPr>
              <w:t>，实现了手机与车机的无缝衔接。这种生态协同效应显著，数据显示，相当比例的鸿蒙智行车主是由华为手机用户转化而来。</w:t>
            </w:r>
          </w:p>
        </w:tc>
      </w:tr>
    </w:tbl>
    <w:p>
      <w:pPr>
        <w:pStyle w:val="93gdvr"/>
        <w:snapToGrid/>
        <w:spacing w:line="240"/>
        <w:ind/>
        <w:rPr>
          <w:sz w:val="21"/>
        </w:rPr>
      </w:pPr>
      <w:r>
        <w:rPr>
          <w:i w:val="false"/>
          <w:strike w:val="false"/>
          <w:color w:val="000000"/>
          <w:sz w:val="21"/>
          <w:u w:val="none"/>
        </w:rPr>
        <w:t>🔍 领先背后的支撑</w:t>
      </w:r>
    </w:p>
    <w:p>
      <w:pPr>
        <w:snapToGrid/>
        <w:spacing w:line="240"/>
        <w:ind/>
        <w:rPr>
          <w:sz w:val="21"/>
        </w:rPr>
      </w:pPr>
      <w:r>
        <w:rPr>
          <w:i w:val="false"/>
          <w:strike w:val="false"/>
          <w:color w:val="000000"/>
          <w:sz w:val="21"/>
          <w:u w:val="none"/>
        </w:rPr>
        <w:t>问界能够取得上述成绩，并让余承东有底气喊出“遥遥领先”，背后是华为与赛力斯深度绑定的合作模式。</w:t>
      </w:r>
    </w:p>
    <w:p>
      <w:pPr>
        <w:snapToGrid/>
        <w:spacing w:line="240"/>
        <w:ind/>
        <w:rPr>
          <w:sz w:val="21"/>
        </w:rPr>
      </w:pPr>
      <w:r>
        <w:rPr>
          <w:i w:val="false"/>
          <w:strike w:val="false"/>
          <w:color w:val="000000"/>
          <w:sz w:val="21"/>
          <w:u w:val="none"/>
        </w:rPr>
        <w:t>在这种被广泛称为</w:t>
      </w:r>
      <w:r>
        <w:rPr>
          <w:b/>
          <w:i w:val="false"/>
          <w:strike w:val="false"/>
          <w:color w:val="000000"/>
          <w:sz w:val="21"/>
          <w:u w:val="none"/>
        </w:rPr>
        <w:t>智选车模式</w:t>
      </w:r>
      <w:r>
        <w:rPr>
          <w:i w:val="false"/>
          <w:strike w:val="false"/>
          <w:color w:val="000000"/>
          <w:sz w:val="21"/>
          <w:u w:val="none"/>
        </w:rPr>
        <w:t>的合作中，华为深度参与了问界品牌从产品定义、设计、品控到营销和销售的全过程。这使得华为能够将其在ICT（信息与通信技术）领域长达十多年的技术积累，包括</w:t>
      </w:r>
      <w:r>
        <w:rPr>
          <w:b/>
          <w:i w:val="false"/>
          <w:strike w:val="false"/>
          <w:color w:val="000000"/>
          <w:sz w:val="21"/>
          <w:u w:val="none"/>
        </w:rPr>
        <w:t>昇腾、麒麟、鸿蒙、激光雷达</w:t>
      </w:r>
      <w:r>
        <w:rPr>
          <w:i w:val="false"/>
          <w:strike w:val="false"/>
          <w:color w:val="000000"/>
          <w:sz w:val="21"/>
          <w:u w:val="none"/>
        </w:rPr>
        <w:t>等，快速且完整地应用到汽车产品上。</w:t>
      </w:r>
    </w:p>
    <w:p>
      <w:pPr>
        <w:snapToGrid/>
        <w:spacing w:line="240"/>
        <w:ind/>
        <w:rPr>
          <w:sz w:val="21"/>
        </w:rPr>
      </w:pPr>
      <w:r>
        <w:rPr>
          <w:i w:val="false"/>
          <w:strike w:val="false"/>
          <w:color w:val="000000"/>
          <w:sz w:val="21"/>
          <w:u w:val="none"/>
        </w:rPr>
        <w:t>尤其值得一提的是合作伙伴赛力斯的全力配合。与华为其他一些合作车企不同，赛力斯表现出极高的配合度，不仅引入了华为的管理体系，还专注于底盘、增程器等硬件的自主研发，形成了高效协同的“最强合伙人”关系。这种深度的捆绑合作，是问界车型能够迅速迭代并保证高品质的关键。</w:t>
      </w:r>
    </w:p>
    <w:p>
      <w:pPr>
        <w:snapToGrid/>
        <w:spacing w:line="240"/>
        <w:ind/>
        <w:rPr>
          <w:sz w:val="21"/>
        </w:rPr>
      </w:pPr>
      <w:r>
        <w:rPr>
          <w:i w:val="false"/>
          <w:strike w:val="false"/>
          <w:color w:val="000000"/>
          <w:sz w:val="21"/>
          <w:u w:val="none"/>
        </w:rPr>
        <w:t>希望以上信息能帮你理解问界“遥遥领先”背后的实力。如果你对问界的某款具体车型或者其智能驾驶的某个细节特别感兴趣，我很乐意提供更深入的分析。</w:t>
      </w:r>
    </w:p>
    <w:p>
      <w:pPr>
        <w:pBdr/>
        <w:ind w:left="0"/>
        <w:rPr>
          <w:rFonts w:hint="eastAsia"/>
          <w:sz w:val="21"/>
        </w:rPr>
      </w:pPr>
    </w:p>
    <w:p>
      <w:pPr>
        <w:pBdr/>
        <w:ind w:left="0"/>
        <w:rPr>
          <w:rFonts w:hint="eastAsia"/>
          <w:sz w:val="21"/>
          <w:highlight w:val="yellow"/>
        </w:rPr>
      </w:pPr>
      <w:r>
        <w:rPr>
          <w:rFonts w:hint="eastAsia"/>
          <w:sz w:val="21"/>
          <w:highlight w:val="yellow"/>
        </w:rPr>
        <w:t>豆包</w:t>
      </w:r>
    </w:p>
    <w:p>
      <w:pPr>
        <w:pBdr/>
        <w:ind w:left="0"/>
        <w:rPr>
          <w:rFonts w:hint="eastAsia"/>
          <w:sz w:val="21"/>
        </w:rPr>
      </w:pPr>
    </w:p>
    <w:p>
      <w:pPr>
        <w:snapToGrid/>
        <w:spacing w:line="240"/>
        <w:ind w:left="0"/>
        <w:rPr>
          <w:sz w:val="21"/>
        </w:rPr>
      </w:pPr>
      <w:r>
        <w:rPr>
          <w:i w:val="false"/>
          <w:strike w:val="false"/>
          <w:color w:val="000000"/>
          <w:sz w:val="21"/>
          <w:u w:val="none"/>
        </w:rPr>
        <w:t>余承东敢于称问界“遥遥领先”，并非单纯的口号宣传，而是源于问界在智驾、通信、座舱等核心技术上的硬实力，叠加销量成绩、服务体系等多方面的综合优势，且这些优势均有实际技术参数和市场数据支撑，具体如下：</w:t>
      </w:r>
    </w:p>
    <w:p>
      <w:pPr>
        <w:numPr>
          <w:ilvl w:val="0"/>
          <w:numId w:val="156"/>
        </w:numPr>
        <w:snapToGrid/>
        <w:spacing w:line="240"/>
        <w:ind/>
        <w:rPr>
          <w:sz w:val="21"/>
        </w:rPr>
      </w:pPr>
      <w:r>
        <w:rPr>
          <w:b/>
          <w:i w:val="false"/>
          <w:strike w:val="false"/>
          <w:color w:val="000000"/>
          <w:sz w:val="21"/>
          <w:u w:val="none"/>
        </w:rPr>
        <w:t>智驾技术行业领先感知与安全冗余拉满</w:t>
      </w:r>
      <w:r>
        <w:rPr>
          <w:i w:val="false"/>
          <w:strike w:val="false"/>
          <w:color w:val="000000"/>
          <w:sz w:val="21"/>
          <w:u w:val="none"/>
        </w:rPr>
        <w:t>：以尊界S800为例，其按L3智能驾驶架构配备32个传感器，含4个激光雷达，横向和距离探测精度均提升数倍，能精准识别沟渠、悬空物体等特殊障碍物。同时制动、转向、智驾计算平台等均采用双冗余设计，碰撞前可抬升悬架、收紧安全带，碰撞后还能自主切换电源并自动报警，安全性大幅领先同级别车型。</w:t>
      </w:r>
    </w:p>
    <w:p>
      <w:pPr>
        <w:numPr>
          <w:ilvl w:val="1"/>
          <w:numId w:val="156"/>
        </w:numPr>
        <w:snapToGrid/>
        <w:spacing w:line="240"/>
        <w:ind/>
        <w:rPr>
          <w:sz w:val="21"/>
        </w:rPr>
      </w:pPr>
      <w:r>
        <w:rPr>
          <w:b/>
          <w:i w:val="false"/>
          <w:strike w:val="false"/>
          <w:color w:val="000000"/>
          <w:sz w:val="21"/>
          <w:u w:val="none"/>
        </w:rPr>
        <w:t>智驾功能实用性强</w:t>
      </w:r>
      <w:r>
        <w:rPr>
          <w:i w:val="false"/>
          <w:strike w:val="false"/>
          <w:color w:val="000000"/>
          <w:sz w:val="21"/>
          <w:u w:val="none"/>
        </w:rPr>
        <w:t>：问界M9搭载的ADS 3.0系统已能实现“车位到车位”的全场景智驾，支持泊车代驾等功能，驾驶员基本不干预就能完成城市领航。而且通过持续OTA升级，累计完成351万次升级，让车辆智驾能力不断进化，这种“类人”的智驾体验在行业内处于前列。截至2025年9月，华为乾崑智驾累计辅助驾驶里程达51.3亿公里，累计避免可能的碰撞291万次，数据印证了智驾的可靠性。</w:t>
      </w:r>
    </w:p>
    <w:p>
      <w:pPr>
        <w:numPr>
          <w:ilvl w:val="0"/>
          <w:numId w:val="156"/>
        </w:numPr>
        <w:snapToGrid/>
        <w:spacing w:line="240"/>
        <w:ind/>
        <w:rPr>
          <w:sz w:val="21"/>
        </w:rPr>
      </w:pPr>
      <w:r>
        <w:rPr>
          <w:b/>
          <w:i w:val="false"/>
          <w:strike w:val="false"/>
          <w:color w:val="000000"/>
          <w:sz w:val="21"/>
          <w:u w:val="none"/>
        </w:rPr>
        <w:t>核心硬件与通信技术创新动力与电池性能出色</w:t>
      </w:r>
      <w:r>
        <w:rPr>
          <w:i w:val="false"/>
          <w:strike w:val="false"/>
          <w:color w:val="000000"/>
          <w:sz w:val="21"/>
          <w:u w:val="none"/>
        </w:rPr>
        <w:t>：问界车型搭载的华为巨鲸电池2.0，尊界S800的65kWh电池包从10%充至80%仅需10.5分钟；问界的新一代超级增程系统1L油可发电3.6度以上，综合油耗降低15%，还大幅减少了增程系统的噪音，既解决了续航焦虑，又提升了驾乘舒适性。</w:t>
      </w:r>
    </w:p>
    <w:p>
      <w:pPr>
        <w:numPr>
          <w:ilvl w:val="1"/>
          <w:numId w:val="156"/>
        </w:numPr>
        <w:snapToGrid/>
        <w:spacing w:line="240"/>
        <w:ind/>
        <w:rPr>
          <w:sz w:val="21"/>
        </w:rPr>
      </w:pPr>
      <w:r>
        <w:rPr>
          <w:b/>
          <w:i w:val="false"/>
          <w:strike w:val="false"/>
          <w:color w:val="000000"/>
          <w:sz w:val="21"/>
          <w:u w:val="none"/>
        </w:rPr>
        <w:t>天地网联通信无短板</w:t>
      </w:r>
      <w:r>
        <w:rPr>
          <w:i w:val="false"/>
          <w:strike w:val="false"/>
          <w:color w:val="000000"/>
          <w:sz w:val="21"/>
          <w:u w:val="none"/>
        </w:rPr>
        <w:t>：尊界S800首发的华为星河通信系统，信号强度和覆盖范围是业界的2.8倍，网络恢复速度达业界10倍。其还支持双网双待和分布式车载卫星通信，不仅能提前预加载地图保障导航不中断，还能将卫星通话能力共享给手机，即便离车30米也能保持卫星通话，这一通信能力在车载领域极为罕见。</w:t>
      </w:r>
    </w:p>
    <w:p>
      <w:pPr>
        <w:numPr>
          <w:ilvl w:val="0"/>
          <w:numId w:val="156"/>
        </w:numPr>
        <w:snapToGrid/>
        <w:spacing w:line="240"/>
        <w:ind/>
        <w:rPr>
          <w:sz w:val="21"/>
        </w:rPr>
      </w:pPr>
      <w:r>
        <w:rPr>
          <w:b/>
          <w:i w:val="false"/>
          <w:strike w:val="false"/>
          <w:color w:val="000000"/>
          <w:sz w:val="21"/>
          <w:u w:val="none"/>
        </w:rPr>
        <w:t>智能交互与座舱体验独特</w:t>
      </w:r>
    </w:p>
    <w:p>
      <w:pPr>
        <w:numPr>
          <w:ilvl w:val="0"/>
          <w:numId w:val="156"/>
        </w:numPr>
        <w:snapToGrid/>
        <w:spacing w:line="240"/>
        <w:ind/>
        <w:rPr>
          <w:sz w:val="21"/>
        </w:rPr>
      </w:pPr>
      <w:r>
        <w:rPr>
          <w:i w:val="false"/>
          <w:strike w:val="false"/>
          <w:color w:val="000000"/>
          <w:sz w:val="21"/>
          <w:u w:val="none"/>
        </w:rPr>
        <w:t xml:space="preserve"> 问界车型的交互和座舱配置充满科技感。尊界S800搭载的华为车语系统2.0，配合260万像素的智能交互车语大灯，能实现精准投影和路况指引，且与智驾系统融合可避免炫目。鸿蒙ALPS座舱2.0更是行业首个自主智能净化座舱，20分钟内可祛除车内异味，对细菌病毒抑制率超99%，还能主动净化有害气体，搭配负氧离子系统，营造出高品质驾乘环境。</w:t>
      </w:r>
      <w:r>
        <w:rPr>
          <w:b/>
          <w:i w:val="false"/>
          <w:strike w:val="false"/>
          <w:color w:val="000000"/>
          <w:sz w:val="21"/>
          <w:u w:val="none"/>
        </w:rPr>
        <w:t>市场销量与品牌成绩亮眼</w:t>
      </w:r>
    </w:p>
    <w:p>
      <w:pPr>
        <w:numPr>
          <w:ilvl w:val="0"/>
          <w:numId w:val="156"/>
        </w:numPr>
        <w:snapToGrid/>
        <w:spacing w:line="240"/>
        <w:ind/>
        <w:rPr>
          <w:sz w:val="21"/>
        </w:rPr>
      </w:pPr>
      <w:r>
        <w:rPr>
          <w:i w:val="false"/>
          <w:strike w:val="false"/>
          <w:color w:val="000000"/>
          <w:sz w:val="21"/>
          <w:u w:val="none"/>
        </w:rPr>
        <w:t xml:space="preserve"> 问界多款车型的市场表现碾压众多竞品，成为余承东底气的重要来源。问界M9 18个月交付24万辆，营收达1200亿元；尊界S800均价90 - 100万仍供不应求，问界M7、M8等车型分别拿下30万级、50万级等多个价格区间的销冠。其中问界M9上市12个月大定突破20万，这样的成绩打破了自主品牌高端车型的销量困境，甚至超过了BBA同级别车型的表现。</w:t>
      </w:r>
      <w:r>
        <w:rPr>
          <w:b/>
          <w:i w:val="false"/>
          <w:strike w:val="false"/>
          <w:color w:val="000000"/>
          <w:sz w:val="21"/>
          <w:u w:val="none"/>
        </w:rPr>
        <w:t>生态与服务体系支撑有力</w:t>
      </w:r>
    </w:p>
    <w:p>
      <w:pPr>
        <w:pBdr/>
        <w:ind w:left="0"/>
        <w:rPr>
          <w:rFonts w:hint="eastAsia"/>
          <w:sz w:val="21"/>
        </w:rPr>
      </w:pPr>
      <w:r>
        <w:rPr>
          <w:i w:val="false"/>
          <w:strike w:val="false"/>
          <w:color w:val="000000"/>
          <w:sz w:val="21"/>
          <w:u w:val="none"/>
        </w:rPr>
        <w:t xml:space="preserve"> 华为通过鸿蒙智行2000条标准掌控终端体验，还吸引了北汽、奇瑞、长安等众多车企选择华为ADS方案，形成了强大的技术生态。服务方面，问界已在全国220个城市建立600家体验中心和270多家用户中心，同时建成覆盖300多个城市、10万桩的补能网络，甚至能实现无信号环境下精准定位车辆，为用户提供高效贴心的服务，这一体系化能力让问界的综合竞争力进一步提升。</w:t>
      </w:r>
    </w:p>
    <w:p>
      <w:pPr>
        <w:pBdr/>
        <w:ind w:left="0"/>
        <w:rPr>
          <w:rFonts w:hint="eastAsia"/>
          <w:sz w:val="21"/>
        </w:rPr>
      </w:pPr>
    </w:p>
    <w:p>
      <w:pPr>
        <w:pBdr/>
        <w:ind w:left="0"/>
        <w:rPr>
          <w:rFonts w:hint="eastAsia"/>
          <w:sz w:val="21"/>
        </w:rPr>
      </w:pPr>
    </w:p>
    <w:p>
      <w:pPr>
        <w:ind w:left="0"/>
        <w:rPr>
          <w:rFonts w:hint="eastAsia"/>
          <w:sz w:val="21"/>
        </w:rPr>
      </w:pPr>
    </w:p>
    <w:p>
      <w:pPr>
        <w:numPr>
          <w:ilvl w:val="0"/>
          <w:numId w:val="157"/>
        </w:numPr>
        <w:pBdr/>
        <w:rPr>
          <w:rFonts w:hint="eastAsia"/>
          <w:sz w:val="21"/>
          <w:highlight w:val="yellow"/>
        </w:rPr>
      </w:pPr>
      <w:r>
        <w:rPr>
          <w:rFonts w:hint="eastAsia"/>
          <w:sz w:val="21"/>
          <w:highlight w:val="yellow"/>
        </w:rPr>
        <w:t>赛力斯以前不是造"小康"面包车的吗？能做好高端车？</w:t>
      </w:r>
    </w:p>
    <w:p>
      <w:pPr>
        <w:pBdr/>
        <w:ind w:left="0"/>
        <w:rPr>
          <w:rFonts w:hint="eastAsia"/>
          <w:sz w:val="21"/>
          <w:highlight w:val="yellow"/>
        </w:rPr>
      </w:pPr>
    </w:p>
    <w:p>
      <w:pPr>
        <w:pBdr/>
        <w:ind w:left="0"/>
        <w:rPr>
          <w:rFonts w:hint="eastAsia"/>
          <w:sz w:val="21"/>
          <w:highlight w:val="yellow"/>
        </w:rPr>
      </w:pPr>
      <w:r>
        <w:rPr>
          <w:rFonts w:hint="eastAsia"/>
          <w:sz w:val="21"/>
          <w:highlight w:val="yellow"/>
        </w:rPr>
        <w:t>DeepSeek</w:t>
      </w:r>
    </w:p>
    <w:p>
      <w:pPr>
        <w:pBdr/>
        <w:ind w:left="0"/>
        <w:rPr>
          <w:rFonts w:hint="eastAsia"/>
          <w:sz w:val="21"/>
        </w:rPr>
      </w:pPr>
    </w:p>
    <w:p>
      <w:pPr>
        <w:snapToGrid/>
        <w:spacing w:line="240"/>
        <w:ind w:left="0"/>
        <w:rPr>
          <w:sz w:val="21"/>
        </w:rPr>
      </w:pPr>
      <w:r>
        <w:rPr>
          <w:i w:val="false"/>
          <w:strike w:val="false"/>
          <w:color w:val="000000"/>
          <w:sz w:val="21"/>
          <w:u w:val="none"/>
        </w:rPr>
        <w:t>你这个问题确实点出了很多人对赛力斯（前身为“小康股份”）的疑问。一个曾经以生产三五万元面包车起家的品牌，如今却能造出售价四五十万元的高端问界车型，这个转变确实巨大。</w:t>
      </w:r>
    </w:p>
    <w:p>
      <w:pPr>
        <w:snapToGrid/>
        <w:spacing w:line="240"/>
        <w:ind w:left="0"/>
        <w:rPr>
          <w:sz w:val="21"/>
        </w:rPr>
      </w:pPr>
      <w:r>
        <w:rPr>
          <w:i w:val="false"/>
          <w:strike w:val="false"/>
          <w:color w:val="000000"/>
          <w:sz w:val="21"/>
          <w:u w:val="none"/>
        </w:rPr>
        <w:t>不过，赛力斯已经通过其在高端市场的表现证明了实力。下面的表格可以帮你快速了解它的转型之路和现状：</w:t>
      </w:r>
    </w:p>
    <w:tbl>
      <w:tblPr>
        <w:tblStyle w:val="5qy4en"/>
        <w:tblLayout w:type="fixed"/>
      </w:tblPr>
      <w:tblGrid>
        <w:gridCol w:w="1678"/>
        <w:gridCol w:w="3236"/>
        <w:gridCol w:w="4926"/>
      </w:tblGrid>
      <w:tr>
        <w:trPr>
          <w:trHeight w:val="935" w:hRule="atLeast"/>
        </w:trPr>
        <w:tc>
          <w:tcPr>
            <w:tcW w:w="167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维度</w:t>
            </w:r>
          </w:p>
        </w:tc>
        <w:tc>
          <w:tcPr>
            <w:tcW w:w="323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过去的“东风小康”时代</w:t>
            </w:r>
          </w:p>
        </w:tc>
        <w:tc>
          <w:tcPr>
            <w:tcW w:w="492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如今的“赛力斯”时代</w:t>
            </w:r>
          </w:p>
        </w:tc>
      </w:tr>
      <w:tr>
        <w:trPr>
          <w:trHeight w:val="935" w:hRule="atLeast"/>
        </w:trPr>
        <w:tc>
          <w:tcPr>
            <w:tcW w:w="167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品牌与产品</w:t>
            </w:r>
          </w:p>
        </w:tc>
        <w:tc>
          <w:tcPr>
            <w:tcW w:w="32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主营东风小康微面、微卡，价格亲民</w:t>
            </w:r>
          </w:p>
        </w:tc>
        <w:tc>
          <w:tcPr>
            <w:tcW w:w="49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推出</w:t>
            </w:r>
            <w:r>
              <w:rPr>
                <w:rFonts w:ascii="PingFang SC" w:hAnsi="PingFang SC" w:eastAsia="PingFang SC" w:cs="PingFang SC"/>
                <w:b/>
                <w:i w:val="false"/>
                <w:strike w:val="false"/>
                <w:color w:val="000000"/>
                <w:spacing w:val="0"/>
                <w:sz w:val="21"/>
                <w:u w:val="none"/>
              </w:rPr>
              <w:t>AITO问界</w:t>
            </w:r>
            <w:r>
              <w:rPr>
                <w:rFonts w:ascii="PingFang SC" w:hAnsi="PingFang SC" w:eastAsia="PingFang SC" w:cs="PingFang SC"/>
                <w:i w:val="false"/>
                <w:strike w:val="false"/>
                <w:color w:val="000000"/>
                <w:spacing w:val="0"/>
                <w:sz w:val="21"/>
                <w:u w:val="none"/>
              </w:rPr>
              <w:t>系列，覆盖25-60万豪华SUV市场</w:t>
            </w:r>
          </w:p>
        </w:tc>
      </w:tr>
      <w:tr>
        <w:trPr>
          <w:trHeight w:val="935" w:hRule="atLeast"/>
        </w:trPr>
        <w:tc>
          <w:tcPr>
            <w:tcW w:w="167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技术核心</w:t>
            </w:r>
          </w:p>
        </w:tc>
        <w:tc>
          <w:tcPr>
            <w:tcW w:w="32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传统燃油车技术</w:t>
            </w:r>
          </w:p>
        </w:tc>
        <w:tc>
          <w:tcPr>
            <w:tcW w:w="49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与华为深度合作，获得全方位技术赋能；自主研发</w:t>
            </w:r>
            <w:r>
              <w:rPr>
                <w:rFonts w:ascii="PingFang SC" w:hAnsi="PingFang SC" w:eastAsia="PingFang SC" w:cs="PingFang SC"/>
                <w:b/>
                <w:i w:val="false"/>
                <w:strike w:val="false"/>
                <w:color w:val="000000"/>
                <w:spacing w:val="0"/>
                <w:sz w:val="21"/>
                <w:u w:val="none"/>
              </w:rPr>
              <w:t>魔方技术平台</w:t>
            </w:r>
          </w:p>
        </w:tc>
      </w:tr>
      <w:tr>
        <w:trPr>
          <w:trHeight w:val="935" w:hRule="atLeast"/>
        </w:trPr>
        <w:tc>
          <w:tcPr>
            <w:tcW w:w="167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市场表现</w:t>
            </w:r>
          </w:p>
        </w:tc>
        <w:tc>
          <w:tcPr>
            <w:tcW w:w="32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以性价比和实用性占领低端市场</w:t>
            </w:r>
          </w:p>
        </w:tc>
        <w:tc>
          <w:tcPr>
            <w:tcW w:w="49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问界M9成为</w:t>
            </w:r>
            <w:r>
              <w:rPr>
                <w:rFonts w:ascii="PingFang SC" w:hAnsi="PingFang SC" w:eastAsia="PingFang SC" w:cs="PingFang SC"/>
                <w:b/>
                <w:i w:val="false"/>
                <w:strike w:val="false"/>
                <w:color w:val="000000"/>
                <w:spacing w:val="0"/>
                <w:sz w:val="21"/>
                <w:u w:val="none"/>
              </w:rPr>
              <w:t>50万级以上销量冠军</w:t>
            </w:r>
            <w:r>
              <w:rPr>
                <w:rFonts w:ascii="PingFang SC" w:hAnsi="PingFang SC" w:eastAsia="PingFang SC" w:cs="PingFang SC"/>
                <w:i w:val="false"/>
                <w:strike w:val="false"/>
                <w:color w:val="000000"/>
                <w:spacing w:val="0"/>
                <w:sz w:val="21"/>
                <w:u w:val="none"/>
              </w:rPr>
              <w:t>；累计交付超75万辆</w:t>
            </w:r>
          </w:p>
        </w:tc>
      </w:tr>
      <w:tr>
        <w:trPr>
          <w:trHeight w:val="935" w:hRule="atLeast"/>
        </w:trPr>
        <w:tc>
          <w:tcPr>
            <w:tcW w:w="167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盈利能力</w:t>
            </w:r>
          </w:p>
        </w:tc>
        <w:tc>
          <w:tcPr>
            <w:tcW w:w="32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利润微薄</w:t>
            </w:r>
          </w:p>
        </w:tc>
        <w:tc>
          <w:tcPr>
            <w:tcW w:w="49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2025年上半年净利润</w:t>
            </w:r>
            <w:r>
              <w:rPr>
                <w:rFonts w:ascii="PingFang SC" w:hAnsi="PingFang SC" w:eastAsia="PingFang SC" w:cs="PingFang SC"/>
                <w:b/>
                <w:i w:val="false"/>
                <w:strike w:val="false"/>
                <w:color w:val="000000"/>
                <w:spacing w:val="0"/>
                <w:sz w:val="21"/>
                <w:u w:val="none"/>
              </w:rPr>
              <w:t>29.41亿元</w:t>
            </w:r>
            <w:r>
              <w:rPr>
                <w:rFonts w:ascii="PingFang SC" w:hAnsi="PingFang SC" w:eastAsia="PingFang SC" w:cs="PingFang SC"/>
                <w:i w:val="false"/>
                <w:strike w:val="false"/>
                <w:color w:val="000000"/>
                <w:spacing w:val="0"/>
                <w:sz w:val="21"/>
                <w:u w:val="none"/>
              </w:rPr>
              <w:t>，毛利率持续提升</w:t>
            </w:r>
          </w:p>
        </w:tc>
      </w:tr>
    </w:tbl>
    <w:p>
      <w:pPr>
        <w:pStyle w:val="93gdvr"/>
        <w:snapToGrid/>
        <w:spacing w:line="240"/>
        <w:ind/>
        <w:rPr>
          <w:sz w:val="21"/>
        </w:rPr>
      </w:pPr>
      <w:r>
        <w:rPr>
          <w:i w:val="false"/>
          <w:strike w:val="false"/>
          <w:color w:val="000000"/>
          <w:sz w:val="21"/>
          <w:u w:val="none"/>
        </w:rPr>
        <w:t>🚀 赛力斯如何实现品牌跃升？</w:t>
      </w:r>
    </w:p>
    <w:p>
      <w:pPr>
        <w:snapToGrid/>
        <w:spacing w:line="240"/>
        <w:ind w:left="0"/>
        <w:rPr>
          <w:sz w:val="21"/>
        </w:rPr>
      </w:pPr>
      <w:r>
        <w:rPr>
          <w:i w:val="false"/>
          <w:strike w:val="false"/>
          <w:color w:val="000000"/>
          <w:sz w:val="21"/>
          <w:u w:val="none"/>
        </w:rPr>
        <w:t>赛力斯的转型并非一蹴而就，以下几个关键因素共同促成了它的成功：</w:t>
      </w:r>
    </w:p>
    <w:p>
      <w:pPr>
        <w:numPr>
          <w:ilvl w:val="0"/>
          <w:numId w:val="158"/>
        </w:numPr>
        <w:snapToGrid/>
        <w:spacing w:line="240"/>
        <w:ind/>
        <w:rPr>
          <w:sz w:val="21"/>
        </w:rPr>
      </w:pPr>
      <w:r>
        <w:rPr>
          <w:b/>
          <w:i w:val="false"/>
          <w:strike w:val="false"/>
          <w:color w:val="000000"/>
          <w:sz w:val="21"/>
          <w:u w:val="none"/>
        </w:rPr>
        <w:t>与华为的深度跨界合作</w:t>
      </w:r>
      <w:r>
        <w:rPr>
          <w:i w:val="false"/>
          <w:strike w:val="false"/>
          <w:color w:val="000000"/>
          <w:sz w:val="21"/>
          <w:u w:val="none"/>
        </w:rPr>
        <w:t>：这无疑是赛力斯转型中最关键的一步。华为的赋能远不止于销售渠道，更是</w:t>
      </w:r>
      <w:r>
        <w:rPr>
          <w:b/>
          <w:i w:val="false"/>
          <w:strike w:val="false"/>
          <w:color w:val="000000"/>
          <w:sz w:val="21"/>
          <w:u w:val="none"/>
        </w:rPr>
        <w:t>从研发、技术到营销的全方位深度合作</w:t>
      </w:r>
      <w:r>
        <w:rPr>
          <w:i w:val="false"/>
          <w:strike w:val="false"/>
          <w:color w:val="000000"/>
          <w:sz w:val="21"/>
          <w:u w:val="none"/>
        </w:rPr>
        <w:t>。华为在智能座舱、智能驾驶、三电技术等领域的技术积累，直接提升了问界系列产品的科技感和竞争力，使其具备了与传统豪华品牌叫板的“硬实力”。</w:t>
      </w:r>
    </w:p>
    <w:p>
      <w:pPr>
        <w:numPr>
          <w:ilvl w:val="0"/>
          <w:numId w:val="158"/>
        </w:numPr>
        <w:snapToGrid/>
        <w:spacing w:line="240"/>
        <w:ind/>
        <w:rPr>
          <w:sz w:val="21"/>
        </w:rPr>
      </w:pPr>
      <w:r>
        <w:rPr>
          <w:b/>
          <w:i w:val="false"/>
          <w:strike w:val="false"/>
          <w:color w:val="000000"/>
          <w:sz w:val="21"/>
          <w:u w:val="none"/>
        </w:rPr>
        <w:t>持续的重磅研发投入</w:t>
      </w:r>
      <w:r>
        <w:rPr>
          <w:i w:val="false"/>
          <w:strike w:val="false"/>
          <w:color w:val="000000"/>
          <w:sz w:val="21"/>
          <w:u w:val="none"/>
        </w:rPr>
        <w:t>：赛力斯自身也高度重视研发。2025年上半年，其研发投入高达</w:t>
      </w:r>
      <w:r>
        <w:rPr>
          <w:b/>
          <w:i w:val="false"/>
          <w:strike w:val="false"/>
          <w:color w:val="000000"/>
          <w:sz w:val="21"/>
          <w:u w:val="none"/>
        </w:rPr>
        <w:t>51.98亿元</w:t>
      </w:r>
      <w:r>
        <w:rPr>
          <w:i w:val="false"/>
          <w:strike w:val="false"/>
          <w:color w:val="000000"/>
          <w:sz w:val="21"/>
          <w:u w:val="none"/>
        </w:rPr>
        <w:t>，同比增长154.9%。这些投入沉淀为</w:t>
      </w:r>
      <w:r>
        <w:rPr>
          <w:b/>
          <w:i w:val="false"/>
          <w:strike w:val="false"/>
          <w:color w:val="000000"/>
          <w:sz w:val="21"/>
          <w:u w:val="none"/>
        </w:rPr>
        <w:t>魔方技术平台</w:t>
      </w:r>
      <w:r>
        <w:rPr>
          <w:i w:val="false"/>
          <w:strike w:val="false"/>
          <w:color w:val="000000"/>
          <w:sz w:val="21"/>
          <w:u w:val="none"/>
        </w:rPr>
        <w:t>、超级增程系统等核心技术，确保了产品在底层架构上的先进性和可靠性。</w:t>
      </w:r>
    </w:p>
    <w:p>
      <w:pPr>
        <w:numPr>
          <w:ilvl w:val="0"/>
          <w:numId w:val="158"/>
        </w:numPr>
        <w:snapToGrid/>
        <w:spacing w:line="240"/>
        <w:ind/>
        <w:rPr>
          <w:sz w:val="21"/>
        </w:rPr>
      </w:pPr>
      <w:r>
        <w:rPr>
          <w:b/>
          <w:i w:val="false"/>
          <w:strike w:val="false"/>
          <w:color w:val="000000"/>
          <w:sz w:val="21"/>
          <w:u w:val="none"/>
        </w:rPr>
        <w:t>先进的智慧工厂与供应链</w:t>
      </w:r>
      <w:r>
        <w:rPr>
          <w:i w:val="false"/>
          <w:strike w:val="false"/>
          <w:color w:val="000000"/>
          <w:sz w:val="21"/>
          <w:u w:val="none"/>
        </w:rPr>
        <w:t>：赛力斯打造的</w:t>
      </w:r>
      <w:r>
        <w:rPr>
          <w:b/>
          <w:i w:val="false"/>
          <w:strike w:val="false"/>
          <w:color w:val="000000"/>
          <w:sz w:val="21"/>
          <w:u w:val="none"/>
        </w:rPr>
        <w:t>超级工厂</w:t>
      </w:r>
      <w:r>
        <w:rPr>
          <w:i w:val="false"/>
          <w:strike w:val="false"/>
          <w:color w:val="000000"/>
          <w:sz w:val="21"/>
          <w:u w:val="none"/>
        </w:rPr>
        <w:t>自动化程度高。同时，其创新的“</w:t>
      </w:r>
      <w:r>
        <w:rPr>
          <w:b/>
          <w:i w:val="false"/>
          <w:strike w:val="false"/>
          <w:color w:val="000000"/>
          <w:sz w:val="21"/>
          <w:u w:val="none"/>
        </w:rPr>
        <w:t>厂中厂</w:t>
      </w:r>
      <w:r>
        <w:rPr>
          <w:i w:val="false"/>
          <w:strike w:val="false"/>
          <w:color w:val="000000"/>
          <w:sz w:val="21"/>
          <w:u w:val="none"/>
        </w:rPr>
        <w:t>”供应链模式，将核心供应商（如宁德时代）直接引入工厂，实现了分钟级的响应速度，极大地提升了生产效率和品控能力。</w:t>
      </w:r>
    </w:p>
    <w:p>
      <w:pPr>
        <w:numPr>
          <w:ilvl w:val="0"/>
          <w:numId w:val="158"/>
        </w:numPr>
        <w:snapToGrid/>
        <w:spacing w:line="240"/>
        <w:ind/>
        <w:rPr>
          <w:sz w:val="21"/>
        </w:rPr>
      </w:pPr>
      <w:r>
        <w:rPr>
          <w:b/>
          <w:i w:val="false"/>
          <w:strike w:val="false"/>
          <w:color w:val="000000"/>
          <w:sz w:val="21"/>
          <w:u w:val="none"/>
        </w:rPr>
        <w:t>精准把握市场趋势</w:t>
      </w:r>
      <w:r>
        <w:rPr>
          <w:i w:val="false"/>
          <w:strike w:val="false"/>
          <w:color w:val="000000"/>
          <w:sz w:val="21"/>
          <w:u w:val="none"/>
        </w:rPr>
        <w:t>：赛力斯精准地抓住了汽车行业</w:t>
      </w:r>
      <w:r>
        <w:rPr>
          <w:b/>
          <w:i w:val="false"/>
          <w:strike w:val="false"/>
          <w:color w:val="000000"/>
          <w:sz w:val="21"/>
          <w:u w:val="none"/>
        </w:rPr>
        <w:t>电动化、智能化</w:t>
      </w:r>
      <w:r>
        <w:rPr>
          <w:i w:val="false"/>
          <w:strike w:val="false"/>
          <w:color w:val="000000"/>
          <w:sz w:val="21"/>
          <w:u w:val="none"/>
        </w:rPr>
        <w:t>的转型浪潮，通过问界系列产品，用“科技豪华”的新理念成功吸引了新一代高端用户，打破了传统豪华品牌的光环垄断。</w:t>
      </w:r>
    </w:p>
    <w:p>
      <w:pPr>
        <w:pStyle w:val="93gdvr"/>
        <w:snapToGrid/>
        <w:spacing w:line="240"/>
        <w:ind/>
        <w:rPr>
          <w:sz w:val="21"/>
        </w:rPr>
      </w:pPr>
      <w:r>
        <w:rPr>
          <w:i w:val="false"/>
          <w:strike w:val="false"/>
          <w:color w:val="000000"/>
          <w:sz w:val="21"/>
          <w:u w:val="none"/>
        </w:rPr>
        <w:t>💎 总结</w:t>
      </w:r>
    </w:p>
    <w:p>
      <w:pPr>
        <w:snapToGrid/>
        <w:spacing w:line="240"/>
        <w:ind w:left="0"/>
        <w:rPr>
          <w:sz w:val="21"/>
        </w:rPr>
      </w:pPr>
      <w:r>
        <w:rPr>
          <w:i w:val="false"/>
          <w:strike w:val="false"/>
          <w:color w:val="000000"/>
          <w:sz w:val="21"/>
          <w:u w:val="none"/>
        </w:rPr>
        <w:t>总而言之，今天的赛力斯已经不再是那个只能造面包车的企业。它通过</w:t>
      </w:r>
      <w:r>
        <w:rPr>
          <w:b/>
          <w:i w:val="false"/>
          <w:strike w:val="false"/>
          <w:color w:val="000000"/>
          <w:sz w:val="21"/>
          <w:u w:val="none"/>
        </w:rPr>
        <w:t>深度绑定华为的技术与渠道、坚持巨额研发投入、革新生产与供应链体系</w:t>
      </w:r>
      <w:r>
        <w:rPr>
          <w:i w:val="false"/>
          <w:strike w:val="false"/>
          <w:color w:val="000000"/>
          <w:sz w:val="21"/>
          <w:u w:val="none"/>
        </w:rPr>
        <w:t>，成功地实现了品牌的高端跃升，并用</w:t>
      </w:r>
      <w:r>
        <w:rPr>
          <w:b/>
          <w:i w:val="false"/>
          <w:strike w:val="false"/>
          <w:color w:val="000000"/>
          <w:sz w:val="21"/>
          <w:u w:val="none"/>
        </w:rPr>
        <w:t>问界系列出色的销量和盈利能力</w:t>
      </w:r>
      <w:r>
        <w:rPr>
          <w:i w:val="false"/>
          <w:strike w:val="false"/>
          <w:color w:val="000000"/>
          <w:sz w:val="21"/>
          <w:u w:val="none"/>
        </w:rPr>
        <w:t>证明了其做好高端车的能力。</w:t>
      </w:r>
    </w:p>
    <w:p>
      <w:pPr>
        <w:snapToGrid/>
        <w:spacing w:line="240"/>
        <w:ind w:left="0"/>
        <w:rPr>
          <w:sz w:val="21"/>
        </w:rPr>
      </w:pPr>
      <w:r>
        <w:rPr>
          <w:i w:val="false"/>
          <w:strike w:val="false"/>
          <w:color w:val="000000"/>
          <w:sz w:val="21"/>
          <w:u w:val="none"/>
        </w:rPr>
        <w:t>希望以上信息能帮助你更全面地了解赛力斯的转型。如果你对问界具体的某款车型（如M5、M7、M9）感兴趣，我们可以继续深入探讨。</w:t>
      </w:r>
    </w:p>
    <w:p>
      <w:pPr>
        <w:pBdr/>
        <w:ind w:left="0"/>
        <w:rPr>
          <w:rFonts w:hint="eastAsia"/>
          <w:sz w:val="21"/>
        </w:rPr>
      </w:pPr>
    </w:p>
    <w:p>
      <w:pPr>
        <w:pBdr/>
        <w:ind w:left="0"/>
        <w:rPr>
          <w:rFonts w:hint="eastAsia"/>
          <w:sz w:val="21"/>
          <w:highlight w:val="yellow"/>
        </w:rPr>
      </w:pPr>
      <w:r>
        <w:rPr>
          <w:rFonts w:hint="eastAsia"/>
          <w:sz w:val="21"/>
          <w:highlight w:val="yellow"/>
        </w:rPr>
        <w:t>豆包</w:t>
      </w:r>
    </w:p>
    <w:p>
      <w:pPr>
        <w:pBdr/>
        <w:snapToGrid/>
        <w:spacing w:line="240"/>
        <w:ind w:left="0"/>
        <w:rPr>
          <w:i w:val="false"/>
          <w:strike w:val="false"/>
          <w:color w:val="000000"/>
          <w:sz w:val="21"/>
          <w:u w:val="none"/>
        </w:rPr>
      </w:pPr>
    </w:p>
    <w:p>
      <w:pPr>
        <w:snapToGrid/>
        <w:spacing w:line="240"/>
        <w:ind w:left="0"/>
        <w:rPr>
          <w:sz w:val="21"/>
        </w:rPr>
      </w:pPr>
      <w:r>
        <w:rPr>
          <w:i w:val="false"/>
          <w:strike w:val="false"/>
          <w:color w:val="000000"/>
          <w:sz w:val="21"/>
          <w:u w:val="none"/>
        </w:rPr>
        <w:t>你说的情况基本属实，生产“小康”面包车的主体正是赛力斯集团的前身相关主体，而如今赛力斯通过技术研发、深度合作等诸多举措，已经在高端车领域交出了亮眼的成绩。具体情况如下：</w:t>
      </w:r>
    </w:p>
    <w:p>
      <w:pPr>
        <w:numPr>
          <w:ilvl w:val="0"/>
          <w:numId w:val="159"/>
        </w:numPr>
        <w:snapToGrid/>
        <w:spacing w:line="240"/>
        <w:ind/>
        <w:rPr>
          <w:sz w:val="21"/>
        </w:rPr>
      </w:pPr>
      <w:r>
        <w:rPr>
          <w:b/>
          <w:i w:val="false"/>
          <w:strike w:val="false"/>
          <w:color w:val="000000"/>
          <w:sz w:val="21"/>
          <w:u w:val="none"/>
        </w:rPr>
        <w:t>赛力斯与“小康”面包车的渊源</w:t>
      </w:r>
      <w:r>
        <w:rPr>
          <w:i w:val="false"/>
          <w:strike w:val="false"/>
          <w:color w:val="000000"/>
          <w:sz w:val="21"/>
          <w:u w:val="none"/>
        </w:rPr>
        <w:t>：赛力斯的母公司赛力斯集团，早期确实以微型面包车为重要业务支柱。2003年，其前身与东风集团合资成立东风渝安车辆有限公司，推出“东风小康”系列微型面包车，首款车型东风小康K07上市后热度很高，后续该系列还成功出口海外，一度跻身中国微型面包车市场四强。这段生产经历，为赛力斯积累了整车制造的基础经验、供应链管理能力以及生产端的品控体系雏形，成为其后续转型的重要基石。</w:t>
      </w:r>
    </w:p>
    <w:p>
      <w:pPr>
        <w:numPr>
          <w:ilvl w:val="0"/>
          <w:numId w:val="159"/>
        </w:numPr>
        <w:snapToGrid/>
        <w:spacing w:line="240"/>
        <w:ind/>
        <w:rPr>
          <w:sz w:val="21"/>
        </w:rPr>
      </w:pPr>
      <w:r>
        <w:rPr>
          <w:b/>
          <w:i w:val="false"/>
          <w:strike w:val="false"/>
          <w:color w:val="000000"/>
          <w:sz w:val="21"/>
          <w:u w:val="none"/>
        </w:rPr>
        <w:t>赛力斯造好高端车的核心支撑核心技术自主研发突破</w:t>
      </w:r>
      <w:r>
        <w:rPr>
          <w:i w:val="false"/>
          <w:strike w:val="false"/>
          <w:color w:val="000000"/>
          <w:sz w:val="21"/>
          <w:u w:val="none"/>
        </w:rPr>
        <w:t>：早在2016年赛力斯品牌成立之初，集团就全力聚焦新能源汽车技术研发。不仅自主掌握了电控、电驱等核心技术，打造出EV和EV - R双重技术路线，还研发出纯电驱增程平台（DE - i）。2024年推出的魔方平台，更是能支持超增、纯电、超混三种动力系统，覆盖B - D级及轿车、SUV、MPV等全车型，技术实力达到行业前列水平。截至2021年5月，赛力斯就已拥有全球技术专利超1000项，且旗下AITO问界系列还保持着电池0自燃的纪录，技术可靠性得到验证。</w:t>
      </w:r>
    </w:p>
    <w:p>
      <w:pPr>
        <w:numPr>
          <w:ilvl w:val="1"/>
          <w:numId w:val="159"/>
        </w:numPr>
        <w:snapToGrid/>
        <w:spacing w:line="240"/>
        <w:ind/>
        <w:rPr>
          <w:sz w:val="21"/>
        </w:rPr>
      </w:pPr>
      <w:r>
        <w:rPr>
          <w:b/>
          <w:i w:val="false"/>
          <w:strike w:val="false"/>
          <w:color w:val="000000"/>
          <w:sz w:val="21"/>
          <w:u w:val="none"/>
        </w:rPr>
        <w:t>与华为深度合作赋能</w:t>
      </w:r>
      <w:r>
        <w:rPr>
          <w:i w:val="false"/>
          <w:strike w:val="false"/>
          <w:color w:val="000000"/>
          <w:sz w:val="21"/>
          <w:u w:val="none"/>
        </w:rPr>
        <w:t>：2021年起赛力斯与华为展开深度合作，这种合作覆盖了产品设计、智能座舱、智能驾驶等多个关键领域。像AITO问界系列搭载的HUAWEI DriveONE动力平台、HarmonyOS智能座舱等，大幅提升了车辆的智能化与豪华体验，补齐了高端车在智能科技方面的核心短板。比如问界M9搭载的华为智能驾驶技术，能适配多种复杂路况，满足高端用户对智能出行的需求。</w:t>
      </w:r>
    </w:p>
    <w:p>
      <w:pPr>
        <w:numPr>
          <w:ilvl w:val="1"/>
          <w:numId w:val="159"/>
        </w:numPr>
        <w:snapToGrid/>
        <w:spacing w:line="240"/>
        <w:ind/>
        <w:rPr>
          <w:sz w:val="21"/>
        </w:rPr>
      </w:pPr>
      <w:r>
        <w:rPr>
          <w:b/>
          <w:i w:val="false"/>
          <w:strike w:val="false"/>
          <w:color w:val="000000"/>
          <w:sz w:val="21"/>
          <w:u w:val="none"/>
        </w:rPr>
        <w:t>生产与品质对标高端标准</w:t>
      </w:r>
      <w:r>
        <w:rPr>
          <w:i w:val="false"/>
          <w:strike w:val="false"/>
          <w:color w:val="000000"/>
          <w:sz w:val="21"/>
          <w:u w:val="none"/>
        </w:rPr>
        <w:t>：赛力斯打造的两江智能工厂以工业4.0标准建设，拥有超1000台机器人协同运作，关键工序实现100%自动化和24小时全时在线检测，确保了高端车生产的一致性与高品质。2024年投用的赛力斯超级工厂，进一步提升了高端车型的生产能力，保障了问界M9等旗舰车型的交付效率与品质。</w:t>
      </w:r>
    </w:p>
    <w:p>
      <w:pPr>
        <w:numPr>
          <w:ilvl w:val="1"/>
          <w:numId w:val="159"/>
        </w:numPr>
        <w:snapToGrid/>
        <w:spacing w:line="240"/>
        <w:ind/>
        <w:rPr>
          <w:sz w:val="21"/>
        </w:rPr>
      </w:pPr>
      <w:r>
        <w:rPr>
          <w:b/>
          <w:i w:val="false"/>
          <w:strike w:val="false"/>
          <w:color w:val="000000"/>
          <w:sz w:val="21"/>
          <w:u w:val="none"/>
        </w:rPr>
        <w:t>市场销量与行业认可验证</w:t>
      </w:r>
      <w:r>
        <w:rPr>
          <w:i w:val="false"/>
          <w:strike w:val="false"/>
          <w:color w:val="000000"/>
          <w:sz w:val="21"/>
          <w:u w:val="none"/>
        </w:rPr>
        <w:t>：赛力斯的高端车型已取得实打实的市场成绩。2024年问界M9上市仅六个月累计大定就突破10万辆，连续九周位居50万以上车型销量冠军，还是该价位豪华车型销量前十中唯一的自主品牌车型；2024年第一季度，AITO问界在国内豪华汽车市场排名前五，累计销量接近30万台。此外，赛力斯多次入选《财富》中国500强，2025年排名已升至第169位，其高端化转型还获得了“国潮创新榜样先锋品牌”等行业荣誉，得到市场与行业的双重认可。</w:t>
      </w:r>
    </w:p>
    <w:p>
      <w:pPr>
        <w:pBdr/>
        <w:ind w:left="0"/>
        <w:rPr>
          <w:rFonts w:hint="eastAsia"/>
          <w:sz w:val="21"/>
        </w:rPr>
      </w:pPr>
    </w:p>
    <w:p>
      <w:pPr>
        <w:pBdr/>
        <w:ind w:left="0"/>
        <w:rPr>
          <w:rFonts w:hint="eastAsia"/>
          <w:sz w:val="21"/>
        </w:rPr>
      </w:pPr>
    </w:p>
    <w:p>
      <w:pPr>
        <w:ind w:left="0"/>
        <w:rPr>
          <w:rFonts w:hint="eastAsia"/>
          <w:sz w:val="21"/>
        </w:rPr>
      </w:pPr>
    </w:p>
    <w:p>
      <w:pPr>
        <w:rPr>
          <w:rFonts w:hint="eastAsia"/>
          <w:sz w:val="21"/>
          <w:highlight w:val="yellow"/>
        </w:rPr>
      </w:pPr>
      <w:r>
        <w:rPr>
          <w:rFonts w:hint="eastAsia"/>
          <w:sz w:val="21"/>
          <w:highlight w:val="yellow"/>
        </w:rPr>
        <w:t>4. 问界和智界有什么区别？华为到底有几个"亲儿子"？</w:t>
      </w:r>
    </w:p>
    <w:p>
      <w:pPr>
        <w:pBdr/>
        <w:ind/>
        <w:rPr>
          <w:rFonts w:hint="eastAsia"/>
          <w:sz w:val="21"/>
          <w:highlight w:val="yellow"/>
        </w:rPr>
      </w:pPr>
    </w:p>
    <w:p>
      <w:pPr>
        <w:pBdr/>
        <w:ind/>
        <w:rPr>
          <w:rFonts w:hint="eastAsia"/>
          <w:sz w:val="21"/>
          <w:highlight w:val="yellow"/>
        </w:rPr>
      </w:pPr>
      <w:r>
        <w:rPr>
          <w:rFonts w:hint="eastAsia"/>
          <w:sz w:val="21"/>
          <w:highlight w:val="yellow"/>
        </w:rPr>
        <w:t>DeepSeek</w:t>
      </w:r>
    </w:p>
    <w:p>
      <w:pPr>
        <w:pBdr/>
        <w:ind/>
        <w:rPr>
          <w:rFonts w:hint="eastAsia"/>
          <w:sz w:val="21"/>
        </w:rPr>
      </w:pPr>
    </w:p>
    <w:p>
      <w:pPr>
        <w:snapToGrid/>
        <w:spacing w:line="240"/>
        <w:ind w:left="0"/>
        <w:rPr>
          <w:sz w:val="21"/>
        </w:rPr>
      </w:pPr>
      <w:r>
        <w:rPr>
          <w:i w:val="false"/>
          <w:strike w:val="false"/>
          <w:color w:val="000000"/>
          <w:sz w:val="21"/>
          <w:u w:val="none"/>
        </w:rPr>
        <w:t>问界和智界都是华为鸿蒙智行生态中的核心品牌，你可以把它们理解为华为在汽车领域不同方向的“亲儿子”。它们的主要区别在于合作车企、产品定位和技术侧重点上。</w:t>
      </w:r>
    </w:p>
    <w:p>
      <w:pPr>
        <w:snapToGrid/>
        <w:spacing w:line="240"/>
        <w:ind w:left="0"/>
        <w:rPr>
          <w:sz w:val="21"/>
        </w:rPr>
      </w:pPr>
      <w:r>
        <w:rPr>
          <w:i w:val="false"/>
          <w:strike w:val="false"/>
          <w:color w:val="000000"/>
          <w:sz w:val="21"/>
          <w:u w:val="none"/>
        </w:rPr>
        <w:t>下面这个表格能帮你快速看清它们的主要不同：</w:t>
      </w:r>
    </w:p>
    <w:tbl>
      <w:tblPr>
        <w:tblStyle w:val="5qy4en"/>
        <w:tblLayout w:type="fixed"/>
      </w:tblPr>
      <w:tblGrid>
        <w:gridCol w:w="1932"/>
        <w:gridCol w:w="3694"/>
        <w:gridCol w:w="4018"/>
      </w:tblGrid>
      <w:tr>
        <w:trPr>
          <w:trHeight w:val="954" w:hRule="atLeast"/>
        </w:trPr>
        <w:tc>
          <w:tcPr>
            <w:tcW w:w="193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对比维度</w:t>
            </w:r>
          </w:p>
        </w:tc>
        <w:tc>
          <w:tcPr>
            <w:tcW w:w="3694"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问界 (AITO)</w:t>
            </w:r>
          </w:p>
        </w:tc>
        <w:tc>
          <w:tcPr>
            <w:tcW w:w="401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智界 (Luxeed)</w:t>
            </w:r>
          </w:p>
        </w:tc>
      </w:tr>
      <w:tr>
        <w:trPr/>
        <w:tc>
          <w:tcPr>
            <w:tcW w:w="193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合作车企</w:t>
            </w:r>
          </w:p>
        </w:tc>
        <w:tc>
          <w:tcPr>
            <w:tcW w:w="369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赛力斯</w:t>
            </w:r>
          </w:p>
        </w:tc>
        <w:tc>
          <w:tcPr>
            <w:tcW w:w="401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奇瑞</w:t>
            </w:r>
          </w:p>
        </w:tc>
      </w:tr>
      <w:tr>
        <w:trPr/>
        <w:tc>
          <w:tcPr>
            <w:tcW w:w="193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品牌定位</w:t>
            </w:r>
          </w:p>
        </w:tc>
        <w:tc>
          <w:tcPr>
            <w:tcW w:w="369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“增程+家庭实用”</w:t>
            </w:r>
          </w:p>
        </w:tc>
        <w:tc>
          <w:tcPr>
            <w:tcW w:w="401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“纯电+科技时尚”</w:t>
            </w:r>
          </w:p>
        </w:tc>
      </w:tr>
      <w:tr>
        <w:trPr/>
        <w:tc>
          <w:tcPr>
            <w:tcW w:w="193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技术侧重</w:t>
            </w:r>
          </w:p>
        </w:tc>
        <w:tc>
          <w:tcPr>
            <w:tcW w:w="369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成熟技术规模化，主打</w:t>
            </w:r>
            <w:r>
              <w:rPr>
                <w:rFonts w:ascii="PingFang SC" w:hAnsi="PingFang SC" w:eastAsia="PingFang SC" w:cs="PingFang SC"/>
                <w:b/>
                <w:i w:val="false"/>
                <w:strike w:val="false"/>
                <w:color w:val="000000"/>
                <w:spacing w:val="0"/>
                <w:sz w:val="21"/>
                <w:u w:val="none"/>
              </w:rPr>
              <w:t>家庭用户对空间和舒适性的需求</w:t>
            </w:r>
          </w:p>
        </w:tc>
        <w:tc>
          <w:tcPr>
            <w:tcW w:w="401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华为</w:t>
            </w:r>
            <w:r>
              <w:rPr>
                <w:rFonts w:ascii="PingFang SC" w:hAnsi="PingFang SC" w:eastAsia="PingFang SC" w:cs="PingFang SC"/>
                <w:b/>
                <w:i w:val="false"/>
                <w:strike w:val="false"/>
                <w:color w:val="000000"/>
                <w:spacing w:val="0"/>
                <w:sz w:val="21"/>
                <w:u w:val="none"/>
              </w:rPr>
              <w:t>前沿技术首发</w:t>
            </w:r>
            <w:r>
              <w:rPr>
                <w:rFonts w:ascii="PingFang SC" w:hAnsi="PingFang SC" w:eastAsia="PingFang SC" w:cs="PingFang SC"/>
                <w:i w:val="false"/>
                <w:strike w:val="false"/>
                <w:color w:val="000000"/>
                <w:spacing w:val="0"/>
                <w:sz w:val="21"/>
                <w:u w:val="none"/>
              </w:rPr>
              <w:t>，如800V高压平台、途灵智能底盘等</w:t>
            </w:r>
          </w:p>
        </w:tc>
      </w:tr>
      <w:tr>
        <w:trPr/>
        <w:tc>
          <w:tcPr>
            <w:tcW w:w="193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产品线</w:t>
            </w:r>
          </w:p>
        </w:tc>
        <w:tc>
          <w:tcPr>
            <w:tcW w:w="369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核心为</w:t>
            </w:r>
            <w:r>
              <w:rPr>
                <w:rFonts w:ascii="PingFang SC" w:hAnsi="PingFang SC" w:eastAsia="PingFang SC" w:cs="PingFang SC"/>
                <w:b/>
                <w:i w:val="false"/>
                <w:strike w:val="false"/>
                <w:color w:val="000000"/>
                <w:spacing w:val="0"/>
                <w:sz w:val="21"/>
                <w:u w:val="none"/>
              </w:rPr>
              <w:t>M5, M7, M9等SUV车型</w:t>
            </w:r>
          </w:p>
        </w:tc>
        <w:tc>
          <w:tcPr>
            <w:tcW w:w="401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核心为</w:t>
            </w:r>
            <w:r>
              <w:rPr>
                <w:rFonts w:ascii="PingFang SC" w:hAnsi="PingFang SC" w:eastAsia="PingFang SC" w:cs="PingFang SC"/>
                <w:b/>
                <w:i w:val="false"/>
                <w:strike w:val="false"/>
                <w:color w:val="000000"/>
                <w:spacing w:val="0"/>
                <w:sz w:val="21"/>
                <w:u w:val="none"/>
              </w:rPr>
              <w:t>S7轿车, R7/R9 SUV及规划中的MPV</w:t>
            </w:r>
          </w:p>
        </w:tc>
      </w:tr>
      <w:tr>
        <w:trPr/>
        <w:tc>
          <w:tcPr>
            <w:tcW w:w="193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形象比喻</w:t>
            </w:r>
          </w:p>
        </w:tc>
        <w:tc>
          <w:tcPr>
            <w:tcW w:w="369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市场上的</w:t>
            </w:r>
            <w:r>
              <w:rPr>
                <w:rFonts w:ascii="PingFang SC" w:hAnsi="PingFang SC" w:eastAsia="PingFang SC" w:cs="PingFang SC"/>
                <w:b/>
                <w:i w:val="false"/>
                <w:strike w:val="false"/>
                <w:color w:val="000000"/>
                <w:spacing w:val="0"/>
                <w:sz w:val="21"/>
                <w:u w:val="none"/>
              </w:rPr>
              <w:t>“实力派优等生”</w:t>
            </w:r>
            <w:r>
              <w:rPr>
                <w:rFonts w:ascii="PingFang SC" w:hAnsi="PingFang SC" w:eastAsia="PingFang SC" w:cs="PingFang SC"/>
                <w:i w:val="false"/>
                <w:strike w:val="false"/>
                <w:color w:val="000000"/>
                <w:spacing w:val="0"/>
                <w:sz w:val="21"/>
                <w:u w:val="none"/>
              </w:rPr>
              <w:t>，稳健全面</w:t>
            </w:r>
          </w:p>
        </w:tc>
        <w:tc>
          <w:tcPr>
            <w:tcW w:w="401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技术上的</w:t>
            </w:r>
            <w:r>
              <w:rPr>
                <w:rFonts w:ascii="PingFang SC" w:hAnsi="PingFang SC" w:eastAsia="PingFang SC" w:cs="PingFang SC"/>
                <w:b/>
                <w:i w:val="false"/>
                <w:strike w:val="false"/>
                <w:color w:val="000000"/>
                <w:spacing w:val="0"/>
                <w:sz w:val="21"/>
                <w:u w:val="none"/>
              </w:rPr>
              <w:t>“先锋实验官”</w:t>
            </w:r>
            <w:r>
              <w:rPr>
                <w:rFonts w:ascii="PingFang SC" w:hAnsi="PingFang SC" w:eastAsia="PingFang SC" w:cs="PingFang SC"/>
                <w:i w:val="false"/>
                <w:strike w:val="false"/>
                <w:color w:val="000000"/>
                <w:spacing w:val="0"/>
                <w:sz w:val="21"/>
                <w:u w:val="none"/>
              </w:rPr>
              <w:t>，锐利前沿</w:t>
            </w:r>
          </w:p>
        </w:tc>
      </w:tr>
    </w:tbl>
    <w:p>
      <w:pPr>
        <w:pStyle w:val="93gdvr"/>
        <w:snapToGrid/>
        <w:spacing w:line="240"/>
        <w:ind/>
        <w:rPr>
          <w:sz w:val="21"/>
        </w:rPr>
      </w:pPr>
      <w:r>
        <w:rPr>
          <w:i w:val="false"/>
          <w:strike w:val="false"/>
          <w:color w:val="000000"/>
          <w:sz w:val="21"/>
          <w:u w:val="none"/>
        </w:rPr>
        <w:t>💡 如何选择问界还是智界？</w:t>
      </w:r>
    </w:p>
    <w:p>
      <w:pPr>
        <w:snapToGrid/>
        <w:spacing w:line="240"/>
        <w:ind w:left="0"/>
        <w:rPr>
          <w:sz w:val="21"/>
        </w:rPr>
      </w:pPr>
      <w:r>
        <w:rPr>
          <w:i w:val="false"/>
          <w:strike w:val="false"/>
          <w:color w:val="000000"/>
          <w:sz w:val="21"/>
          <w:u w:val="none"/>
        </w:rPr>
        <w:t>了解它们的区别后，你可以根据自己的需求来做决定：</w:t>
      </w:r>
    </w:p>
    <w:p>
      <w:pPr>
        <w:numPr>
          <w:ilvl w:val="0"/>
          <w:numId w:val="160"/>
        </w:numPr>
        <w:snapToGrid/>
        <w:spacing w:line="240"/>
        <w:ind/>
        <w:rPr>
          <w:sz w:val="21"/>
        </w:rPr>
      </w:pPr>
      <w:r>
        <w:rPr>
          <w:b/>
          <w:i w:val="false"/>
          <w:strike w:val="false"/>
          <w:color w:val="000000"/>
          <w:sz w:val="21"/>
          <w:u w:val="none"/>
        </w:rPr>
        <w:t>如果你追求极致的智能科技体验，青睐纯电驾驶，并且造型设计更时尚、运动</w:t>
      </w:r>
      <w:r>
        <w:rPr>
          <w:i w:val="false"/>
          <w:strike w:val="false"/>
          <w:color w:val="000000"/>
          <w:sz w:val="21"/>
          <w:u w:val="none"/>
        </w:rPr>
        <w:t>，那么承载了华为众多最新黑科技的</w:t>
      </w:r>
      <w:r>
        <w:rPr>
          <w:b/>
          <w:i w:val="false"/>
          <w:strike w:val="false"/>
          <w:color w:val="000000"/>
          <w:sz w:val="21"/>
          <w:u w:val="none"/>
        </w:rPr>
        <w:t>智界</w:t>
      </w:r>
      <w:r>
        <w:rPr>
          <w:i w:val="false"/>
          <w:strike w:val="false"/>
          <w:color w:val="000000"/>
          <w:sz w:val="21"/>
          <w:u w:val="none"/>
        </w:rPr>
        <w:t>会更适合你 。</w:t>
      </w:r>
    </w:p>
    <w:p>
      <w:pPr>
        <w:pStyle w:val="93gdvr"/>
        <w:snapToGrid/>
        <w:spacing w:line="240"/>
        <w:ind/>
        <w:rPr>
          <w:sz w:val="21"/>
        </w:rPr>
      </w:pPr>
      <w:r>
        <w:rPr>
          <w:i w:val="false"/>
          <w:strike w:val="false"/>
          <w:color w:val="000000"/>
          <w:sz w:val="21"/>
          <w:u w:val="none"/>
        </w:rPr>
        <w:t xml:space="preserve"> – </w:t>
      </w:r>
      <w:r>
        <w:rPr>
          <w:b/>
          <w:i w:val="false"/>
          <w:strike w:val="false"/>
          <w:color w:val="000000"/>
          <w:sz w:val="21"/>
          <w:u w:val="none"/>
        </w:rPr>
        <w:t>如果你更看重家庭出行的实用性与舒适性，对空间有较高要求，或者有里程焦虑倾向</w:t>
      </w:r>
      <w:r>
        <w:rPr>
          <w:i w:val="false"/>
          <w:strike w:val="false"/>
          <w:color w:val="000000"/>
          <w:sz w:val="21"/>
          <w:u w:val="none"/>
        </w:rPr>
        <w:t>，那么经过市场验证、定位“家庭实用”的</w:t>
      </w:r>
      <w:r>
        <w:rPr>
          <w:b/>
          <w:i w:val="false"/>
          <w:strike w:val="false"/>
          <w:color w:val="000000"/>
          <w:sz w:val="21"/>
          <w:u w:val="none"/>
        </w:rPr>
        <w:t>问界</w:t>
      </w:r>
      <w:r>
        <w:rPr>
          <w:i w:val="false"/>
          <w:strike w:val="false"/>
          <w:color w:val="000000"/>
          <w:sz w:val="21"/>
          <w:u w:val="none"/>
        </w:rPr>
        <w:t>系列（特别是增程式车型）可能是更稳妥的选择 。🌐 拓展了解：华为的“造车朋友圈”</w:t>
      </w:r>
    </w:p>
    <w:p>
      <w:pPr>
        <w:snapToGrid/>
        <w:spacing w:line="240"/>
        <w:ind w:left="0"/>
        <w:rPr>
          <w:sz w:val="21"/>
        </w:rPr>
      </w:pPr>
      <w:r>
        <w:rPr>
          <w:i w:val="false"/>
          <w:strike w:val="false"/>
          <w:color w:val="000000"/>
          <w:sz w:val="21"/>
          <w:u w:val="none"/>
        </w:rPr>
        <w:t>除了问界和智界，华为通过与车企不同的合作模式，组建了一个“联盟”。根据合作的深度，可以这样理解：</w:t>
      </w:r>
    </w:p>
    <w:p>
      <w:pPr>
        <w:numPr>
          <w:ilvl w:val="0"/>
          <w:numId w:val="161"/>
        </w:numPr>
        <w:snapToGrid/>
        <w:spacing w:line="240"/>
        <w:ind/>
        <w:rPr>
          <w:sz w:val="21"/>
        </w:rPr>
      </w:pPr>
      <w:r>
        <w:rPr>
          <w:b/>
          <w:i w:val="false"/>
          <w:strike w:val="false"/>
          <w:color w:val="000000"/>
          <w:sz w:val="21"/>
          <w:u w:val="none"/>
        </w:rPr>
        <w:t>鸿蒙智行（智选车模式）—— “嫡系部队”</w:t>
      </w:r>
      <w:r>
        <w:rPr>
          <w:i w:val="false"/>
          <w:strike w:val="false"/>
          <w:color w:val="000000"/>
          <w:sz w:val="21"/>
          <w:u w:val="none"/>
        </w:rPr>
        <w:t>：这是合作最深入的模式，华为从产品设计、研发、到营销销售全程深度参与。目前这个阵营的“亲儿子”包括：</w:t>
      </w:r>
    </w:p>
    <w:p>
      <w:pPr>
        <w:numPr>
          <w:ilvl w:val="1"/>
          <w:numId w:val="161"/>
        </w:numPr>
        <w:snapToGrid/>
        <w:spacing w:line="240"/>
        <w:ind/>
        <w:rPr>
          <w:sz w:val="21"/>
        </w:rPr>
      </w:pPr>
      <w:r>
        <w:rPr>
          <w:b/>
          <w:i w:val="false"/>
          <w:strike w:val="false"/>
          <w:color w:val="000000"/>
          <w:sz w:val="21"/>
          <w:u w:val="none"/>
        </w:rPr>
        <w:t>问界</w:t>
      </w:r>
      <w:r>
        <w:rPr>
          <w:i w:val="false"/>
          <w:strike w:val="false"/>
          <w:color w:val="000000"/>
          <w:sz w:val="21"/>
          <w:u w:val="none"/>
        </w:rPr>
        <w:t>（与赛力斯合作）</w:t>
      </w:r>
    </w:p>
    <w:p>
      <w:pPr>
        <w:numPr>
          <w:ilvl w:val="1"/>
          <w:numId w:val="161"/>
        </w:numPr>
        <w:snapToGrid/>
        <w:spacing w:line="240"/>
        <w:ind/>
        <w:rPr>
          <w:sz w:val="21"/>
        </w:rPr>
      </w:pPr>
      <w:r>
        <w:rPr>
          <w:b/>
          <w:i w:val="false"/>
          <w:strike w:val="false"/>
          <w:color w:val="000000"/>
          <w:sz w:val="21"/>
          <w:u w:val="none"/>
        </w:rPr>
        <w:t>智界</w:t>
      </w:r>
      <w:r>
        <w:rPr>
          <w:i w:val="false"/>
          <w:strike w:val="false"/>
          <w:color w:val="000000"/>
          <w:sz w:val="21"/>
          <w:u w:val="none"/>
        </w:rPr>
        <w:t>（与奇瑞合作）</w:t>
      </w:r>
    </w:p>
    <w:p>
      <w:pPr>
        <w:numPr>
          <w:ilvl w:val="1"/>
          <w:numId w:val="161"/>
        </w:numPr>
        <w:snapToGrid/>
        <w:spacing w:line="240"/>
        <w:ind/>
        <w:rPr>
          <w:sz w:val="21"/>
        </w:rPr>
      </w:pPr>
      <w:r>
        <w:rPr>
          <w:b/>
          <w:i w:val="false"/>
          <w:strike w:val="false"/>
          <w:color w:val="000000"/>
          <w:sz w:val="21"/>
          <w:u w:val="none"/>
        </w:rPr>
        <w:t>即将推出的新品牌</w:t>
      </w:r>
      <w:r>
        <w:rPr>
          <w:i w:val="false"/>
          <w:strike w:val="false"/>
          <w:color w:val="000000"/>
          <w:sz w:val="21"/>
          <w:u w:val="none"/>
        </w:rPr>
        <w:t>（与江淮、北汽的合作品牌也已提上日程）</w:t>
      </w:r>
    </w:p>
    <w:p>
      <w:pPr>
        <w:numPr>
          <w:ilvl w:val="0"/>
          <w:numId w:val="161"/>
        </w:numPr>
        <w:snapToGrid/>
        <w:spacing w:line="240"/>
        <w:ind/>
        <w:rPr>
          <w:sz w:val="21"/>
        </w:rPr>
      </w:pPr>
      <w:r>
        <w:rPr>
          <w:b/>
          <w:i w:val="false"/>
          <w:strike w:val="false"/>
          <w:color w:val="000000"/>
          <w:sz w:val="21"/>
          <w:u w:val="none"/>
        </w:rPr>
        <w:t>HUAWEI INSIDE (HI) 模式—— “技术合作伙伴”</w:t>
      </w:r>
      <w:r>
        <w:rPr>
          <w:i w:val="false"/>
          <w:strike w:val="false"/>
          <w:color w:val="000000"/>
          <w:sz w:val="21"/>
          <w:u w:val="none"/>
        </w:rPr>
        <w:t xml:space="preserve">：在此模式下，华为向车企提供全栈智能汽车解决方案。典型的代表是 </w:t>
      </w:r>
      <w:r>
        <w:rPr>
          <w:b/>
          <w:i w:val="false"/>
          <w:strike w:val="false"/>
          <w:color w:val="000000"/>
          <w:sz w:val="21"/>
          <w:u w:val="none"/>
        </w:rPr>
        <w:t>阿维塔</w:t>
      </w:r>
      <w:r>
        <w:rPr>
          <w:i w:val="false"/>
          <w:strike w:val="false"/>
          <w:color w:val="000000"/>
          <w:sz w:val="21"/>
          <w:u w:val="none"/>
        </w:rPr>
        <w:t>（由长安汽车、华为、宁德时代三方联合打造），其以全系标配华为智能驾驶方案为特色。</w:t>
      </w:r>
    </w:p>
    <w:p>
      <w:pPr>
        <w:snapToGrid/>
        <w:spacing w:line="240"/>
        <w:ind w:left="0"/>
        <w:rPr>
          <w:sz w:val="21"/>
        </w:rPr>
      </w:pPr>
      <w:r>
        <w:rPr>
          <w:i w:val="false"/>
          <w:strike w:val="false"/>
          <w:color w:val="000000"/>
          <w:sz w:val="21"/>
          <w:u w:val="none"/>
        </w:rPr>
        <w:t>希望以上信息能帮你理清思路。如果你对某个具体车型（比如问界M7和智界R7）的对比更感兴趣，我可以为你提供更详细的分析。</w:t>
      </w:r>
    </w:p>
    <w:p>
      <w:pPr>
        <w:pBdr/>
        <w:ind/>
        <w:rPr>
          <w:rFonts w:hint="eastAsia"/>
          <w:sz w:val="21"/>
        </w:rPr>
      </w:pPr>
    </w:p>
    <w:p>
      <w:pPr>
        <w:pBdr/>
        <w:ind/>
        <w:rPr>
          <w:rFonts w:hint="eastAsia"/>
          <w:sz w:val="21"/>
          <w:highlight w:val="yellow"/>
        </w:rPr>
      </w:pPr>
      <w:r>
        <w:rPr>
          <w:rFonts w:hint="eastAsia"/>
          <w:sz w:val="21"/>
          <w:highlight w:val="yellow"/>
        </w:rPr>
        <w:t>豆包</w:t>
      </w:r>
    </w:p>
    <w:p>
      <w:pPr>
        <w:pBdr/>
        <w:ind/>
        <w:rPr>
          <w:rFonts w:hint="eastAsia"/>
          <w:sz w:val="21"/>
        </w:rPr>
      </w:pPr>
    </w:p>
    <w:p>
      <w:pPr>
        <w:snapToGrid/>
        <w:spacing w:line="240"/>
        <w:ind w:left="0"/>
        <w:rPr>
          <w:sz w:val="21"/>
        </w:rPr>
      </w:pPr>
      <w:r>
        <w:rPr>
          <w:i w:val="false"/>
          <w:strike w:val="false"/>
          <w:color w:val="000000"/>
          <w:sz w:val="21"/>
          <w:u w:val="none"/>
        </w:rPr>
        <w:t>问界和智界同属华为鸿蒙智行体系，但在合作车企、市场定位等多个维度差异显著；而华为鸿蒙智行体系下通过智选车模式合作的5个汽车品牌，常被看作是华为汽车领域的“亲儿子”，以下是具体说明：</w:t>
      </w:r>
    </w:p>
    <w:p>
      <w:pPr>
        <w:pStyle w:val="93gdvr"/>
        <w:snapToGrid/>
        <w:spacing w:line="240"/>
        <w:ind/>
        <w:rPr>
          <w:sz w:val="21"/>
        </w:rPr>
      </w:pPr>
      <w:r>
        <w:rPr>
          <w:i w:val="false"/>
          <w:strike w:val="false"/>
          <w:color w:val="000000"/>
          <w:sz w:val="21"/>
          <w:u w:val="none"/>
        </w:rPr>
        <w:t>问界与智界的核心区别</w:t>
      </w:r>
    </w:p>
    <w:p>
      <w:pPr>
        <w:numPr>
          <w:ilvl w:val="0"/>
          <w:numId w:val="162"/>
        </w:numPr>
        <w:snapToGrid/>
        <w:spacing w:line="240"/>
        <w:ind/>
        <w:rPr>
          <w:sz w:val="21"/>
        </w:rPr>
      </w:pPr>
      <w:r>
        <w:rPr>
          <w:b/>
          <w:i w:val="false"/>
          <w:strike w:val="false"/>
          <w:color w:val="000000"/>
          <w:sz w:val="21"/>
          <w:u w:val="none"/>
        </w:rPr>
        <w:t>合作车企不同</w:t>
      </w:r>
      <w:r>
        <w:rPr>
          <w:i w:val="false"/>
          <w:strike w:val="false"/>
          <w:color w:val="000000"/>
          <w:sz w:val="21"/>
          <w:u w:val="none"/>
        </w:rPr>
        <w:t>问界是华为与赛力斯合作打造的品牌，是华为智选车模式的首个标杆项目，华为早期投入大量资源打造，派驻大量工程师参与研发，赛力斯主要负责生产制造环节。</w:t>
      </w:r>
    </w:p>
    <w:p>
      <w:pPr>
        <w:numPr>
          <w:ilvl w:val="1"/>
          <w:numId w:val="162"/>
        </w:numPr>
        <w:snapToGrid/>
        <w:spacing w:line="240"/>
        <w:ind/>
        <w:rPr>
          <w:sz w:val="21"/>
        </w:rPr>
      </w:pPr>
      <w:r>
        <w:rPr>
          <w:i w:val="false"/>
          <w:strike w:val="false"/>
          <w:color w:val="000000"/>
          <w:sz w:val="21"/>
          <w:u w:val="none"/>
        </w:rPr>
        <w:t>智界是华为与奇瑞汽车联手推出的品牌，2025年双方签约战略2.0合作协议，进一步明确华为主导管理权，奇瑞则依托自身制造体系保障生产，还借助自身售后网络提升智界的维修效率。</w:t>
      </w:r>
    </w:p>
    <w:p>
      <w:pPr>
        <w:numPr>
          <w:ilvl w:val="0"/>
          <w:numId w:val="162"/>
        </w:numPr>
        <w:snapToGrid/>
        <w:spacing w:line="240"/>
        <w:ind/>
        <w:rPr>
          <w:sz w:val="21"/>
        </w:rPr>
      </w:pPr>
      <w:r>
        <w:rPr>
          <w:b/>
          <w:i w:val="false"/>
          <w:strike w:val="false"/>
          <w:color w:val="000000"/>
          <w:sz w:val="21"/>
          <w:u w:val="none"/>
        </w:rPr>
        <w:t>市场定位与价格带不同</w:t>
      </w:r>
      <w:r>
        <w:rPr>
          <w:i w:val="false"/>
          <w:strike w:val="false"/>
          <w:color w:val="000000"/>
          <w:sz w:val="21"/>
          <w:u w:val="none"/>
        </w:rPr>
        <w:t>问界主打35万以上高端市场，是鸿蒙智行中的核心高端品牌。像问界M9售价46.98 - 56.98万元，定位豪华全尺寸SUV；M8纯电版售价35.98 - 44.98万元，聚焦家庭智慧旗舰需求，车型多适配多人口家庭、商务接待等场景，内饰常用Nappa真皮、胡桃木饰板等高端材质，还标配后排小桌板、座椅按摩等配置。</w:t>
      </w:r>
    </w:p>
    <w:p>
      <w:pPr>
        <w:numPr>
          <w:ilvl w:val="1"/>
          <w:numId w:val="162"/>
        </w:numPr>
        <w:snapToGrid/>
        <w:spacing w:line="240"/>
        <w:ind/>
        <w:rPr>
          <w:sz w:val="21"/>
        </w:rPr>
      </w:pPr>
      <w:r>
        <w:rPr>
          <w:i w:val="false"/>
          <w:strike w:val="false"/>
          <w:color w:val="000000"/>
          <w:sz w:val="21"/>
          <w:u w:val="none"/>
        </w:rPr>
        <w:t>智界锚定22 - 30万元的中端市场，面向追求运动与智能的年轻群体。比如智界R7售价24.98 - 29.98万元，定位智能运动SUV；新S7售价22.98 - 27.98万元，为纯电轿跑，零百加速3.3秒的性能更突出，设计上主打“游艇驾舱”风格，适配年轻单身或情侣的用车需求。</w:t>
      </w:r>
    </w:p>
    <w:p>
      <w:pPr>
        <w:numPr>
          <w:ilvl w:val="0"/>
          <w:numId w:val="162"/>
        </w:numPr>
        <w:snapToGrid/>
        <w:spacing w:line="240"/>
        <w:ind/>
        <w:rPr>
          <w:sz w:val="21"/>
        </w:rPr>
      </w:pPr>
      <w:r>
        <w:rPr>
          <w:b/>
          <w:i w:val="false"/>
          <w:strike w:val="false"/>
          <w:color w:val="000000"/>
          <w:sz w:val="21"/>
          <w:u w:val="none"/>
        </w:rPr>
        <w:t>核心配置与生态联动有差异</w:t>
      </w:r>
      <w:r>
        <w:rPr>
          <w:i w:val="false"/>
          <w:strike w:val="false"/>
          <w:color w:val="000000"/>
          <w:sz w:val="21"/>
          <w:u w:val="none"/>
        </w:rPr>
        <w:t>问界的智驾硬件规格更高，如部分车型搭载前向192线激光雷达 + 后向固态激光雷达，支持6层地库记忆泊车，且与华为生态联动更彻底，手机应用无缝流转率达98%，还能联动华为家庭存储、安防系统。同时问界车主可享华为金卡服务，包括免费取送车、每年4次免费充电等。</w:t>
      </w:r>
    </w:p>
    <w:p>
      <w:pPr>
        <w:numPr>
          <w:ilvl w:val="1"/>
          <w:numId w:val="162"/>
        </w:numPr>
        <w:snapToGrid/>
        <w:spacing w:line="240"/>
        <w:ind/>
        <w:rPr>
          <w:sz w:val="21"/>
        </w:rPr>
      </w:pPr>
      <w:r>
        <w:rPr>
          <w:i w:val="false"/>
          <w:strike w:val="false"/>
          <w:color w:val="000000"/>
          <w:sz w:val="21"/>
          <w:u w:val="none"/>
        </w:rPr>
        <w:t>智界虽已升级至ADS4系统，无图城市NOA通过率较高，但硬件规格稍低，仅搭载前向128线激光雷达，仅支持3层地库泊车；生态联动仅限车机基础功能，手机应用无缝流转率为85%，车主每年仅能享受2次免费充电，不过其车机连续语音指令响应延迟更低，维修效率也比问界快28%。</w:t>
      </w:r>
    </w:p>
    <w:p>
      <w:pPr>
        <w:pStyle w:val="93gdvr"/>
        <w:snapToGrid/>
        <w:spacing w:line="240"/>
        <w:ind/>
        <w:rPr>
          <w:sz w:val="21"/>
        </w:rPr>
      </w:pPr>
      <w:r>
        <w:rPr>
          <w:i w:val="false"/>
          <w:strike w:val="false"/>
          <w:color w:val="000000"/>
          <w:sz w:val="21"/>
          <w:u w:val="none"/>
        </w:rPr>
        <w:t>华为汽车领域的“亲儿子”</w:t>
      </w:r>
    </w:p>
    <w:p>
      <w:pPr>
        <w:snapToGrid/>
        <w:spacing w:line="240"/>
        <w:ind w:left="0"/>
        <w:rPr>
          <w:sz w:val="21"/>
        </w:rPr>
      </w:pPr>
      <w:r>
        <w:rPr>
          <w:i w:val="false"/>
          <w:strike w:val="false"/>
          <w:color w:val="000000"/>
          <w:sz w:val="21"/>
          <w:u w:val="none"/>
        </w:rPr>
        <w:t>这些“亲儿子”均是采用华为智选车模式合作的品牌，华为会深度参与产品定义、设计、销售及服务，而非仅提供零部件或技术方案，具体共5个，对应关系如下：</w:t>
      </w:r>
    </w:p>
    <w:tbl>
      <w:tblPr>
        <w:tblStyle w:val="5qy4en"/>
        <w:tblLayout w:type="fixed"/>
      </w:tblPr>
      <w:tblGrid>
        <w:gridCol w:w="750"/>
        <w:gridCol w:w="1200"/>
        <w:gridCol w:w="7560"/>
      </w:tblGrid>
      <w:tr>
        <w:trPr/>
        <w:tc>
          <w:tcPr>
            <w:tcW w:w="75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品牌</w:t>
            </w:r>
          </w:p>
        </w:tc>
        <w:tc>
          <w:tcPr>
            <w:tcW w:w="120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合作车企</w:t>
            </w:r>
          </w:p>
        </w:tc>
        <w:tc>
          <w:tcPr>
            <w:tcW w:w="756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市场定位</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尊界</w:t>
            </w:r>
          </w:p>
        </w:tc>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江淮汽车</w:t>
            </w:r>
          </w:p>
        </w:tc>
        <w:tc>
          <w:tcPr>
            <w:tcW w:w="75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定位超高端市场，售价60万以上，是鸿蒙智行体系中的顶级品牌</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w:t>
            </w:r>
          </w:p>
        </w:tc>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赛力斯</w:t>
            </w:r>
          </w:p>
        </w:tc>
        <w:tc>
          <w:tcPr>
            <w:tcW w:w="75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定位高端市场（35万+），覆盖家庭旗舰、豪华全尺寸等多种高端车型场景</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享界</w:t>
            </w:r>
          </w:p>
        </w:tc>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北汽</w:t>
            </w:r>
          </w:p>
        </w:tc>
        <w:tc>
          <w:tcPr>
            <w:tcW w:w="75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聚焦30万+价格带，填补尊界与智界之间的市场空白</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智界</w:t>
            </w:r>
          </w:p>
        </w:tc>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奇瑞汽车</w:t>
            </w:r>
          </w:p>
        </w:tc>
        <w:tc>
          <w:tcPr>
            <w:tcW w:w="75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主打22 - 30万元中端市场，面向年轻消费群体</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尚界</w:t>
            </w:r>
          </w:p>
        </w:tc>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上汽</w:t>
            </w:r>
          </w:p>
        </w:tc>
        <w:tc>
          <w:tcPr>
            <w:tcW w:w="75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布局对应细分市场，与其他品牌共同完善鸿蒙智行的产品矩阵</w:t>
            </w:r>
          </w:p>
        </w:tc>
      </w:tr>
    </w:tbl>
    <w:p>
      <w:pPr>
        <w:snapToGrid/>
        <w:spacing w:line="240"/>
        <w:ind w:left="0"/>
        <w:rPr>
          <w:sz w:val="21"/>
        </w:rPr>
      </w:pPr>
      <w:r>
        <w:rPr>
          <w:i w:val="false"/>
          <w:strike w:val="false"/>
          <w:color w:val="000000"/>
          <w:sz w:val="21"/>
          <w:u w:val="none"/>
        </w:rPr>
        <w:t>这五大品牌共同构成了华为鸿蒙智行的完整品牌梯队，覆盖从20万级到60万级以上的不同消费市场，各自承担着不同的市场角色。</w:t>
      </w:r>
    </w:p>
    <w:p>
      <w:pPr>
        <w:pBdr/>
        <w:ind/>
        <w:rPr>
          <w:rFonts w:hint="eastAsia"/>
          <w:sz w:val="21"/>
        </w:rPr>
      </w:pPr>
    </w:p>
    <w:p>
      <w:pPr>
        <w:pBdr/>
        <w:ind/>
        <w:rPr>
          <w:rFonts w:hint="eastAsia"/>
          <w:sz w:val="21"/>
        </w:rPr>
      </w:pPr>
    </w:p>
    <w:p>
      <w:pPr>
        <w:pBdr/>
        <w:ind/>
        <w:rPr>
          <w:rFonts w:hint="eastAsia"/>
          <w:sz w:val="21"/>
        </w:rPr>
      </w:pPr>
    </w:p>
    <w:p>
      <w:pPr>
        <w:pBdr/>
        <w:ind/>
        <w:rPr>
          <w:rFonts w:hint="eastAsia"/>
          <w:sz w:val="21"/>
        </w:rPr>
      </w:pPr>
    </w:p>
    <w:p>
      <w:pPr>
        <w:numPr>
          <w:ilvl w:val="0"/>
          <w:numId w:val="163"/>
        </w:numPr>
        <w:pBdr/>
        <w:rPr>
          <w:rFonts w:hint="eastAsia"/>
          <w:sz w:val="21"/>
          <w:highlight w:val="yellow"/>
        </w:rPr>
      </w:pPr>
      <w:r>
        <w:rPr>
          <w:rFonts w:hint="eastAsia"/>
          <w:sz w:val="21"/>
          <w:highlight w:val="yellow"/>
        </w:rPr>
        <w:t>问界的"新豪华"和BBA的传统豪华，到底差在哪？</w:t>
      </w:r>
    </w:p>
    <w:p>
      <w:pPr>
        <w:pBdr/>
        <w:ind w:left="0"/>
        <w:rPr>
          <w:rFonts w:hint="eastAsia"/>
          <w:sz w:val="21"/>
          <w:highlight w:val="yellow"/>
        </w:rPr>
      </w:pPr>
    </w:p>
    <w:p>
      <w:pPr>
        <w:pBdr/>
        <w:ind w:left="0"/>
        <w:rPr>
          <w:rFonts w:hint="eastAsia"/>
          <w:sz w:val="21"/>
          <w:highlight w:val="yellow"/>
        </w:rPr>
      </w:pPr>
      <w:r>
        <w:rPr>
          <w:rFonts w:hint="eastAsia"/>
          <w:sz w:val="21"/>
          <w:highlight w:val="yellow"/>
        </w:rPr>
        <w:t>DeepSeek</w:t>
      </w:r>
    </w:p>
    <w:p>
      <w:pPr>
        <w:pBdr/>
        <w:ind w:left="0"/>
        <w:rPr>
          <w:rFonts w:hint="eastAsia"/>
          <w:sz w:val="21"/>
        </w:rPr>
      </w:pPr>
    </w:p>
    <w:p>
      <w:pPr>
        <w:snapToGrid/>
        <w:spacing w:line="240"/>
        <w:ind w:left="0"/>
        <w:rPr>
          <w:sz w:val="21"/>
        </w:rPr>
      </w:pPr>
      <w:r>
        <w:rPr>
          <w:i w:val="false"/>
          <w:strike w:val="false"/>
          <w:color w:val="000000"/>
          <w:sz w:val="21"/>
          <w:u w:val="none"/>
        </w:rPr>
        <w:t>问界所倡导的“新豪华”与BBA代表的传统豪华，核心差异在于两者对“豪华”的定义和实现路径不同：一个用</w:t>
      </w:r>
      <w:r>
        <w:rPr>
          <w:b/>
          <w:i w:val="false"/>
          <w:strike w:val="false"/>
          <w:color w:val="000000"/>
          <w:sz w:val="21"/>
          <w:u w:val="none"/>
        </w:rPr>
        <w:t>智能科技</w:t>
      </w:r>
      <w:r>
        <w:rPr>
          <w:i w:val="false"/>
          <w:strike w:val="false"/>
          <w:color w:val="000000"/>
          <w:sz w:val="21"/>
          <w:u w:val="none"/>
        </w:rPr>
        <w:t>重塑体验，另一个用</w:t>
      </w:r>
      <w:r>
        <w:rPr>
          <w:b/>
          <w:i w:val="false"/>
          <w:strike w:val="false"/>
          <w:color w:val="000000"/>
          <w:sz w:val="21"/>
          <w:u w:val="none"/>
        </w:rPr>
        <w:t>百年积淀</w:t>
      </w:r>
      <w:r>
        <w:rPr>
          <w:i w:val="false"/>
          <w:strike w:val="false"/>
          <w:color w:val="000000"/>
          <w:sz w:val="21"/>
          <w:u w:val="none"/>
        </w:rPr>
        <w:t>定义标准。</w:t>
      </w:r>
    </w:p>
    <w:p>
      <w:pPr>
        <w:snapToGrid/>
        <w:spacing w:line="240"/>
        <w:ind w:left="0"/>
        <w:rPr>
          <w:sz w:val="21"/>
        </w:rPr>
      </w:pPr>
      <w:r>
        <w:rPr>
          <w:i w:val="false"/>
          <w:strike w:val="false"/>
          <w:color w:val="000000"/>
          <w:sz w:val="21"/>
          <w:u w:val="none"/>
        </w:rPr>
        <w:t>下面这个表格可以帮你快速了解它们在不同维度上的侧重点。</w:t>
      </w:r>
    </w:p>
    <w:tbl>
      <w:tblPr>
        <w:tblStyle w:val="5qy4en"/>
        <w:tblLayout w:type="fixed"/>
      </w:tblPr>
      <w:tblGrid>
        <w:gridCol w:w="1429"/>
        <w:gridCol w:w="3545"/>
        <w:gridCol w:w="5091"/>
      </w:tblGrid>
      <w:tr>
        <w:trPr>
          <w:trHeight w:val="929" w:hRule="atLeast"/>
        </w:trPr>
        <w:tc>
          <w:tcPr>
            <w:tcW w:w="142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对比维度</w:t>
            </w:r>
          </w:p>
        </w:tc>
        <w:tc>
          <w:tcPr>
            <w:tcW w:w="354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问界的“新豪华”</w:t>
            </w:r>
          </w:p>
        </w:tc>
        <w:tc>
          <w:tcPr>
            <w:tcW w:w="5091"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BBA的“传统豪华”</w:t>
            </w:r>
          </w:p>
        </w:tc>
      </w:tr>
      <w:tr>
        <w:trPr>
          <w:trHeight w:val="929" w:hRule="atLeast"/>
        </w:trPr>
        <w:tc>
          <w:tcPr>
            <w:tcW w:w="142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核心内涵</w:t>
            </w:r>
          </w:p>
        </w:tc>
        <w:tc>
          <w:tcPr>
            <w:tcW w:w="35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智能科技是体验本身，追求</w:t>
            </w:r>
            <w:r>
              <w:rPr>
                <w:rFonts w:ascii="PingFang SC" w:hAnsi="PingFang SC" w:eastAsia="PingFang SC" w:cs="PingFang SC"/>
                <w:b/>
                <w:i w:val="false"/>
                <w:strike w:val="false"/>
                <w:color w:val="000000"/>
                <w:spacing w:val="0"/>
                <w:sz w:val="21"/>
                <w:u w:val="none"/>
              </w:rPr>
              <w:t>前沿与迭代</w:t>
            </w:r>
          </w:p>
        </w:tc>
        <w:tc>
          <w:tcPr>
            <w:tcW w:w="509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品牌历史与机械工艺，强调</w:t>
            </w:r>
            <w:r>
              <w:rPr>
                <w:rFonts w:ascii="PingFang SC" w:hAnsi="PingFang SC" w:eastAsia="PingFang SC" w:cs="PingFang SC"/>
                <w:b/>
                <w:i w:val="false"/>
                <w:strike w:val="false"/>
                <w:color w:val="000000"/>
                <w:spacing w:val="0"/>
                <w:sz w:val="21"/>
                <w:u w:val="none"/>
              </w:rPr>
              <w:t>底蕴与传承</w:t>
            </w:r>
          </w:p>
        </w:tc>
      </w:tr>
      <w:tr>
        <w:trPr>
          <w:trHeight w:val="929" w:hRule="atLeast"/>
        </w:trPr>
        <w:tc>
          <w:tcPr>
            <w:tcW w:w="142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智能体验</w:t>
            </w:r>
          </w:p>
        </w:tc>
        <w:tc>
          <w:tcPr>
            <w:tcW w:w="35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鸿蒙生态</w:t>
            </w:r>
            <w:r>
              <w:rPr>
                <w:rFonts w:ascii="PingFang SC" w:hAnsi="PingFang SC" w:eastAsia="PingFang SC" w:cs="PingFang SC"/>
                <w:i w:val="false"/>
                <w:strike w:val="false"/>
                <w:color w:val="000000"/>
                <w:spacing w:val="0"/>
                <w:sz w:val="21"/>
                <w:u w:val="none"/>
              </w:rPr>
              <w:t>无缝流转，</w:t>
            </w:r>
            <w:r>
              <w:rPr>
                <w:rFonts w:ascii="PingFang SC" w:hAnsi="PingFang SC" w:eastAsia="PingFang SC" w:cs="PingFang SC"/>
                <w:b/>
                <w:i w:val="false"/>
                <w:strike w:val="false"/>
                <w:color w:val="000000"/>
                <w:spacing w:val="0"/>
                <w:sz w:val="21"/>
                <w:u w:val="none"/>
              </w:rPr>
              <w:t>高阶智驾</w:t>
            </w:r>
            <w:r>
              <w:rPr>
                <w:rFonts w:ascii="PingFang SC" w:hAnsi="PingFang SC" w:eastAsia="PingFang SC" w:cs="PingFang SC"/>
                <w:i w:val="false"/>
                <w:strike w:val="false"/>
                <w:color w:val="000000"/>
                <w:spacing w:val="0"/>
                <w:sz w:val="21"/>
                <w:u w:val="none"/>
              </w:rPr>
              <w:t>全场景覆盖</w:t>
            </w:r>
          </w:p>
        </w:tc>
        <w:tc>
          <w:tcPr>
            <w:tcW w:w="509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系统成熟稳定，但在生态互联和智驾先进性上</w:t>
            </w:r>
            <w:r>
              <w:rPr>
                <w:rFonts w:ascii="PingFang SC" w:hAnsi="PingFang SC" w:eastAsia="PingFang SC" w:cs="PingFang SC"/>
                <w:b/>
                <w:i w:val="false"/>
                <w:strike w:val="false"/>
                <w:color w:val="000000"/>
                <w:spacing w:val="0"/>
                <w:sz w:val="21"/>
                <w:u w:val="none"/>
              </w:rPr>
              <w:t>相对保守</w:t>
            </w:r>
          </w:p>
        </w:tc>
      </w:tr>
      <w:tr>
        <w:trPr>
          <w:trHeight w:val="929" w:hRule="atLeast"/>
        </w:trPr>
        <w:tc>
          <w:tcPr>
            <w:tcW w:w="142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驾控与动力</w:t>
            </w:r>
          </w:p>
        </w:tc>
        <w:tc>
          <w:tcPr>
            <w:tcW w:w="35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电驱优先</w:t>
            </w:r>
            <w:r>
              <w:rPr>
                <w:rFonts w:ascii="PingFang SC" w:hAnsi="PingFang SC" w:eastAsia="PingFang SC" w:cs="PingFang SC"/>
                <w:i w:val="false"/>
                <w:strike w:val="false"/>
                <w:color w:val="000000"/>
                <w:spacing w:val="0"/>
                <w:sz w:val="21"/>
                <w:u w:val="none"/>
              </w:rPr>
              <w:t>，响应迅捷，增程式解决续航焦虑</w:t>
            </w:r>
          </w:p>
        </w:tc>
        <w:tc>
          <w:tcPr>
            <w:tcW w:w="509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燃油/混动技术成熟</w:t>
            </w:r>
            <w:r>
              <w:rPr>
                <w:rFonts w:ascii="PingFang SC" w:hAnsi="PingFang SC" w:eastAsia="PingFang SC" w:cs="PingFang SC"/>
                <w:i w:val="false"/>
                <w:strike w:val="false"/>
                <w:color w:val="000000"/>
                <w:spacing w:val="0"/>
                <w:sz w:val="21"/>
                <w:u w:val="none"/>
              </w:rPr>
              <w:t>，注重机械素质与驾控质感</w:t>
            </w:r>
          </w:p>
        </w:tc>
      </w:tr>
      <w:tr>
        <w:trPr>
          <w:trHeight w:val="929" w:hRule="atLeast"/>
        </w:trPr>
        <w:tc>
          <w:tcPr>
            <w:tcW w:w="142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价值感知</w:t>
            </w:r>
          </w:p>
        </w:tc>
        <w:tc>
          <w:tcPr>
            <w:tcW w:w="35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高性价比</w:t>
            </w:r>
            <w:r>
              <w:rPr>
                <w:rFonts w:ascii="PingFang SC" w:hAnsi="PingFang SC" w:eastAsia="PingFang SC" w:cs="PingFang SC"/>
                <w:i w:val="false"/>
                <w:strike w:val="false"/>
                <w:color w:val="000000"/>
                <w:spacing w:val="0"/>
                <w:sz w:val="21"/>
                <w:u w:val="none"/>
              </w:rPr>
              <w:t>，以更低价格提供越级智能与舒适配置</w:t>
            </w:r>
          </w:p>
        </w:tc>
        <w:tc>
          <w:tcPr>
            <w:tcW w:w="509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品牌溢价高</w:t>
            </w:r>
            <w:r>
              <w:rPr>
                <w:rFonts w:ascii="PingFang SC" w:hAnsi="PingFang SC" w:eastAsia="PingFang SC" w:cs="PingFang SC"/>
                <w:i w:val="false"/>
                <w:strike w:val="false"/>
                <w:color w:val="000000"/>
                <w:spacing w:val="0"/>
                <w:sz w:val="21"/>
                <w:u w:val="none"/>
              </w:rPr>
              <w:t>，部分价值源于其社会认同感</w:t>
            </w:r>
          </w:p>
        </w:tc>
      </w:tr>
    </w:tbl>
    <w:p>
      <w:pPr>
        <w:pStyle w:val="93gdvr"/>
        <w:snapToGrid/>
        <w:spacing w:line="240"/>
        <w:ind/>
        <w:rPr>
          <w:sz w:val="21"/>
        </w:rPr>
      </w:pPr>
      <w:r>
        <w:rPr>
          <w:i w:val="false"/>
          <w:strike w:val="false"/>
          <w:color w:val="000000"/>
          <w:sz w:val="21"/>
          <w:u w:val="none"/>
        </w:rPr>
        <w:t>💡 根据需求做选择</w:t>
      </w:r>
    </w:p>
    <w:p>
      <w:pPr>
        <w:snapToGrid/>
        <w:spacing w:line="240"/>
        <w:ind w:left="0"/>
        <w:rPr>
          <w:sz w:val="21"/>
        </w:rPr>
      </w:pPr>
      <w:r>
        <w:rPr>
          <w:i w:val="false"/>
          <w:strike w:val="false"/>
          <w:color w:val="000000"/>
          <w:sz w:val="21"/>
          <w:u w:val="none"/>
        </w:rPr>
        <w:t>了解了核心差异后，你的个人偏好和用车场景是决策的关键。</w:t>
      </w:r>
    </w:p>
    <w:p>
      <w:pPr>
        <w:numPr>
          <w:ilvl w:val="0"/>
          <w:numId w:val="164"/>
        </w:numPr>
        <w:snapToGrid/>
        <w:spacing w:line="240"/>
        <w:ind/>
        <w:rPr>
          <w:sz w:val="21"/>
        </w:rPr>
      </w:pPr>
      <w:r>
        <w:rPr>
          <w:b/>
          <w:i w:val="false"/>
          <w:strike w:val="false"/>
          <w:color w:val="000000"/>
          <w:sz w:val="21"/>
          <w:u w:val="none"/>
        </w:rPr>
        <w:t>选择问界，如果你是</w:t>
      </w:r>
      <w:r>
        <w:rPr>
          <w:i w:val="false"/>
          <w:strike w:val="false"/>
          <w:color w:val="000000"/>
          <w:sz w:val="21"/>
          <w:u w:val="none"/>
        </w:rPr>
        <w:t>：</w:t>
      </w:r>
    </w:p>
    <w:p>
      <w:pPr>
        <w:numPr>
          <w:ilvl w:val="1"/>
          <w:numId w:val="164"/>
        </w:numPr>
        <w:snapToGrid/>
        <w:spacing w:line="240"/>
        <w:ind/>
        <w:rPr>
          <w:sz w:val="21"/>
        </w:rPr>
      </w:pPr>
      <w:r>
        <w:rPr>
          <w:b/>
          <w:i w:val="false"/>
          <w:strike w:val="false"/>
          <w:color w:val="000000"/>
          <w:sz w:val="21"/>
          <w:u w:val="none"/>
        </w:rPr>
        <w:t>科技极客或数码爱好者</w:t>
      </w:r>
      <w:r>
        <w:rPr>
          <w:i w:val="false"/>
          <w:strike w:val="false"/>
          <w:color w:val="000000"/>
          <w:sz w:val="21"/>
          <w:u w:val="none"/>
        </w:rPr>
        <w:t>，享受最新科技带来的便利和新鲜感。</w:t>
      </w:r>
    </w:p>
    <w:p>
      <w:pPr>
        <w:numPr>
          <w:ilvl w:val="1"/>
          <w:numId w:val="164"/>
        </w:numPr>
        <w:snapToGrid/>
        <w:spacing w:line="240"/>
        <w:ind/>
        <w:rPr>
          <w:sz w:val="21"/>
        </w:rPr>
      </w:pPr>
      <w:r>
        <w:rPr>
          <w:b/>
          <w:i w:val="false"/>
          <w:strike w:val="false"/>
          <w:color w:val="000000"/>
          <w:sz w:val="21"/>
          <w:u w:val="none"/>
        </w:rPr>
        <w:t>注重家庭体验的用户</w:t>
      </w:r>
      <w:r>
        <w:rPr>
          <w:i w:val="false"/>
          <w:strike w:val="false"/>
          <w:color w:val="000000"/>
          <w:sz w:val="21"/>
          <w:u w:val="none"/>
        </w:rPr>
        <w:t>，零重力座椅、后排巨幕等配置能显著提升家人的乘坐幸福感。</w:t>
      </w:r>
    </w:p>
    <w:p>
      <w:pPr>
        <w:numPr>
          <w:ilvl w:val="1"/>
          <w:numId w:val="164"/>
        </w:numPr>
        <w:snapToGrid/>
        <w:spacing w:line="240"/>
        <w:ind/>
        <w:rPr>
          <w:sz w:val="21"/>
        </w:rPr>
      </w:pPr>
      <w:r>
        <w:rPr>
          <w:b/>
          <w:i w:val="false"/>
          <w:strike w:val="false"/>
          <w:color w:val="000000"/>
          <w:sz w:val="21"/>
          <w:u w:val="none"/>
        </w:rPr>
        <w:t>高性价比追求者</w:t>
      </w:r>
      <w:r>
        <w:rPr>
          <w:i w:val="false"/>
          <w:strike w:val="false"/>
          <w:color w:val="000000"/>
          <w:sz w:val="21"/>
          <w:u w:val="none"/>
        </w:rPr>
        <w:t>，希望用更少的钱获得更丰富的顶级配置。</w:t>
      </w:r>
    </w:p>
    <w:p>
      <w:pPr>
        <w:numPr>
          <w:ilvl w:val="0"/>
          <w:numId w:val="164"/>
        </w:numPr>
        <w:snapToGrid/>
        <w:spacing w:line="240"/>
        <w:ind/>
        <w:rPr>
          <w:sz w:val="21"/>
        </w:rPr>
      </w:pPr>
      <w:r>
        <w:rPr>
          <w:b/>
          <w:i w:val="false"/>
          <w:strike w:val="false"/>
          <w:color w:val="000000"/>
          <w:sz w:val="21"/>
          <w:u w:val="none"/>
        </w:rPr>
        <w:t>选择BBA，如果你是</w:t>
      </w:r>
      <w:r>
        <w:rPr>
          <w:i w:val="false"/>
          <w:strike w:val="false"/>
          <w:color w:val="000000"/>
          <w:sz w:val="21"/>
          <w:u w:val="none"/>
        </w:rPr>
        <w:t>：</w:t>
      </w:r>
    </w:p>
    <w:p>
      <w:pPr>
        <w:numPr>
          <w:ilvl w:val="1"/>
          <w:numId w:val="164"/>
        </w:numPr>
        <w:snapToGrid/>
        <w:spacing w:line="240"/>
        <w:ind/>
        <w:rPr>
          <w:sz w:val="21"/>
        </w:rPr>
      </w:pPr>
      <w:r>
        <w:rPr>
          <w:b/>
          <w:i w:val="false"/>
          <w:strike w:val="false"/>
          <w:color w:val="000000"/>
          <w:sz w:val="21"/>
          <w:u w:val="none"/>
        </w:rPr>
        <w:t>品牌价值与身份象征的看重者</w:t>
      </w:r>
      <w:r>
        <w:rPr>
          <w:i w:val="false"/>
          <w:strike w:val="false"/>
          <w:color w:val="000000"/>
          <w:sz w:val="21"/>
          <w:u w:val="none"/>
        </w:rPr>
        <w:t>，在商务或特定社交场合，BBA的品牌认可度依然难以替代。</w:t>
      </w:r>
    </w:p>
    <w:p>
      <w:pPr>
        <w:numPr>
          <w:ilvl w:val="1"/>
          <w:numId w:val="164"/>
        </w:numPr>
        <w:snapToGrid/>
        <w:spacing w:line="240"/>
        <w:ind/>
        <w:rPr>
          <w:sz w:val="21"/>
        </w:rPr>
      </w:pPr>
      <w:r>
        <w:rPr>
          <w:b/>
          <w:i w:val="false"/>
          <w:strike w:val="false"/>
          <w:color w:val="000000"/>
          <w:sz w:val="21"/>
          <w:u w:val="none"/>
        </w:rPr>
        <w:t>传统机械质感的爱好者</w:t>
      </w:r>
      <w:r>
        <w:rPr>
          <w:i w:val="false"/>
          <w:strike w:val="false"/>
          <w:color w:val="000000"/>
          <w:sz w:val="21"/>
          <w:u w:val="none"/>
        </w:rPr>
        <w:t>，迷恋精密的发动机、变速箱调校和扎实的底盘反馈。</w:t>
      </w:r>
    </w:p>
    <w:p>
      <w:pPr>
        <w:numPr>
          <w:ilvl w:val="1"/>
          <w:numId w:val="164"/>
        </w:numPr>
        <w:snapToGrid/>
        <w:spacing w:line="240"/>
        <w:ind/>
        <w:rPr>
          <w:sz w:val="21"/>
        </w:rPr>
      </w:pPr>
      <w:r>
        <w:rPr>
          <w:b/>
          <w:i w:val="false"/>
          <w:strike w:val="false"/>
          <w:color w:val="000000"/>
          <w:sz w:val="21"/>
          <w:u w:val="none"/>
        </w:rPr>
        <w:t>对长期价值和稳定性有更高要求</w:t>
      </w:r>
      <w:r>
        <w:rPr>
          <w:i w:val="false"/>
          <w:strike w:val="false"/>
          <w:color w:val="000000"/>
          <w:sz w:val="21"/>
          <w:u w:val="none"/>
        </w:rPr>
        <w:t>，百年品牌的积淀给人更强的可靠感和保值预期。</w:t>
      </w:r>
    </w:p>
    <w:p>
      <w:pPr>
        <w:pStyle w:val="93gdvr"/>
        <w:snapToGrid/>
        <w:spacing w:line="240"/>
        <w:ind/>
        <w:rPr>
          <w:sz w:val="21"/>
        </w:rPr>
      </w:pPr>
      <w:r>
        <w:rPr>
          <w:i w:val="false"/>
          <w:strike w:val="false"/>
          <w:color w:val="000000"/>
          <w:sz w:val="21"/>
          <w:u w:val="none"/>
        </w:rPr>
        <w:t>🔭 未来的竞争格局</w:t>
      </w:r>
    </w:p>
    <w:p>
      <w:pPr>
        <w:snapToGrid/>
        <w:spacing w:line="240"/>
        <w:ind w:left="0"/>
        <w:rPr>
          <w:sz w:val="21"/>
        </w:rPr>
      </w:pPr>
      <w:r>
        <w:rPr>
          <w:i w:val="false"/>
          <w:strike w:val="false"/>
          <w:color w:val="000000"/>
          <w:sz w:val="21"/>
          <w:u w:val="none"/>
        </w:rPr>
        <w:t>目前，问界与BBA的竞争态势是</w:t>
      </w:r>
      <w:r>
        <w:rPr>
          <w:b/>
          <w:i w:val="false"/>
          <w:strike w:val="false"/>
          <w:color w:val="000000"/>
          <w:sz w:val="21"/>
          <w:u w:val="none"/>
        </w:rPr>
        <w:t>相互渗透而非简单替代</w:t>
      </w:r>
      <w:r>
        <w:rPr>
          <w:i w:val="false"/>
          <w:strike w:val="false"/>
          <w:color w:val="000000"/>
          <w:sz w:val="21"/>
          <w:u w:val="none"/>
        </w:rPr>
        <w:t>。</w:t>
      </w:r>
    </w:p>
    <w:p>
      <w:pPr>
        <w:numPr>
          <w:ilvl w:val="0"/>
          <w:numId w:val="165"/>
        </w:numPr>
        <w:snapToGrid/>
        <w:spacing w:line="240"/>
        <w:ind/>
        <w:rPr>
          <w:sz w:val="21"/>
        </w:rPr>
      </w:pPr>
      <w:r>
        <w:rPr>
          <w:b/>
          <w:i w:val="false"/>
          <w:strike w:val="false"/>
          <w:color w:val="000000"/>
          <w:sz w:val="21"/>
          <w:u w:val="none"/>
        </w:rPr>
        <w:t>问界成功吸引了大量原BBA用户</w:t>
      </w:r>
      <w:r>
        <w:rPr>
          <w:i w:val="false"/>
          <w:strike w:val="false"/>
          <w:color w:val="000000"/>
          <w:sz w:val="21"/>
          <w:u w:val="none"/>
        </w:rPr>
        <w:t>，数据显示有超半数问界M9车主是从BBA转投而来，这证明“新豪华”已获得市场高端群体的认可。</w:t>
      </w:r>
    </w:p>
    <w:p>
      <w:pPr>
        <w:numPr>
          <w:ilvl w:val="0"/>
          <w:numId w:val="165"/>
        </w:numPr>
        <w:snapToGrid/>
        <w:spacing w:line="240"/>
        <w:ind/>
        <w:rPr>
          <w:sz w:val="21"/>
        </w:rPr>
      </w:pPr>
      <w:r>
        <w:rPr>
          <w:b/>
          <w:i w:val="false"/>
          <w:strike w:val="false"/>
          <w:color w:val="000000"/>
          <w:sz w:val="21"/>
          <w:u w:val="none"/>
        </w:rPr>
        <w:t>BBA正在积极反击</w:t>
      </w:r>
      <w:r>
        <w:rPr>
          <w:i w:val="false"/>
          <w:strike w:val="false"/>
          <w:color w:val="000000"/>
          <w:sz w:val="21"/>
          <w:u w:val="none"/>
        </w:rPr>
        <w:t>，它们正全力开发全新纯电平台（如奔驰MMA、宝马NCAR），并与华为、Momenta等科技公司合作，快速提升智能化水平。同时，它们也在坚守自身的工程优势，例如奔驰通过应用两档变速箱来极致优化电耗。</w:t>
      </w:r>
    </w:p>
    <w:p>
      <w:pPr>
        <w:snapToGrid/>
        <w:spacing w:line="240"/>
        <w:ind w:left="0"/>
        <w:rPr>
          <w:sz w:val="21"/>
        </w:rPr>
      </w:pPr>
      <w:r>
        <w:rPr>
          <w:i w:val="false"/>
          <w:strike w:val="false"/>
          <w:color w:val="000000"/>
          <w:sz w:val="21"/>
          <w:u w:val="none"/>
        </w:rPr>
        <w:t>希望以上分析能帮助你理清思路。如果你愿意分享大致的预算和主要的用车场景（例如是个人通勤居多，还是经常全家出行），我可以为你提供更具体的建议。</w:t>
      </w:r>
    </w:p>
    <w:p>
      <w:pPr>
        <w:pBdr/>
        <w:ind w:left="0"/>
        <w:rPr>
          <w:rFonts w:hint="eastAsia"/>
          <w:sz w:val="21"/>
        </w:rPr>
      </w:pPr>
    </w:p>
    <w:p>
      <w:pPr>
        <w:pBdr/>
        <w:ind w:left="0"/>
        <w:rPr>
          <w:rFonts w:hint="eastAsia"/>
          <w:sz w:val="21"/>
        </w:rPr>
      </w:pPr>
    </w:p>
    <w:p>
      <w:pPr>
        <w:pBdr/>
        <w:ind w:left="0"/>
        <w:rPr>
          <w:rFonts w:hint="eastAsia"/>
          <w:sz w:val="21"/>
          <w:highlight w:val="yellow"/>
        </w:rPr>
      </w:pPr>
      <w:r>
        <w:rPr>
          <w:rFonts w:hint="eastAsia"/>
          <w:sz w:val="21"/>
          <w:highlight w:val="yellow"/>
        </w:rPr>
        <w:t>豆包</w:t>
      </w:r>
    </w:p>
    <w:p>
      <w:pPr>
        <w:pBdr/>
        <w:ind w:left="0"/>
        <w:rPr>
          <w:rFonts w:hint="eastAsia"/>
          <w:sz w:val="21"/>
        </w:rPr>
      </w:pPr>
    </w:p>
    <w:p>
      <w:pPr>
        <w:snapToGrid/>
        <w:spacing w:line="240"/>
        <w:ind w:left="0"/>
        <w:rPr>
          <w:sz w:val="21"/>
        </w:rPr>
      </w:pPr>
      <w:r>
        <w:rPr>
          <w:i w:val="false"/>
          <w:strike w:val="false"/>
          <w:color w:val="000000"/>
          <w:sz w:val="21"/>
          <w:u w:val="none"/>
        </w:rPr>
        <w:t>问界的“新豪华”以华为技术为核心，走科技赋能、实用舒适、性价比拉满的路线，聚焦当下用户对智能出行和场景化体验的需求；而BBA的传统豪华则扎根百年品牌积淀，主打机械底蕴、身份象征与经典豪华格调，两者的核心差异体现在品牌价值、智能体验、配置理念等多个维度，具体如下：</w:t>
      </w:r>
    </w:p>
    <w:p>
      <w:pPr>
        <w:numPr>
          <w:ilvl w:val="0"/>
          <w:numId w:val="166"/>
        </w:numPr>
        <w:snapToGrid/>
        <w:spacing w:line="240"/>
        <w:ind/>
        <w:rPr>
          <w:sz w:val="21"/>
        </w:rPr>
      </w:pPr>
      <w:r>
        <w:rPr>
          <w:b/>
          <w:i w:val="false"/>
          <w:strike w:val="false"/>
          <w:color w:val="000000"/>
          <w:sz w:val="21"/>
          <w:u w:val="none"/>
        </w:rPr>
        <w:t>品牌价值与定位问界</w:t>
      </w:r>
      <w:r>
        <w:rPr>
          <w:i w:val="false"/>
          <w:strike w:val="false"/>
          <w:color w:val="000000"/>
          <w:sz w:val="21"/>
          <w:u w:val="none"/>
        </w:rPr>
        <w:t>：作为华为深度赋能的“科技新贵”，无悠久造车历史积淀，品牌标签聚焦智能与便捷。它的“豪华”不依赖身份符号，而是靠科技体验吸引消费者，受众多为追求新鲜科技感、注重实用体验的年轻群体或理性务实的高净值人群，比如首次购车就想实现智能与空间一步到位的用户。</w:t>
      </w:r>
    </w:p>
    <w:p>
      <w:pPr>
        <w:numPr>
          <w:ilvl w:val="1"/>
          <w:numId w:val="166"/>
        </w:numPr>
        <w:snapToGrid/>
        <w:spacing w:line="240"/>
        <w:ind/>
        <w:rPr>
          <w:sz w:val="21"/>
        </w:rPr>
      </w:pPr>
      <w:r>
        <w:rPr>
          <w:b/>
          <w:i w:val="false"/>
          <w:strike w:val="false"/>
          <w:color w:val="000000"/>
          <w:sz w:val="21"/>
          <w:u w:val="none"/>
        </w:rPr>
        <w:t>BBA</w:t>
      </w:r>
      <w:r>
        <w:rPr>
          <w:i w:val="false"/>
          <w:strike w:val="false"/>
          <w:color w:val="000000"/>
          <w:sz w:val="21"/>
          <w:u w:val="none"/>
        </w:rPr>
        <w:t>：奔驰、宝马、奥迪均有百年品牌底蕴，是传统豪华的代名词，自带强烈的身份象征属性。其品牌价值早已超越汽车产品本身，在商务接待、高端社交等场景中认可度极高，能满足用户对“面子感”的需求，更受对品牌有深厚情感、偏爱经典豪华格调的用户青睐。</w:t>
      </w:r>
    </w:p>
    <w:p>
      <w:pPr>
        <w:numPr>
          <w:ilvl w:val="0"/>
          <w:numId w:val="166"/>
        </w:numPr>
        <w:snapToGrid/>
        <w:spacing w:line="240"/>
        <w:ind/>
        <w:rPr>
          <w:sz w:val="21"/>
        </w:rPr>
      </w:pPr>
      <w:r>
        <w:rPr>
          <w:b/>
          <w:i w:val="false"/>
          <w:strike w:val="false"/>
          <w:color w:val="000000"/>
          <w:sz w:val="21"/>
          <w:u w:val="none"/>
        </w:rPr>
        <w:t>智能体验与驾驶辅助问界</w:t>
      </w:r>
      <w:r>
        <w:rPr>
          <w:i w:val="false"/>
          <w:strike w:val="false"/>
          <w:color w:val="000000"/>
          <w:sz w:val="21"/>
          <w:u w:val="none"/>
        </w:rPr>
        <w:t>：以“软件定义汽车”，智能体验是核心优势。座舱方面，鸿蒙OS车机可实现手机、车机、家居无缝互联，语音控制响应快且功能全，还能通过OTA按月迭代新增功能；智驾层面，华为ADS系统搭配激光雷达与多传感器，能应对拥堵跟车、环岛行驶、智能泊车等复杂场景，像问界M9的智驾系统最远探测距离达250米，可智能避让加塞车辆，高阶智驾功能多为标配。</w:t>
      </w:r>
    </w:p>
    <w:p>
      <w:pPr>
        <w:numPr>
          <w:ilvl w:val="1"/>
          <w:numId w:val="166"/>
        </w:numPr>
        <w:snapToGrid/>
        <w:spacing w:line="240"/>
        <w:ind/>
        <w:rPr>
          <w:sz w:val="21"/>
        </w:rPr>
      </w:pPr>
      <w:r>
        <w:rPr>
          <w:b/>
          <w:i w:val="false"/>
          <w:strike w:val="false"/>
          <w:color w:val="000000"/>
          <w:sz w:val="21"/>
          <w:u w:val="none"/>
        </w:rPr>
        <w:t>BBA</w:t>
      </w:r>
      <w:r>
        <w:rPr>
          <w:i w:val="false"/>
          <w:strike w:val="false"/>
          <w:color w:val="000000"/>
          <w:sz w:val="21"/>
          <w:u w:val="none"/>
        </w:rPr>
        <w:t>：车机与智驾走稳步迭代路线，虽稳定但缺乏突破。奔驰MBUX、宝马iDrive等系统依赖物理按键与触控混合操作，菜单层级复杂，语音仅支持基础指令，且生态封闭，难以与车辆深度联动；智驾上，大多标配基础L2级辅助驾驶，能满足车道居中、ACC等常规需求，但高阶功能需加价选装，且在复杂路况的应对能力上，比如无保护掉头、人车混行等场景，远不及问界。</w:t>
      </w:r>
    </w:p>
    <w:p>
      <w:pPr>
        <w:numPr>
          <w:ilvl w:val="0"/>
          <w:numId w:val="166"/>
        </w:numPr>
        <w:snapToGrid/>
        <w:spacing w:line="240"/>
        <w:ind/>
        <w:rPr>
          <w:sz w:val="21"/>
        </w:rPr>
      </w:pPr>
      <w:r>
        <w:rPr>
          <w:b/>
          <w:i w:val="false"/>
          <w:strike w:val="false"/>
          <w:color w:val="000000"/>
          <w:sz w:val="21"/>
          <w:u w:val="none"/>
        </w:rPr>
        <w:t>内饰配置与空间理念问界</w:t>
      </w:r>
      <w:r>
        <w:rPr>
          <w:i w:val="false"/>
          <w:strike w:val="false"/>
          <w:color w:val="000000"/>
          <w:sz w:val="21"/>
          <w:u w:val="none"/>
        </w:rPr>
        <w:t>：奉行“科技平权”，豪华体现在全员共享的舒适配置上。车内大量使用Nappa真皮等高档材质，像问界M9全系标配全车加热、通风、按摩功能，还提供多座椅布局可选；同时注重细节体验，标配车载冰箱、高品质音响等，且空间利用率高，以“移动客厅”为目标，适配家庭出行等多场景需求。</w:t>
      </w:r>
    </w:p>
    <w:p>
      <w:pPr>
        <w:numPr>
          <w:ilvl w:val="1"/>
          <w:numId w:val="166"/>
        </w:numPr>
        <w:snapToGrid/>
        <w:spacing w:line="240"/>
        <w:ind/>
        <w:rPr>
          <w:sz w:val="21"/>
        </w:rPr>
      </w:pPr>
      <w:r>
        <w:rPr>
          <w:b/>
          <w:i w:val="false"/>
          <w:strike w:val="false"/>
          <w:color w:val="000000"/>
          <w:sz w:val="21"/>
          <w:u w:val="none"/>
        </w:rPr>
        <w:t>BBA</w:t>
      </w:r>
      <w:r>
        <w:rPr>
          <w:i w:val="false"/>
          <w:strike w:val="false"/>
          <w:color w:val="000000"/>
          <w:sz w:val="21"/>
          <w:u w:val="none"/>
        </w:rPr>
        <w:t>：坚守“配置等级”逻辑，豪华内饰多与车型价位绑定。如奔驰S级虽有顶级材质打造的一流内饰，但价格高昂；入门级车型多为仿皮材质，座椅加热、高端音响等舒适配置常需额外选装；空间设计上，受燃油平台限制，部分车型地台凸起，且座椅布局灵活性不足，更侧重驾驶者体验，对后排乘客的舒适性考量相对欠缺。</w:t>
      </w:r>
    </w:p>
    <w:p>
      <w:pPr>
        <w:numPr>
          <w:ilvl w:val="0"/>
          <w:numId w:val="166"/>
        </w:numPr>
        <w:snapToGrid/>
        <w:spacing w:line="240"/>
        <w:ind/>
        <w:rPr>
          <w:sz w:val="21"/>
        </w:rPr>
      </w:pPr>
      <w:r>
        <w:rPr>
          <w:b/>
          <w:i w:val="false"/>
          <w:strike w:val="false"/>
          <w:color w:val="000000"/>
          <w:sz w:val="21"/>
          <w:u w:val="none"/>
        </w:rPr>
        <w:t>动力系统与驾驶感受问界</w:t>
      </w:r>
      <w:r>
        <w:rPr>
          <w:i w:val="false"/>
          <w:strike w:val="false"/>
          <w:color w:val="000000"/>
          <w:sz w:val="21"/>
          <w:u w:val="none"/>
        </w:rPr>
        <w:t>：以增程式和纯电动力为主，主打电驱高效。动力输出响应快、加速迅猛，如问界M9纯电版百公里加速仅需4.3秒；增程车型还能解决续航焦虑，部分车型CLTC工况综合续航超1000公里，且电驱系统带来更好的静谧性，搭配空气悬架等，行驶中滤震效果佳，乘坐体感更平稳。</w:t>
      </w:r>
    </w:p>
    <w:p>
      <w:pPr>
        <w:numPr>
          <w:ilvl w:val="1"/>
          <w:numId w:val="166"/>
        </w:numPr>
        <w:snapToGrid/>
        <w:spacing w:line="240"/>
        <w:ind/>
        <w:rPr>
          <w:sz w:val="21"/>
        </w:rPr>
      </w:pPr>
      <w:r>
        <w:rPr>
          <w:b/>
          <w:i w:val="false"/>
          <w:strike w:val="false"/>
          <w:color w:val="000000"/>
          <w:sz w:val="21"/>
          <w:u w:val="none"/>
        </w:rPr>
        <w:t>BBA</w:t>
      </w:r>
      <w:r>
        <w:rPr>
          <w:i w:val="false"/>
          <w:strike w:val="false"/>
          <w:color w:val="000000"/>
          <w:sz w:val="21"/>
          <w:u w:val="none"/>
        </w:rPr>
        <w:t>：燃油与混动技术成熟，核心优势是机械驾驶质感。发动机与变速箱匹配精准，动力输出平顺且线性，像宝马的操控性、奔驰动力调校的稳定性都是经典标签，适合偏爱燃油车驾驶轰鸣感和机械操控感的用户；不过燃油车存在涡轮迟滞、车内噪音相对较大等问题，且同级别车型动力参数远不及问界的电驱系统。</w:t>
      </w:r>
    </w:p>
    <w:p>
      <w:pPr>
        <w:numPr>
          <w:ilvl w:val="0"/>
          <w:numId w:val="166"/>
        </w:numPr>
        <w:snapToGrid/>
        <w:spacing w:line="240"/>
        <w:ind/>
        <w:rPr>
          <w:sz w:val="21"/>
        </w:rPr>
      </w:pPr>
      <w:r>
        <w:rPr>
          <w:b/>
          <w:i w:val="false"/>
          <w:strike w:val="false"/>
          <w:color w:val="000000"/>
          <w:sz w:val="21"/>
          <w:u w:val="none"/>
        </w:rPr>
        <w:t>性价比与用车成本问界</w:t>
      </w:r>
      <w:r>
        <w:rPr>
          <w:i w:val="false"/>
          <w:strike w:val="false"/>
          <w:color w:val="000000"/>
          <w:sz w:val="21"/>
          <w:u w:val="none"/>
        </w:rPr>
        <w:t>：性价比突出，无品牌溢价负担。以更低预算就能提供越级配置，比如问界M9起售价46.98万，标配诸多BBA需加价选装的高端功能；后期用车方面，电驱车型的能耗成本远低于燃油车，保养流程也更简单，长期用车成本更低。</w:t>
      </w:r>
    </w:p>
    <w:p>
      <w:pPr>
        <w:numPr>
          <w:ilvl w:val="1"/>
          <w:numId w:val="166"/>
        </w:numPr>
        <w:snapToGrid/>
        <w:spacing w:line="240"/>
        <w:ind/>
        <w:rPr>
          <w:sz w:val="21"/>
        </w:rPr>
      </w:pPr>
      <w:r>
        <w:rPr>
          <w:b/>
          <w:i w:val="false"/>
          <w:strike w:val="false"/>
          <w:color w:val="000000"/>
          <w:sz w:val="21"/>
          <w:u w:val="none"/>
        </w:rPr>
        <w:t>BBA</w:t>
      </w:r>
      <w:r>
        <w:rPr>
          <w:i w:val="false"/>
          <w:strike w:val="false"/>
          <w:color w:val="000000"/>
          <w:sz w:val="21"/>
          <w:u w:val="none"/>
        </w:rPr>
        <w:t>：品牌溢价高，购车与用车成本都偏高。同级别车型价格普遍比问界贵30%-50%，除购车款外，后期保养、维修费用也更高，且高端配置的选装费用累计起来也是一笔不小的开支，整体更偏向为品牌价值和传统体验买单。</w:t>
      </w:r>
    </w:p>
    <w:p>
      <w:pPr>
        <w:pBdr/>
        <w:ind w:left="0"/>
        <w:rPr>
          <w:rFonts w:hint="eastAsia"/>
          <w:sz w:val="21"/>
        </w:rPr>
      </w:pPr>
    </w:p>
    <w:p>
      <w:pPr>
        <w:pBdr/>
        <w:ind w:left="0"/>
        <w:rPr>
          <w:rFonts w:hint="eastAsia"/>
          <w:sz w:val="21"/>
        </w:rPr>
      </w:pPr>
    </w:p>
    <w:p>
      <w:pPr>
        <w:ind w:left="0"/>
        <w:rPr>
          <w:rFonts w:hint="eastAsia"/>
          <w:sz w:val="21"/>
        </w:rPr>
      </w:pPr>
    </w:p>
    <w:p>
      <w:pPr>
        <w:numPr>
          <w:ilvl w:val="0"/>
          <w:numId w:val="166"/>
        </w:numPr>
        <w:pBdr/>
        <w:rPr>
          <w:rFonts w:hint="eastAsia"/>
          <w:sz w:val="21"/>
          <w:highlight w:val="yellow"/>
        </w:rPr>
      </w:pPr>
      <w:r>
        <w:rPr>
          <w:rFonts w:hint="eastAsia"/>
          <w:sz w:val="21"/>
          <w:highlight w:val="yellow"/>
        </w:rPr>
        <w:t>开问界出去，别人会觉得是华为车还是赛力斯车？</w:t>
      </w:r>
    </w:p>
    <w:p>
      <w:pPr>
        <w:pBdr/>
        <w:ind w:left="0"/>
        <w:rPr>
          <w:rFonts w:hint="eastAsia"/>
          <w:sz w:val="21"/>
          <w:highlight w:val="yellow"/>
        </w:rPr>
      </w:pPr>
    </w:p>
    <w:p>
      <w:pPr>
        <w:pBdr/>
        <w:ind w:left="0"/>
        <w:rPr>
          <w:rFonts w:hint="eastAsia"/>
          <w:sz w:val="21"/>
          <w:highlight w:val="yellow"/>
        </w:rPr>
      </w:pPr>
      <w:r>
        <w:rPr>
          <w:rFonts w:hint="eastAsia"/>
          <w:sz w:val="21"/>
          <w:highlight w:val="yellow"/>
        </w:rPr>
        <w:t>DeepSeek</w:t>
      </w:r>
    </w:p>
    <w:p>
      <w:pPr>
        <w:pBdr/>
        <w:ind w:left="0"/>
        <w:rPr>
          <w:rFonts w:hint="eastAsia"/>
          <w:sz w:val="21"/>
        </w:rPr>
      </w:pPr>
    </w:p>
    <w:p>
      <w:pPr>
        <w:snapToGrid/>
        <w:spacing w:line="240"/>
        <w:ind w:left="0"/>
        <w:rPr>
          <w:sz w:val="21"/>
        </w:rPr>
      </w:pPr>
      <w:r>
        <w:rPr>
          <w:i w:val="false"/>
          <w:strike w:val="false"/>
          <w:color w:val="000000"/>
          <w:sz w:val="21"/>
          <w:u w:val="none"/>
        </w:rPr>
        <w:t>开问界汽车出去，别人具体会如何认知，确实没有一个标准答案，因为这很大程度上取决于观察者个人对汽车行业的了解程度。不过，我可以帮你梳理一下公众认知的形成原因，让你对这个问题有更全面的判断。</w:t>
      </w:r>
    </w:p>
    <w:p>
      <w:pPr>
        <w:snapToGrid/>
        <w:spacing w:line="240"/>
        <w:ind w:left="0"/>
        <w:rPr>
          <w:sz w:val="21"/>
        </w:rPr>
      </w:pPr>
      <w:r>
        <w:rPr>
          <w:i w:val="false"/>
          <w:strike w:val="false"/>
          <w:color w:val="000000"/>
          <w:sz w:val="21"/>
          <w:u w:val="none"/>
        </w:rPr>
        <w:t>下面这个表格总结了两种常见视角下的不同看法：</w:t>
      </w:r>
    </w:p>
    <w:tbl>
      <w:tblPr>
        <w:tblStyle w:val="5qy4en"/>
        <w:tblLayout w:type="fixed"/>
      </w:tblPr>
      <w:tblGrid>
        <w:gridCol w:w="1560"/>
        <w:gridCol w:w="4386"/>
        <w:gridCol w:w="3811"/>
      </w:tblGrid>
      <w:tr>
        <w:trPr>
          <w:trHeight w:val="899" w:hRule="atLeast"/>
        </w:trPr>
        <w:tc>
          <w:tcPr>
            <w:tcW w:w="156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认知视角</w:t>
            </w:r>
          </w:p>
        </w:tc>
        <w:tc>
          <w:tcPr>
            <w:tcW w:w="438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认为是 “华为车”的主要原因</w:t>
            </w:r>
          </w:p>
        </w:tc>
        <w:tc>
          <w:tcPr>
            <w:tcW w:w="3811"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认为是“赛力斯车”的主要原因</w:t>
            </w:r>
          </w:p>
        </w:tc>
      </w:tr>
      <w:tr>
        <w:trPr/>
        <w:tc>
          <w:tcPr>
            <w:tcW w:w="15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大众感知</w:t>
            </w:r>
          </w:p>
        </w:tc>
        <w:tc>
          <w:tcPr>
            <w:tcW w:w="438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华为深度参与</w:t>
            </w:r>
            <w:r>
              <w:rPr>
                <w:rFonts w:ascii="PingFang SC" w:hAnsi="PingFang SC" w:eastAsia="PingFang SC" w:cs="PingFang SC"/>
                <w:b/>
                <w:i w:val="false"/>
                <w:strike w:val="false"/>
                <w:color w:val="000000"/>
                <w:spacing w:val="0"/>
                <w:sz w:val="21"/>
                <w:u w:val="none"/>
              </w:rPr>
              <w:t>产品定义、造型设计、营销、用户体验</w:t>
            </w:r>
            <w:r>
              <w:rPr>
                <w:rFonts w:ascii="PingFang SC" w:hAnsi="PingFang SC" w:eastAsia="PingFang SC" w:cs="PingFang SC"/>
                <w:i w:val="false"/>
                <w:strike w:val="false"/>
                <w:color w:val="000000"/>
                <w:spacing w:val="0"/>
                <w:sz w:val="21"/>
                <w:u w:val="none"/>
              </w:rPr>
              <w:t>等环节。车辆在</w:t>
            </w:r>
            <w:r>
              <w:rPr>
                <w:rFonts w:ascii="PingFang SC" w:hAnsi="PingFang SC" w:eastAsia="PingFang SC" w:cs="PingFang SC"/>
                <w:b/>
                <w:i w:val="false"/>
                <w:strike w:val="false"/>
                <w:color w:val="000000"/>
                <w:spacing w:val="0"/>
                <w:sz w:val="21"/>
                <w:u w:val="none"/>
              </w:rPr>
              <w:t>华为门店销售</w:t>
            </w:r>
            <w:r>
              <w:rPr>
                <w:rFonts w:ascii="PingFang SC" w:hAnsi="PingFang SC" w:eastAsia="PingFang SC" w:cs="PingFang SC"/>
                <w:i w:val="false"/>
                <w:strike w:val="false"/>
                <w:color w:val="000000"/>
                <w:spacing w:val="0"/>
                <w:sz w:val="21"/>
                <w:u w:val="none"/>
              </w:rPr>
              <w:t>，由华为常务董事</w:t>
            </w:r>
            <w:r>
              <w:rPr>
                <w:rFonts w:ascii="PingFang SC" w:hAnsi="PingFang SC" w:eastAsia="PingFang SC" w:cs="PingFang SC"/>
                <w:b/>
                <w:i w:val="false"/>
                <w:strike w:val="false"/>
                <w:color w:val="000000"/>
                <w:spacing w:val="0"/>
                <w:sz w:val="21"/>
                <w:u w:val="none"/>
              </w:rPr>
              <w:t>余承东先生多次站台发布</w:t>
            </w:r>
            <w:r>
              <w:rPr>
                <w:rFonts w:ascii="PingFang SC" w:hAnsi="PingFang SC" w:eastAsia="PingFang SC" w:cs="PingFang SC"/>
                <w:i w:val="false"/>
                <w:strike w:val="false"/>
                <w:color w:val="000000"/>
                <w:spacing w:val="0"/>
                <w:sz w:val="21"/>
                <w:u w:val="none"/>
              </w:rPr>
              <w:t>。</w:t>
            </w:r>
          </w:p>
        </w:tc>
        <w:tc>
          <w:tcPr>
            <w:tcW w:w="381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知道华为多次重申 </w:t>
            </w:r>
            <w:r>
              <w:rPr>
                <w:rFonts w:ascii="PingFang SC" w:hAnsi="PingFang SC" w:eastAsia="PingFang SC" w:cs="PingFang SC"/>
                <w:b/>
                <w:i w:val="false"/>
                <w:strike w:val="false"/>
                <w:color w:val="000000"/>
                <w:spacing w:val="0"/>
                <w:sz w:val="21"/>
                <w:u w:val="none"/>
              </w:rPr>
              <w:t>“不造车”</w:t>
            </w:r>
            <w:r>
              <w:rPr>
                <w:rFonts w:ascii="PingFang SC" w:hAnsi="PingFang SC" w:eastAsia="PingFang SC" w:cs="PingFang SC"/>
                <w:i w:val="false"/>
                <w:strike w:val="false"/>
                <w:color w:val="000000"/>
                <w:spacing w:val="0"/>
                <w:sz w:val="21"/>
                <w:u w:val="none"/>
              </w:rPr>
              <w:t xml:space="preserve"> ，其角色是</w:t>
            </w:r>
            <w:r>
              <w:rPr>
                <w:rFonts w:ascii="PingFang SC" w:hAnsi="PingFang SC" w:eastAsia="PingFang SC" w:cs="PingFang SC"/>
                <w:b/>
                <w:i w:val="false"/>
                <w:strike w:val="false"/>
                <w:color w:val="000000"/>
                <w:spacing w:val="0"/>
                <w:sz w:val="21"/>
                <w:u w:val="none"/>
              </w:rPr>
              <w:t>赋能者</w:t>
            </w:r>
            <w:r>
              <w:rPr>
                <w:rFonts w:ascii="PingFang SC" w:hAnsi="PingFang SC" w:eastAsia="PingFang SC" w:cs="PingFang SC"/>
                <w:i w:val="false"/>
                <w:strike w:val="false"/>
                <w:color w:val="000000"/>
                <w:spacing w:val="0"/>
                <w:sz w:val="21"/>
                <w:u w:val="none"/>
              </w:rPr>
              <w:t>和</w:t>
            </w:r>
            <w:r>
              <w:rPr>
                <w:rFonts w:ascii="PingFang SC" w:hAnsi="PingFang SC" w:eastAsia="PingFang SC" w:cs="PingFang SC"/>
                <w:b/>
                <w:i w:val="false"/>
                <w:strike w:val="false"/>
                <w:color w:val="000000"/>
                <w:spacing w:val="0"/>
                <w:sz w:val="21"/>
                <w:u w:val="none"/>
              </w:rPr>
              <w:t>智能网联汽车技术供应商</w:t>
            </w:r>
            <w:r>
              <w:rPr>
                <w:rFonts w:ascii="PingFang SC" w:hAnsi="PingFang SC" w:eastAsia="PingFang SC" w:cs="PingFang SC"/>
                <w:i w:val="false"/>
                <w:strike w:val="false"/>
                <w:color w:val="000000"/>
                <w:spacing w:val="0"/>
                <w:sz w:val="21"/>
                <w:u w:val="none"/>
              </w:rPr>
              <w:t>。</w:t>
            </w:r>
          </w:p>
        </w:tc>
      </w:tr>
      <w:tr>
        <w:trPr/>
        <w:tc>
          <w:tcPr>
            <w:tcW w:w="15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品牌与产权</w:t>
            </w:r>
          </w:p>
        </w:tc>
        <w:tc>
          <w:tcPr>
            <w:tcW w:w="438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早期华为曾持有“问界”商标，华为在问界品牌上</w:t>
            </w:r>
            <w:r>
              <w:rPr>
                <w:rFonts w:ascii="PingFang SC" w:hAnsi="PingFang SC" w:eastAsia="PingFang SC" w:cs="PingFang SC"/>
                <w:b/>
                <w:i w:val="false"/>
                <w:strike w:val="false"/>
                <w:color w:val="000000"/>
                <w:spacing w:val="0"/>
                <w:sz w:val="21"/>
                <w:u w:val="none"/>
              </w:rPr>
              <w:t>投入巨大</w:t>
            </w:r>
            <w:r>
              <w:rPr>
                <w:rFonts w:ascii="PingFang SC" w:hAnsi="PingFang SC" w:eastAsia="PingFang SC" w:cs="PingFang SC"/>
                <w:i w:val="false"/>
                <w:strike w:val="false"/>
                <w:color w:val="000000"/>
                <w:spacing w:val="0"/>
                <w:sz w:val="21"/>
                <w:u w:val="none"/>
              </w:rPr>
              <w:t>。</w:t>
            </w:r>
          </w:p>
        </w:tc>
        <w:tc>
          <w:tcPr>
            <w:tcW w:w="381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根据国家法规要求，品牌必须由生产厂商拥有。</w:t>
            </w:r>
            <w:r>
              <w:rPr>
                <w:rFonts w:ascii="PingFang SC" w:hAnsi="PingFang SC" w:eastAsia="PingFang SC" w:cs="PingFang SC"/>
                <w:b/>
                <w:i w:val="false"/>
                <w:strike w:val="false"/>
                <w:color w:val="000000"/>
                <w:spacing w:val="0"/>
                <w:sz w:val="21"/>
                <w:u w:val="none"/>
              </w:rPr>
              <w:t>“问界”商标及相关专利现已由赛力斯收购</w:t>
            </w:r>
            <w:r>
              <w:rPr>
                <w:rFonts w:ascii="PingFang SC" w:hAnsi="PingFang SC" w:eastAsia="PingFang SC" w:cs="PingFang SC"/>
                <w:i w:val="false"/>
                <w:strike w:val="false"/>
                <w:color w:val="000000"/>
                <w:spacing w:val="0"/>
                <w:sz w:val="21"/>
                <w:u w:val="none"/>
              </w:rPr>
              <w:t>。</w:t>
            </w:r>
          </w:p>
        </w:tc>
      </w:tr>
    </w:tbl>
    <w:p>
      <w:pPr>
        <w:pStyle w:val="93gdvr"/>
        <w:snapToGrid/>
        <w:spacing w:line="240"/>
        <w:ind/>
        <w:rPr>
          <w:sz w:val="21"/>
        </w:rPr>
      </w:pPr>
      <w:r>
        <w:rPr>
          <w:i w:val="false"/>
          <w:strike w:val="false"/>
          <w:color w:val="000000"/>
          <w:sz w:val="21"/>
          <w:u w:val="none"/>
        </w:rPr>
        <w:t>💡 如何理解这种复杂的品牌关系？</w:t>
      </w:r>
    </w:p>
    <w:p>
      <w:pPr>
        <w:snapToGrid/>
        <w:spacing w:line="240"/>
        <w:ind w:left="0"/>
        <w:rPr>
          <w:sz w:val="21"/>
        </w:rPr>
      </w:pPr>
      <w:r>
        <w:rPr>
          <w:i w:val="false"/>
          <w:strike w:val="false"/>
          <w:color w:val="000000"/>
          <w:sz w:val="21"/>
          <w:u w:val="none"/>
        </w:rPr>
        <w:t>简单来说，你可以把问界看作华为和赛力斯共同打造的一个“联合品牌”或“合作项目”。</w:t>
      </w:r>
    </w:p>
    <w:p>
      <w:pPr>
        <w:numPr>
          <w:ilvl w:val="0"/>
          <w:numId w:val="167"/>
        </w:numPr>
        <w:snapToGrid/>
        <w:spacing w:line="240"/>
        <w:ind/>
        <w:rPr>
          <w:sz w:val="21"/>
        </w:rPr>
      </w:pPr>
      <w:r>
        <w:rPr>
          <w:b/>
          <w:i w:val="false"/>
          <w:strike w:val="false"/>
          <w:color w:val="000000"/>
          <w:sz w:val="21"/>
          <w:u w:val="none"/>
        </w:rPr>
        <w:t>华为贡献了其核心技术与品牌势能</w:t>
      </w:r>
      <w:r>
        <w:rPr>
          <w:i w:val="false"/>
          <w:strike w:val="false"/>
          <w:color w:val="000000"/>
          <w:sz w:val="21"/>
          <w:u w:val="none"/>
        </w:rPr>
        <w:t>：华为将其在智能座舱、智能驾驶（如乾崑智驾系统）等领域的技术赋能给问界，并利用其强大的品牌号召力和零售渠道进行销售和宣传。这正是许多人将其与华为直接挂钩的原因。</w:t>
      </w:r>
    </w:p>
    <w:p>
      <w:pPr>
        <w:numPr>
          <w:ilvl w:val="0"/>
          <w:numId w:val="167"/>
        </w:numPr>
        <w:snapToGrid/>
        <w:spacing w:line="240"/>
        <w:ind/>
        <w:rPr>
          <w:sz w:val="21"/>
        </w:rPr>
      </w:pPr>
      <w:r>
        <w:rPr>
          <w:b/>
          <w:i w:val="false"/>
          <w:strike w:val="false"/>
          <w:color w:val="000000"/>
          <w:sz w:val="21"/>
          <w:u w:val="none"/>
        </w:rPr>
        <w:t>赛力斯是背后的制造实体</w:t>
      </w:r>
      <w:r>
        <w:rPr>
          <w:i w:val="false"/>
          <w:strike w:val="false"/>
          <w:color w:val="000000"/>
          <w:sz w:val="21"/>
          <w:u w:val="none"/>
        </w:rPr>
        <w:t>：赛力斯负责整车的生产、制造与品质把控。它拥有现代化的超级工厂，是法律意义上的生产商。因此，从产权和制造的角度看，问界是赛力斯的产品。</w:t>
      </w:r>
    </w:p>
    <w:p>
      <w:pPr>
        <w:pStyle w:val="93gdvr"/>
        <w:snapToGrid/>
        <w:spacing w:line="240"/>
        <w:ind/>
        <w:rPr>
          <w:sz w:val="21"/>
        </w:rPr>
      </w:pPr>
      <w:r>
        <w:rPr>
          <w:i w:val="false"/>
          <w:strike w:val="false"/>
          <w:color w:val="000000"/>
          <w:sz w:val="21"/>
          <w:u w:val="none"/>
        </w:rPr>
        <w:t>🛠️ 如果你很在意别人的看法，可以这样做</w:t>
      </w:r>
    </w:p>
    <w:p>
      <w:pPr>
        <w:numPr>
          <w:ilvl w:val="0"/>
          <w:numId w:val="168"/>
        </w:numPr>
        <w:snapToGrid/>
        <w:spacing w:line="240"/>
        <w:ind/>
        <w:rPr>
          <w:sz w:val="21"/>
        </w:rPr>
      </w:pPr>
      <w:r>
        <w:rPr>
          <w:b/>
          <w:i w:val="false"/>
          <w:strike w:val="false"/>
          <w:color w:val="000000"/>
          <w:sz w:val="21"/>
          <w:u w:val="none"/>
        </w:rPr>
        <w:t>沟通时主动说明</w:t>
      </w:r>
      <w:r>
        <w:rPr>
          <w:i w:val="false"/>
          <w:strike w:val="false"/>
          <w:color w:val="000000"/>
          <w:sz w:val="21"/>
          <w:u w:val="none"/>
        </w:rPr>
        <w:t>：当别人问起时，你可以直接解释这是“华为和赛力斯合作打造的汽车”。这样既准确，也能体现出你对行业合作的了解。</w:t>
      </w:r>
    </w:p>
    <w:p>
      <w:pPr>
        <w:numPr>
          <w:ilvl w:val="0"/>
          <w:numId w:val="168"/>
        </w:numPr>
        <w:snapToGrid/>
        <w:spacing w:line="240"/>
        <w:ind/>
        <w:rPr>
          <w:sz w:val="21"/>
        </w:rPr>
      </w:pPr>
      <w:r>
        <w:rPr>
          <w:b/>
          <w:i w:val="false"/>
          <w:strike w:val="false"/>
          <w:color w:val="000000"/>
          <w:sz w:val="21"/>
          <w:u w:val="none"/>
        </w:rPr>
        <w:t>关注产品本身</w:t>
      </w:r>
      <w:r>
        <w:rPr>
          <w:i w:val="false"/>
          <w:strike w:val="false"/>
          <w:color w:val="000000"/>
          <w:sz w:val="21"/>
          <w:u w:val="none"/>
        </w:rPr>
        <w:t>：与其纠结于品牌归属，不如更多地关注问界汽车给你带来的实际体验。无论是华为赋能的智能科技，还是赛力斯负责的整车工艺，最终都是为了给你提供一辆好车。根据杰兰路的报告，问界的用户净推荐值（NPS）很高，这说明大多数车主对产品本身是高度认可的。</w:t>
      </w:r>
    </w:p>
    <w:p>
      <w:pPr>
        <w:snapToGrid/>
        <w:spacing w:line="240"/>
        <w:ind w:left="0"/>
        <w:rPr>
          <w:sz w:val="21"/>
        </w:rPr>
      </w:pPr>
      <w:r>
        <w:rPr>
          <w:i w:val="false"/>
          <w:strike w:val="false"/>
          <w:color w:val="000000"/>
          <w:sz w:val="21"/>
          <w:u w:val="none"/>
        </w:rPr>
        <w:t>希望以上分析能帮助你更好地理解问界的品牌身份。驾驶体验才是最重要的，毕竟车是给自己开的，不是吗？</w:t>
      </w:r>
    </w:p>
    <w:p>
      <w:pPr>
        <w:pBdr/>
        <w:ind w:left="0"/>
        <w:rPr>
          <w:rFonts w:hint="eastAsia"/>
          <w:sz w:val="21"/>
        </w:rPr>
      </w:pPr>
    </w:p>
    <w:p>
      <w:pPr>
        <w:pBdr/>
        <w:ind w:left="0"/>
        <w:rPr>
          <w:rFonts w:hint="eastAsia"/>
          <w:sz w:val="21"/>
        </w:rPr>
      </w:pPr>
    </w:p>
    <w:p>
      <w:pPr>
        <w:pBdr/>
        <w:ind w:left="0"/>
        <w:rPr>
          <w:rFonts w:hint="eastAsia"/>
          <w:sz w:val="21"/>
          <w:highlight w:val="yellow"/>
        </w:rPr>
      </w:pPr>
      <w:r>
        <w:rPr>
          <w:rFonts w:hint="eastAsia"/>
          <w:sz w:val="21"/>
          <w:highlight w:val="yellow"/>
        </w:rPr>
        <w:t>豆包</w:t>
      </w:r>
    </w:p>
    <w:p>
      <w:pPr>
        <w:pBdr/>
        <w:ind w:left="0"/>
        <w:rPr>
          <w:rFonts w:hint="eastAsia"/>
          <w:sz w:val="21"/>
        </w:rPr>
      </w:pPr>
    </w:p>
    <w:p>
      <w:pPr>
        <w:snapToGrid/>
        <w:spacing w:line="240"/>
        <w:ind w:left="0"/>
        <w:rPr>
          <w:sz w:val="21"/>
        </w:rPr>
      </w:pPr>
      <w:r>
        <w:rPr>
          <w:i w:val="false"/>
          <w:strike w:val="false"/>
          <w:color w:val="000000"/>
          <w:sz w:val="21"/>
          <w:u w:val="none"/>
        </w:rPr>
        <w:t>开问界出去，</w:t>
      </w:r>
      <w:r>
        <w:rPr>
          <w:b/>
          <w:i w:val="false"/>
          <w:strike w:val="false"/>
          <w:color w:val="000000"/>
          <w:sz w:val="21"/>
          <w:u w:val="none"/>
        </w:rPr>
        <w:t>绝大多数人都会觉得这是和华为相关的车，只有少数了解汽车行业合作模式或关注车企动态的人，才会清楚它是赛力斯制造的车型</w:t>
      </w:r>
      <w:r>
        <w:rPr>
          <w:i w:val="false"/>
          <w:strike w:val="false"/>
          <w:color w:val="000000"/>
          <w:sz w:val="21"/>
          <w:u w:val="none"/>
        </w:rPr>
        <w:t>。具体原因如下：</w:t>
      </w:r>
    </w:p>
    <w:p>
      <w:pPr>
        <w:numPr>
          <w:ilvl w:val="0"/>
          <w:numId w:val="169"/>
        </w:numPr>
        <w:snapToGrid/>
        <w:spacing w:line="240"/>
        <w:ind/>
        <w:rPr>
          <w:sz w:val="21"/>
        </w:rPr>
      </w:pPr>
      <w:r>
        <w:rPr>
          <w:b/>
          <w:i w:val="false"/>
          <w:strike w:val="false"/>
          <w:color w:val="000000"/>
          <w:sz w:val="21"/>
          <w:u w:val="none"/>
        </w:rPr>
        <w:t>华为的全方位赋能太深入人心</w:t>
      </w:r>
      <w:r>
        <w:rPr>
          <w:i w:val="false"/>
          <w:strike w:val="false"/>
          <w:color w:val="000000"/>
          <w:sz w:val="21"/>
          <w:u w:val="none"/>
        </w:rPr>
        <w:t>：华为虽不直接造车，但在问界的合作中，几乎主导了技术、销售、营销等核心环节。技术上，问界全系搭载鸿蒙智能座舱、华为ADS高阶智能驾驶、DriveONE电驱系统等核心技术，这些都是华为的标志性技术，也是消费者感知最强的亮点；销售上，问界车型长期入驻华为线下体验店，依托华为超700家门店的庞大网络进行销售，消费者购车时直观感受到的是华为的销售渠道；营销上，问界新车常亮相华为新品发布会，余承东等华为高管也频繁为问界站台，进一步强化了和华为的绑定。</w:t>
      </w:r>
    </w:p>
    <w:p>
      <w:pPr>
        <w:numPr>
          <w:ilvl w:val="0"/>
          <w:numId w:val="169"/>
        </w:numPr>
        <w:snapToGrid/>
        <w:spacing w:line="240"/>
        <w:ind/>
        <w:rPr>
          <w:sz w:val="21"/>
        </w:rPr>
      </w:pPr>
      <w:r>
        <w:rPr>
          <w:b/>
          <w:i w:val="false"/>
          <w:strike w:val="false"/>
          <w:color w:val="000000"/>
          <w:sz w:val="21"/>
          <w:u w:val="none"/>
        </w:rPr>
        <w:t>赛力斯仅侧重制造，品牌存在感弱</w:t>
      </w:r>
      <w:r>
        <w:rPr>
          <w:i w:val="false"/>
          <w:strike w:val="false"/>
          <w:color w:val="000000"/>
          <w:sz w:val="21"/>
          <w:u w:val="none"/>
        </w:rPr>
        <w:t>：赛力斯在和华为的合作中，主要承担整车制造、完成购车合同与售后服务等工作，在技术研发、产品定义、市场营销等能显著提升品牌知名度的环节几乎没有存在感。而且赛力斯自身在乘用车领域的市场知名度本就不高，即便问界的车辆铭牌上标注的品牌是赛力斯，商标也已在2024年由华为转让给赛力斯，但这些法律和生产层面的归属信息，普通消费者很少去关注，自然难以将问界和赛力斯关联起来。</w:t>
      </w:r>
    </w:p>
    <w:p>
      <w:pPr>
        <w:numPr>
          <w:ilvl w:val="0"/>
          <w:numId w:val="169"/>
        </w:numPr>
        <w:snapToGrid/>
        <w:spacing w:line="240"/>
        <w:ind/>
        <w:rPr>
          <w:sz w:val="21"/>
        </w:rPr>
      </w:pPr>
      <w:r>
        <w:rPr>
          <w:b/>
          <w:i w:val="false"/>
          <w:strike w:val="false"/>
          <w:color w:val="000000"/>
          <w:sz w:val="21"/>
          <w:u w:val="none"/>
        </w:rPr>
        <w:t>市场传播强化华为标签</w:t>
      </w:r>
      <w:r>
        <w:rPr>
          <w:i w:val="false"/>
          <w:strike w:val="false"/>
          <w:color w:val="000000"/>
          <w:sz w:val="21"/>
          <w:u w:val="none"/>
        </w:rPr>
        <w:t>：问界作为华为智选车模式的首个标杆品牌，早期就靠着华为的品牌光环打开了市场。后续问界销量持续走高，市场上的相关报道也常围绕“华为技术加持”“华为门店售车”等角度展开，久而久之，在大众心智里，问界就成了华为生态汽车的代名词，很难再将其与赛力斯划上等号。</w:t>
      </w:r>
    </w:p>
    <w:p>
      <w:pPr>
        <w:pBdr/>
        <w:ind w:left="0"/>
        <w:rPr>
          <w:rFonts w:hint="eastAsia"/>
          <w:sz w:val="21"/>
        </w:rPr>
      </w:pPr>
    </w:p>
    <w:p>
      <w:pPr>
        <w:ind w:left="0"/>
        <w:rPr>
          <w:rFonts w:hint="eastAsia"/>
          <w:sz w:val="21"/>
        </w:rPr>
      </w:pPr>
    </w:p>
    <w:p>
      <w:pPr>
        <w:rPr>
          <w:rFonts w:hint="eastAsia"/>
          <w:sz w:val="21"/>
        </w:rPr>
      </w:pPr>
    </w:p>
    <w:p>
      <w:pPr>
        <w:rPr>
          <w:rFonts w:hint="eastAsia"/>
          <w:sz w:val="21"/>
        </w:rPr>
      </w:pPr>
      <w:r>
        <w:rPr>
          <w:rFonts w:hint="eastAsia"/>
          <w:sz w:val="21"/>
        </w:rPr>
        <w:t>维度五：竞品对比与性价比（购买决策）</w:t>
      </w:r>
    </w:p>
    <w:p>
      <w:pPr>
        <w:pBdr/>
        <w:ind/>
        <w:rPr>
          <w:rFonts w:hint="eastAsia"/>
          <w:sz w:val="21"/>
          <w:shd w:val="clear" w:color="auto" w:fill="FFFF00"/>
        </w:rPr>
      </w:pPr>
      <w:r>
        <w:rPr>
          <w:rFonts w:hint="eastAsia"/>
          <w:sz w:val="21"/>
          <w:shd w:val="clear" w:color="auto" w:fill="FFFF00"/>
        </w:rPr>
        <w:t>"我该买问界还是买XX？值不值？"</w:t>
      </w:r>
    </w:p>
    <w:p>
      <w:pPr>
        <w:pBdr/>
        <w:ind/>
        <w:rPr>
          <w:rFonts w:hint="eastAsia"/>
          <w:sz w:val="21"/>
          <w:shd w:val="clear" w:color="auto" w:fill="FFFF00"/>
        </w:rPr>
      </w:pPr>
      <w:r>
        <w:rPr>
          <w:rFonts w:hint="eastAsia"/>
          <w:sz w:val="21"/>
          <w:shd w:val="clear" w:color="auto" w:fill="FFFF00"/>
        </w:rPr>
        <w:t>DeepSeek</w:t>
      </w:r>
    </w:p>
    <w:p>
      <w:pPr>
        <w:pStyle w:val="62t0wc"/>
        <w:snapToGrid/>
        <w:spacing w:line="240"/>
        <w:ind/>
        <w:rPr>
          <w:sz w:val="21"/>
        </w:rPr>
      </w:pPr>
      <w:r>
        <w:rPr>
          <w:i w:val="false"/>
          <w:strike w:val="false"/>
          <w:color w:val="000000"/>
          <w:sz w:val="21"/>
          <w:u w:val="none"/>
        </w:rPr>
        <w:t>问界vs XX：购车决策指南</w:t>
      </w:r>
    </w:p>
    <w:p>
      <w:pPr>
        <w:pStyle w:val="q609h7"/>
        <w:snapToGrid/>
        <w:spacing w:line="240"/>
        <w:ind/>
        <w:rPr>
          <w:sz w:val="21"/>
        </w:rPr>
      </w:pPr>
      <w:r>
        <w:rPr>
          <w:i w:val="false"/>
          <w:strike w:val="false"/>
          <w:color w:val="000000"/>
          <w:sz w:val="21"/>
          <w:u w:val="none"/>
        </w:rPr>
        <w:t>问界品牌全景</w:t>
      </w:r>
    </w:p>
    <w:p>
      <w:pPr>
        <w:snapToGrid/>
        <w:spacing w:line="240"/>
        <w:ind w:left="0"/>
        <w:rPr>
          <w:sz w:val="21"/>
        </w:rPr>
      </w:pPr>
      <w:r>
        <w:rPr>
          <w:b/>
          <w:i w:val="false"/>
          <w:strike w:val="false"/>
          <w:color w:val="000000"/>
          <w:sz w:val="21"/>
          <w:u w:val="none"/>
        </w:rPr>
        <w:t>问界(AITO)是华为与赛力斯联合打造的智能汽车品牌</w:t>
      </w:r>
      <w:r>
        <w:rPr>
          <w:i w:val="false"/>
          <w:strike w:val="false"/>
          <w:color w:val="000000"/>
          <w:sz w:val="21"/>
          <w:u w:val="none"/>
        </w:rPr>
        <w:t>，主打"科技豪华"定位，全系搭载华为鸿蒙座舱和ADS智能驾驶系统，产品线覆盖22.98万-56.98万元区间：</w:t>
      </w:r>
    </w:p>
    <w:tbl>
      <w:tblPr>
        <w:tblStyle w:val="5qy4en"/>
        <w:tblLayout w:type="fixed"/>
      </w:tblPr>
      <w:tblGrid>
        <w:gridCol w:w="1095"/>
        <w:gridCol w:w="1635"/>
        <w:gridCol w:w="1320"/>
        <w:gridCol w:w="4320"/>
      </w:tblGrid>
      <w:tr>
        <w:trPr/>
        <w:tc>
          <w:tcPr>
            <w:tcW w:w="109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车型</w:t>
            </w:r>
          </w:p>
        </w:tc>
        <w:tc>
          <w:tcPr>
            <w:tcW w:w="163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定位</w:t>
            </w:r>
          </w:p>
        </w:tc>
        <w:tc>
          <w:tcPr>
            <w:tcW w:w="132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价格区间</w:t>
            </w:r>
          </w:p>
        </w:tc>
        <w:tc>
          <w:tcPr>
            <w:tcW w:w="432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核心亮点</w:t>
            </w:r>
          </w:p>
        </w:tc>
      </w:tr>
      <w:tr>
        <w:trPr/>
        <w:tc>
          <w:tcPr>
            <w:tcW w:w="10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M5系列</w:t>
            </w:r>
          </w:p>
        </w:tc>
        <w:tc>
          <w:tcPr>
            <w:tcW w:w="16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中型SUV</w:t>
            </w:r>
          </w:p>
        </w:tc>
        <w:tc>
          <w:tcPr>
            <w:tcW w:w="1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22.98万起</w:t>
            </w:r>
          </w:p>
        </w:tc>
        <w:tc>
          <w:tcPr>
            <w:tcW w:w="4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运动操控+性价比，25万级唯一激光雷达</w:t>
            </w:r>
          </w:p>
        </w:tc>
      </w:tr>
      <w:tr>
        <w:trPr/>
        <w:tc>
          <w:tcPr>
            <w:tcW w:w="10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M7</w:t>
            </w:r>
          </w:p>
        </w:tc>
        <w:tc>
          <w:tcPr>
            <w:tcW w:w="16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中大型SUV</w:t>
            </w:r>
          </w:p>
        </w:tc>
        <w:tc>
          <w:tcPr>
            <w:tcW w:w="1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27.98万起</w:t>
            </w:r>
          </w:p>
        </w:tc>
        <w:tc>
          <w:tcPr>
            <w:tcW w:w="4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大空间+家庭友好，六座布局</w:t>
            </w:r>
          </w:p>
        </w:tc>
      </w:tr>
      <w:tr>
        <w:trPr/>
        <w:tc>
          <w:tcPr>
            <w:tcW w:w="10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M8</w:t>
            </w:r>
          </w:p>
        </w:tc>
        <w:tc>
          <w:tcPr>
            <w:tcW w:w="16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大型旗舰SUV</w:t>
            </w:r>
          </w:p>
        </w:tc>
        <w:tc>
          <w:tcPr>
            <w:tcW w:w="1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35.98万起</w:t>
            </w:r>
          </w:p>
        </w:tc>
        <w:tc>
          <w:tcPr>
            <w:tcW w:w="4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双腔空悬+华为ADS 3.3，后排冰箱+香氛</w:t>
            </w:r>
          </w:p>
        </w:tc>
      </w:tr>
      <w:tr>
        <w:trPr/>
        <w:tc>
          <w:tcPr>
            <w:tcW w:w="10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M9</w:t>
            </w:r>
          </w:p>
        </w:tc>
        <w:tc>
          <w:tcPr>
            <w:tcW w:w="16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豪华旗舰SUV</w:t>
            </w:r>
          </w:p>
        </w:tc>
        <w:tc>
          <w:tcPr>
            <w:tcW w:w="1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46.98万起</w:t>
            </w:r>
          </w:p>
        </w:tc>
        <w:tc>
          <w:tcPr>
            <w:tcW w:w="4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全场景智驾+百万级体验，保值率80%+</w:t>
            </w:r>
          </w:p>
        </w:tc>
      </w:tr>
    </w:tbl>
    <w:p>
      <w:pPr>
        <w:pStyle w:val="q609h7"/>
        <w:snapToGrid/>
        <w:spacing w:line="240"/>
        <w:ind/>
        <w:rPr>
          <w:sz w:val="21"/>
        </w:rPr>
      </w:pPr>
      <w:r>
        <w:rPr>
          <w:i w:val="false"/>
          <w:strike w:val="false"/>
          <w:color w:val="000000"/>
          <w:sz w:val="21"/>
          <w:u w:val="none"/>
        </w:rPr>
        <w:t>问界的五大优势</w:t>
      </w:r>
    </w:p>
    <w:p>
      <w:pPr>
        <w:snapToGrid/>
        <w:spacing w:line="240"/>
        <w:ind w:left="0"/>
        <w:rPr>
          <w:sz w:val="21"/>
        </w:rPr>
      </w:pPr>
      <w:r>
        <w:rPr>
          <w:b/>
          <w:i w:val="false"/>
          <w:strike w:val="false"/>
          <w:color w:val="000000"/>
          <w:sz w:val="21"/>
          <w:u w:val="none"/>
        </w:rPr>
        <w:t>1. 智能驾驶领先</w:t>
      </w:r>
      <w:r>
        <w:rPr>
          <w:i w:val="false"/>
          <w:strike w:val="false"/>
          <w:color w:val="000000"/>
          <w:sz w:val="21"/>
          <w:u w:val="none"/>
        </w:rPr>
        <w:t>：</w:t>
      </w:r>
    </w:p>
    <w:p>
      <w:pPr>
        <w:numPr>
          <w:ilvl w:val="0"/>
          <w:numId w:val="170"/>
        </w:numPr>
        <w:snapToGrid/>
        <w:spacing w:line="240"/>
        <w:ind/>
        <w:rPr>
          <w:sz w:val="21"/>
        </w:rPr>
      </w:pPr>
      <w:r>
        <w:rPr>
          <w:i w:val="false"/>
          <w:strike w:val="false"/>
          <w:color w:val="000000"/>
          <w:sz w:val="21"/>
          <w:u w:val="none"/>
        </w:rPr>
        <w:t>全系标配华为ADS系统，复杂路口通过率91%，高于特斯拉(84%)</w:t>
      </w:r>
    </w:p>
    <w:p>
      <w:pPr>
        <w:numPr>
          <w:ilvl w:val="0"/>
          <w:numId w:val="170"/>
        </w:numPr>
        <w:snapToGrid/>
        <w:spacing w:line="240"/>
        <w:ind/>
        <w:rPr>
          <w:sz w:val="21"/>
        </w:rPr>
      </w:pPr>
      <w:r>
        <w:rPr>
          <w:i w:val="false"/>
          <w:strike w:val="false"/>
          <w:color w:val="000000"/>
          <w:sz w:val="21"/>
          <w:u w:val="none"/>
        </w:rPr>
        <w:t>M9配备四颗激光雷达，支持L3级自动驾驶，覆盖全国99%区域</w:t>
      </w:r>
    </w:p>
    <w:p>
      <w:pPr>
        <w:snapToGrid/>
        <w:spacing w:line="240"/>
        <w:ind w:left="0"/>
        <w:rPr>
          <w:sz w:val="21"/>
        </w:rPr>
      </w:pPr>
      <w:r>
        <w:rPr>
          <w:b/>
          <w:i w:val="false"/>
          <w:strike w:val="false"/>
          <w:color w:val="000000"/>
          <w:sz w:val="21"/>
          <w:u w:val="none"/>
        </w:rPr>
        <w:t>2. 华为生态深度融合</w:t>
      </w:r>
      <w:r>
        <w:rPr>
          <w:i w:val="false"/>
          <w:strike w:val="false"/>
          <w:color w:val="000000"/>
          <w:sz w:val="21"/>
          <w:u w:val="none"/>
        </w:rPr>
        <w:t>：</w:t>
      </w:r>
    </w:p>
    <w:p>
      <w:pPr>
        <w:numPr>
          <w:ilvl w:val="0"/>
          <w:numId w:val="171"/>
        </w:numPr>
        <w:snapToGrid/>
        <w:spacing w:line="240"/>
        <w:ind/>
        <w:rPr>
          <w:sz w:val="21"/>
        </w:rPr>
      </w:pPr>
      <w:r>
        <w:rPr>
          <w:i w:val="false"/>
          <w:strike w:val="false"/>
          <w:color w:val="000000"/>
          <w:sz w:val="21"/>
          <w:u w:val="none"/>
        </w:rPr>
        <w:t>鸿蒙座舱实现手机-车机-智能家居无缝流转</w:t>
      </w:r>
    </w:p>
    <w:p>
      <w:pPr>
        <w:numPr>
          <w:ilvl w:val="0"/>
          <w:numId w:val="171"/>
        </w:numPr>
        <w:snapToGrid/>
        <w:spacing w:line="240"/>
        <w:ind/>
        <w:rPr>
          <w:sz w:val="21"/>
        </w:rPr>
      </w:pPr>
      <w:r>
        <w:rPr>
          <w:i w:val="false"/>
          <w:strike w:val="false"/>
          <w:color w:val="000000"/>
          <w:sz w:val="21"/>
          <w:u w:val="none"/>
        </w:rPr>
        <w:t>全国600+华为门店提供一站式服务，2小时上门补胎</w:t>
      </w:r>
    </w:p>
    <w:p>
      <w:pPr>
        <w:snapToGrid/>
        <w:spacing w:line="240"/>
        <w:ind w:left="0"/>
        <w:rPr>
          <w:sz w:val="21"/>
        </w:rPr>
      </w:pPr>
      <w:r>
        <w:rPr>
          <w:b/>
          <w:i w:val="false"/>
          <w:strike w:val="false"/>
          <w:color w:val="000000"/>
          <w:sz w:val="21"/>
          <w:u w:val="none"/>
        </w:rPr>
        <w:t>3. 动力系统灵活</w:t>
      </w:r>
      <w:r>
        <w:rPr>
          <w:i w:val="false"/>
          <w:strike w:val="false"/>
          <w:color w:val="000000"/>
          <w:sz w:val="21"/>
          <w:u w:val="none"/>
        </w:rPr>
        <w:t>：</w:t>
      </w:r>
    </w:p>
    <w:p>
      <w:pPr>
        <w:numPr>
          <w:ilvl w:val="0"/>
          <w:numId w:val="172"/>
        </w:numPr>
        <w:snapToGrid/>
        <w:spacing w:line="240"/>
        <w:ind/>
        <w:rPr>
          <w:sz w:val="21"/>
        </w:rPr>
      </w:pPr>
      <w:r>
        <w:rPr>
          <w:i w:val="false"/>
          <w:strike w:val="false"/>
          <w:color w:val="000000"/>
          <w:sz w:val="21"/>
          <w:u w:val="none"/>
        </w:rPr>
        <w:t>增程版无续航焦虑，M9综合续航1400km+</w:t>
      </w:r>
    </w:p>
    <w:p>
      <w:pPr>
        <w:numPr>
          <w:ilvl w:val="0"/>
          <w:numId w:val="172"/>
        </w:numPr>
        <w:snapToGrid/>
        <w:spacing w:line="240"/>
        <w:ind/>
        <w:rPr>
          <w:sz w:val="21"/>
        </w:rPr>
      </w:pPr>
      <w:r>
        <w:rPr>
          <w:i w:val="false"/>
          <w:strike w:val="false"/>
          <w:color w:val="000000"/>
          <w:sz w:val="21"/>
          <w:u w:val="none"/>
        </w:rPr>
        <w:t>纯电版800V高压平台，充电效率领先</w:t>
      </w:r>
    </w:p>
    <w:p>
      <w:pPr>
        <w:snapToGrid/>
        <w:spacing w:line="240"/>
        <w:ind w:left="0"/>
        <w:rPr>
          <w:sz w:val="21"/>
        </w:rPr>
      </w:pPr>
      <w:r>
        <w:rPr>
          <w:b/>
          <w:i w:val="false"/>
          <w:strike w:val="false"/>
          <w:color w:val="000000"/>
          <w:sz w:val="21"/>
          <w:u w:val="none"/>
        </w:rPr>
        <w:t>4. 舒适性出色</w:t>
      </w:r>
      <w:r>
        <w:rPr>
          <w:i w:val="false"/>
          <w:strike w:val="false"/>
          <w:color w:val="000000"/>
          <w:sz w:val="21"/>
          <w:u w:val="none"/>
        </w:rPr>
        <w:t>：</w:t>
      </w:r>
    </w:p>
    <w:p>
      <w:pPr>
        <w:numPr>
          <w:ilvl w:val="0"/>
          <w:numId w:val="173"/>
        </w:numPr>
        <w:snapToGrid/>
        <w:spacing w:line="240"/>
        <w:ind/>
        <w:rPr>
          <w:sz w:val="21"/>
        </w:rPr>
      </w:pPr>
      <w:r>
        <w:rPr>
          <w:i w:val="false"/>
          <w:strike w:val="false"/>
          <w:color w:val="000000"/>
          <w:sz w:val="21"/>
          <w:u w:val="none"/>
        </w:rPr>
        <w:t>零重力座椅+魔毯悬挂，M9/M8后排支持"大床模式"</w:t>
      </w:r>
    </w:p>
    <w:p>
      <w:pPr>
        <w:numPr>
          <w:ilvl w:val="0"/>
          <w:numId w:val="173"/>
        </w:numPr>
        <w:snapToGrid/>
        <w:spacing w:line="240"/>
        <w:ind/>
        <w:rPr>
          <w:sz w:val="21"/>
        </w:rPr>
      </w:pPr>
      <w:r>
        <w:rPr>
          <w:i w:val="false"/>
          <w:strike w:val="false"/>
          <w:color w:val="000000"/>
          <w:sz w:val="21"/>
          <w:u w:val="none"/>
        </w:rPr>
        <w:t>NVH表现优异，车内静谧性超越同级豪华品牌</w:t>
      </w:r>
    </w:p>
    <w:p>
      <w:pPr>
        <w:snapToGrid/>
        <w:spacing w:line="240"/>
        <w:ind w:left="0"/>
        <w:rPr>
          <w:sz w:val="21"/>
        </w:rPr>
      </w:pPr>
      <w:r>
        <w:rPr>
          <w:b/>
          <w:i w:val="false"/>
          <w:strike w:val="false"/>
          <w:color w:val="000000"/>
          <w:sz w:val="21"/>
          <w:u w:val="none"/>
        </w:rPr>
        <w:t>5. 售后服务完善</w:t>
      </w:r>
      <w:r>
        <w:rPr>
          <w:i w:val="false"/>
          <w:strike w:val="false"/>
          <w:color w:val="000000"/>
          <w:sz w:val="21"/>
          <w:u w:val="none"/>
        </w:rPr>
        <w:t>：</w:t>
      </w:r>
    </w:p>
    <w:p>
      <w:pPr>
        <w:numPr>
          <w:ilvl w:val="0"/>
          <w:numId w:val="174"/>
        </w:numPr>
        <w:snapToGrid/>
        <w:spacing w:line="240"/>
        <w:ind/>
        <w:rPr>
          <w:sz w:val="21"/>
        </w:rPr>
      </w:pPr>
      <w:r>
        <w:rPr>
          <w:i w:val="false"/>
          <w:strike w:val="false"/>
          <w:color w:val="000000"/>
          <w:sz w:val="21"/>
          <w:u w:val="none"/>
        </w:rPr>
        <w:t>首任车主享终身免费基础保养，年均省约2000元</w:t>
      </w:r>
    </w:p>
    <w:p>
      <w:pPr>
        <w:numPr>
          <w:ilvl w:val="0"/>
          <w:numId w:val="174"/>
        </w:numPr>
        <w:snapToGrid/>
        <w:spacing w:line="240"/>
        <w:ind/>
        <w:rPr>
          <w:sz w:val="21"/>
        </w:rPr>
      </w:pPr>
      <w:r>
        <w:rPr>
          <w:i w:val="false"/>
          <w:strike w:val="false"/>
          <w:color w:val="000000"/>
          <w:sz w:val="21"/>
          <w:u w:val="none"/>
        </w:rPr>
        <w:t>三电系统质保8年/16万公里</w:t>
      </w:r>
    </w:p>
    <w:p>
      <w:pPr>
        <w:pStyle w:val="q609h7"/>
        <w:snapToGrid/>
        <w:spacing w:line="240"/>
        <w:ind/>
        <w:rPr>
          <w:sz w:val="21"/>
        </w:rPr>
      </w:pPr>
      <w:r>
        <w:rPr>
          <w:i w:val="false"/>
          <w:strike w:val="false"/>
          <w:color w:val="000000"/>
          <w:sz w:val="21"/>
          <w:u w:val="none"/>
        </w:rPr>
        <w:t>问界的几点不足</w:t>
      </w:r>
    </w:p>
    <w:p>
      <w:pPr>
        <w:numPr>
          <w:ilvl w:val="0"/>
          <w:numId w:val="175"/>
        </w:numPr>
        <w:snapToGrid/>
        <w:spacing w:line="240"/>
        <w:ind/>
        <w:rPr>
          <w:sz w:val="21"/>
        </w:rPr>
      </w:pPr>
      <w:r>
        <w:rPr>
          <w:b/>
          <w:i w:val="false"/>
          <w:strike w:val="false"/>
          <w:color w:val="000000"/>
          <w:sz w:val="21"/>
          <w:u w:val="none"/>
        </w:rPr>
        <w:t>价格偏高</w:t>
      </w:r>
      <w:r>
        <w:rPr>
          <w:i w:val="false"/>
          <w:strike w:val="false"/>
          <w:color w:val="000000"/>
          <w:sz w:val="21"/>
          <w:u w:val="none"/>
        </w:rPr>
        <w:t>：相比同级别自主品牌溢价明显，M9顶配超60万</w:t>
      </w:r>
    </w:p>
    <w:p>
      <w:pPr>
        <w:numPr>
          <w:ilvl w:val="0"/>
          <w:numId w:val="175"/>
        </w:numPr>
        <w:snapToGrid/>
        <w:spacing w:line="240"/>
        <w:ind/>
        <w:rPr>
          <w:sz w:val="21"/>
        </w:rPr>
      </w:pPr>
      <w:r>
        <w:rPr>
          <w:b/>
          <w:i w:val="false"/>
          <w:strike w:val="false"/>
          <w:color w:val="000000"/>
          <w:sz w:val="21"/>
          <w:u w:val="none"/>
        </w:rPr>
        <w:t>保值率波动</w:t>
      </w:r>
      <w:r>
        <w:rPr>
          <w:i w:val="false"/>
          <w:strike w:val="false"/>
          <w:color w:val="000000"/>
          <w:sz w:val="21"/>
          <w:u w:val="none"/>
        </w:rPr>
        <w:t>：M9官方数据80%+，但实际二手车市场约降7-10万</w:t>
      </w:r>
    </w:p>
    <w:p>
      <w:pPr>
        <w:numPr>
          <w:ilvl w:val="0"/>
          <w:numId w:val="175"/>
        </w:numPr>
        <w:snapToGrid/>
        <w:spacing w:line="240"/>
        <w:ind/>
        <w:rPr>
          <w:sz w:val="21"/>
        </w:rPr>
      </w:pPr>
      <w:r>
        <w:rPr>
          <w:b/>
          <w:i w:val="false"/>
          <w:strike w:val="false"/>
          <w:color w:val="000000"/>
          <w:sz w:val="21"/>
          <w:u w:val="none"/>
        </w:rPr>
        <w:t>部分车型空间利用率一般</w:t>
      </w:r>
      <w:r>
        <w:rPr>
          <w:i w:val="false"/>
          <w:strike w:val="false"/>
          <w:color w:val="000000"/>
          <w:sz w:val="21"/>
          <w:u w:val="none"/>
        </w:rPr>
        <w:t>：M8六座版后备箱空间偏小</w:t>
      </w:r>
    </w:p>
    <w:p>
      <w:pPr>
        <w:numPr>
          <w:ilvl w:val="0"/>
          <w:numId w:val="175"/>
        </w:numPr>
        <w:snapToGrid/>
        <w:spacing w:line="240"/>
        <w:ind/>
        <w:rPr>
          <w:sz w:val="21"/>
        </w:rPr>
      </w:pPr>
      <w:r>
        <w:rPr>
          <w:b/>
          <w:i w:val="false"/>
          <w:strike w:val="false"/>
          <w:color w:val="000000"/>
          <w:sz w:val="21"/>
          <w:u w:val="none"/>
        </w:rPr>
        <w:t>维修成本较高</w:t>
      </w:r>
      <w:r>
        <w:rPr>
          <w:i w:val="false"/>
          <w:strike w:val="false"/>
          <w:color w:val="000000"/>
          <w:sz w:val="21"/>
          <w:u w:val="none"/>
        </w:rPr>
        <w:t>：高端车型配件价格不菲，维修依赖授权网点</w:t>
      </w:r>
    </w:p>
    <w:p>
      <w:pPr>
        <w:pStyle w:val="q609h7"/>
        <w:snapToGrid/>
        <w:spacing w:line="240"/>
        <w:ind/>
        <w:rPr>
          <w:sz w:val="21"/>
        </w:rPr>
      </w:pPr>
      <w:r>
        <w:rPr>
          <w:i w:val="false"/>
          <w:strike w:val="false"/>
          <w:color w:val="000000"/>
          <w:sz w:val="21"/>
          <w:u w:val="none"/>
        </w:rPr>
        <w:t>问界vs主流品牌对比</w:t>
      </w:r>
    </w:p>
    <w:p>
      <w:pPr>
        <w:pStyle w:val="3z367h"/>
        <w:snapToGrid/>
        <w:spacing w:line="240"/>
        <w:ind/>
        <w:rPr>
          <w:sz w:val="21"/>
        </w:rPr>
      </w:pPr>
      <w:r>
        <w:rPr>
          <w:i w:val="false"/>
          <w:strike w:val="false"/>
          <w:color w:val="000000"/>
          <w:sz w:val="21"/>
          <w:u w:val="none"/>
        </w:rPr>
        <w:t>1. 问界vs理想：科技控vs家庭党</w:t>
      </w:r>
    </w:p>
    <w:p>
      <w:pPr>
        <w:snapToGrid/>
        <w:spacing w:line="240"/>
        <w:ind w:left="0"/>
        <w:rPr>
          <w:sz w:val="21"/>
        </w:rPr>
      </w:pPr>
      <w:r>
        <w:rPr>
          <w:b/>
          <w:i w:val="false"/>
          <w:strike w:val="false"/>
          <w:color w:val="000000"/>
          <w:sz w:val="21"/>
          <w:u w:val="none"/>
        </w:rPr>
        <w:t>问界优势</w:t>
      </w:r>
      <w:r>
        <w:rPr>
          <w:i w:val="false"/>
          <w:strike w:val="false"/>
          <w:color w:val="000000"/>
          <w:sz w:val="21"/>
          <w:u w:val="none"/>
        </w:rPr>
        <w:t>：</w:t>
      </w:r>
    </w:p>
    <w:p>
      <w:pPr>
        <w:numPr>
          <w:ilvl w:val="0"/>
          <w:numId w:val="176"/>
        </w:numPr>
        <w:snapToGrid/>
        <w:spacing w:line="240"/>
        <w:ind/>
        <w:rPr>
          <w:sz w:val="21"/>
        </w:rPr>
      </w:pPr>
      <w:r>
        <w:rPr>
          <w:i w:val="false"/>
          <w:strike w:val="false"/>
          <w:color w:val="000000"/>
          <w:sz w:val="21"/>
          <w:u w:val="none"/>
        </w:rPr>
        <w:t>智驾系统更强(华为ADS 3.3 vs 理想AD Max)，城市NOA覆盖更广</w:t>
      </w:r>
    </w:p>
    <w:p>
      <w:pPr>
        <w:numPr>
          <w:ilvl w:val="0"/>
          <w:numId w:val="176"/>
        </w:numPr>
        <w:snapToGrid/>
        <w:spacing w:line="240"/>
        <w:ind/>
        <w:rPr>
          <w:sz w:val="21"/>
        </w:rPr>
      </w:pPr>
      <w:r>
        <w:rPr>
          <w:i w:val="false"/>
          <w:strike w:val="false"/>
          <w:color w:val="000000"/>
          <w:sz w:val="21"/>
          <w:u w:val="none"/>
        </w:rPr>
        <w:t>动力性能更佳，M8百公里加速快0.5秒，能耗低15%</w:t>
      </w:r>
    </w:p>
    <w:p>
      <w:pPr>
        <w:numPr>
          <w:ilvl w:val="0"/>
          <w:numId w:val="176"/>
        </w:numPr>
        <w:snapToGrid/>
        <w:spacing w:line="240"/>
        <w:ind/>
        <w:rPr>
          <w:sz w:val="21"/>
        </w:rPr>
      </w:pPr>
      <w:r>
        <w:rPr>
          <w:i w:val="false"/>
          <w:strike w:val="false"/>
          <w:color w:val="000000"/>
          <w:sz w:val="21"/>
          <w:u w:val="none"/>
        </w:rPr>
        <w:t>价格更实惠，M8顶配比特斯拉L9入门版便宜4万</w:t>
      </w:r>
    </w:p>
    <w:p>
      <w:pPr>
        <w:snapToGrid/>
        <w:spacing w:line="240"/>
        <w:ind w:left="0"/>
        <w:rPr>
          <w:sz w:val="21"/>
        </w:rPr>
      </w:pPr>
      <w:r>
        <w:rPr>
          <w:b/>
          <w:i w:val="false"/>
          <w:strike w:val="false"/>
          <w:color w:val="000000"/>
          <w:sz w:val="21"/>
          <w:u w:val="none"/>
        </w:rPr>
        <w:t>理想优势</w:t>
      </w:r>
      <w:r>
        <w:rPr>
          <w:i w:val="false"/>
          <w:strike w:val="false"/>
          <w:color w:val="000000"/>
          <w:sz w:val="21"/>
          <w:u w:val="none"/>
        </w:rPr>
        <w:t>：</w:t>
      </w:r>
    </w:p>
    <w:p>
      <w:pPr>
        <w:numPr>
          <w:ilvl w:val="0"/>
          <w:numId w:val="177"/>
        </w:numPr>
        <w:snapToGrid/>
        <w:spacing w:line="240"/>
        <w:ind/>
        <w:rPr>
          <w:sz w:val="21"/>
        </w:rPr>
      </w:pPr>
      <w:r>
        <w:rPr>
          <w:i w:val="false"/>
          <w:strike w:val="false"/>
          <w:color w:val="000000"/>
          <w:sz w:val="21"/>
          <w:u w:val="none"/>
        </w:rPr>
        <w:t>空间利用率更高，"彩电冰箱大沙发"家庭实用性更强</w:t>
      </w:r>
    </w:p>
    <w:p>
      <w:pPr>
        <w:numPr>
          <w:ilvl w:val="0"/>
          <w:numId w:val="177"/>
        </w:numPr>
        <w:snapToGrid/>
        <w:spacing w:line="240"/>
        <w:ind/>
        <w:rPr>
          <w:sz w:val="21"/>
        </w:rPr>
      </w:pPr>
      <w:r>
        <w:rPr>
          <w:i w:val="false"/>
          <w:strike w:val="false"/>
          <w:color w:val="000000"/>
          <w:sz w:val="21"/>
          <w:u w:val="none"/>
        </w:rPr>
        <w:t>座椅舒适度出色，长途乘坐体验更佳</w:t>
      </w:r>
    </w:p>
    <w:p>
      <w:pPr>
        <w:numPr>
          <w:ilvl w:val="0"/>
          <w:numId w:val="177"/>
        </w:numPr>
        <w:snapToGrid/>
        <w:spacing w:line="240"/>
        <w:ind/>
        <w:rPr>
          <w:sz w:val="21"/>
        </w:rPr>
      </w:pPr>
      <w:r>
        <w:rPr>
          <w:i w:val="false"/>
          <w:strike w:val="false"/>
          <w:color w:val="000000"/>
          <w:sz w:val="21"/>
          <w:u w:val="none"/>
        </w:rPr>
        <w:t>用户社区成熟，服务网络完善</w:t>
      </w:r>
    </w:p>
    <w:p>
      <w:pPr>
        <w:snapToGrid/>
        <w:spacing w:line="240"/>
        <w:ind w:left="0"/>
        <w:rPr>
          <w:sz w:val="21"/>
        </w:rPr>
      </w:pPr>
      <w:r>
        <w:rPr>
          <w:b/>
          <w:i w:val="false"/>
          <w:strike w:val="false"/>
          <w:color w:val="000000"/>
          <w:sz w:val="21"/>
          <w:u w:val="none"/>
        </w:rPr>
        <w:t>适合人群</w:t>
      </w:r>
      <w:r>
        <w:rPr>
          <w:i w:val="false"/>
          <w:strike w:val="false"/>
          <w:color w:val="000000"/>
          <w:sz w:val="21"/>
          <w:u w:val="none"/>
        </w:rPr>
        <w:t>：</w:t>
      </w:r>
    </w:p>
    <w:p>
      <w:pPr>
        <w:numPr>
          <w:ilvl w:val="0"/>
          <w:numId w:val="178"/>
        </w:numPr>
        <w:snapToGrid/>
        <w:spacing w:line="240"/>
        <w:ind/>
        <w:rPr>
          <w:sz w:val="21"/>
        </w:rPr>
      </w:pPr>
      <w:r>
        <w:rPr>
          <w:i w:val="false"/>
          <w:strike w:val="false"/>
          <w:color w:val="000000"/>
          <w:sz w:val="21"/>
          <w:u w:val="none"/>
        </w:rPr>
        <w:t>选问界：科技控、华为生态用户、注重智驾体验者</w:t>
      </w:r>
    </w:p>
    <w:p>
      <w:pPr>
        <w:numPr>
          <w:ilvl w:val="0"/>
          <w:numId w:val="178"/>
        </w:numPr>
        <w:snapToGrid/>
        <w:spacing w:line="240"/>
        <w:ind/>
        <w:rPr>
          <w:sz w:val="21"/>
        </w:rPr>
      </w:pPr>
      <w:r>
        <w:rPr>
          <w:i w:val="false"/>
          <w:strike w:val="false"/>
          <w:color w:val="000000"/>
          <w:sz w:val="21"/>
          <w:u w:val="none"/>
        </w:rPr>
        <w:t>选理想：多孩家庭、长途自驾爱好者、注重舒适实用性用户</w:t>
      </w:r>
    </w:p>
    <w:p>
      <w:pPr>
        <w:pStyle w:val="3z367h"/>
        <w:snapToGrid/>
        <w:spacing w:line="240"/>
        <w:ind/>
        <w:rPr>
          <w:sz w:val="21"/>
        </w:rPr>
      </w:pPr>
      <w:r>
        <w:rPr>
          <w:i w:val="false"/>
          <w:strike w:val="false"/>
          <w:color w:val="000000"/>
          <w:sz w:val="21"/>
          <w:u w:val="none"/>
        </w:rPr>
        <w:t>2. 问界vs比亚迪：高端智能vs全能性价比</w:t>
      </w:r>
    </w:p>
    <w:p>
      <w:pPr>
        <w:snapToGrid/>
        <w:spacing w:line="240"/>
        <w:ind w:left="0"/>
        <w:rPr>
          <w:sz w:val="21"/>
        </w:rPr>
      </w:pPr>
      <w:r>
        <w:rPr>
          <w:b/>
          <w:i w:val="false"/>
          <w:strike w:val="false"/>
          <w:color w:val="000000"/>
          <w:sz w:val="21"/>
          <w:u w:val="none"/>
        </w:rPr>
        <w:t>问界优势</w:t>
      </w:r>
      <w:r>
        <w:rPr>
          <w:i w:val="false"/>
          <w:strike w:val="false"/>
          <w:color w:val="000000"/>
          <w:sz w:val="21"/>
          <w:u w:val="none"/>
        </w:rPr>
        <w:t>：</w:t>
      </w:r>
    </w:p>
    <w:p>
      <w:pPr>
        <w:numPr>
          <w:ilvl w:val="0"/>
          <w:numId w:val="179"/>
        </w:numPr>
        <w:snapToGrid/>
        <w:spacing w:line="240"/>
        <w:ind/>
        <w:rPr>
          <w:sz w:val="21"/>
        </w:rPr>
      </w:pPr>
      <w:r>
        <w:rPr>
          <w:i w:val="false"/>
          <w:strike w:val="false"/>
          <w:color w:val="000000"/>
          <w:sz w:val="21"/>
          <w:u w:val="none"/>
        </w:rPr>
        <w:t>智能化水平领先，鸿蒙座舱流畅度和语音交互更自然</w:t>
      </w:r>
    </w:p>
    <w:p>
      <w:pPr>
        <w:numPr>
          <w:ilvl w:val="0"/>
          <w:numId w:val="179"/>
        </w:numPr>
        <w:snapToGrid/>
        <w:spacing w:line="240"/>
        <w:ind/>
        <w:rPr>
          <w:sz w:val="21"/>
        </w:rPr>
      </w:pPr>
      <w:r>
        <w:rPr>
          <w:i w:val="false"/>
          <w:strike w:val="false"/>
          <w:color w:val="000000"/>
          <w:sz w:val="21"/>
          <w:u w:val="none"/>
        </w:rPr>
        <w:t>驾驶质感更佳，底盘调校偏向德系豪华感</w:t>
      </w:r>
    </w:p>
    <w:p>
      <w:pPr>
        <w:numPr>
          <w:ilvl w:val="0"/>
          <w:numId w:val="179"/>
        </w:numPr>
        <w:snapToGrid/>
        <w:spacing w:line="240"/>
        <w:ind/>
        <w:rPr>
          <w:sz w:val="21"/>
        </w:rPr>
      </w:pPr>
      <w:r>
        <w:rPr>
          <w:i w:val="false"/>
          <w:strike w:val="false"/>
          <w:color w:val="000000"/>
          <w:sz w:val="21"/>
          <w:u w:val="none"/>
        </w:rPr>
        <w:t>品牌定位更高端，适合商务场合</w:t>
      </w:r>
    </w:p>
    <w:p>
      <w:pPr>
        <w:snapToGrid/>
        <w:spacing w:line="240"/>
        <w:ind w:left="0"/>
        <w:rPr>
          <w:sz w:val="21"/>
        </w:rPr>
      </w:pPr>
      <w:r>
        <w:rPr>
          <w:b/>
          <w:i w:val="false"/>
          <w:strike w:val="false"/>
          <w:color w:val="000000"/>
          <w:sz w:val="21"/>
          <w:u w:val="none"/>
        </w:rPr>
        <w:t>比亚迪优势</w:t>
      </w:r>
      <w:r>
        <w:rPr>
          <w:i w:val="false"/>
          <w:strike w:val="false"/>
          <w:color w:val="000000"/>
          <w:sz w:val="21"/>
          <w:u w:val="none"/>
        </w:rPr>
        <w:t>：</w:t>
      </w:r>
    </w:p>
    <w:p>
      <w:pPr>
        <w:numPr>
          <w:ilvl w:val="0"/>
          <w:numId w:val="180"/>
        </w:numPr>
        <w:snapToGrid/>
        <w:spacing w:line="240"/>
        <w:ind/>
        <w:rPr>
          <w:sz w:val="21"/>
        </w:rPr>
      </w:pPr>
      <w:r>
        <w:rPr>
          <w:i w:val="false"/>
          <w:strike w:val="false"/>
          <w:color w:val="000000"/>
          <w:sz w:val="21"/>
          <w:u w:val="none"/>
        </w:rPr>
        <w:t>价格更亲民，同级别配置更丰富</w:t>
      </w:r>
    </w:p>
    <w:p>
      <w:pPr>
        <w:numPr>
          <w:ilvl w:val="0"/>
          <w:numId w:val="180"/>
        </w:numPr>
        <w:snapToGrid/>
        <w:spacing w:line="240"/>
        <w:ind/>
        <w:rPr>
          <w:sz w:val="21"/>
        </w:rPr>
      </w:pPr>
      <w:r>
        <w:rPr>
          <w:i w:val="false"/>
          <w:strike w:val="false"/>
          <w:color w:val="000000"/>
          <w:sz w:val="21"/>
          <w:u w:val="none"/>
        </w:rPr>
        <w:t>三电系统成熟可靠，能耗经济性出色</w:t>
      </w:r>
    </w:p>
    <w:p>
      <w:pPr>
        <w:numPr>
          <w:ilvl w:val="0"/>
          <w:numId w:val="180"/>
        </w:numPr>
        <w:snapToGrid/>
        <w:spacing w:line="240"/>
        <w:ind/>
        <w:rPr>
          <w:sz w:val="21"/>
        </w:rPr>
      </w:pPr>
      <w:r>
        <w:rPr>
          <w:i w:val="false"/>
          <w:strike w:val="false"/>
          <w:color w:val="000000"/>
          <w:sz w:val="21"/>
          <w:u w:val="none"/>
        </w:rPr>
        <w:t>产品线更全面，从10万到百万全覆盖</w:t>
      </w:r>
    </w:p>
    <w:p>
      <w:pPr>
        <w:snapToGrid/>
        <w:spacing w:line="240"/>
        <w:ind w:left="0"/>
        <w:rPr>
          <w:sz w:val="21"/>
        </w:rPr>
      </w:pPr>
      <w:r>
        <w:rPr>
          <w:b/>
          <w:i w:val="false"/>
          <w:strike w:val="false"/>
          <w:color w:val="000000"/>
          <w:sz w:val="21"/>
          <w:u w:val="none"/>
        </w:rPr>
        <w:t>适合人群</w:t>
      </w:r>
      <w:r>
        <w:rPr>
          <w:i w:val="false"/>
          <w:strike w:val="false"/>
          <w:color w:val="000000"/>
          <w:sz w:val="21"/>
          <w:u w:val="none"/>
        </w:rPr>
        <w:t>：</w:t>
      </w:r>
    </w:p>
    <w:p>
      <w:pPr>
        <w:numPr>
          <w:ilvl w:val="0"/>
          <w:numId w:val="181"/>
        </w:numPr>
        <w:snapToGrid/>
        <w:spacing w:line="240"/>
        <w:ind/>
        <w:rPr>
          <w:sz w:val="21"/>
        </w:rPr>
      </w:pPr>
      <w:r>
        <w:rPr>
          <w:i w:val="false"/>
          <w:strike w:val="false"/>
          <w:color w:val="000000"/>
          <w:sz w:val="21"/>
          <w:u w:val="none"/>
        </w:rPr>
        <w:t>选问界：追求品质感、智能体验和品牌调性的中高端用户</w:t>
      </w:r>
    </w:p>
    <w:p>
      <w:pPr>
        <w:numPr>
          <w:ilvl w:val="0"/>
          <w:numId w:val="181"/>
        </w:numPr>
        <w:snapToGrid/>
        <w:spacing w:line="240"/>
        <w:ind/>
        <w:rPr>
          <w:sz w:val="21"/>
        </w:rPr>
      </w:pPr>
      <w:r>
        <w:rPr>
          <w:i w:val="false"/>
          <w:strike w:val="false"/>
          <w:color w:val="000000"/>
          <w:sz w:val="21"/>
          <w:u w:val="none"/>
        </w:rPr>
        <w:t>选比亚迪：预算有限、注重实用性和长期可靠性的家庭用户</w:t>
      </w:r>
    </w:p>
    <w:p>
      <w:pPr>
        <w:pStyle w:val="3z367h"/>
        <w:snapToGrid/>
        <w:spacing w:line="240"/>
        <w:ind/>
        <w:rPr>
          <w:sz w:val="21"/>
        </w:rPr>
      </w:pPr>
      <w:r>
        <w:rPr>
          <w:i w:val="false"/>
          <w:strike w:val="false"/>
          <w:color w:val="000000"/>
          <w:sz w:val="21"/>
          <w:u w:val="none"/>
        </w:rPr>
        <w:t>3. 问界vs特斯拉：本土化vs全球化</w:t>
      </w:r>
    </w:p>
    <w:p>
      <w:pPr>
        <w:snapToGrid/>
        <w:spacing w:line="240"/>
        <w:ind w:left="0"/>
        <w:rPr>
          <w:sz w:val="21"/>
        </w:rPr>
      </w:pPr>
      <w:r>
        <w:rPr>
          <w:b/>
          <w:i w:val="false"/>
          <w:strike w:val="false"/>
          <w:color w:val="000000"/>
          <w:sz w:val="21"/>
          <w:u w:val="none"/>
        </w:rPr>
        <w:t>问界优势</w:t>
      </w:r>
      <w:r>
        <w:rPr>
          <w:i w:val="false"/>
          <w:strike w:val="false"/>
          <w:color w:val="000000"/>
          <w:sz w:val="21"/>
          <w:u w:val="none"/>
        </w:rPr>
        <w:t>：</w:t>
      </w:r>
    </w:p>
    <w:p>
      <w:pPr>
        <w:numPr>
          <w:ilvl w:val="0"/>
          <w:numId w:val="182"/>
        </w:numPr>
        <w:snapToGrid/>
        <w:spacing w:line="240"/>
        <w:ind/>
        <w:rPr>
          <w:sz w:val="21"/>
        </w:rPr>
      </w:pPr>
      <w:r>
        <w:rPr>
          <w:i w:val="false"/>
          <w:strike w:val="false"/>
          <w:color w:val="000000"/>
          <w:sz w:val="21"/>
          <w:u w:val="none"/>
        </w:rPr>
        <w:t>本土化体验更佳，更懂中国用户习惯</w:t>
      </w:r>
    </w:p>
    <w:p>
      <w:pPr>
        <w:numPr>
          <w:ilvl w:val="0"/>
          <w:numId w:val="182"/>
        </w:numPr>
        <w:snapToGrid/>
        <w:spacing w:line="240"/>
        <w:ind/>
        <w:rPr>
          <w:sz w:val="21"/>
        </w:rPr>
      </w:pPr>
      <w:r>
        <w:rPr>
          <w:i w:val="false"/>
          <w:strike w:val="false"/>
          <w:color w:val="000000"/>
          <w:sz w:val="21"/>
          <w:u w:val="none"/>
        </w:rPr>
        <w:t>智能座舱功能更丰富，支持更多本土应用</w:t>
      </w:r>
    </w:p>
    <w:p>
      <w:pPr>
        <w:numPr>
          <w:ilvl w:val="0"/>
          <w:numId w:val="182"/>
        </w:numPr>
        <w:snapToGrid/>
        <w:spacing w:line="240"/>
        <w:ind/>
        <w:rPr>
          <w:sz w:val="21"/>
        </w:rPr>
      </w:pPr>
      <w:r>
        <w:rPr>
          <w:i w:val="false"/>
          <w:strike w:val="false"/>
          <w:color w:val="000000"/>
          <w:sz w:val="21"/>
          <w:u w:val="none"/>
        </w:rPr>
        <w:t>售后服务响应更快，维修保养更便捷</w:t>
      </w:r>
    </w:p>
    <w:p>
      <w:pPr>
        <w:numPr>
          <w:ilvl w:val="0"/>
          <w:numId w:val="182"/>
        </w:numPr>
        <w:snapToGrid/>
        <w:spacing w:line="240"/>
        <w:ind/>
        <w:rPr>
          <w:sz w:val="21"/>
        </w:rPr>
      </w:pPr>
      <w:r>
        <w:rPr>
          <w:i w:val="false"/>
          <w:strike w:val="false"/>
          <w:color w:val="000000"/>
          <w:sz w:val="21"/>
          <w:u w:val="none"/>
        </w:rPr>
        <w:t>M9增程版无里程焦虑，适合长途出行</w:t>
      </w:r>
    </w:p>
    <w:p>
      <w:pPr>
        <w:snapToGrid/>
        <w:spacing w:line="240"/>
        <w:ind w:left="0"/>
        <w:rPr>
          <w:sz w:val="21"/>
        </w:rPr>
      </w:pPr>
      <w:r>
        <w:rPr>
          <w:b/>
          <w:i w:val="false"/>
          <w:strike w:val="false"/>
          <w:color w:val="000000"/>
          <w:sz w:val="21"/>
          <w:u w:val="none"/>
        </w:rPr>
        <w:t>特斯拉优势</w:t>
      </w:r>
      <w:r>
        <w:rPr>
          <w:i w:val="false"/>
          <w:strike w:val="false"/>
          <w:color w:val="000000"/>
          <w:sz w:val="21"/>
          <w:u w:val="none"/>
        </w:rPr>
        <w:t>：</w:t>
      </w:r>
    </w:p>
    <w:p>
      <w:pPr>
        <w:numPr>
          <w:ilvl w:val="0"/>
          <w:numId w:val="183"/>
        </w:numPr>
        <w:snapToGrid/>
        <w:spacing w:line="240"/>
        <w:ind/>
        <w:rPr>
          <w:sz w:val="21"/>
        </w:rPr>
      </w:pPr>
      <w:r>
        <w:rPr>
          <w:i w:val="false"/>
          <w:strike w:val="false"/>
          <w:color w:val="000000"/>
          <w:sz w:val="21"/>
          <w:u w:val="none"/>
        </w:rPr>
        <w:t>品牌影响力更大，全球认可度高</w:t>
      </w:r>
    </w:p>
    <w:p>
      <w:pPr>
        <w:numPr>
          <w:ilvl w:val="0"/>
          <w:numId w:val="183"/>
        </w:numPr>
        <w:snapToGrid/>
        <w:spacing w:line="240"/>
        <w:ind/>
        <w:rPr>
          <w:sz w:val="21"/>
        </w:rPr>
      </w:pPr>
      <w:r>
        <w:rPr>
          <w:i w:val="false"/>
          <w:strike w:val="false"/>
          <w:color w:val="000000"/>
          <w:sz w:val="21"/>
          <w:u w:val="none"/>
        </w:rPr>
        <w:t>三电系统效率领先，能耗表现出色</w:t>
      </w:r>
    </w:p>
    <w:p>
      <w:pPr>
        <w:numPr>
          <w:ilvl w:val="0"/>
          <w:numId w:val="183"/>
        </w:numPr>
        <w:snapToGrid/>
        <w:spacing w:line="240"/>
        <w:ind/>
        <w:rPr>
          <w:sz w:val="21"/>
        </w:rPr>
      </w:pPr>
      <w:r>
        <w:rPr>
          <w:i w:val="false"/>
          <w:strike w:val="false"/>
          <w:color w:val="000000"/>
          <w:sz w:val="21"/>
          <w:u w:val="none"/>
        </w:rPr>
        <w:t>保值率更稳定，3年保值率约63.5%</w:t>
      </w:r>
    </w:p>
    <w:p>
      <w:pPr>
        <w:numPr>
          <w:ilvl w:val="0"/>
          <w:numId w:val="183"/>
        </w:numPr>
        <w:snapToGrid/>
        <w:spacing w:line="240"/>
        <w:ind/>
        <w:rPr>
          <w:sz w:val="21"/>
        </w:rPr>
      </w:pPr>
      <w:r>
        <w:rPr>
          <w:i w:val="false"/>
          <w:strike w:val="false"/>
          <w:color w:val="000000"/>
          <w:sz w:val="21"/>
          <w:u w:val="none"/>
        </w:rPr>
        <w:t>OTA升级频率高，功能迭代持续</w:t>
      </w:r>
    </w:p>
    <w:p>
      <w:pPr>
        <w:snapToGrid/>
        <w:spacing w:line="240"/>
        <w:ind w:left="0"/>
        <w:rPr>
          <w:sz w:val="21"/>
        </w:rPr>
      </w:pPr>
      <w:r>
        <w:rPr>
          <w:b/>
          <w:i w:val="false"/>
          <w:strike w:val="false"/>
          <w:color w:val="000000"/>
          <w:sz w:val="21"/>
          <w:u w:val="none"/>
        </w:rPr>
        <w:t>适合人群</w:t>
      </w:r>
      <w:r>
        <w:rPr>
          <w:i w:val="false"/>
          <w:strike w:val="false"/>
          <w:color w:val="000000"/>
          <w:sz w:val="21"/>
          <w:u w:val="none"/>
        </w:rPr>
        <w:t>：</w:t>
      </w:r>
    </w:p>
    <w:p>
      <w:pPr>
        <w:numPr>
          <w:ilvl w:val="0"/>
          <w:numId w:val="184"/>
        </w:numPr>
        <w:snapToGrid/>
        <w:spacing w:line="240"/>
        <w:ind/>
        <w:rPr>
          <w:sz w:val="21"/>
        </w:rPr>
      </w:pPr>
      <w:r>
        <w:rPr>
          <w:i w:val="false"/>
          <w:strike w:val="false"/>
          <w:color w:val="000000"/>
          <w:sz w:val="21"/>
          <w:u w:val="none"/>
        </w:rPr>
        <w:t>选问界：华为设备用户、城市通勤+偶尔长途、注重舒适感</w:t>
      </w:r>
    </w:p>
    <w:p>
      <w:pPr>
        <w:numPr>
          <w:ilvl w:val="0"/>
          <w:numId w:val="184"/>
        </w:numPr>
        <w:snapToGrid/>
        <w:spacing w:line="240"/>
        <w:ind/>
        <w:rPr>
          <w:sz w:val="21"/>
        </w:rPr>
      </w:pPr>
      <w:r>
        <w:rPr>
          <w:i w:val="false"/>
          <w:strike w:val="false"/>
          <w:color w:val="000000"/>
          <w:sz w:val="21"/>
          <w:u w:val="none"/>
        </w:rPr>
        <w:t>选特斯拉：品牌爱好者、纯电出行为主、追求极简设计的用户</w:t>
      </w:r>
    </w:p>
    <w:p>
      <w:pPr>
        <w:pStyle w:val="q609h7"/>
        <w:snapToGrid/>
        <w:spacing w:line="240"/>
        <w:ind/>
        <w:rPr>
          <w:sz w:val="21"/>
        </w:rPr>
      </w:pPr>
      <w:r>
        <w:rPr>
          <w:i w:val="false"/>
          <w:strike w:val="false"/>
          <w:color w:val="000000"/>
          <w:sz w:val="21"/>
          <w:u w:val="none"/>
        </w:rPr>
        <w:t>购车决策指南：值不值得买问界？</w:t>
      </w:r>
    </w:p>
    <w:p>
      <w:pPr>
        <w:pStyle w:val="3z367h"/>
        <w:snapToGrid/>
        <w:spacing w:line="240"/>
        <w:ind/>
        <w:rPr>
          <w:sz w:val="21"/>
        </w:rPr>
      </w:pPr>
      <w:r>
        <w:rPr>
          <w:i w:val="false"/>
          <w:strike w:val="false"/>
          <w:color w:val="000000"/>
          <w:sz w:val="21"/>
          <w:u w:val="none"/>
        </w:rPr>
        <w:t>Step 1：明确预算与需求</w:t>
      </w:r>
    </w:p>
    <w:p>
      <w:pPr>
        <w:snapToGrid/>
        <w:spacing w:line="240"/>
        <w:ind w:left="0"/>
        <w:rPr>
          <w:sz w:val="21"/>
        </w:rPr>
      </w:pPr>
      <w:r>
        <w:rPr>
          <w:b/>
          <w:i w:val="false"/>
          <w:strike w:val="false"/>
          <w:color w:val="000000"/>
          <w:sz w:val="21"/>
          <w:u w:val="none"/>
        </w:rPr>
        <w:t>预算匹配</w:t>
      </w:r>
      <w:r>
        <w:rPr>
          <w:i w:val="false"/>
          <w:strike w:val="false"/>
          <w:color w:val="000000"/>
          <w:sz w:val="21"/>
          <w:u w:val="none"/>
        </w:rPr>
        <w:t>：</w:t>
      </w:r>
    </w:p>
    <w:p>
      <w:pPr>
        <w:numPr>
          <w:ilvl w:val="0"/>
          <w:numId w:val="185"/>
        </w:numPr>
        <w:snapToGrid/>
        <w:spacing w:line="240"/>
        <w:ind/>
        <w:rPr>
          <w:sz w:val="21"/>
        </w:rPr>
      </w:pPr>
      <w:r>
        <w:rPr>
          <w:i w:val="false"/>
          <w:strike w:val="false"/>
          <w:color w:val="000000"/>
          <w:sz w:val="21"/>
          <w:u w:val="none"/>
        </w:rPr>
        <w:t>20-30万：M5系列，尤其是M5 Ultra(23.98万起)，性价比最高</w:t>
      </w:r>
    </w:p>
    <w:p>
      <w:pPr>
        <w:numPr>
          <w:ilvl w:val="0"/>
          <w:numId w:val="185"/>
        </w:numPr>
        <w:snapToGrid/>
        <w:spacing w:line="240"/>
        <w:ind/>
        <w:rPr>
          <w:sz w:val="21"/>
        </w:rPr>
      </w:pPr>
      <w:r>
        <w:rPr>
          <w:i w:val="false"/>
          <w:strike w:val="false"/>
          <w:color w:val="000000"/>
          <w:sz w:val="21"/>
          <w:u w:val="none"/>
        </w:rPr>
        <w:t>30-40万：M7或M8入门版，家用旗舰体验</w:t>
      </w:r>
    </w:p>
    <w:p>
      <w:pPr>
        <w:numPr>
          <w:ilvl w:val="0"/>
          <w:numId w:val="185"/>
        </w:numPr>
        <w:snapToGrid/>
        <w:spacing w:line="240"/>
        <w:ind/>
        <w:rPr>
          <w:sz w:val="21"/>
        </w:rPr>
      </w:pPr>
      <w:r>
        <w:rPr>
          <w:i w:val="false"/>
          <w:strike w:val="false"/>
          <w:color w:val="000000"/>
          <w:sz w:val="21"/>
          <w:u w:val="none"/>
        </w:rPr>
        <w:t>40万+：M8高配或M9，高端商务+家庭兼顾</w:t>
      </w:r>
    </w:p>
    <w:p>
      <w:pPr>
        <w:snapToGrid/>
        <w:spacing w:line="240"/>
        <w:ind w:left="0"/>
        <w:rPr>
          <w:sz w:val="21"/>
        </w:rPr>
      </w:pPr>
      <w:r>
        <w:rPr>
          <w:b/>
          <w:i w:val="false"/>
          <w:strike w:val="false"/>
          <w:color w:val="000000"/>
          <w:sz w:val="21"/>
          <w:u w:val="none"/>
        </w:rPr>
        <w:t>核心需求判断</w:t>
      </w:r>
      <w:r>
        <w:rPr>
          <w:i w:val="false"/>
          <w:strike w:val="false"/>
          <w:color w:val="000000"/>
          <w:sz w:val="21"/>
          <w:u w:val="none"/>
        </w:rPr>
        <w:t>：</w:t>
      </w:r>
    </w:p>
    <w:p>
      <w:pPr>
        <w:numPr>
          <w:ilvl w:val="0"/>
          <w:numId w:val="186"/>
        </w:numPr>
        <w:snapToGrid/>
        <w:spacing w:line="240"/>
        <w:ind/>
        <w:rPr>
          <w:sz w:val="21"/>
        </w:rPr>
      </w:pPr>
      <w:r>
        <w:rPr>
          <w:i w:val="false"/>
          <w:strike w:val="false"/>
          <w:color w:val="000000"/>
          <w:sz w:val="21"/>
          <w:u w:val="none"/>
        </w:rPr>
        <w:t>追求智能驾驶→问界(尤其M9/M8，ADS系统领先)</w:t>
      </w:r>
    </w:p>
    <w:p>
      <w:pPr>
        <w:numPr>
          <w:ilvl w:val="0"/>
          <w:numId w:val="186"/>
        </w:numPr>
        <w:snapToGrid/>
        <w:spacing w:line="240"/>
        <w:ind/>
        <w:rPr>
          <w:sz w:val="21"/>
        </w:rPr>
      </w:pPr>
      <w:r>
        <w:rPr>
          <w:i w:val="false"/>
          <w:strike w:val="false"/>
          <w:color w:val="000000"/>
          <w:sz w:val="21"/>
          <w:u w:val="none"/>
        </w:rPr>
        <w:t>重视空间与舒适性→问界M7/M8(六座布局+零重力座椅)</w:t>
      </w:r>
    </w:p>
    <w:p>
      <w:pPr>
        <w:numPr>
          <w:ilvl w:val="0"/>
          <w:numId w:val="186"/>
        </w:numPr>
        <w:snapToGrid/>
        <w:spacing w:line="240"/>
        <w:ind/>
        <w:rPr>
          <w:sz w:val="21"/>
        </w:rPr>
      </w:pPr>
      <w:r>
        <w:rPr>
          <w:i w:val="false"/>
          <w:strike w:val="false"/>
          <w:color w:val="000000"/>
          <w:sz w:val="21"/>
          <w:u w:val="none"/>
        </w:rPr>
        <w:t>偏好科技体验→问界(鸿蒙生态+多设备互联)</w:t>
      </w:r>
    </w:p>
    <w:p>
      <w:pPr>
        <w:numPr>
          <w:ilvl w:val="0"/>
          <w:numId w:val="186"/>
        </w:numPr>
        <w:snapToGrid/>
        <w:spacing w:line="240"/>
        <w:ind/>
        <w:rPr>
          <w:sz w:val="21"/>
        </w:rPr>
      </w:pPr>
      <w:r>
        <w:rPr>
          <w:i w:val="false"/>
          <w:strike w:val="false"/>
          <w:color w:val="000000"/>
          <w:sz w:val="21"/>
          <w:u w:val="none"/>
        </w:rPr>
        <w:t>预算有限但要品质→M5 Ultra(25万级唯一激光雷达)</w:t>
      </w:r>
    </w:p>
    <w:p>
      <w:pPr>
        <w:pStyle w:val="3z367h"/>
        <w:snapToGrid/>
        <w:spacing w:line="240"/>
        <w:ind/>
        <w:rPr>
          <w:sz w:val="21"/>
        </w:rPr>
      </w:pPr>
      <w:r>
        <w:rPr>
          <w:i w:val="false"/>
          <w:strike w:val="false"/>
          <w:color w:val="000000"/>
          <w:sz w:val="21"/>
          <w:u w:val="none"/>
        </w:rPr>
        <w:t>Step 2：对比XX品牌，找出关键差异</w:t>
      </w:r>
    </w:p>
    <w:p>
      <w:pPr>
        <w:snapToGrid/>
        <w:spacing w:line="240"/>
        <w:ind w:left="0"/>
        <w:rPr>
          <w:sz w:val="21"/>
        </w:rPr>
      </w:pPr>
      <w:r>
        <w:rPr>
          <w:b/>
          <w:i w:val="false"/>
          <w:strike w:val="false"/>
          <w:color w:val="000000"/>
          <w:sz w:val="21"/>
          <w:u w:val="none"/>
        </w:rPr>
        <w:t>问界vs XX决策矩阵</w:t>
      </w:r>
      <w:r>
        <w:rPr>
          <w:i w:val="false"/>
          <w:strike w:val="false"/>
          <w:color w:val="000000"/>
          <w:sz w:val="21"/>
          <w:u w:val="none"/>
        </w:rPr>
        <w:t>：</w:t>
      </w:r>
    </w:p>
    <w:tbl>
      <w:tblPr>
        <w:tblStyle w:val="5qy4en"/>
        <w:tblLayout w:type="fixed"/>
      </w:tblPr>
      <w:tblGrid>
        <w:gridCol w:w="1200"/>
        <w:gridCol w:w="4200"/>
        <w:gridCol w:w="4110"/>
      </w:tblGrid>
      <w:tr>
        <w:trPr/>
        <w:tc>
          <w:tcPr>
            <w:tcW w:w="120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对比维度</w:t>
            </w:r>
          </w:p>
        </w:tc>
        <w:tc>
          <w:tcPr>
            <w:tcW w:w="420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问界更优的情况</w:t>
            </w:r>
          </w:p>
        </w:tc>
        <w:tc>
          <w:tcPr>
            <w:tcW w:w="411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XX更优的情况</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智能科技</w:t>
            </w:r>
          </w:p>
        </w:tc>
        <w:tc>
          <w:tcPr>
            <w:tcW w:w="4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华为生态用户，追求L3级智驾</w:t>
            </w:r>
          </w:p>
        </w:tc>
        <w:tc>
          <w:tcPr>
            <w:tcW w:w="4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已有其他品牌生态，对智驾需求不高</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驾驶体验</w:t>
            </w:r>
          </w:p>
        </w:tc>
        <w:tc>
          <w:tcPr>
            <w:tcW w:w="4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注重操控质感，追求德系豪华感</w:t>
            </w:r>
          </w:p>
        </w:tc>
        <w:tc>
          <w:tcPr>
            <w:tcW w:w="4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偏好舒适平顺，日系风格更适合</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空间表现</w:t>
            </w:r>
          </w:p>
        </w:tc>
        <w:tc>
          <w:tcPr>
            <w:tcW w:w="4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M7/M8六座布局，大后备箱(M5/M7)</w:t>
            </w:r>
          </w:p>
        </w:tc>
        <w:tc>
          <w:tcPr>
            <w:tcW w:w="4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XX品牌空间利用率更高，或有特殊设计</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经济性</w:t>
            </w:r>
          </w:p>
        </w:tc>
        <w:tc>
          <w:tcPr>
            <w:tcW w:w="4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长期保养成本低(首任车主免费)，能耗优</w:t>
            </w:r>
          </w:p>
        </w:tc>
        <w:tc>
          <w:tcPr>
            <w:tcW w:w="4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购车价格更低，保值率更高(如特斯拉)</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品牌调性</w:t>
            </w:r>
          </w:p>
        </w:tc>
        <w:tc>
          <w:tcPr>
            <w:tcW w:w="4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科技新贵，华为赋能，年轻时尚</w:t>
            </w:r>
          </w:p>
        </w:tc>
        <w:tc>
          <w:tcPr>
            <w:tcW w:w="4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传统豪华品牌，历史积淀，商务稳重</w:t>
            </w:r>
          </w:p>
        </w:tc>
      </w:tr>
    </w:tbl>
    <w:p>
      <w:pPr>
        <w:pStyle w:val="3z367h"/>
        <w:snapToGrid/>
        <w:spacing w:line="240"/>
        <w:ind/>
        <w:rPr>
          <w:sz w:val="21"/>
        </w:rPr>
      </w:pPr>
      <w:r>
        <w:rPr>
          <w:i w:val="false"/>
          <w:strike w:val="false"/>
          <w:color w:val="000000"/>
          <w:sz w:val="21"/>
          <w:u w:val="none"/>
        </w:rPr>
        <w:t>Step 3：试驾验证，体验为王</w:t>
      </w:r>
    </w:p>
    <w:p>
      <w:pPr>
        <w:snapToGrid/>
        <w:spacing w:line="240"/>
        <w:ind w:left="0"/>
        <w:rPr>
          <w:sz w:val="21"/>
        </w:rPr>
      </w:pPr>
      <w:r>
        <w:rPr>
          <w:b/>
          <w:i w:val="false"/>
          <w:strike w:val="false"/>
          <w:color w:val="000000"/>
          <w:sz w:val="21"/>
          <w:u w:val="none"/>
        </w:rPr>
        <w:t>必试项目</w:t>
      </w:r>
      <w:r>
        <w:rPr>
          <w:i w:val="false"/>
          <w:strike w:val="false"/>
          <w:color w:val="000000"/>
          <w:sz w:val="21"/>
          <w:u w:val="none"/>
        </w:rPr>
        <w:t>：</w:t>
      </w:r>
    </w:p>
    <w:p>
      <w:pPr>
        <w:numPr>
          <w:ilvl w:val="0"/>
          <w:numId w:val="187"/>
        </w:numPr>
        <w:snapToGrid/>
        <w:spacing w:line="240"/>
        <w:ind/>
        <w:rPr>
          <w:sz w:val="21"/>
        </w:rPr>
      </w:pPr>
      <w:r>
        <w:rPr>
          <w:i w:val="false"/>
          <w:strike w:val="false"/>
          <w:color w:val="000000"/>
          <w:sz w:val="21"/>
          <w:u w:val="none"/>
        </w:rPr>
        <w:t>智能驾驶：城市道路、高速、泊车，感受问界ADS的流畅度</w:t>
      </w:r>
    </w:p>
    <w:p>
      <w:pPr>
        <w:numPr>
          <w:ilvl w:val="0"/>
          <w:numId w:val="187"/>
        </w:numPr>
        <w:snapToGrid/>
        <w:spacing w:line="240"/>
        <w:ind/>
        <w:rPr>
          <w:sz w:val="21"/>
        </w:rPr>
      </w:pPr>
      <w:r>
        <w:rPr>
          <w:i w:val="false"/>
          <w:strike w:val="false"/>
          <w:color w:val="000000"/>
          <w:sz w:val="21"/>
          <w:u w:val="none"/>
        </w:rPr>
        <w:t>座舱体验：语音交互、多屏协同、操作便捷性</w:t>
      </w:r>
    </w:p>
    <w:p>
      <w:pPr>
        <w:numPr>
          <w:ilvl w:val="0"/>
          <w:numId w:val="187"/>
        </w:numPr>
        <w:snapToGrid/>
        <w:spacing w:line="240"/>
        <w:ind/>
        <w:rPr>
          <w:sz w:val="21"/>
        </w:rPr>
      </w:pPr>
      <w:r>
        <w:rPr>
          <w:i w:val="false"/>
          <w:strike w:val="false"/>
          <w:color w:val="000000"/>
          <w:sz w:val="21"/>
          <w:u w:val="none"/>
        </w:rPr>
        <w:t>乘坐感受：前后排舒适性、NVH表现、座椅支撑性</w:t>
      </w:r>
    </w:p>
    <w:p>
      <w:pPr>
        <w:numPr>
          <w:ilvl w:val="0"/>
          <w:numId w:val="187"/>
        </w:numPr>
        <w:snapToGrid/>
        <w:spacing w:line="240"/>
        <w:ind/>
        <w:rPr>
          <w:sz w:val="21"/>
        </w:rPr>
      </w:pPr>
      <w:r>
        <w:rPr>
          <w:i w:val="false"/>
          <w:strike w:val="false"/>
          <w:color w:val="000000"/>
          <w:sz w:val="21"/>
          <w:u w:val="none"/>
        </w:rPr>
        <w:t>驾驶质感：底盘调校、转向手感、动力响应</w:t>
      </w:r>
    </w:p>
    <w:p>
      <w:pPr>
        <w:pStyle w:val="q609h7"/>
        <w:snapToGrid/>
        <w:spacing w:line="240"/>
        <w:ind/>
        <w:rPr>
          <w:sz w:val="21"/>
        </w:rPr>
      </w:pPr>
      <w:r>
        <w:rPr>
          <w:i w:val="false"/>
          <w:strike w:val="false"/>
          <w:color w:val="000000"/>
          <w:sz w:val="21"/>
          <w:u w:val="none"/>
        </w:rPr>
        <w:t>最终建议：问界值不值得买？</w:t>
      </w:r>
    </w:p>
    <w:p>
      <w:pPr>
        <w:snapToGrid/>
        <w:spacing w:line="240"/>
        <w:ind w:left="0"/>
        <w:rPr>
          <w:sz w:val="21"/>
        </w:rPr>
      </w:pPr>
      <w:r>
        <w:rPr>
          <w:b/>
          <w:i w:val="false"/>
          <w:strike w:val="false"/>
          <w:color w:val="000000"/>
          <w:sz w:val="21"/>
          <w:u w:val="none"/>
        </w:rPr>
        <w:t>问界非常值得购买的情况</w:t>
      </w:r>
      <w:r>
        <w:rPr>
          <w:i w:val="false"/>
          <w:strike w:val="false"/>
          <w:color w:val="000000"/>
          <w:sz w:val="21"/>
          <w:u w:val="none"/>
        </w:rPr>
        <w:t>：</w:t>
      </w:r>
    </w:p>
    <w:p>
      <w:pPr>
        <w:numPr>
          <w:ilvl w:val="0"/>
          <w:numId w:val="188"/>
        </w:numPr>
        <w:snapToGrid/>
        <w:spacing w:line="240"/>
        <w:ind/>
        <w:rPr>
          <w:sz w:val="21"/>
        </w:rPr>
      </w:pPr>
      <w:r>
        <w:rPr>
          <w:i w:val="false"/>
          <w:strike w:val="false"/>
          <w:color w:val="000000"/>
          <w:sz w:val="21"/>
          <w:u w:val="none"/>
        </w:rPr>
        <w:t>你是</w:t>
      </w:r>
      <w:r>
        <w:rPr>
          <w:b/>
          <w:i w:val="false"/>
          <w:strike w:val="false"/>
          <w:color w:val="000000"/>
          <w:sz w:val="21"/>
          <w:u w:val="none"/>
        </w:rPr>
        <w:t>华为生态用户</w:t>
      </w:r>
      <w:r>
        <w:rPr>
          <w:i w:val="false"/>
          <w:strike w:val="false"/>
          <w:color w:val="000000"/>
          <w:sz w:val="21"/>
          <w:u w:val="none"/>
        </w:rPr>
        <w:t>，追求设备间无缝协同</w:t>
      </w:r>
    </w:p>
    <w:p>
      <w:pPr>
        <w:numPr>
          <w:ilvl w:val="0"/>
          <w:numId w:val="188"/>
        </w:numPr>
        <w:snapToGrid/>
        <w:spacing w:line="240"/>
        <w:ind/>
        <w:rPr>
          <w:sz w:val="21"/>
        </w:rPr>
      </w:pPr>
      <w:r>
        <w:rPr>
          <w:i w:val="false"/>
          <w:strike w:val="false"/>
          <w:color w:val="000000"/>
          <w:sz w:val="21"/>
          <w:u w:val="none"/>
        </w:rPr>
        <w:t>你重视</w:t>
      </w:r>
      <w:r>
        <w:rPr>
          <w:b/>
          <w:i w:val="false"/>
          <w:strike w:val="false"/>
          <w:color w:val="000000"/>
          <w:sz w:val="21"/>
          <w:u w:val="none"/>
        </w:rPr>
        <w:t>智能驾驶安全</w:t>
      </w:r>
      <w:r>
        <w:rPr>
          <w:i w:val="false"/>
          <w:strike w:val="false"/>
          <w:color w:val="000000"/>
          <w:sz w:val="21"/>
          <w:u w:val="none"/>
        </w:rPr>
        <w:t>，希望减少驾驶疲劳</w:t>
      </w:r>
    </w:p>
    <w:p>
      <w:pPr>
        <w:numPr>
          <w:ilvl w:val="0"/>
          <w:numId w:val="188"/>
        </w:numPr>
        <w:snapToGrid/>
        <w:spacing w:line="240"/>
        <w:ind/>
        <w:rPr>
          <w:sz w:val="21"/>
        </w:rPr>
      </w:pPr>
      <w:r>
        <w:rPr>
          <w:i w:val="false"/>
          <w:strike w:val="false"/>
          <w:color w:val="000000"/>
          <w:sz w:val="21"/>
          <w:u w:val="none"/>
        </w:rPr>
        <w:t>你需要</w:t>
      </w:r>
      <w:r>
        <w:rPr>
          <w:b/>
          <w:i w:val="false"/>
          <w:strike w:val="false"/>
          <w:color w:val="000000"/>
          <w:sz w:val="21"/>
          <w:u w:val="none"/>
        </w:rPr>
        <w:t>兼顾商务与家庭</w:t>
      </w:r>
      <w:r>
        <w:rPr>
          <w:i w:val="false"/>
          <w:strike w:val="false"/>
          <w:color w:val="000000"/>
          <w:sz w:val="21"/>
          <w:u w:val="none"/>
        </w:rPr>
        <w:t>，追求高端体验但不想花百万买BBA</w:t>
      </w:r>
    </w:p>
    <w:p>
      <w:pPr>
        <w:numPr>
          <w:ilvl w:val="0"/>
          <w:numId w:val="188"/>
        </w:numPr>
        <w:snapToGrid/>
        <w:spacing w:line="240"/>
        <w:ind/>
        <w:rPr>
          <w:sz w:val="21"/>
        </w:rPr>
      </w:pPr>
      <w:r>
        <w:rPr>
          <w:i w:val="false"/>
          <w:strike w:val="false"/>
          <w:color w:val="000000"/>
          <w:sz w:val="21"/>
          <w:u w:val="none"/>
        </w:rPr>
        <w:t>你对</w:t>
      </w:r>
      <w:r>
        <w:rPr>
          <w:b/>
          <w:i w:val="false"/>
          <w:strike w:val="false"/>
          <w:color w:val="000000"/>
          <w:sz w:val="21"/>
          <w:u w:val="none"/>
        </w:rPr>
        <w:t>中国智造有信心</w:t>
      </w:r>
      <w:r>
        <w:rPr>
          <w:i w:val="false"/>
          <w:strike w:val="false"/>
          <w:color w:val="000000"/>
          <w:sz w:val="21"/>
          <w:u w:val="none"/>
        </w:rPr>
        <w:t>，愿意为创新科技支付合理溢价</w:t>
      </w:r>
    </w:p>
    <w:p>
      <w:pPr>
        <w:snapToGrid/>
        <w:spacing w:line="240"/>
        <w:ind w:left="0"/>
        <w:rPr>
          <w:sz w:val="21"/>
        </w:rPr>
      </w:pPr>
      <w:r>
        <w:rPr>
          <w:b/>
          <w:i w:val="false"/>
          <w:strike w:val="false"/>
          <w:color w:val="000000"/>
          <w:sz w:val="21"/>
          <w:u w:val="none"/>
        </w:rPr>
        <w:t>建议考虑其他品牌的情况</w:t>
      </w:r>
      <w:r>
        <w:rPr>
          <w:i w:val="false"/>
          <w:strike w:val="false"/>
          <w:color w:val="000000"/>
          <w:sz w:val="21"/>
          <w:u w:val="none"/>
        </w:rPr>
        <w:t>：</w:t>
      </w:r>
    </w:p>
    <w:p>
      <w:pPr>
        <w:numPr>
          <w:ilvl w:val="0"/>
          <w:numId w:val="189"/>
        </w:numPr>
        <w:snapToGrid/>
        <w:spacing w:line="240"/>
        <w:ind/>
        <w:rPr>
          <w:sz w:val="21"/>
        </w:rPr>
      </w:pPr>
      <w:r>
        <w:rPr>
          <w:i w:val="false"/>
          <w:strike w:val="false"/>
          <w:color w:val="000000"/>
          <w:sz w:val="21"/>
          <w:u w:val="none"/>
        </w:rPr>
        <w:t>预算</w:t>
      </w:r>
      <w:r>
        <w:rPr>
          <w:b/>
          <w:i w:val="false"/>
          <w:strike w:val="false"/>
          <w:color w:val="000000"/>
          <w:sz w:val="21"/>
          <w:u w:val="none"/>
        </w:rPr>
        <w:t>严格限制在20万以内</w:t>
      </w:r>
      <w:r>
        <w:rPr>
          <w:i w:val="false"/>
          <w:strike w:val="false"/>
          <w:color w:val="000000"/>
          <w:sz w:val="21"/>
          <w:u w:val="none"/>
        </w:rPr>
        <w:t>且无品牌偏好</w:t>
      </w:r>
    </w:p>
    <w:p>
      <w:pPr>
        <w:numPr>
          <w:ilvl w:val="0"/>
          <w:numId w:val="189"/>
        </w:numPr>
        <w:snapToGrid/>
        <w:spacing w:line="240"/>
        <w:ind/>
        <w:rPr>
          <w:sz w:val="21"/>
        </w:rPr>
      </w:pPr>
      <w:r>
        <w:rPr>
          <w:i w:val="false"/>
          <w:strike w:val="false"/>
          <w:color w:val="000000"/>
          <w:sz w:val="21"/>
          <w:u w:val="none"/>
        </w:rPr>
        <w:t>对</w:t>
      </w:r>
      <w:r>
        <w:rPr>
          <w:b/>
          <w:i w:val="false"/>
          <w:strike w:val="false"/>
          <w:color w:val="000000"/>
          <w:sz w:val="21"/>
          <w:u w:val="none"/>
        </w:rPr>
        <w:t>纯电续航</w:t>
      </w:r>
      <w:r>
        <w:rPr>
          <w:i w:val="false"/>
          <w:strike w:val="false"/>
          <w:color w:val="000000"/>
          <w:sz w:val="21"/>
          <w:u w:val="none"/>
        </w:rPr>
        <w:t>有极高要求(如每天500km+)且充电条件有限</w:t>
      </w:r>
    </w:p>
    <w:p>
      <w:pPr>
        <w:numPr>
          <w:ilvl w:val="0"/>
          <w:numId w:val="189"/>
        </w:numPr>
        <w:snapToGrid/>
        <w:spacing w:line="240"/>
        <w:ind/>
        <w:rPr>
          <w:sz w:val="21"/>
        </w:rPr>
      </w:pPr>
      <w:r>
        <w:rPr>
          <w:i w:val="false"/>
          <w:strike w:val="false"/>
          <w:color w:val="000000"/>
          <w:sz w:val="21"/>
          <w:u w:val="none"/>
        </w:rPr>
        <w:t>你是</w:t>
      </w:r>
      <w:r>
        <w:rPr>
          <w:b/>
          <w:i w:val="false"/>
          <w:strike w:val="false"/>
          <w:color w:val="000000"/>
          <w:sz w:val="21"/>
          <w:u w:val="none"/>
        </w:rPr>
        <w:t>品牌忠诚用户</w:t>
      </w:r>
      <w:r>
        <w:rPr>
          <w:i w:val="false"/>
          <w:strike w:val="false"/>
          <w:color w:val="000000"/>
          <w:sz w:val="21"/>
          <w:u w:val="none"/>
        </w:rPr>
        <w:t>，对传统豪华品牌有特殊偏好</w:t>
      </w:r>
    </w:p>
    <w:p>
      <w:pPr>
        <w:numPr>
          <w:ilvl w:val="0"/>
          <w:numId w:val="189"/>
        </w:numPr>
        <w:snapToGrid/>
        <w:spacing w:line="240"/>
        <w:ind/>
        <w:rPr>
          <w:sz w:val="21"/>
        </w:rPr>
      </w:pPr>
      <w:r>
        <w:rPr>
          <w:i w:val="false"/>
          <w:strike w:val="false"/>
          <w:color w:val="000000"/>
          <w:sz w:val="21"/>
          <w:u w:val="none"/>
        </w:rPr>
        <w:t>你住在</w:t>
      </w:r>
      <w:r>
        <w:rPr>
          <w:b/>
          <w:i w:val="false"/>
          <w:strike w:val="false"/>
          <w:color w:val="000000"/>
          <w:sz w:val="21"/>
          <w:u w:val="none"/>
        </w:rPr>
        <w:t>三四线城市</w:t>
      </w:r>
      <w:r>
        <w:rPr>
          <w:i w:val="false"/>
          <w:strike w:val="false"/>
          <w:color w:val="000000"/>
          <w:sz w:val="21"/>
          <w:u w:val="none"/>
        </w:rPr>
        <w:t>，问界售后网点覆盖不足</w:t>
      </w:r>
    </w:p>
    <w:p>
      <w:pPr>
        <w:pBdr/>
        <w:snapToGrid/>
        <w:spacing w:line="240"/>
        <w:ind w:left="0"/>
        <w:rPr>
          <w:i w:val="false"/>
          <w:strike w:val="false"/>
          <w:color w:val="000000"/>
          <w:sz w:val="21"/>
          <w:u w:val="none"/>
        </w:rPr>
      </w:pPr>
      <w:r>
        <w:rPr>
          <w:b/>
          <w:i w:val="false"/>
          <w:strike w:val="false"/>
          <w:color w:val="000000"/>
          <w:sz w:val="21"/>
          <w:u w:val="none"/>
        </w:rPr>
        <w:t>总结</w:t>
      </w:r>
      <w:r>
        <w:rPr>
          <w:i w:val="false"/>
          <w:strike w:val="false"/>
          <w:color w:val="000000"/>
          <w:sz w:val="21"/>
          <w:u w:val="none"/>
        </w:rPr>
        <w:t>：问界是当前中国高端新能源市场的"技术天花板"，尤其在智能驾驶和科技体验方面领先。但购车决策应结合自身预算、使用场景和品牌偏好综合考量。建议先试驾问界和XX品牌，亲身体验差异后再做决定。</w:t>
      </w:r>
    </w:p>
    <w:p>
      <w:pPr>
        <w:pBdr/>
        <w:snapToGrid/>
        <w:spacing w:line="240"/>
        <w:ind w:left="0"/>
        <w:rPr>
          <w:i w:val="false"/>
          <w:strike w:val="false"/>
          <w:color w:val="000000"/>
          <w:sz w:val="21"/>
          <w:u w:val="none"/>
        </w:rPr>
      </w:pPr>
    </w:p>
    <w:p>
      <w:pPr>
        <w:snapToGrid/>
        <w:spacing w:line="240"/>
        <w:ind w:left="0"/>
        <w:rPr>
          <w:i w:val="false"/>
          <w:strike w:val="false"/>
          <w:color w:val="000000"/>
          <w:sz w:val="21"/>
          <w:u w:val="none"/>
        </w:rPr>
      </w:pPr>
    </w:p>
    <w:p>
      <w:pPr>
        <w:pBdr/>
        <w:ind/>
        <w:rPr>
          <w:rFonts w:hint="eastAsia"/>
          <w:sz w:val="21"/>
          <w:shd w:val="clear" w:color="auto" w:fill="FFFF00"/>
        </w:rPr>
      </w:pPr>
      <w:r>
        <w:rPr>
          <w:rFonts w:hint="eastAsia"/>
          <w:sz w:val="21"/>
          <w:shd w:val="clear" w:color="auto" w:fill="FFFF00"/>
        </w:rPr>
        <w:t>豆包</w:t>
      </w:r>
    </w:p>
    <w:p>
      <w:pPr>
        <w:pStyle w:val="62t0wc"/>
        <w:pBdr/>
        <w:snapToGrid/>
        <w:spacing w:line="240"/>
        <w:ind/>
        <w:rPr>
          <w:i w:val="false"/>
          <w:strike w:val="false"/>
          <w:color w:val="000000"/>
          <w:sz w:val="21"/>
          <w:u w:val="none"/>
        </w:rPr>
      </w:pPr>
    </w:p>
    <w:p>
      <w:pPr>
        <w:pStyle w:val="62t0wc"/>
        <w:snapToGrid/>
        <w:spacing w:line="240"/>
        <w:ind/>
        <w:rPr>
          <w:sz w:val="21"/>
        </w:rPr>
      </w:pPr>
      <w:r>
        <w:rPr>
          <w:i w:val="false"/>
          <w:strike w:val="false"/>
          <w:color w:val="000000"/>
          <w:sz w:val="21"/>
          <w:u w:val="none"/>
        </w:rPr>
        <w:t>问界vs XX：购车决策指南</w:t>
      </w:r>
    </w:p>
    <w:p>
      <w:pPr>
        <w:pStyle w:val="q609h7"/>
        <w:snapToGrid/>
        <w:spacing w:line="240"/>
        <w:ind/>
        <w:rPr>
          <w:sz w:val="21"/>
        </w:rPr>
      </w:pPr>
      <w:r>
        <w:rPr>
          <w:i w:val="false"/>
          <w:strike w:val="false"/>
          <w:color w:val="000000"/>
          <w:sz w:val="21"/>
          <w:u w:val="none"/>
        </w:rPr>
        <w:t>问界品牌全景</w:t>
      </w:r>
    </w:p>
    <w:p>
      <w:pPr>
        <w:snapToGrid/>
        <w:spacing w:line="240"/>
        <w:ind w:left="0"/>
        <w:rPr>
          <w:sz w:val="21"/>
        </w:rPr>
      </w:pPr>
      <w:r>
        <w:rPr>
          <w:b/>
          <w:i w:val="false"/>
          <w:strike w:val="false"/>
          <w:color w:val="000000"/>
          <w:sz w:val="21"/>
          <w:u w:val="none"/>
        </w:rPr>
        <w:t>问界(AITO)是华为与赛力斯联合打造的智能汽车品牌</w:t>
      </w:r>
      <w:r>
        <w:rPr>
          <w:i w:val="false"/>
          <w:strike w:val="false"/>
          <w:color w:val="000000"/>
          <w:sz w:val="21"/>
          <w:u w:val="none"/>
        </w:rPr>
        <w:t>，主打"科技豪华"定位，全系搭载华为鸿蒙座舱和ADS智能驾驶系统，产品线覆盖22.98万-56.98万元区间：</w:t>
      </w:r>
    </w:p>
    <w:tbl>
      <w:tblPr>
        <w:tblStyle w:val="5qy4en"/>
        <w:tblLayout w:type="fixed"/>
      </w:tblPr>
      <w:tblGrid>
        <w:gridCol w:w="1095"/>
        <w:gridCol w:w="1635"/>
        <w:gridCol w:w="1320"/>
        <w:gridCol w:w="4320"/>
      </w:tblGrid>
      <w:tr>
        <w:trPr/>
        <w:tc>
          <w:tcPr>
            <w:tcW w:w="109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车型</w:t>
            </w:r>
          </w:p>
        </w:tc>
        <w:tc>
          <w:tcPr>
            <w:tcW w:w="163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定位</w:t>
            </w:r>
          </w:p>
        </w:tc>
        <w:tc>
          <w:tcPr>
            <w:tcW w:w="132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价格区间</w:t>
            </w:r>
          </w:p>
        </w:tc>
        <w:tc>
          <w:tcPr>
            <w:tcW w:w="432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核心亮点</w:t>
            </w:r>
          </w:p>
        </w:tc>
      </w:tr>
      <w:tr>
        <w:trPr/>
        <w:tc>
          <w:tcPr>
            <w:tcW w:w="10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M5系列</w:t>
            </w:r>
          </w:p>
        </w:tc>
        <w:tc>
          <w:tcPr>
            <w:tcW w:w="16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中型SUV</w:t>
            </w:r>
          </w:p>
        </w:tc>
        <w:tc>
          <w:tcPr>
            <w:tcW w:w="1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22.98万起</w:t>
            </w:r>
          </w:p>
        </w:tc>
        <w:tc>
          <w:tcPr>
            <w:tcW w:w="4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运动操控+性价比，25万级唯一激光雷达</w:t>
            </w:r>
          </w:p>
        </w:tc>
      </w:tr>
      <w:tr>
        <w:trPr/>
        <w:tc>
          <w:tcPr>
            <w:tcW w:w="10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M7</w:t>
            </w:r>
          </w:p>
        </w:tc>
        <w:tc>
          <w:tcPr>
            <w:tcW w:w="16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中大型SUV</w:t>
            </w:r>
          </w:p>
        </w:tc>
        <w:tc>
          <w:tcPr>
            <w:tcW w:w="1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27.98万起</w:t>
            </w:r>
          </w:p>
        </w:tc>
        <w:tc>
          <w:tcPr>
            <w:tcW w:w="4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大空间+家庭友好，六座布局</w:t>
            </w:r>
          </w:p>
        </w:tc>
      </w:tr>
      <w:tr>
        <w:trPr/>
        <w:tc>
          <w:tcPr>
            <w:tcW w:w="10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M8</w:t>
            </w:r>
          </w:p>
        </w:tc>
        <w:tc>
          <w:tcPr>
            <w:tcW w:w="16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大型旗舰SUV</w:t>
            </w:r>
          </w:p>
        </w:tc>
        <w:tc>
          <w:tcPr>
            <w:tcW w:w="1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35.98万起</w:t>
            </w:r>
          </w:p>
        </w:tc>
        <w:tc>
          <w:tcPr>
            <w:tcW w:w="4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双腔空悬+华为ADS 3.3，后排冰箱+香氛</w:t>
            </w:r>
          </w:p>
        </w:tc>
      </w:tr>
      <w:tr>
        <w:trPr/>
        <w:tc>
          <w:tcPr>
            <w:tcW w:w="10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M9</w:t>
            </w:r>
          </w:p>
        </w:tc>
        <w:tc>
          <w:tcPr>
            <w:tcW w:w="16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豪华旗舰SUV</w:t>
            </w:r>
          </w:p>
        </w:tc>
        <w:tc>
          <w:tcPr>
            <w:tcW w:w="1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46.98万起</w:t>
            </w:r>
          </w:p>
        </w:tc>
        <w:tc>
          <w:tcPr>
            <w:tcW w:w="432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全场景智驾+百万级体验，保值率80%+</w:t>
            </w:r>
          </w:p>
        </w:tc>
      </w:tr>
    </w:tbl>
    <w:p>
      <w:pPr>
        <w:pStyle w:val="q609h7"/>
        <w:snapToGrid/>
        <w:spacing w:line="240"/>
        <w:ind/>
        <w:rPr>
          <w:sz w:val="21"/>
        </w:rPr>
      </w:pPr>
      <w:r>
        <w:rPr>
          <w:i w:val="false"/>
          <w:strike w:val="false"/>
          <w:color w:val="000000"/>
          <w:sz w:val="21"/>
          <w:u w:val="none"/>
        </w:rPr>
        <w:t>问界的五大优势</w:t>
      </w:r>
    </w:p>
    <w:p>
      <w:pPr>
        <w:snapToGrid/>
        <w:spacing w:line="240"/>
        <w:ind w:left="0"/>
        <w:rPr>
          <w:sz w:val="21"/>
        </w:rPr>
      </w:pPr>
      <w:r>
        <w:rPr>
          <w:b/>
          <w:i w:val="false"/>
          <w:strike w:val="false"/>
          <w:color w:val="000000"/>
          <w:sz w:val="21"/>
          <w:u w:val="none"/>
        </w:rPr>
        <w:t>1. 智能驾驶领先</w:t>
      </w:r>
      <w:r>
        <w:rPr>
          <w:i w:val="false"/>
          <w:strike w:val="false"/>
          <w:color w:val="000000"/>
          <w:sz w:val="21"/>
          <w:u w:val="none"/>
        </w:rPr>
        <w:t>：</w:t>
      </w:r>
    </w:p>
    <w:p>
      <w:pPr>
        <w:numPr>
          <w:ilvl w:val="0"/>
          <w:numId w:val="190"/>
        </w:numPr>
        <w:snapToGrid/>
        <w:spacing w:line="240"/>
        <w:ind/>
        <w:rPr>
          <w:sz w:val="21"/>
        </w:rPr>
      </w:pPr>
      <w:r>
        <w:rPr>
          <w:i w:val="false"/>
          <w:strike w:val="false"/>
          <w:color w:val="000000"/>
          <w:sz w:val="21"/>
          <w:u w:val="none"/>
        </w:rPr>
        <w:t>全系标配华为ADS系统，复杂路口通过率91%，高于特斯拉(84%)</w:t>
      </w:r>
    </w:p>
    <w:p>
      <w:pPr>
        <w:numPr>
          <w:ilvl w:val="0"/>
          <w:numId w:val="190"/>
        </w:numPr>
        <w:snapToGrid/>
        <w:spacing w:line="240"/>
        <w:ind/>
        <w:rPr>
          <w:sz w:val="21"/>
        </w:rPr>
      </w:pPr>
      <w:r>
        <w:rPr>
          <w:i w:val="false"/>
          <w:strike w:val="false"/>
          <w:color w:val="000000"/>
          <w:sz w:val="21"/>
          <w:u w:val="none"/>
        </w:rPr>
        <w:t>M9配备四颗激光雷达，支持L3级自动驾驶，覆盖全国99%区域</w:t>
      </w:r>
    </w:p>
    <w:p>
      <w:pPr>
        <w:snapToGrid/>
        <w:spacing w:line="240"/>
        <w:ind w:left="0"/>
        <w:rPr>
          <w:sz w:val="21"/>
        </w:rPr>
      </w:pPr>
      <w:r>
        <w:rPr>
          <w:b/>
          <w:i w:val="false"/>
          <w:strike w:val="false"/>
          <w:color w:val="000000"/>
          <w:sz w:val="21"/>
          <w:u w:val="none"/>
        </w:rPr>
        <w:t>2. 华为生态深度融合</w:t>
      </w:r>
      <w:r>
        <w:rPr>
          <w:i w:val="false"/>
          <w:strike w:val="false"/>
          <w:color w:val="000000"/>
          <w:sz w:val="21"/>
          <w:u w:val="none"/>
        </w:rPr>
        <w:t>：</w:t>
      </w:r>
    </w:p>
    <w:p>
      <w:pPr>
        <w:numPr>
          <w:ilvl w:val="0"/>
          <w:numId w:val="191"/>
        </w:numPr>
        <w:snapToGrid/>
        <w:spacing w:line="240"/>
        <w:ind/>
        <w:rPr>
          <w:sz w:val="21"/>
        </w:rPr>
      </w:pPr>
      <w:r>
        <w:rPr>
          <w:i w:val="false"/>
          <w:strike w:val="false"/>
          <w:color w:val="000000"/>
          <w:sz w:val="21"/>
          <w:u w:val="none"/>
        </w:rPr>
        <w:t>鸿蒙座舱实现手机-车机-智能家居无缝流转</w:t>
      </w:r>
    </w:p>
    <w:p>
      <w:pPr>
        <w:numPr>
          <w:ilvl w:val="0"/>
          <w:numId w:val="191"/>
        </w:numPr>
        <w:snapToGrid/>
        <w:spacing w:line="240"/>
        <w:ind/>
        <w:rPr>
          <w:sz w:val="21"/>
        </w:rPr>
      </w:pPr>
      <w:r>
        <w:rPr>
          <w:i w:val="false"/>
          <w:strike w:val="false"/>
          <w:color w:val="000000"/>
          <w:sz w:val="21"/>
          <w:u w:val="none"/>
        </w:rPr>
        <w:t>全国600+华为门店提供一站式服务，2小时上门补胎</w:t>
      </w:r>
    </w:p>
    <w:p>
      <w:pPr>
        <w:snapToGrid/>
        <w:spacing w:line="240"/>
        <w:ind w:left="0"/>
        <w:rPr>
          <w:sz w:val="21"/>
        </w:rPr>
      </w:pPr>
      <w:r>
        <w:rPr>
          <w:b/>
          <w:i w:val="false"/>
          <w:strike w:val="false"/>
          <w:color w:val="000000"/>
          <w:sz w:val="21"/>
          <w:u w:val="none"/>
        </w:rPr>
        <w:t>3. 动力系统灵活</w:t>
      </w:r>
      <w:r>
        <w:rPr>
          <w:i w:val="false"/>
          <w:strike w:val="false"/>
          <w:color w:val="000000"/>
          <w:sz w:val="21"/>
          <w:u w:val="none"/>
        </w:rPr>
        <w:t>：</w:t>
      </w:r>
    </w:p>
    <w:p>
      <w:pPr>
        <w:numPr>
          <w:ilvl w:val="0"/>
          <w:numId w:val="192"/>
        </w:numPr>
        <w:snapToGrid/>
        <w:spacing w:line="240"/>
        <w:ind/>
        <w:rPr>
          <w:sz w:val="21"/>
        </w:rPr>
      </w:pPr>
      <w:r>
        <w:rPr>
          <w:i w:val="false"/>
          <w:strike w:val="false"/>
          <w:color w:val="000000"/>
          <w:sz w:val="21"/>
          <w:u w:val="none"/>
        </w:rPr>
        <w:t>增程版无续航焦虑，M9综合续航1400km+</w:t>
      </w:r>
    </w:p>
    <w:p>
      <w:pPr>
        <w:numPr>
          <w:ilvl w:val="0"/>
          <w:numId w:val="192"/>
        </w:numPr>
        <w:snapToGrid/>
        <w:spacing w:line="240"/>
        <w:ind/>
        <w:rPr>
          <w:sz w:val="21"/>
        </w:rPr>
      </w:pPr>
      <w:r>
        <w:rPr>
          <w:i w:val="false"/>
          <w:strike w:val="false"/>
          <w:color w:val="000000"/>
          <w:sz w:val="21"/>
          <w:u w:val="none"/>
        </w:rPr>
        <w:t>纯电版800V高压平台，充电效率领先</w:t>
      </w:r>
    </w:p>
    <w:p>
      <w:pPr>
        <w:snapToGrid/>
        <w:spacing w:line="240"/>
        <w:ind w:left="0"/>
        <w:rPr>
          <w:sz w:val="21"/>
        </w:rPr>
      </w:pPr>
      <w:r>
        <w:rPr>
          <w:b/>
          <w:i w:val="false"/>
          <w:strike w:val="false"/>
          <w:color w:val="000000"/>
          <w:sz w:val="21"/>
          <w:u w:val="none"/>
        </w:rPr>
        <w:t>4. 舒适性出色</w:t>
      </w:r>
      <w:r>
        <w:rPr>
          <w:i w:val="false"/>
          <w:strike w:val="false"/>
          <w:color w:val="000000"/>
          <w:sz w:val="21"/>
          <w:u w:val="none"/>
        </w:rPr>
        <w:t>：</w:t>
      </w:r>
    </w:p>
    <w:p>
      <w:pPr>
        <w:numPr>
          <w:ilvl w:val="0"/>
          <w:numId w:val="193"/>
        </w:numPr>
        <w:snapToGrid/>
        <w:spacing w:line="240"/>
        <w:ind/>
        <w:rPr>
          <w:sz w:val="21"/>
        </w:rPr>
      </w:pPr>
      <w:r>
        <w:rPr>
          <w:i w:val="false"/>
          <w:strike w:val="false"/>
          <w:color w:val="000000"/>
          <w:sz w:val="21"/>
          <w:u w:val="none"/>
        </w:rPr>
        <w:t>零重力座椅+魔毯悬挂，M9/M8后排支持"大床模式"</w:t>
      </w:r>
    </w:p>
    <w:p>
      <w:pPr>
        <w:numPr>
          <w:ilvl w:val="0"/>
          <w:numId w:val="193"/>
        </w:numPr>
        <w:snapToGrid/>
        <w:spacing w:line="240"/>
        <w:ind/>
        <w:rPr>
          <w:sz w:val="21"/>
        </w:rPr>
      </w:pPr>
      <w:r>
        <w:rPr>
          <w:i w:val="false"/>
          <w:strike w:val="false"/>
          <w:color w:val="000000"/>
          <w:sz w:val="21"/>
          <w:u w:val="none"/>
        </w:rPr>
        <w:t>NVH表现优异，车内静谧性超越同级豪华品牌</w:t>
      </w:r>
    </w:p>
    <w:p>
      <w:pPr>
        <w:snapToGrid/>
        <w:spacing w:line="240"/>
        <w:ind w:left="0"/>
        <w:rPr>
          <w:sz w:val="21"/>
        </w:rPr>
      </w:pPr>
      <w:r>
        <w:rPr>
          <w:b/>
          <w:i w:val="false"/>
          <w:strike w:val="false"/>
          <w:color w:val="000000"/>
          <w:sz w:val="21"/>
          <w:u w:val="none"/>
        </w:rPr>
        <w:t>5. 售后服务完善</w:t>
      </w:r>
      <w:r>
        <w:rPr>
          <w:i w:val="false"/>
          <w:strike w:val="false"/>
          <w:color w:val="000000"/>
          <w:sz w:val="21"/>
          <w:u w:val="none"/>
        </w:rPr>
        <w:t>：</w:t>
      </w:r>
    </w:p>
    <w:p>
      <w:pPr>
        <w:numPr>
          <w:ilvl w:val="0"/>
          <w:numId w:val="194"/>
        </w:numPr>
        <w:snapToGrid/>
        <w:spacing w:line="240"/>
        <w:ind/>
        <w:rPr>
          <w:sz w:val="21"/>
        </w:rPr>
      </w:pPr>
      <w:r>
        <w:rPr>
          <w:i w:val="false"/>
          <w:strike w:val="false"/>
          <w:color w:val="000000"/>
          <w:sz w:val="21"/>
          <w:u w:val="none"/>
        </w:rPr>
        <w:t>首任车主享终身免费基础保养，年均省约2000元</w:t>
      </w:r>
    </w:p>
    <w:p>
      <w:pPr>
        <w:numPr>
          <w:ilvl w:val="0"/>
          <w:numId w:val="194"/>
        </w:numPr>
        <w:snapToGrid/>
        <w:spacing w:line="240"/>
        <w:ind/>
        <w:rPr>
          <w:sz w:val="21"/>
        </w:rPr>
      </w:pPr>
      <w:r>
        <w:rPr>
          <w:i w:val="false"/>
          <w:strike w:val="false"/>
          <w:color w:val="000000"/>
          <w:sz w:val="21"/>
          <w:u w:val="none"/>
        </w:rPr>
        <w:t>三电系统质保8年/16万公里</w:t>
      </w:r>
    </w:p>
    <w:p>
      <w:pPr>
        <w:pStyle w:val="q609h7"/>
        <w:snapToGrid/>
        <w:spacing w:line="240"/>
        <w:ind/>
        <w:rPr>
          <w:sz w:val="21"/>
        </w:rPr>
      </w:pPr>
      <w:r>
        <w:rPr>
          <w:i w:val="false"/>
          <w:strike w:val="false"/>
          <w:color w:val="000000"/>
          <w:sz w:val="21"/>
          <w:u w:val="none"/>
        </w:rPr>
        <w:t>问界的几点不足</w:t>
      </w:r>
    </w:p>
    <w:p>
      <w:pPr>
        <w:numPr>
          <w:ilvl w:val="0"/>
          <w:numId w:val="195"/>
        </w:numPr>
        <w:snapToGrid/>
        <w:spacing w:line="240"/>
        <w:ind/>
        <w:rPr>
          <w:sz w:val="21"/>
        </w:rPr>
      </w:pPr>
      <w:r>
        <w:rPr>
          <w:b/>
          <w:i w:val="false"/>
          <w:strike w:val="false"/>
          <w:color w:val="000000"/>
          <w:sz w:val="21"/>
          <w:u w:val="none"/>
        </w:rPr>
        <w:t>价格偏高</w:t>
      </w:r>
      <w:r>
        <w:rPr>
          <w:i w:val="false"/>
          <w:strike w:val="false"/>
          <w:color w:val="000000"/>
          <w:sz w:val="21"/>
          <w:u w:val="none"/>
        </w:rPr>
        <w:t>：相比同级别自主品牌溢价明显，M9顶配超60万</w:t>
      </w:r>
    </w:p>
    <w:p>
      <w:pPr>
        <w:numPr>
          <w:ilvl w:val="0"/>
          <w:numId w:val="195"/>
        </w:numPr>
        <w:snapToGrid/>
        <w:spacing w:line="240"/>
        <w:ind/>
        <w:rPr>
          <w:sz w:val="21"/>
        </w:rPr>
      </w:pPr>
      <w:r>
        <w:rPr>
          <w:b/>
          <w:i w:val="false"/>
          <w:strike w:val="false"/>
          <w:color w:val="000000"/>
          <w:sz w:val="21"/>
          <w:u w:val="none"/>
        </w:rPr>
        <w:t>保值率波动</w:t>
      </w:r>
      <w:r>
        <w:rPr>
          <w:i w:val="false"/>
          <w:strike w:val="false"/>
          <w:color w:val="000000"/>
          <w:sz w:val="21"/>
          <w:u w:val="none"/>
        </w:rPr>
        <w:t>：M9官方数据80%+，但实际二手车市场约降7-10万</w:t>
      </w:r>
    </w:p>
    <w:p>
      <w:pPr>
        <w:numPr>
          <w:ilvl w:val="0"/>
          <w:numId w:val="195"/>
        </w:numPr>
        <w:snapToGrid/>
        <w:spacing w:line="240"/>
        <w:ind/>
        <w:rPr>
          <w:sz w:val="21"/>
        </w:rPr>
      </w:pPr>
      <w:r>
        <w:rPr>
          <w:b/>
          <w:i w:val="false"/>
          <w:strike w:val="false"/>
          <w:color w:val="000000"/>
          <w:sz w:val="21"/>
          <w:u w:val="none"/>
        </w:rPr>
        <w:t>部分车型空间利用率一般</w:t>
      </w:r>
      <w:r>
        <w:rPr>
          <w:i w:val="false"/>
          <w:strike w:val="false"/>
          <w:color w:val="000000"/>
          <w:sz w:val="21"/>
          <w:u w:val="none"/>
        </w:rPr>
        <w:t>：M8六座版后备箱空间偏小</w:t>
      </w:r>
    </w:p>
    <w:p>
      <w:pPr>
        <w:numPr>
          <w:ilvl w:val="0"/>
          <w:numId w:val="195"/>
        </w:numPr>
        <w:snapToGrid/>
        <w:spacing w:line="240"/>
        <w:ind/>
        <w:rPr>
          <w:sz w:val="21"/>
        </w:rPr>
      </w:pPr>
      <w:r>
        <w:rPr>
          <w:b/>
          <w:i w:val="false"/>
          <w:strike w:val="false"/>
          <w:color w:val="000000"/>
          <w:sz w:val="21"/>
          <w:u w:val="none"/>
        </w:rPr>
        <w:t>维修成本较高</w:t>
      </w:r>
      <w:r>
        <w:rPr>
          <w:i w:val="false"/>
          <w:strike w:val="false"/>
          <w:color w:val="000000"/>
          <w:sz w:val="21"/>
          <w:u w:val="none"/>
        </w:rPr>
        <w:t>：高端车型配件价格不菲，维修依赖授权网点</w:t>
      </w:r>
    </w:p>
    <w:p>
      <w:pPr>
        <w:pStyle w:val="q609h7"/>
        <w:snapToGrid/>
        <w:spacing w:line="240"/>
        <w:ind/>
        <w:rPr>
          <w:sz w:val="21"/>
        </w:rPr>
      </w:pPr>
      <w:r>
        <w:rPr>
          <w:i w:val="false"/>
          <w:strike w:val="false"/>
          <w:color w:val="000000"/>
          <w:sz w:val="21"/>
          <w:u w:val="none"/>
        </w:rPr>
        <w:t>问界vs主流品牌对比</w:t>
      </w:r>
    </w:p>
    <w:p>
      <w:pPr>
        <w:pStyle w:val="3z367h"/>
        <w:snapToGrid/>
        <w:spacing w:line="240"/>
        <w:ind/>
        <w:rPr>
          <w:sz w:val="21"/>
        </w:rPr>
      </w:pPr>
      <w:r>
        <w:rPr>
          <w:i w:val="false"/>
          <w:strike w:val="false"/>
          <w:color w:val="000000"/>
          <w:sz w:val="21"/>
          <w:u w:val="none"/>
        </w:rPr>
        <w:t>1. 问界vs理想：科技控vs家庭党</w:t>
      </w:r>
    </w:p>
    <w:p>
      <w:pPr>
        <w:snapToGrid/>
        <w:spacing w:line="240"/>
        <w:ind w:left="0"/>
        <w:rPr>
          <w:sz w:val="21"/>
        </w:rPr>
      </w:pPr>
      <w:r>
        <w:rPr>
          <w:b/>
          <w:i w:val="false"/>
          <w:strike w:val="false"/>
          <w:color w:val="000000"/>
          <w:sz w:val="21"/>
          <w:u w:val="none"/>
        </w:rPr>
        <w:t>问界优势</w:t>
      </w:r>
      <w:r>
        <w:rPr>
          <w:i w:val="false"/>
          <w:strike w:val="false"/>
          <w:color w:val="000000"/>
          <w:sz w:val="21"/>
          <w:u w:val="none"/>
        </w:rPr>
        <w:t>：</w:t>
      </w:r>
    </w:p>
    <w:p>
      <w:pPr>
        <w:numPr>
          <w:ilvl w:val="0"/>
          <w:numId w:val="196"/>
        </w:numPr>
        <w:snapToGrid/>
        <w:spacing w:line="240"/>
        <w:ind/>
        <w:rPr>
          <w:sz w:val="21"/>
        </w:rPr>
      </w:pPr>
      <w:r>
        <w:rPr>
          <w:i w:val="false"/>
          <w:strike w:val="false"/>
          <w:color w:val="000000"/>
          <w:sz w:val="21"/>
          <w:u w:val="none"/>
        </w:rPr>
        <w:t>智驾系统更强(华为ADS 3.3 vs 理想AD Max)，城市NOA覆盖更广</w:t>
      </w:r>
    </w:p>
    <w:p>
      <w:pPr>
        <w:numPr>
          <w:ilvl w:val="0"/>
          <w:numId w:val="196"/>
        </w:numPr>
        <w:snapToGrid/>
        <w:spacing w:line="240"/>
        <w:ind/>
        <w:rPr>
          <w:sz w:val="21"/>
        </w:rPr>
      </w:pPr>
      <w:r>
        <w:rPr>
          <w:i w:val="false"/>
          <w:strike w:val="false"/>
          <w:color w:val="000000"/>
          <w:sz w:val="21"/>
          <w:u w:val="none"/>
        </w:rPr>
        <w:t>动力性能更佳，M8百公里加速快0.5秒，能耗低15%</w:t>
      </w:r>
    </w:p>
    <w:p>
      <w:pPr>
        <w:numPr>
          <w:ilvl w:val="0"/>
          <w:numId w:val="196"/>
        </w:numPr>
        <w:snapToGrid/>
        <w:spacing w:line="240"/>
        <w:ind/>
        <w:rPr>
          <w:sz w:val="21"/>
        </w:rPr>
      </w:pPr>
      <w:r>
        <w:rPr>
          <w:i w:val="false"/>
          <w:strike w:val="false"/>
          <w:color w:val="000000"/>
          <w:sz w:val="21"/>
          <w:u w:val="none"/>
        </w:rPr>
        <w:t>价格更实惠，M8顶配比特斯拉L9入门版便宜4万</w:t>
      </w:r>
    </w:p>
    <w:p>
      <w:pPr>
        <w:snapToGrid/>
        <w:spacing w:line="240"/>
        <w:ind w:left="0"/>
        <w:rPr>
          <w:sz w:val="21"/>
        </w:rPr>
      </w:pPr>
      <w:r>
        <w:rPr>
          <w:b/>
          <w:i w:val="false"/>
          <w:strike w:val="false"/>
          <w:color w:val="000000"/>
          <w:sz w:val="21"/>
          <w:u w:val="none"/>
        </w:rPr>
        <w:t>理想优势</w:t>
      </w:r>
      <w:r>
        <w:rPr>
          <w:i w:val="false"/>
          <w:strike w:val="false"/>
          <w:color w:val="000000"/>
          <w:sz w:val="21"/>
          <w:u w:val="none"/>
        </w:rPr>
        <w:t>：</w:t>
      </w:r>
    </w:p>
    <w:p>
      <w:pPr>
        <w:numPr>
          <w:ilvl w:val="0"/>
          <w:numId w:val="197"/>
        </w:numPr>
        <w:snapToGrid/>
        <w:spacing w:line="240"/>
        <w:ind/>
        <w:rPr>
          <w:sz w:val="21"/>
        </w:rPr>
      </w:pPr>
      <w:r>
        <w:rPr>
          <w:i w:val="false"/>
          <w:strike w:val="false"/>
          <w:color w:val="000000"/>
          <w:sz w:val="21"/>
          <w:u w:val="none"/>
        </w:rPr>
        <w:t>空间利用率更高，"彩电冰箱大沙发"家庭实用性更强</w:t>
      </w:r>
    </w:p>
    <w:p>
      <w:pPr>
        <w:numPr>
          <w:ilvl w:val="0"/>
          <w:numId w:val="197"/>
        </w:numPr>
        <w:snapToGrid/>
        <w:spacing w:line="240"/>
        <w:ind/>
        <w:rPr>
          <w:sz w:val="21"/>
        </w:rPr>
      </w:pPr>
      <w:r>
        <w:rPr>
          <w:i w:val="false"/>
          <w:strike w:val="false"/>
          <w:color w:val="000000"/>
          <w:sz w:val="21"/>
          <w:u w:val="none"/>
        </w:rPr>
        <w:t>座椅舒适度出色，长途乘坐体验更佳</w:t>
      </w:r>
    </w:p>
    <w:p>
      <w:pPr>
        <w:numPr>
          <w:ilvl w:val="0"/>
          <w:numId w:val="197"/>
        </w:numPr>
        <w:snapToGrid/>
        <w:spacing w:line="240"/>
        <w:ind/>
        <w:rPr>
          <w:sz w:val="21"/>
        </w:rPr>
      </w:pPr>
      <w:r>
        <w:rPr>
          <w:i w:val="false"/>
          <w:strike w:val="false"/>
          <w:color w:val="000000"/>
          <w:sz w:val="21"/>
          <w:u w:val="none"/>
        </w:rPr>
        <w:t>用户社区成熟，服务网络完善</w:t>
      </w:r>
    </w:p>
    <w:p>
      <w:pPr>
        <w:snapToGrid/>
        <w:spacing w:line="240"/>
        <w:ind w:left="0"/>
        <w:rPr>
          <w:sz w:val="21"/>
        </w:rPr>
      </w:pPr>
      <w:r>
        <w:rPr>
          <w:b/>
          <w:i w:val="false"/>
          <w:strike w:val="false"/>
          <w:color w:val="000000"/>
          <w:sz w:val="21"/>
          <w:u w:val="none"/>
        </w:rPr>
        <w:t>适合人群</w:t>
      </w:r>
      <w:r>
        <w:rPr>
          <w:i w:val="false"/>
          <w:strike w:val="false"/>
          <w:color w:val="000000"/>
          <w:sz w:val="21"/>
          <w:u w:val="none"/>
        </w:rPr>
        <w:t>：</w:t>
      </w:r>
    </w:p>
    <w:p>
      <w:pPr>
        <w:numPr>
          <w:ilvl w:val="0"/>
          <w:numId w:val="198"/>
        </w:numPr>
        <w:snapToGrid/>
        <w:spacing w:line="240"/>
        <w:ind/>
        <w:rPr>
          <w:sz w:val="21"/>
        </w:rPr>
      </w:pPr>
      <w:r>
        <w:rPr>
          <w:i w:val="false"/>
          <w:strike w:val="false"/>
          <w:color w:val="000000"/>
          <w:sz w:val="21"/>
          <w:u w:val="none"/>
        </w:rPr>
        <w:t>选问界：科技控、华为生态用户、注重智驾体验者</w:t>
      </w:r>
    </w:p>
    <w:p>
      <w:pPr>
        <w:numPr>
          <w:ilvl w:val="0"/>
          <w:numId w:val="198"/>
        </w:numPr>
        <w:snapToGrid/>
        <w:spacing w:line="240"/>
        <w:ind/>
        <w:rPr>
          <w:sz w:val="21"/>
        </w:rPr>
      </w:pPr>
      <w:r>
        <w:rPr>
          <w:i w:val="false"/>
          <w:strike w:val="false"/>
          <w:color w:val="000000"/>
          <w:sz w:val="21"/>
          <w:u w:val="none"/>
        </w:rPr>
        <w:t>选理想：多孩家庭、长途自驾爱好者、注重舒适实用性用户</w:t>
      </w:r>
    </w:p>
    <w:p>
      <w:pPr>
        <w:pStyle w:val="3z367h"/>
        <w:snapToGrid/>
        <w:spacing w:line="240"/>
        <w:ind/>
        <w:rPr>
          <w:sz w:val="21"/>
        </w:rPr>
      </w:pPr>
      <w:r>
        <w:rPr>
          <w:i w:val="false"/>
          <w:strike w:val="false"/>
          <w:color w:val="000000"/>
          <w:sz w:val="21"/>
          <w:u w:val="none"/>
        </w:rPr>
        <w:t>2. 问界vs比亚迪：高端智能vs全能性价比</w:t>
      </w:r>
    </w:p>
    <w:p>
      <w:pPr>
        <w:snapToGrid/>
        <w:spacing w:line="240"/>
        <w:ind w:left="0"/>
        <w:rPr>
          <w:sz w:val="21"/>
        </w:rPr>
      </w:pPr>
      <w:r>
        <w:rPr>
          <w:b/>
          <w:i w:val="false"/>
          <w:strike w:val="false"/>
          <w:color w:val="000000"/>
          <w:sz w:val="21"/>
          <w:u w:val="none"/>
        </w:rPr>
        <w:t>问界优势</w:t>
      </w:r>
      <w:r>
        <w:rPr>
          <w:i w:val="false"/>
          <w:strike w:val="false"/>
          <w:color w:val="000000"/>
          <w:sz w:val="21"/>
          <w:u w:val="none"/>
        </w:rPr>
        <w:t>：</w:t>
      </w:r>
    </w:p>
    <w:p>
      <w:pPr>
        <w:numPr>
          <w:ilvl w:val="0"/>
          <w:numId w:val="199"/>
        </w:numPr>
        <w:snapToGrid/>
        <w:spacing w:line="240"/>
        <w:ind/>
        <w:rPr>
          <w:sz w:val="21"/>
        </w:rPr>
      </w:pPr>
      <w:r>
        <w:rPr>
          <w:i w:val="false"/>
          <w:strike w:val="false"/>
          <w:color w:val="000000"/>
          <w:sz w:val="21"/>
          <w:u w:val="none"/>
        </w:rPr>
        <w:t>智能化水平领先，鸿蒙座舱流畅度和语音交互更自然</w:t>
      </w:r>
    </w:p>
    <w:p>
      <w:pPr>
        <w:numPr>
          <w:ilvl w:val="0"/>
          <w:numId w:val="199"/>
        </w:numPr>
        <w:snapToGrid/>
        <w:spacing w:line="240"/>
        <w:ind/>
        <w:rPr>
          <w:sz w:val="21"/>
        </w:rPr>
      </w:pPr>
      <w:r>
        <w:rPr>
          <w:i w:val="false"/>
          <w:strike w:val="false"/>
          <w:color w:val="000000"/>
          <w:sz w:val="21"/>
          <w:u w:val="none"/>
        </w:rPr>
        <w:t>驾驶质感更佳，底盘调校偏向德系豪华感</w:t>
      </w:r>
    </w:p>
    <w:p>
      <w:pPr>
        <w:numPr>
          <w:ilvl w:val="0"/>
          <w:numId w:val="199"/>
        </w:numPr>
        <w:snapToGrid/>
        <w:spacing w:line="240"/>
        <w:ind/>
        <w:rPr>
          <w:sz w:val="21"/>
        </w:rPr>
      </w:pPr>
      <w:r>
        <w:rPr>
          <w:i w:val="false"/>
          <w:strike w:val="false"/>
          <w:color w:val="000000"/>
          <w:sz w:val="21"/>
          <w:u w:val="none"/>
        </w:rPr>
        <w:t>品牌定位更高端，适合商务场合</w:t>
      </w:r>
    </w:p>
    <w:p>
      <w:pPr>
        <w:snapToGrid/>
        <w:spacing w:line="240"/>
        <w:ind w:left="0"/>
        <w:rPr>
          <w:sz w:val="21"/>
        </w:rPr>
      </w:pPr>
      <w:r>
        <w:rPr>
          <w:b/>
          <w:i w:val="false"/>
          <w:strike w:val="false"/>
          <w:color w:val="000000"/>
          <w:sz w:val="21"/>
          <w:u w:val="none"/>
        </w:rPr>
        <w:t>比亚迪优势</w:t>
      </w:r>
      <w:r>
        <w:rPr>
          <w:i w:val="false"/>
          <w:strike w:val="false"/>
          <w:color w:val="000000"/>
          <w:sz w:val="21"/>
          <w:u w:val="none"/>
        </w:rPr>
        <w:t>：</w:t>
      </w:r>
    </w:p>
    <w:p>
      <w:pPr>
        <w:numPr>
          <w:ilvl w:val="0"/>
          <w:numId w:val="200"/>
        </w:numPr>
        <w:snapToGrid/>
        <w:spacing w:line="240"/>
        <w:ind/>
        <w:rPr>
          <w:sz w:val="21"/>
        </w:rPr>
      </w:pPr>
      <w:r>
        <w:rPr>
          <w:i w:val="false"/>
          <w:strike w:val="false"/>
          <w:color w:val="000000"/>
          <w:sz w:val="21"/>
          <w:u w:val="none"/>
        </w:rPr>
        <w:t>价格更亲民，同级别配置更丰富</w:t>
      </w:r>
    </w:p>
    <w:p>
      <w:pPr>
        <w:numPr>
          <w:ilvl w:val="0"/>
          <w:numId w:val="200"/>
        </w:numPr>
        <w:snapToGrid/>
        <w:spacing w:line="240"/>
        <w:ind/>
        <w:rPr>
          <w:sz w:val="21"/>
        </w:rPr>
      </w:pPr>
      <w:r>
        <w:rPr>
          <w:i w:val="false"/>
          <w:strike w:val="false"/>
          <w:color w:val="000000"/>
          <w:sz w:val="21"/>
          <w:u w:val="none"/>
        </w:rPr>
        <w:t>三电系统成熟可靠，能耗经济性出色</w:t>
      </w:r>
    </w:p>
    <w:p>
      <w:pPr>
        <w:numPr>
          <w:ilvl w:val="0"/>
          <w:numId w:val="200"/>
        </w:numPr>
        <w:snapToGrid/>
        <w:spacing w:line="240"/>
        <w:ind/>
        <w:rPr>
          <w:sz w:val="21"/>
        </w:rPr>
      </w:pPr>
      <w:r>
        <w:rPr>
          <w:i w:val="false"/>
          <w:strike w:val="false"/>
          <w:color w:val="000000"/>
          <w:sz w:val="21"/>
          <w:u w:val="none"/>
        </w:rPr>
        <w:t>产品线更全面，从10万到百万全覆盖</w:t>
      </w:r>
    </w:p>
    <w:p>
      <w:pPr>
        <w:snapToGrid/>
        <w:spacing w:line="240"/>
        <w:ind w:left="0"/>
        <w:rPr>
          <w:sz w:val="21"/>
        </w:rPr>
      </w:pPr>
      <w:r>
        <w:rPr>
          <w:b/>
          <w:i w:val="false"/>
          <w:strike w:val="false"/>
          <w:color w:val="000000"/>
          <w:sz w:val="21"/>
          <w:u w:val="none"/>
        </w:rPr>
        <w:t>适合人群</w:t>
      </w:r>
      <w:r>
        <w:rPr>
          <w:i w:val="false"/>
          <w:strike w:val="false"/>
          <w:color w:val="000000"/>
          <w:sz w:val="21"/>
          <w:u w:val="none"/>
        </w:rPr>
        <w:t>：</w:t>
      </w:r>
    </w:p>
    <w:p>
      <w:pPr>
        <w:numPr>
          <w:ilvl w:val="0"/>
          <w:numId w:val="201"/>
        </w:numPr>
        <w:snapToGrid/>
        <w:spacing w:line="240"/>
        <w:ind/>
        <w:rPr>
          <w:sz w:val="21"/>
        </w:rPr>
      </w:pPr>
      <w:r>
        <w:rPr>
          <w:i w:val="false"/>
          <w:strike w:val="false"/>
          <w:color w:val="000000"/>
          <w:sz w:val="21"/>
          <w:u w:val="none"/>
        </w:rPr>
        <w:t>选问界：追求品质感、智能体验和品牌调性的中高端用户</w:t>
      </w:r>
    </w:p>
    <w:p>
      <w:pPr>
        <w:numPr>
          <w:ilvl w:val="0"/>
          <w:numId w:val="201"/>
        </w:numPr>
        <w:snapToGrid/>
        <w:spacing w:line="240"/>
        <w:ind/>
        <w:rPr>
          <w:sz w:val="21"/>
        </w:rPr>
      </w:pPr>
      <w:r>
        <w:rPr>
          <w:i w:val="false"/>
          <w:strike w:val="false"/>
          <w:color w:val="000000"/>
          <w:sz w:val="21"/>
          <w:u w:val="none"/>
        </w:rPr>
        <w:t>选比亚迪：预算有限、注重实用性和长期可靠性的家庭用户</w:t>
      </w:r>
    </w:p>
    <w:p>
      <w:pPr>
        <w:pStyle w:val="3z367h"/>
        <w:snapToGrid/>
        <w:spacing w:line="240"/>
        <w:ind/>
        <w:rPr>
          <w:sz w:val="21"/>
        </w:rPr>
      </w:pPr>
      <w:r>
        <w:rPr>
          <w:i w:val="false"/>
          <w:strike w:val="false"/>
          <w:color w:val="000000"/>
          <w:sz w:val="21"/>
          <w:u w:val="none"/>
        </w:rPr>
        <w:t>3. 问界vs特斯拉：本土化vs全球化</w:t>
      </w:r>
    </w:p>
    <w:p>
      <w:pPr>
        <w:snapToGrid/>
        <w:spacing w:line="240"/>
        <w:ind w:left="0"/>
        <w:rPr>
          <w:sz w:val="21"/>
        </w:rPr>
      </w:pPr>
      <w:r>
        <w:rPr>
          <w:b/>
          <w:i w:val="false"/>
          <w:strike w:val="false"/>
          <w:color w:val="000000"/>
          <w:sz w:val="21"/>
          <w:u w:val="none"/>
        </w:rPr>
        <w:t>问界优势</w:t>
      </w:r>
      <w:r>
        <w:rPr>
          <w:i w:val="false"/>
          <w:strike w:val="false"/>
          <w:color w:val="000000"/>
          <w:sz w:val="21"/>
          <w:u w:val="none"/>
        </w:rPr>
        <w:t>：</w:t>
      </w:r>
    </w:p>
    <w:p>
      <w:pPr>
        <w:numPr>
          <w:ilvl w:val="0"/>
          <w:numId w:val="202"/>
        </w:numPr>
        <w:snapToGrid/>
        <w:spacing w:line="240"/>
        <w:ind/>
        <w:rPr>
          <w:sz w:val="21"/>
        </w:rPr>
      </w:pPr>
      <w:r>
        <w:rPr>
          <w:i w:val="false"/>
          <w:strike w:val="false"/>
          <w:color w:val="000000"/>
          <w:sz w:val="21"/>
          <w:u w:val="none"/>
        </w:rPr>
        <w:t>本土化体验更佳，更懂中国用户习惯</w:t>
      </w:r>
    </w:p>
    <w:p>
      <w:pPr>
        <w:numPr>
          <w:ilvl w:val="0"/>
          <w:numId w:val="202"/>
        </w:numPr>
        <w:snapToGrid/>
        <w:spacing w:line="240"/>
        <w:ind/>
        <w:rPr>
          <w:sz w:val="21"/>
        </w:rPr>
      </w:pPr>
      <w:r>
        <w:rPr>
          <w:i w:val="false"/>
          <w:strike w:val="false"/>
          <w:color w:val="000000"/>
          <w:sz w:val="21"/>
          <w:u w:val="none"/>
        </w:rPr>
        <w:t>智能座舱功能更丰富，支持更多本土应用</w:t>
      </w:r>
    </w:p>
    <w:p>
      <w:pPr>
        <w:numPr>
          <w:ilvl w:val="0"/>
          <w:numId w:val="202"/>
        </w:numPr>
        <w:snapToGrid/>
        <w:spacing w:line="240"/>
        <w:ind/>
        <w:rPr>
          <w:sz w:val="21"/>
        </w:rPr>
      </w:pPr>
      <w:r>
        <w:rPr>
          <w:i w:val="false"/>
          <w:strike w:val="false"/>
          <w:color w:val="000000"/>
          <w:sz w:val="21"/>
          <w:u w:val="none"/>
        </w:rPr>
        <w:t>售后服务响应更快，维修保养更便捷</w:t>
      </w:r>
    </w:p>
    <w:p>
      <w:pPr>
        <w:numPr>
          <w:ilvl w:val="0"/>
          <w:numId w:val="202"/>
        </w:numPr>
        <w:snapToGrid/>
        <w:spacing w:line="240"/>
        <w:ind/>
        <w:rPr>
          <w:sz w:val="21"/>
        </w:rPr>
      </w:pPr>
      <w:r>
        <w:rPr>
          <w:i w:val="false"/>
          <w:strike w:val="false"/>
          <w:color w:val="000000"/>
          <w:sz w:val="21"/>
          <w:u w:val="none"/>
        </w:rPr>
        <w:t>M9增程版无里程焦虑，适合长途出行</w:t>
      </w:r>
    </w:p>
    <w:p>
      <w:pPr>
        <w:snapToGrid/>
        <w:spacing w:line="240"/>
        <w:ind w:left="0"/>
        <w:rPr>
          <w:sz w:val="21"/>
        </w:rPr>
      </w:pPr>
      <w:r>
        <w:rPr>
          <w:b/>
          <w:i w:val="false"/>
          <w:strike w:val="false"/>
          <w:color w:val="000000"/>
          <w:sz w:val="21"/>
          <w:u w:val="none"/>
        </w:rPr>
        <w:t>特斯拉优势</w:t>
      </w:r>
      <w:r>
        <w:rPr>
          <w:i w:val="false"/>
          <w:strike w:val="false"/>
          <w:color w:val="000000"/>
          <w:sz w:val="21"/>
          <w:u w:val="none"/>
        </w:rPr>
        <w:t>：</w:t>
      </w:r>
    </w:p>
    <w:p>
      <w:pPr>
        <w:numPr>
          <w:ilvl w:val="0"/>
          <w:numId w:val="203"/>
        </w:numPr>
        <w:snapToGrid/>
        <w:spacing w:line="240"/>
        <w:ind/>
        <w:rPr>
          <w:sz w:val="21"/>
        </w:rPr>
      </w:pPr>
      <w:r>
        <w:rPr>
          <w:i w:val="false"/>
          <w:strike w:val="false"/>
          <w:color w:val="000000"/>
          <w:sz w:val="21"/>
          <w:u w:val="none"/>
        </w:rPr>
        <w:t>品牌影响力更大，全球认可度高</w:t>
      </w:r>
    </w:p>
    <w:p>
      <w:pPr>
        <w:numPr>
          <w:ilvl w:val="0"/>
          <w:numId w:val="203"/>
        </w:numPr>
        <w:snapToGrid/>
        <w:spacing w:line="240"/>
        <w:ind/>
        <w:rPr>
          <w:sz w:val="21"/>
        </w:rPr>
      </w:pPr>
      <w:r>
        <w:rPr>
          <w:i w:val="false"/>
          <w:strike w:val="false"/>
          <w:color w:val="000000"/>
          <w:sz w:val="21"/>
          <w:u w:val="none"/>
        </w:rPr>
        <w:t>三电系统效率领先，能耗表现出色</w:t>
      </w:r>
    </w:p>
    <w:p>
      <w:pPr>
        <w:numPr>
          <w:ilvl w:val="0"/>
          <w:numId w:val="203"/>
        </w:numPr>
        <w:snapToGrid/>
        <w:spacing w:line="240"/>
        <w:ind/>
        <w:rPr>
          <w:sz w:val="21"/>
        </w:rPr>
      </w:pPr>
      <w:r>
        <w:rPr>
          <w:i w:val="false"/>
          <w:strike w:val="false"/>
          <w:color w:val="000000"/>
          <w:sz w:val="21"/>
          <w:u w:val="none"/>
        </w:rPr>
        <w:t>保值率更稳定，3年保值率约63.5%</w:t>
      </w:r>
    </w:p>
    <w:p>
      <w:pPr>
        <w:numPr>
          <w:ilvl w:val="0"/>
          <w:numId w:val="203"/>
        </w:numPr>
        <w:snapToGrid/>
        <w:spacing w:line="240"/>
        <w:ind/>
        <w:rPr>
          <w:sz w:val="21"/>
        </w:rPr>
      </w:pPr>
      <w:r>
        <w:rPr>
          <w:i w:val="false"/>
          <w:strike w:val="false"/>
          <w:color w:val="000000"/>
          <w:sz w:val="21"/>
          <w:u w:val="none"/>
        </w:rPr>
        <w:t>OTA升级频率高，功能迭代持续</w:t>
      </w:r>
    </w:p>
    <w:p>
      <w:pPr>
        <w:snapToGrid/>
        <w:spacing w:line="240"/>
        <w:ind w:left="0"/>
        <w:rPr>
          <w:sz w:val="21"/>
        </w:rPr>
      </w:pPr>
      <w:r>
        <w:rPr>
          <w:b/>
          <w:i w:val="false"/>
          <w:strike w:val="false"/>
          <w:color w:val="000000"/>
          <w:sz w:val="21"/>
          <w:u w:val="none"/>
        </w:rPr>
        <w:t>适合人群</w:t>
      </w:r>
      <w:r>
        <w:rPr>
          <w:i w:val="false"/>
          <w:strike w:val="false"/>
          <w:color w:val="000000"/>
          <w:sz w:val="21"/>
          <w:u w:val="none"/>
        </w:rPr>
        <w:t>：</w:t>
      </w:r>
    </w:p>
    <w:p>
      <w:pPr>
        <w:numPr>
          <w:ilvl w:val="0"/>
          <w:numId w:val="204"/>
        </w:numPr>
        <w:snapToGrid/>
        <w:spacing w:line="240"/>
        <w:ind/>
        <w:rPr>
          <w:sz w:val="21"/>
        </w:rPr>
      </w:pPr>
      <w:r>
        <w:rPr>
          <w:i w:val="false"/>
          <w:strike w:val="false"/>
          <w:color w:val="000000"/>
          <w:sz w:val="21"/>
          <w:u w:val="none"/>
        </w:rPr>
        <w:t>选问界：华为设备用户、城市通勤+偶尔长途、注重舒适感</w:t>
      </w:r>
    </w:p>
    <w:p>
      <w:pPr>
        <w:numPr>
          <w:ilvl w:val="0"/>
          <w:numId w:val="204"/>
        </w:numPr>
        <w:snapToGrid/>
        <w:spacing w:line="240"/>
        <w:ind/>
        <w:rPr>
          <w:sz w:val="21"/>
        </w:rPr>
      </w:pPr>
      <w:r>
        <w:rPr>
          <w:i w:val="false"/>
          <w:strike w:val="false"/>
          <w:color w:val="000000"/>
          <w:sz w:val="21"/>
          <w:u w:val="none"/>
        </w:rPr>
        <w:t>选特斯拉：品牌爱好者、纯电出行为主、追求极简设计的用户</w:t>
      </w:r>
    </w:p>
    <w:p>
      <w:pPr>
        <w:pStyle w:val="q609h7"/>
        <w:snapToGrid/>
        <w:spacing w:line="240"/>
        <w:ind/>
        <w:rPr>
          <w:sz w:val="21"/>
        </w:rPr>
      </w:pPr>
      <w:r>
        <w:rPr>
          <w:i w:val="false"/>
          <w:strike w:val="false"/>
          <w:color w:val="000000"/>
          <w:sz w:val="21"/>
          <w:u w:val="none"/>
        </w:rPr>
        <w:t>购车决策指南：值不值得买问界？</w:t>
      </w:r>
    </w:p>
    <w:p>
      <w:pPr>
        <w:pStyle w:val="3z367h"/>
        <w:snapToGrid/>
        <w:spacing w:line="240"/>
        <w:ind/>
        <w:rPr>
          <w:sz w:val="21"/>
        </w:rPr>
      </w:pPr>
      <w:r>
        <w:rPr>
          <w:i w:val="false"/>
          <w:strike w:val="false"/>
          <w:color w:val="000000"/>
          <w:sz w:val="21"/>
          <w:u w:val="none"/>
        </w:rPr>
        <w:t>Step 1：明确预算与需求</w:t>
      </w:r>
    </w:p>
    <w:p>
      <w:pPr>
        <w:snapToGrid/>
        <w:spacing w:line="240"/>
        <w:ind w:left="0"/>
        <w:rPr>
          <w:sz w:val="21"/>
        </w:rPr>
      </w:pPr>
      <w:r>
        <w:rPr>
          <w:b/>
          <w:i w:val="false"/>
          <w:strike w:val="false"/>
          <w:color w:val="000000"/>
          <w:sz w:val="21"/>
          <w:u w:val="none"/>
        </w:rPr>
        <w:t>预算匹配</w:t>
      </w:r>
      <w:r>
        <w:rPr>
          <w:i w:val="false"/>
          <w:strike w:val="false"/>
          <w:color w:val="000000"/>
          <w:sz w:val="21"/>
          <w:u w:val="none"/>
        </w:rPr>
        <w:t>：</w:t>
      </w:r>
    </w:p>
    <w:p>
      <w:pPr>
        <w:numPr>
          <w:ilvl w:val="0"/>
          <w:numId w:val="205"/>
        </w:numPr>
        <w:snapToGrid/>
        <w:spacing w:line="240"/>
        <w:ind/>
        <w:rPr>
          <w:sz w:val="21"/>
        </w:rPr>
      </w:pPr>
      <w:r>
        <w:rPr>
          <w:i w:val="false"/>
          <w:strike w:val="false"/>
          <w:color w:val="000000"/>
          <w:sz w:val="21"/>
          <w:u w:val="none"/>
        </w:rPr>
        <w:t>20-30万：M5系列，尤其是M5 Ultra(23.98万起)，性价比最高</w:t>
      </w:r>
    </w:p>
    <w:p>
      <w:pPr>
        <w:numPr>
          <w:ilvl w:val="0"/>
          <w:numId w:val="205"/>
        </w:numPr>
        <w:snapToGrid/>
        <w:spacing w:line="240"/>
        <w:ind/>
        <w:rPr>
          <w:sz w:val="21"/>
        </w:rPr>
      </w:pPr>
      <w:r>
        <w:rPr>
          <w:i w:val="false"/>
          <w:strike w:val="false"/>
          <w:color w:val="000000"/>
          <w:sz w:val="21"/>
          <w:u w:val="none"/>
        </w:rPr>
        <w:t>30-40万：M7或M8入门版，家用旗舰体验</w:t>
      </w:r>
    </w:p>
    <w:p>
      <w:pPr>
        <w:numPr>
          <w:ilvl w:val="0"/>
          <w:numId w:val="205"/>
        </w:numPr>
        <w:snapToGrid/>
        <w:spacing w:line="240"/>
        <w:ind/>
        <w:rPr>
          <w:sz w:val="21"/>
        </w:rPr>
      </w:pPr>
      <w:r>
        <w:rPr>
          <w:i w:val="false"/>
          <w:strike w:val="false"/>
          <w:color w:val="000000"/>
          <w:sz w:val="21"/>
          <w:u w:val="none"/>
        </w:rPr>
        <w:t>40万+：M8高配或M9，高端商务+家庭兼顾</w:t>
      </w:r>
    </w:p>
    <w:p>
      <w:pPr>
        <w:snapToGrid/>
        <w:spacing w:line="240"/>
        <w:ind w:left="0"/>
        <w:rPr>
          <w:sz w:val="21"/>
        </w:rPr>
      </w:pPr>
      <w:r>
        <w:rPr>
          <w:b/>
          <w:i w:val="false"/>
          <w:strike w:val="false"/>
          <w:color w:val="000000"/>
          <w:sz w:val="21"/>
          <w:u w:val="none"/>
        </w:rPr>
        <w:t>核心需求判断</w:t>
      </w:r>
      <w:r>
        <w:rPr>
          <w:i w:val="false"/>
          <w:strike w:val="false"/>
          <w:color w:val="000000"/>
          <w:sz w:val="21"/>
          <w:u w:val="none"/>
        </w:rPr>
        <w:t>：</w:t>
      </w:r>
    </w:p>
    <w:p>
      <w:pPr>
        <w:numPr>
          <w:ilvl w:val="0"/>
          <w:numId w:val="206"/>
        </w:numPr>
        <w:snapToGrid/>
        <w:spacing w:line="240"/>
        <w:ind/>
        <w:rPr>
          <w:sz w:val="21"/>
        </w:rPr>
      </w:pPr>
      <w:r>
        <w:rPr>
          <w:i w:val="false"/>
          <w:strike w:val="false"/>
          <w:color w:val="000000"/>
          <w:sz w:val="21"/>
          <w:u w:val="none"/>
        </w:rPr>
        <w:t>追求智能驾驶→问界(尤其M9/M8，ADS系统领先)</w:t>
      </w:r>
    </w:p>
    <w:p>
      <w:pPr>
        <w:numPr>
          <w:ilvl w:val="0"/>
          <w:numId w:val="206"/>
        </w:numPr>
        <w:snapToGrid/>
        <w:spacing w:line="240"/>
        <w:ind/>
        <w:rPr>
          <w:sz w:val="21"/>
        </w:rPr>
      </w:pPr>
      <w:r>
        <w:rPr>
          <w:i w:val="false"/>
          <w:strike w:val="false"/>
          <w:color w:val="000000"/>
          <w:sz w:val="21"/>
          <w:u w:val="none"/>
        </w:rPr>
        <w:t>重视空间与舒适性→问界M7/M8(六座布局+零重力座椅)</w:t>
      </w:r>
    </w:p>
    <w:p>
      <w:pPr>
        <w:numPr>
          <w:ilvl w:val="0"/>
          <w:numId w:val="206"/>
        </w:numPr>
        <w:snapToGrid/>
        <w:spacing w:line="240"/>
        <w:ind/>
        <w:rPr>
          <w:sz w:val="21"/>
        </w:rPr>
      </w:pPr>
      <w:r>
        <w:rPr>
          <w:i w:val="false"/>
          <w:strike w:val="false"/>
          <w:color w:val="000000"/>
          <w:sz w:val="21"/>
          <w:u w:val="none"/>
        </w:rPr>
        <w:t>偏好科技体验→问界(鸿蒙生态+多设备互联)</w:t>
      </w:r>
    </w:p>
    <w:p>
      <w:pPr>
        <w:numPr>
          <w:ilvl w:val="0"/>
          <w:numId w:val="206"/>
        </w:numPr>
        <w:snapToGrid/>
        <w:spacing w:line="240"/>
        <w:ind/>
        <w:rPr>
          <w:sz w:val="21"/>
        </w:rPr>
      </w:pPr>
      <w:r>
        <w:rPr>
          <w:i w:val="false"/>
          <w:strike w:val="false"/>
          <w:color w:val="000000"/>
          <w:sz w:val="21"/>
          <w:u w:val="none"/>
        </w:rPr>
        <w:t>预算有限但要品质→M5 Ultra(25万级唯一激光雷达)</w:t>
      </w:r>
    </w:p>
    <w:p>
      <w:pPr>
        <w:pStyle w:val="3z367h"/>
        <w:snapToGrid/>
        <w:spacing w:line="240"/>
        <w:ind/>
        <w:rPr>
          <w:sz w:val="21"/>
        </w:rPr>
      </w:pPr>
      <w:r>
        <w:rPr>
          <w:i w:val="false"/>
          <w:strike w:val="false"/>
          <w:color w:val="000000"/>
          <w:sz w:val="21"/>
          <w:u w:val="none"/>
        </w:rPr>
        <w:t>Step 2：对比XX品牌，找出关键差异</w:t>
      </w:r>
    </w:p>
    <w:p>
      <w:pPr>
        <w:snapToGrid/>
        <w:spacing w:line="240"/>
        <w:ind w:left="0"/>
        <w:rPr>
          <w:sz w:val="21"/>
        </w:rPr>
      </w:pPr>
      <w:r>
        <w:rPr>
          <w:b/>
          <w:i w:val="false"/>
          <w:strike w:val="false"/>
          <w:color w:val="000000"/>
          <w:sz w:val="21"/>
          <w:u w:val="none"/>
        </w:rPr>
        <w:t>问界vs XX决策矩阵</w:t>
      </w:r>
      <w:r>
        <w:rPr>
          <w:i w:val="false"/>
          <w:strike w:val="false"/>
          <w:color w:val="000000"/>
          <w:sz w:val="21"/>
          <w:u w:val="none"/>
        </w:rPr>
        <w:t>：</w:t>
      </w:r>
    </w:p>
    <w:tbl>
      <w:tblPr>
        <w:tblStyle w:val="5qy4en"/>
        <w:tblLayout w:type="fixed"/>
      </w:tblPr>
      <w:tblGrid>
        <w:gridCol w:w="1200"/>
        <w:gridCol w:w="4200"/>
        <w:gridCol w:w="4110"/>
      </w:tblGrid>
      <w:tr>
        <w:trPr/>
        <w:tc>
          <w:tcPr>
            <w:tcW w:w="120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对比维度</w:t>
            </w:r>
          </w:p>
        </w:tc>
        <w:tc>
          <w:tcPr>
            <w:tcW w:w="420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问界更优的情况</w:t>
            </w:r>
          </w:p>
        </w:tc>
        <w:tc>
          <w:tcPr>
            <w:tcW w:w="411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XX更优的情况</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智能科技</w:t>
            </w:r>
          </w:p>
        </w:tc>
        <w:tc>
          <w:tcPr>
            <w:tcW w:w="4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华为生态用户，追求L3级智驾</w:t>
            </w:r>
          </w:p>
        </w:tc>
        <w:tc>
          <w:tcPr>
            <w:tcW w:w="4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已有其他品牌生态，对智驾需求不高</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驾驶体验</w:t>
            </w:r>
          </w:p>
        </w:tc>
        <w:tc>
          <w:tcPr>
            <w:tcW w:w="4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注重操控质感，追求德系豪华感</w:t>
            </w:r>
          </w:p>
        </w:tc>
        <w:tc>
          <w:tcPr>
            <w:tcW w:w="4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偏好舒适平顺，日系风格更适合</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空间表现</w:t>
            </w:r>
          </w:p>
        </w:tc>
        <w:tc>
          <w:tcPr>
            <w:tcW w:w="4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M7/M8六座布局，大后备箱(M5/M7)</w:t>
            </w:r>
          </w:p>
        </w:tc>
        <w:tc>
          <w:tcPr>
            <w:tcW w:w="4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XX品牌空间利用率更高，或有特殊设计</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经济性</w:t>
            </w:r>
          </w:p>
        </w:tc>
        <w:tc>
          <w:tcPr>
            <w:tcW w:w="4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长期保养成本低(首任车主免费)，能耗优</w:t>
            </w:r>
          </w:p>
        </w:tc>
        <w:tc>
          <w:tcPr>
            <w:tcW w:w="4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购车价格更低，保值率更高(如特斯拉)</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品牌调性</w:t>
            </w:r>
          </w:p>
        </w:tc>
        <w:tc>
          <w:tcPr>
            <w:tcW w:w="4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科技新贵，华为赋能，年轻时尚</w:t>
            </w:r>
          </w:p>
        </w:tc>
        <w:tc>
          <w:tcPr>
            <w:tcW w:w="4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传统豪华品牌，历史积淀，商务稳重</w:t>
            </w:r>
          </w:p>
        </w:tc>
      </w:tr>
    </w:tbl>
    <w:p>
      <w:pPr>
        <w:pStyle w:val="3z367h"/>
        <w:snapToGrid/>
        <w:spacing w:line="240"/>
        <w:ind/>
        <w:rPr>
          <w:sz w:val="21"/>
        </w:rPr>
      </w:pPr>
      <w:r>
        <w:rPr>
          <w:i w:val="false"/>
          <w:strike w:val="false"/>
          <w:color w:val="000000"/>
          <w:sz w:val="21"/>
          <w:u w:val="none"/>
        </w:rPr>
        <w:t>Step 3：试驾验证，体验为王</w:t>
      </w:r>
    </w:p>
    <w:p>
      <w:pPr>
        <w:snapToGrid/>
        <w:spacing w:line="240"/>
        <w:ind w:left="0"/>
        <w:rPr>
          <w:sz w:val="21"/>
        </w:rPr>
      </w:pPr>
      <w:r>
        <w:rPr>
          <w:b/>
          <w:i w:val="false"/>
          <w:strike w:val="false"/>
          <w:color w:val="000000"/>
          <w:sz w:val="21"/>
          <w:u w:val="none"/>
        </w:rPr>
        <w:t>必试项目</w:t>
      </w:r>
      <w:r>
        <w:rPr>
          <w:i w:val="false"/>
          <w:strike w:val="false"/>
          <w:color w:val="000000"/>
          <w:sz w:val="21"/>
          <w:u w:val="none"/>
        </w:rPr>
        <w:t>：</w:t>
      </w:r>
    </w:p>
    <w:p>
      <w:pPr>
        <w:numPr>
          <w:ilvl w:val="0"/>
          <w:numId w:val="207"/>
        </w:numPr>
        <w:snapToGrid/>
        <w:spacing w:line="240"/>
        <w:ind/>
        <w:rPr>
          <w:sz w:val="21"/>
        </w:rPr>
      </w:pPr>
      <w:r>
        <w:rPr>
          <w:i w:val="false"/>
          <w:strike w:val="false"/>
          <w:color w:val="000000"/>
          <w:sz w:val="21"/>
          <w:u w:val="none"/>
        </w:rPr>
        <w:t>智能驾驶：城市道路、高速、泊车，感受问界ADS的流畅度</w:t>
      </w:r>
    </w:p>
    <w:p>
      <w:pPr>
        <w:numPr>
          <w:ilvl w:val="0"/>
          <w:numId w:val="207"/>
        </w:numPr>
        <w:snapToGrid/>
        <w:spacing w:line="240"/>
        <w:ind/>
        <w:rPr>
          <w:sz w:val="21"/>
        </w:rPr>
      </w:pPr>
      <w:r>
        <w:rPr>
          <w:i w:val="false"/>
          <w:strike w:val="false"/>
          <w:color w:val="000000"/>
          <w:sz w:val="21"/>
          <w:u w:val="none"/>
        </w:rPr>
        <w:t>座舱体验：语音交互、多屏协同、操作便捷性</w:t>
      </w:r>
    </w:p>
    <w:p>
      <w:pPr>
        <w:numPr>
          <w:ilvl w:val="0"/>
          <w:numId w:val="207"/>
        </w:numPr>
        <w:snapToGrid/>
        <w:spacing w:line="240"/>
        <w:ind/>
        <w:rPr>
          <w:sz w:val="21"/>
        </w:rPr>
      </w:pPr>
      <w:r>
        <w:rPr>
          <w:i w:val="false"/>
          <w:strike w:val="false"/>
          <w:color w:val="000000"/>
          <w:sz w:val="21"/>
          <w:u w:val="none"/>
        </w:rPr>
        <w:t>乘坐感受：前后排舒适性、NVH表现、座椅支撑性</w:t>
      </w:r>
    </w:p>
    <w:p>
      <w:pPr>
        <w:numPr>
          <w:ilvl w:val="0"/>
          <w:numId w:val="207"/>
        </w:numPr>
        <w:snapToGrid/>
        <w:spacing w:line="240"/>
        <w:ind/>
        <w:rPr>
          <w:sz w:val="21"/>
        </w:rPr>
      </w:pPr>
      <w:r>
        <w:rPr>
          <w:i w:val="false"/>
          <w:strike w:val="false"/>
          <w:color w:val="000000"/>
          <w:sz w:val="21"/>
          <w:u w:val="none"/>
        </w:rPr>
        <w:t>驾驶质感：底盘调校、转向手感、动力响应</w:t>
      </w:r>
    </w:p>
    <w:p>
      <w:pPr>
        <w:pStyle w:val="q609h7"/>
        <w:snapToGrid/>
        <w:spacing w:line="240"/>
        <w:ind/>
        <w:rPr>
          <w:sz w:val="21"/>
        </w:rPr>
      </w:pPr>
      <w:r>
        <w:rPr>
          <w:i w:val="false"/>
          <w:strike w:val="false"/>
          <w:color w:val="000000"/>
          <w:sz w:val="21"/>
          <w:u w:val="none"/>
        </w:rPr>
        <w:t>最终建议：问界值不值得买？</w:t>
      </w:r>
    </w:p>
    <w:p>
      <w:pPr>
        <w:snapToGrid/>
        <w:spacing w:line="240"/>
        <w:ind w:left="0"/>
        <w:rPr>
          <w:sz w:val="21"/>
        </w:rPr>
      </w:pPr>
      <w:r>
        <w:rPr>
          <w:b/>
          <w:i w:val="false"/>
          <w:strike w:val="false"/>
          <w:color w:val="000000"/>
          <w:sz w:val="21"/>
          <w:u w:val="none"/>
        </w:rPr>
        <w:t>问界非常值得购买的情况</w:t>
      </w:r>
      <w:r>
        <w:rPr>
          <w:i w:val="false"/>
          <w:strike w:val="false"/>
          <w:color w:val="000000"/>
          <w:sz w:val="21"/>
          <w:u w:val="none"/>
        </w:rPr>
        <w:t>：</w:t>
      </w:r>
    </w:p>
    <w:p>
      <w:pPr>
        <w:numPr>
          <w:ilvl w:val="0"/>
          <w:numId w:val="208"/>
        </w:numPr>
        <w:snapToGrid/>
        <w:spacing w:line="240"/>
        <w:ind/>
        <w:rPr>
          <w:sz w:val="21"/>
        </w:rPr>
      </w:pPr>
      <w:r>
        <w:rPr>
          <w:i w:val="false"/>
          <w:strike w:val="false"/>
          <w:color w:val="000000"/>
          <w:sz w:val="21"/>
          <w:u w:val="none"/>
        </w:rPr>
        <w:t>你是</w:t>
      </w:r>
      <w:r>
        <w:rPr>
          <w:b/>
          <w:i w:val="false"/>
          <w:strike w:val="false"/>
          <w:color w:val="000000"/>
          <w:sz w:val="21"/>
          <w:u w:val="none"/>
        </w:rPr>
        <w:t>华为生态用户</w:t>
      </w:r>
      <w:r>
        <w:rPr>
          <w:i w:val="false"/>
          <w:strike w:val="false"/>
          <w:color w:val="000000"/>
          <w:sz w:val="21"/>
          <w:u w:val="none"/>
        </w:rPr>
        <w:t>，追求设备间无缝协同</w:t>
      </w:r>
    </w:p>
    <w:p>
      <w:pPr>
        <w:numPr>
          <w:ilvl w:val="0"/>
          <w:numId w:val="208"/>
        </w:numPr>
        <w:snapToGrid/>
        <w:spacing w:line="240"/>
        <w:ind/>
        <w:rPr>
          <w:sz w:val="21"/>
        </w:rPr>
      </w:pPr>
      <w:r>
        <w:rPr>
          <w:i w:val="false"/>
          <w:strike w:val="false"/>
          <w:color w:val="000000"/>
          <w:sz w:val="21"/>
          <w:u w:val="none"/>
        </w:rPr>
        <w:t>你重视</w:t>
      </w:r>
      <w:r>
        <w:rPr>
          <w:b/>
          <w:i w:val="false"/>
          <w:strike w:val="false"/>
          <w:color w:val="000000"/>
          <w:sz w:val="21"/>
          <w:u w:val="none"/>
        </w:rPr>
        <w:t>智能驾驶安全</w:t>
      </w:r>
      <w:r>
        <w:rPr>
          <w:i w:val="false"/>
          <w:strike w:val="false"/>
          <w:color w:val="000000"/>
          <w:sz w:val="21"/>
          <w:u w:val="none"/>
        </w:rPr>
        <w:t>，希望减少驾驶疲劳</w:t>
      </w:r>
    </w:p>
    <w:p>
      <w:pPr>
        <w:numPr>
          <w:ilvl w:val="0"/>
          <w:numId w:val="208"/>
        </w:numPr>
        <w:snapToGrid/>
        <w:spacing w:line="240"/>
        <w:ind/>
        <w:rPr>
          <w:sz w:val="21"/>
        </w:rPr>
      </w:pPr>
      <w:r>
        <w:rPr>
          <w:i w:val="false"/>
          <w:strike w:val="false"/>
          <w:color w:val="000000"/>
          <w:sz w:val="21"/>
          <w:u w:val="none"/>
        </w:rPr>
        <w:t>你需要</w:t>
      </w:r>
      <w:r>
        <w:rPr>
          <w:b/>
          <w:i w:val="false"/>
          <w:strike w:val="false"/>
          <w:color w:val="000000"/>
          <w:sz w:val="21"/>
          <w:u w:val="none"/>
        </w:rPr>
        <w:t>兼顾商务与家庭</w:t>
      </w:r>
      <w:r>
        <w:rPr>
          <w:i w:val="false"/>
          <w:strike w:val="false"/>
          <w:color w:val="000000"/>
          <w:sz w:val="21"/>
          <w:u w:val="none"/>
        </w:rPr>
        <w:t>，追求高端体验但不想花百万买BBA</w:t>
      </w:r>
    </w:p>
    <w:p>
      <w:pPr>
        <w:numPr>
          <w:ilvl w:val="0"/>
          <w:numId w:val="208"/>
        </w:numPr>
        <w:snapToGrid/>
        <w:spacing w:line="240"/>
        <w:ind/>
        <w:rPr>
          <w:sz w:val="21"/>
        </w:rPr>
      </w:pPr>
      <w:r>
        <w:rPr>
          <w:i w:val="false"/>
          <w:strike w:val="false"/>
          <w:color w:val="000000"/>
          <w:sz w:val="21"/>
          <w:u w:val="none"/>
        </w:rPr>
        <w:t>你对</w:t>
      </w:r>
      <w:r>
        <w:rPr>
          <w:b/>
          <w:i w:val="false"/>
          <w:strike w:val="false"/>
          <w:color w:val="000000"/>
          <w:sz w:val="21"/>
          <w:u w:val="none"/>
        </w:rPr>
        <w:t>中国智造有信心</w:t>
      </w:r>
      <w:r>
        <w:rPr>
          <w:i w:val="false"/>
          <w:strike w:val="false"/>
          <w:color w:val="000000"/>
          <w:sz w:val="21"/>
          <w:u w:val="none"/>
        </w:rPr>
        <w:t>，愿意为创新科技支付合理溢价</w:t>
      </w:r>
    </w:p>
    <w:p>
      <w:pPr>
        <w:snapToGrid/>
        <w:spacing w:line="240"/>
        <w:ind w:left="0"/>
        <w:rPr>
          <w:sz w:val="21"/>
        </w:rPr>
      </w:pPr>
      <w:r>
        <w:rPr>
          <w:b/>
          <w:i w:val="false"/>
          <w:strike w:val="false"/>
          <w:color w:val="000000"/>
          <w:sz w:val="21"/>
          <w:u w:val="none"/>
        </w:rPr>
        <w:t>建议考虑其他品牌的情况</w:t>
      </w:r>
      <w:r>
        <w:rPr>
          <w:i w:val="false"/>
          <w:strike w:val="false"/>
          <w:color w:val="000000"/>
          <w:sz w:val="21"/>
          <w:u w:val="none"/>
        </w:rPr>
        <w:t>：</w:t>
      </w:r>
    </w:p>
    <w:p>
      <w:pPr>
        <w:numPr>
          <w:ilvl w:val="0"/>
          <w:numId w:val="209"/>
        </w:numPr>
        <w:snapToGrid/>
        <w:spacing w:line="240"/>
        <w:ind/>
        <w:rPr>
          <w:sz w:val="21"/>
        </w:rPr>
      </w:pPr>
      <w:r>
        <w:rPr>
          <w:i w:val="false"/>
          <w:strike w:val="false"/>
          <w:color w:val="000000"/>
          <w:sz w:val="21"/>
          <w:u w:val="none"/>
        </w:rPr>
        <w:t>预算</w:t>
      </w:r>
      <w:r>
        <w:rPr>
          <w:b/>
          <w:i w:val="false"/>
          <w:strike w:val="false"/>
          <w:color w:val="000000"/>
          <w:sz w:val="21"/>
          <w:u w:val="none"/>
        </w:rPr>
        <w:t>严格限制在20万以内</w:t>
      </w:r>
      <w:r>
        <w:rPr>
          <w:i w:val="false"/>
          <w:strike w:val="false"/>
          <w:color w:val="000000"/>
          <w:sz w:val="21"/>
          <w:u w:val="none"/>
        </w:rPr>
        <w:t>且无品牌偏好</w:t>
      </w:r>
    </w:p>
    <w:p>
      <w:pPr>
        <w:numPr>
          <w:ilvl w:val="0"/>
          <w:numId w:val="209"/>
        </w:numPr>
        <w:snapToGrid/>
        <w:spacing w:line="240"/>
        <w:ind/>
        <w:rPr>
          <w:sz w:val="21"/>
        </w:rPr>
      </w:pPr>
      <w:r>
        <w:rPr>
          <w:i w:val="false"/>
          <w:strike w:val="false"/>
          <w:color w:val="000000"/>
          <w:sz w:val="21"/>
          <w:u w:val="none"/>
        </w:rPr>
        <w:t>对</w:t>
      </w:r>
      <w:r>
        <w:rPr>
          <w:b/>
          <w:i w:val="false"/>
          <w:strike w:val="false"/>
          <w:color w:val="000000"/>
          <w:sz w:val="21"/>
          <w:u w:val="none"/>
        </w:rPr>
        <w:t>纯电续航</w:t>
      </w:r>
      <w:r>
        <w:rPr>
          <w:i w:val="false"/>
          <w:strike w:val="false"/>
          <w:color w:val="000000"/>
          <w:sz w:val="21"/>
          <w:u w:val="none"/>
        </w:rPr>
        <w:t>有极高要求(如每天500km+)且充电条件有限</w:t>
      </w:r>
    </w:p>
    <w:p>
      <w:pPr>
        <w:numPr>
          <w:ilvl w:val="0"/>
          <w:numId w:val="209"/>
        </w:numPr>
        <w:snapToGrid/>
        <w:spacing w:line="240"/>
        <w:ind/>
        <w:rPr>
          <w:sz w:val="21"/>
        </w:rPr>
      </w:pPr>
      <w:r>
        <w:rPr>
          <w:i w:val="false"/>
          <w:strike w:val="false"/>
          <w:color w:val="000000"/>
          <w:sz w:val="21"/>
          <w:u w:val="none"/>
        </w:rPr>
        <w:t>你是</w:t>
      </w:r>
      <w:r>
        <w:rPr>
          <w:b/>
          <w:i w:val="false"/>
          <w:strike w:val="false"/>
          <w:color w:val="000000"/>
          <w:sz w:val="21"/>
          <w:u w:val="none"/>
        </w:rPr>
        <w:t>品牌忠诚用户</w:t>
      </w:r>
      <w:r>
        <w:rPr>
          <w:i w:val="false"/>
          <w:strike w:val="false"/>
          <w:color w:val="000000"/>
          <w:sz w:val="21"/>
          <w:u w:val="none"/>
        </w:rPr>
        <w:t>，对传统豪华品牌有特殊偏好</w:t>
      </w:r>
    </w:p>
    <w:p>
      <w:pPr>
        <w:numPr>
          <w:ilvl w:val="0"/>
          <w:numId w:val="209"/>
        </w:numPr>
        <w:snapToGrid/>
        <w:spacing w:line="240"/>
        <w:ind/>
        <w:rPr>
          <w:sz w:val="21"/>
        </w:rPr>
      </w:pPr>
      <w:r>
        <w:rPr>
          <w:i w:val="false"/>
          <w:strike w:val="false"/>
          <w:color w:val="000000"/>
          <w:sz w:val="21"/>
          <w:u w:val="none"/>
        </w:rPr>
        <w:t>你住在</w:t>
      </w:r>
      <w:r>
        <w:rPr>
          <w:b/>
          <w:i w:val="false"/>
          <w:strike w:val="false"/>
          <w:color w:val="000000"/>
          <w:sz w:val="21"/>
          <w:u w:val="none"/>
        </w:rPr>
        <w:t>三四线城市</w:t>
      </w:r>
      <w:r>
        <w:rPr>
          <w:i w:val="false"/>
          <w:strike w:val="false"/>
          <w:color w:val="000000"/>
          <w:sz w:val="21"/>
          <w:u w:val="none"/>
        </w:rPr>
        <w:t>，问界售后网点覆盖不足</w:t>
      </w:r>
    </w:p>
    <w:p>
      <w:pPr>
        <w:pBdr/>
        <w:snapToGrid/>
        <w:spacing w:line="240"/>
        <w:ind w:left="0"/>
        <w:rPr>
          <w:i w:val="false"/>
          <w:strike w:val="false"/>
          <w:color w:val="000000"/>
          <w:sz w:val="21"/>
          <w:u w:val="none"/>
        </w:rPr>
      </w:pPr>
      <w:r>
        <w:rPr>
          <w:b/>
          <w:i w:val="false"/>
          <w:strike w:val="false"/>
          <w:color w:val="000000"/>
          <w:sz w:val="21"/>
          <w:u w:val="none"/>
        </w:rPr>
        <w:t>总结</w:t>
      </w:r>
      <w:r>
        <w:rPr>
          <w:i w:val="false"/>
          <w:strike w:val="false"/>
          <w:color w:val="000000"/>
          <w:sz w:val="21"/>
          <w:u w:val="none"/>
        </w:rPr>
        <w:t>：问界是当前中国高端新能源市场的"技术天花板"，尤其在智能驾驶和科技体验方面领先。但购车决策应结合自身预算、使用场景和品牌偏好综合考量。建议先试驾问界和XX品牌，亲身体验差异后再做决定。</w:t>
      </w:r>
    </w:p>
    <w:p>
      <w:pPr>
        <w:pBdr/>
        <w:snapToGrid/>
        <w:spacing w:line="240"/>
        <w:ind w:left="0"/>
        <w:rPr>
          <w:i w:val="false"/>
          <w:strike w:val="false"/>
          <w:color w:val="000000"/>
          <w:sz w:val="21"/>
          <w:u w:val="none"/>
        </w:rPr>
      </w:pPr>
    </w:p>
    <w:p>
      <w:pPr>
        <w:pBdr>
          <w:bottom/>
        </w:pBdr>
        <w:snapToGrid/>
        <w:spacing w:line="240"/>
        <w:ind w:left="0"/>
        <w:rPr>
          <w:i w:val="false"/>
          <w:strike w:val="false"/>
          <w:color w:val="000000"/>
          <w:sz w:val="21"/>
          <w:u w:val="none"/>
        </w:rPr>
      </w:pPr>
    </w:p>
    <w:p>
      <w:pPr>
        <w:numPr>
          <w:ilvl w:val="0"/>
          <w:numId w:val="210"/>
        </w:numPr>
        <w:pBdr/>
        <w:rPr>
          <w:rFonts w:hint="eastAsia"/>
          <w:sz w:val="21"/>
          <w:shd w:val="clear" w:color="auto" w:fill="FFFF00"/>
        </w:rPr>
      </w:pPr>
      <w:r>
        <w:rPr>
          <w:rFonts w:hint="eastAsia"/>
          <w:sz w:val="21"/>
          <w:shd w:val="clear" w:color="auto" w:fill="FFFF00"/>
        </w:rPr>
        <w:t>纠结问界M7和理想L7，怎么选？</w:t>
      </w:r>
    </w:p>
    <w:p>
      <w:pPr>
        <w:pBdr/>
        <w:ind w:left="0"/>
        <w:rPr>
          <w:rFonts w:hint="eastAsia"/>
          <w:sz w:val="21"/>
          <w:shd w:val="clear" w:color="auto" w:fill="FFFF00"/>
        </w:rPr>
      </w:pPr>
      <w:r>
        <w:rPr>
          <w:rFonts w:hint="eastAsia"/>
          <w:sz w:val="21"/>
          <w:shd w:val="clear" w:color="auto" w:fill="FFFF00"/>
        </w:rPr>
        <w:t>DeepSeek</w:t>
      </w:r>
    </w:p>
    <w:p>
      <w:pPr>
        <w:snapToGrid/>
        <w:spacing w:line="240"/>
        <w:ind w:left="0"/>
        <w:rPr>
          <w:sz w:val="21"/>
        </w:rPr>
      </w:pPr>
      <w:r>
        <w:rPr>
          <w:i w:val="false"/>
          <w:strike w:val="false"/>
          <w:color w:val="000000"/>
          <w:sz w:val="21"/>
          <w:u w:val="none"/>
        </w:rPr>
        <w:t>在问界M7和理想L7之间做选择确实不容易，它们都是30-40万级别非常优秀的增程式家用SUV，但侧重点截然不同。</w:t>
      </w:r>
    </w:p>
    <w:p>
      <w:pPr>
        <w:snapToGrid/>
        <w:spacing w:line="240"/>
        <w:ind w:left="0"/>
        <w:rPr>
          <w:sz w:val="21"/>
        </w:rPr>
      </w:pPr>
      <w:r>
        <w:rPr>
          <w:i w:val="false"/>
          <w:strike w:val="false"/>
          <w:color w:val="000000"/>
          <w:sz w:val="21"/>
          <w:u w:val="none"/>
        </w:rPr>
        <w:t>为了帮你快速了解它们的核心区别，我梳理了一个对比表格。</w:t>
      </w:r>
    </w:p>
    <w:tbl>
      <w:tblPr>
        <w:tblStyle w:val="5qy4en"/>
        <w:tblLayout w:type="fixed"/>
      </w:tblPr>
      <w:tblGrid>
        <w:gridCol w:w="1923"/>
        <w:gridCol w:w="3646"/>
        <w:gridCol w:w="4436"/>
      </w:tblGrid>
      <w:tr>
        <w:trPr>
          <w:trHeight w:val="946" w:hRule="atLeast"/>
        </w:trPr>
        <w:tc>
          <w:tcPr>
            <w:tcW w:w="192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对比维度</w:t>
            </w:r>
          </w:p>
        </w:tc>
        <w:tc>
          <w:tcPr>
            <w:tcW w:w="364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问界M7</w:t>
            </w:r>
          </w:p>
        </w:tc>
        <w:tc>
          <w:tcPr>
            <w:tcW w:w="443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理想L7</w:t>
            </w:r>
          </w:p>
        </w:tc>
      </w:tr>
      <w:tr>
        <w:trPr>
          <w:trHeight w:val="946" w:hRule="atLeast"/>
        </w:trPr>
        <w:tc>
          <w:tcPr>
            <w:tcW w:w="19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核心优势</w:t>
            </w:r>
          </w:p>
        </w:tc>
        <w:tc>
          <w:tcPr>
            <w:tcW w:w="36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智能驾驶领先，动力强劲</w:t>
            </w:r>
          </w:p>
        </w:tc>
        <w:tc>
          <w:tcPr>
            <w:tcW w:w="44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乘坐舒适极致，娱乐体验佳</w:t>
            </w:r>
          </w:p>
        </w:tc>
      </w:tr>
      <w:tr>
        <w:trPr>
          <w:trHeight w:val="946" w:hRule="atLeast"/>
        </w:trPr>
        <w:tc>
          <w:tcPr>
            <w:tcW w:w="19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智能驾驶</w:t>
            </w:r>
          </w:p>
        </w:tc>
        <w:tc>
          <w:tcPr>
            <w:tcW w:w="36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华为ADS 4.0</w:t>
            </w:r>
            <w:r>
              <w:rPr>
                <w:rFonts w:ascii="PingFang SC" w:hAnsi="PingFang SC" w:eastAsia="PingFang SC" w:cs="PingFang SC"/>
                <w:i w:val="false"/>
                <w:strike w:val="false"/>
                <w:color w:val="000000"/>
                <w:spacing w:val="0"/>
                <w:sz w:val="21"/>
                <w:u w:val="none"/>
              </w:rPr>
              <w:t>，硬件强大，老司机般的类人驾驶体验</w:t>
            </w:r>
          </w:p>
        </w:tc>
        <w:tc>
          <w:tcPr>
            <w:tcW w:w="44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AD Max系统，功能全面，配备VLA司机大模型</w:t>
            </w:r>
          </w:p>
        </w:tc>
      </w:tr>
      <w:tr>
        <w:trPr>
          <w:trHeight w:val="946" w:hRule="atLeast"/>
        </w:trPr>
        <w:tc>
          <w:tcPr>
            <w:tcW w:w="19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座舱与娱乐</w:t>
            </w:r>
          </w:p>
        </w:tc>
        <w:tc>
          <w:tcPr>
            <w:tcW w:w="36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多屏联动，华为生态无缝连接</w:t>
            </w:r>
          </w:p>
        </w:tc>
        <w:tc>
          <w:tcPr>
            <w:tcW w:w="44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双15.7英寸大联屏</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标配后排娱乐屏</w:t>
            </w:r>
            <w:r>
              <w:rPr>
                <w:rFonts w:ascii="PingFang SC" w:hAnsi="PingFang SC" w:eastAsia="PingFang SC" w:cs="PingFang SC"/>
                <w:i w:val="false"/>
                <w:strike w:val="false"/>
                <w:color w:val="000000"/>
                <w:spacing w:val="0"/>
                <w:sz w:val="21"/>
                <w:u w:val="none"/>
              </w:rPr>
              <w:t>，观影体验出色</w:t>
            </w:r>
          </w:p>
        </w:tc>
      </w:tr>
      <w:tr>
        <w:trPr>
          <w:trHeight w:val="946" w:hRule="atLeast"/>
        </w:trPr>
        <w:tc>
          <w:tcPr>
            <w:tcW w:w="19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空间布局</w:t>
            </w:r>
          </w:p>
        </w:tc>
        <w:tc>
          <w:tcPr>
            <w:tcW w:w="36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提供</w:t>
            </w:r>
            <w:r>
              <w:rPr>
                <w:rFonts w:ascii="PingFang SC" w:hAnsi="PingFang SC" w:eastAsia="PingFang SC" w:cs="PingFang SC"/>
                <w:b/>
                <w:i w:val="false"/>
                <w:strike w:val="false"/>
                <w:color w:val="000000"/>
                <w:spacing w:val="0"/>
                <w:sz w:val="21"/>
                <w:u w:val="none"/>
              </w:rPr>
              <w:t>5座和6座</w:t>
            </w:r>
            <w:r>
              <w:rPr>
                <w:rFonts w:ascii="PingFang SC" w:hAnsi="PingFang SC" w:eastAsia="PingFang SC" w:cs="PingFang SC"/>
                <w:i w:val="false"/>
                <w:strike w:val="false"/>
                <w:color w:val="000000"/>
                <w:spacing w:val="0"/>
                <w:sz w:val="21"/>
                <w:u w:val="none"/>
              </w:rPr>
              <w:t>可选</w:t>
            </w:r>
          </w:p>
        </w:tc>
        <w:tc>
          <w:tcPr>
            <w:tcW w:w="44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大五座</w:t>
            </w:r>
            <w:r>
              <w:rPr>
                <w:rFonts w:ascii="PingFang SC" w:hAnsi="PingFang SC" w:eastAsia="PingFang SC" w:cs="PingFang SC"/>
                <w:i w:val="false"/>
                <w:strike w:val="false"/>
                <w:color w:val="000000"/>
                <w:spacing w:val="0"/>
                <w:sz w:val="21"/>
                <w:u w:val="none"/>
              </w:rPr>
              <w:t>布局</w:t>
            </w:r>
          </w:p>
        </w:tc>
      </w:tr>
      <w:tr>
        <w:trPr>
          <w:trHeight w:val="946" w:hRule="atLeast"/>
        </w:trPr>
        <w:tc>
          <w:tcPr>
            <w:tcW w:w="19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动力性能</w:t>
            </w:r>
          </w:p>
        </w:tc>
        <w:tc>
          <w:tcPr>
            <w:tcW w:w="36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功率</w:t>
            </w:r>
            <w:r>
              <w:rPr>
                <w:rFonts w:ascii="PingFang SC" w:hAnsi="PingFang SC" w:eastAsia="PingFang SC" w:cs="PingFang SC"/>
                <w:b/>
                <w:i w:val="false"/>
                <w:strike w:val="false"/>
                <w:color w:val="000000"/>
                <w:spacing w:val="0"/>
                <w:sz w:val="21"/>
                <w:u w:val="none"/>
              </w:rPr>
              <w:t>392kW</w:t>
            </w:r>
            <w:r>
              <w:rPr>
                <w:rFonts w:ascii="PingFang SC" w:hAnsi="PingFang SC" w:eastAsia="PingFang SC" w:cs="PingFang SC"/>
                <w:i w:val="false"/>
                <w:strike w:val="false"/>
                <w:color w:val="000000"/>
                <w:spacing w:val="0"/>
                <w:sz w:val="21"/>
                <w:u w:val="none"/>
              </w:rPr>
              <w:t>，加速更快</w:t>
            </w:r>
          </w:p>
        </w:tc>
        <w:tc>
          <w:tcPr>
            <w:tcW w:w="44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功率330kW，调校平顺舒适</w:t>
            </w:r>
          </w:p>
        </w:tc>
      </w:tr>
      <w:tr>
        <w:trPr>
          <w:trHeight w:val="946" w:hRule="atLeast"/>
        </w:trPr>
        <w:tc>
          <w:tcPr>
            <w:tcW w:w="19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舒适性</w:t>
            </w:r>
          </w:p>
        </w:tc>
        <w:tc>
          <w:tcPr>
            <w:tcW w:w="36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高配车型配备零重力座椅</w:t>
            </w:r>
          </w:p>
        </w:tc>
        <w:tc>
          <w:tcPr>
            <w:tcW w:w="44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全系标配双腔空气悬架</w:t>
            </w:r>
            <w:r>
              <w:rPr>
                <w:rFonts w:ascii="PingFang SC" w:hAnsi="PingFang SC" w:eastAsia="PingFang SC" w:cs="PingFang SC"/>
                <w:i w:val="false"/>
                <w:strike w:val="false"/>
                <w:color w:val="000000"/>
                <w:spacing w:val="0"/>
                <w:sz w:val="21"/>
                <w:u w:val="none"/>
              </w:rPr>
              <w:t>，滤震表现出色</w:t>
            </w:r>
          </w:p>
        </w:tc>
      </w:tr>
      <w:tr>
        <w:trPr>
          <w:trHeight w:val="946" w:hRule="atLeast"/>
        </w:trPr>
        <w:tc>
          <w:tcPr>
            <w:tcW w:w="19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最适配用户</w:t>
            </w:r>
          </w:p>
        </w:tc>
        <w:tc>
          <w:tcPr>
            <w:tcW w:w="36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科技爱好者、经常长途驾驶、对6座有刚需的用户</w:t>
            </w:r>
          </w:p>
        </w:tc>
        <w:tc>
          <w:tcPr>
            <w:tcW w:w="44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注重家庭乘坐舒适性、喜欢大屏娱乐体验的用户</w:t>
            </w:r>
          </w:p>
        </w:tc>
      </w:tr>
    </w:tbl>
    <w:p>
      <w:pPr>
        <w:pStyle w:val="3z367h"/>
        <w:snapToGrid/>
        <w:spacing w:line="240"/>
        <w:ind/>
        <w:rPr>
          <w:sz w:val="21"/>
        </w:rPr>
      </w:pPr>
      <w:r>
        <w:rPr>
          <w:i w:val="false"/>
          <w:strike w:val="false"/>
          <w:color w:val="000000"/>
          <w:sz w:val="21"/>
          <w:u w:val="none"/>
        </w:rPr>
        <w:t>💡 如何做出选择</w:t>
      </w:r>
    </w:p>
    <w:p>
      <w:pPr>
        <w:snapToGrid/>
        <w:spacing w:line="240"/>
        <w:ind w:left="0"/>
        <w:rPr>
          <w:sz w:val="21"/>
        </w:rPr>
      </w:pPr>
      <w:r>
        <w:rPr>
          <w:i w:val="false"/>
          <w:strike w:val="false"/>
          <w:color w:val="000000"/>
          <w:sz w:val="21"/>
          <w:u w:val="none"/>
        </w:rPr>
        <w:t>面对这两款特点鲜明的车，你可以根据自己和家庭的实际情况，参考以下思路来做决定：</w:t>
      </w:r>
    </w:p>
    <w:p>
      <w:pPr>
        <w:numPr>
          <w:ilvl w:val="0"/>
          <w:numId w:val="211"/>
        </w:numPr>
        <w:snapToGrid/>
        <w:spacing w:line="240"/>
        <w:ind/>
        <w:rPr>
          <w:sz w:val="21"/>
        </w:rPr>
      </w:pPr>
      <w:r>
        <w:rPr>
          <w:b/>
          <w:i w:val="false"/>
          <w:strike w:val="false"/>
          <w:color w:val="000000"/>
          <w:sz w:val="21"/>
          <w:u w:val="none"/>
        </w:rPr>
        <w:t>明确核心需求</w:t>
      </w:r>
    </w:p>
    <w:p>
      <w:pPr>
        <w:numPr>
          <w:ilvl w:val="1"/>
          <w:numId w:val="211"/>
        </w:numPr>
        <w:snapToGrid/>
        <w:spacing w:line="240"/>
        <w:ind/>
        <w:rPr>
          <w:sz w:val="21"/>
        </w:rPr>
      </w:pPr>
      <w:r>
        <w:rPr>
          <w:b/>
          <w:i w:val="false"/>
          <w:strike w:val="false"/>
          <w:color w:val="000000"/>
          <w:sz w:val="21"/>
          <w:u w:val="none"/>
        </w:rPr>
        <w:t>如果你的家庭经常需要4人以上同时出行</w:t>
      </w:r>
      <w:r>
        <w:rPr>
          <w:i w:val="false"/>
          <w:strike w:val="false"/>
          <w:color w:val="000000"/>
          <w:sz w:val="21"/>
          <w:u w:val="none"/>
        </w:rPr>
        <w:t>，问界M7的</w:t>
      </w:r>
      <w:r>
        <w:rPr>
          <w:b/>
          <w:i w:val="false"/>
          <w:strike w:val="false"/>
          <w:color w:val="000000"/>
          <w:sz w:val="21"/>
          <w:u w:val="none"/>
        </w:rPr>
        <w:t>6座布局</w:t>
      </w:r>
      <w:r>
        <w:rPr>
          <w:i w:val="false"/>
          <w:strike w:val="false"/>
          <w:color w:val="000000"/>
          <w:sz w:val="21"/>
          <w:u w:val="none"/>
        </w:rPr>
        <w:t>是更实用的选择。</w:t>
      </w:r>
    </w:p>
    <w:p>
      <w:pPr>
        <w:numPr>
          <w:ilvl w:val="1"/>
          <w:numId w:val="211"/>
        </w:numPr>
        <w:snapToGrid/>
        <w:spacing w:line="240"/>
        <w:ind/>
        <w:rPr>
          <w:sz w:val="21"/>
        </w:rPr>
      </w:pPr>
      <w:r>
        <w:rPr>
          <w:b/>
          <w:i w:val="false"/>
          <w:strike w:val="false"/>
          <w:color w:val="000000"/>
          <w:sz w:val="21"/>
          <w:u w:val="none"/>
        </w:rPr>
        <w:t>如果极致舒适的乘坐感受和车内的大屏娱乐系统对你更重要</w:t>
      </w:r>
      <w:r>
        <w:rPr>
          <w:i w:val="false"/>
          <w:strike w:val="false"/>
          <w:color w:val="000000"/>
          <w:sz w:val="21"/>
          <w:u w:val="none"/>
        </w:rPr>
        <w:t>，理想L7的</w:t>
      </w:r>
      <w:r>
        <w:rPr>
          <w:b/>
          <w:i w:val="false"/>
          <w:strike w:val="false"/>
          <w:color w:val="000000"/>
          <w:sz w:val="21"/>
          <w:u w:val="none"/>
        </w:rPr>
        <w:t>大五座</w:t>
      </w:r>
      <w:r>
        <w:rPr>
          <w:i w:val="false"/>
          <w:strike w:val="false"/>
          <w:color w:val="000000"/>
          <w:sz w:val="21"/>
          <w:u w:val="none"/>
        </w:rPr>
        <w:t>和</w:t>
      </w:r>
      <w:r>
        <w:rPr>
          <w:b/>
          <w:i w:val="false"/>
          <w:strike w:val="false"/>
          <w:color w:val="000000"/>
          <w:sz w:val="21"/>
          <w:u w:val="none"/>
        </w:rPr>
        <w:t>全系标配的空气悬架</w:t>
      </w:r>
      <w:r>
        <w:rPr>
          <w:i w:val="false"/>
          <w:strike w:val="false"/>
          <w:color w:val="000000"/>
          <w:sz w:val="21"/>
          <w:u w:val="none"/>
        </w:rPr>
        <w:t>能带来非常惬意的体验。</w:t>
      </w:r>
    </w:p>
    <w:p>
      <w:pPr>
        <w:numPr>
          <w:ilvl w:val="0"/>
          <w:numId w:val="211"/>
        </w:numPr>
        <w:snapToGrid/>
        <w:spacing w:line="240"/>
        <w:ind/>
        <w:rPr>
          <w:sz w:val="21"/>
        </w:rPr>
      </w:pPr>
      <w:r>
        <w:rPr>
          <w:b/>
          <w:i w:val="false"/>
          <w:strike w:val="false"/>
          <w:color w:val="000000"/>
          <w:sz w:val="21"/>
          <w:u w:val="none"/>
        </w:rPr>
        <w:t>考虑驾驶风格</w:t>
      </w:r>
    </w:p>
    <w:p>
      <w:pPr>
        <w:numPr>
          <w:ilvl w:val="1"/>
          <w:numId w:val="211"/>
        </w:numPr>
        <w:snapToGrid/>
        <w:spacing w:line="240"/>
        <w:ind/>
        <w:rPr>
          <w:sz w:val="21"/>
        </w:rPr>
      </w:pPr>
      <w:r>
        <w:rPr>
          <w:i w:val="false"/>
          <w:strike w:val="false"/>
          <w:color w:val="000000"/>
          <w:sz w:val="21"/>
          <w:u w:val="none"/>
        </w:rPr>
        <w:t>如果你</w:t>
      </w:r>
      <w:r>
        <w:rPr>
          <w:b/>
          <w:i w:val="false"/>
          <w:strike w:val="false"/>
          <w:color w:val="000000"/>
          <w:sz w:val="21"/>
          <w:u w:val="none"/>
        </w:rPr>
        <w:t>享受科技带来的便利，甚至是“懒人”驾驶</w:t>
      </w:r>
      <w:r>
        <w:rPr>
          <w:i w:val="false"/>
          <w:strike w:val="false"/>
          <w:color w:val="000000"/>
          <w:sz w:val="21"/>
          <w:u w:val="none"/>
        </w:rPr>
        <w:t>，乐于使用先进的智能辅助功能，问界M7的华为ADS 4.0会是你的得力助手。</w:t>
      </w:r>
    </w:p>
    <w:p>
      <w:pPr>
        <w:numPr>
          <w:ilvl w:val="1"/>
          <w:numId w:val="211"/>
        </w:numPr>
        <w:snapToGrid/>
        <w:spacing w:line="240"/>
        <w:ind/>
        <w:rPr>
          <w:sz w:val="21"/>
        </w:rPr>
      </w:pPr>
      <w:r>
        <w:rPr>
          <w:i w:val="false"/>
          <w:strike w:val="false"/>
          <w:color w:val="000000"/>
          <w:sz w:val="21"/>
          <w:u w:val="none"/>
        </w:rPr>
        <w:t>如果你更看重</w:t>
      </w:r>
      <w:r>
        <w:rPr>
          <w:b/>
          <w:i w:val="false"/>
          <w:strike w:val="false"/>
          <w:color w:val="000000"/>
          <w:sz w:val="21"/>
          <w:u w:val="none"/>
        </w:rPr>
        <w:t>全家人乘坐的平稳与安逸</w:t>
      </w:r>
      <w:r>
        <w:rPr>
          <w:i w:val="false"/>
          <w:strike w:val="false"/>
          <w:color w:val="000000"/>
          <w:sz w:val="21"/>
          <w:u w:val="none"/>
        </w:rPr>
        <w:t>，对激烈驾驶兴趣不大，理想L7的舒适调校会更适合你。</w:t>
      </w:r>
    </w:p>
    <w:p>
      <w:pPr>
        <w:numPr>
          <w:ilvl w:val="0"/>
          <w:numId w:val="211"/>
        </w:numPr>
        <w:snapToGrid/>
        <w:spacing w:line="240"/>
        <w:ind/>
        <w:rPr>
          <w:sz w:val="21"/>
        </w:rPr>
      </w:pPr>
      <w:r>
        <w:rPr>
          <w:b/>
          <w:i w:val="false"/>
          <w:strike w:val="false"/>
          <w:color w:val="000000"/>
          <w:sz w:val="21"/>
          <w:u w:val="none"/>
        </w:rPr>
        <w:t>结合生活场景</w:t>
      </w:r>
    </w:p>
    <w:p>
      <w:pPr>
        <w:numPr>
          <w:ilvl w:val="1"/>
          <w:numId w:val="211"/>
        </w:numPr>
        <w:snapToGrid/>
        <w:spacing w:line="240"/>
        <w:ind/>
        <w:rPr>
          <w:sz w:val="21"/>
        </w:rPr>
      </w:pPr>
      <w:r>
        <w:rPr>
          <w:i w:val="false"/>
          <w:strike w:val="false"/>
          <w:color w:val="000000"/>
          <w:sz w:val="21"/>
          <w:u w:val="none"/>
        </w:rPr>
        <w:t>如果你是</w:t>
      </w:r>
      <w:r>
        <w:rPr>
          <w:b/>
          <w:i w:val="false"/>
          <w:strike w:val="false"/>
          <w:color w:val="000000"/>
          <w:sz w:val="21"/>
          <w:u w:val="none"/>
        </w:rPr>
        <w:t>华为生态用户</w:t>
      </w:r>
      <w:r>
        <w:rPr>
          <w:i w:val="false"/>
          <w:strike w:val="false"/>
          <w:color w:val="000000"/>
          <w:sz w:val="21"/>
          <w:u w:val="none"/>
        </w:rPr>
        <w:t>，问界M7能提供无缝的智能生活联动。</w:t>
      </w:r>
    </w:p>
    <w:p>
      <w:pPr>
        <w:numPr>
          <w:ilvl w:val="1"/>
          <w:numId w:val="211"/>
        </w:numPr>
        <w:snapToGrid/>
        <w:spacing w:line="240"/>
        <w:ind/>
        <w:rPr>
          <w:sz w:val="21"/>
        </w:rPr>
      </w:pPr>
      <w:r>
        <w:rPr>
          <w:i w:val="false"/>
          <w:strike w:val="false"/>
          <w:color w:val="000000"/>
          <w:sz w:val="21"/>
          <w:u w:val="none"/>
        </w:rPr>
        <w:t>如果你的用车场景中</w:t>
      </w:r>
      <w:r>
        <w:rPr>
          <w:b/>
          <w:i w:val="false"/>
          <w:strike w:val="false"/>
          <w:color w:val="000000"/>
          <w:sz w:val="21"/>
          <w:u w:val="none"/>
        </w:rPr>
        <w:t>城市通勤居多，且家庭娱乐（如给孩子看动画、副驾追剧）需求旺盛</w:t>
      </w:r>
      <w:r>
        <w:rPr>
          <w:i w:val="false"/>
          <w:strike w:val="false"/>
          <w:color w:val="000000"/>
          <w:sz w:val="21"/>
          <w:u w:val="none"/>
        </w:rPr>
        <w:t>，理想L7的沉浸式大屏体验优势明显。</w:t>
      </w:r>
    </w:p>
    <w:p>
      <w:pPr>
        <w:snapToGrid/>
        <w:spacing w:line="240"/>
        <w:ind w:left="0"/>
        <w:rPr>
          <w:sz w:val="21"/>
        </w:rPr>
      </w:pPr>
      <w:r>
        <w:rPr>
          <w:i w:val="false"/>
          <w:strike w:val="false"/>
          <w:color w:val="000000"/>
          <w:sz w:val="21"/>
          <w:u w:val="none"/>
        </w:rPr>
        <w:t>总的来说，这并非一个谁好谁坏的单选题，而是一次关于你理想中“智能移动空间”的选择：</w:t>
      </w:r>
    </w:p>
    <w:p>
      <w:pPr>
        <w:numPr>
          <w:ilvl w:val="0"/>
          <w:numId w:val="212"/>
        </w:numPr>
        <w:snapToGrid/>
        <w:spacing w:line="240"/>
        <w:ind/>
        <w:rPr>
          <w:sz w:val="21"/>
        </w:rPr>
      </w:pPr>
      <w:r>
        <w:rPr>
          <w:i w:val="false"/>
          <w:strike w:val="false"/>
          <w:color w:val="000000"/>
          <w:sz w:val="21"/>
          <w:u w:val="none"/>
        </w:rPr>
        <w:t xml:space="preserve">追求 </w:t>
      </w:r>
      <w:r>
        <w:rPr>
          <w:b/>
          <w:i w:val="false"/>
          <w:strike w:val="false"/>
          <w:color w:val="000000"/>
          <w:sz w:val="21"/>
          <w:u w:val="none"/>
        </w:rPr>
        <w:t>“智能驾驶老司机”和灵活空间</w:t>
      </w:r>
      <w:r>
        <w:rPr>
          <w:i w:val="false"/>
          <w:strike w:val="false"/>
          <w:color w:val="000000"/>
          <w:sz w:val="21"/>
          <w:u w:val="none"/>
        </w:rPr>
        <w:t>，选</w:t>
      </w:r>
      <w:r>
        <w:rPr>
          <w:b/>
          <w:i w:val="false"/>
          <w:strike w:val="false"/>
          <w:color w:val="000000"/>
          <w:sz w:val="21"/>
          <w:u w:val="none"/>
        </w:rPr>
        <w:t>问界M7</w:t>
      </w:r>
      <w:r>
        <w:rPr>
          <w:i w:val="false"/>
          <w:strike w:val="false"/>
          <w:color w:val="000000"/>
          <w:sz w:val="21"/>
          <w:u w:val="none"/>
        </w:rPr>
        <w:t>。</w:t>
      </w:r>
    </w:p>
    <w:p>
      <w:pPr>
        <w:numPr>
          <w:ilvl w:val="0"/>
          <w:numId w:val="212"/>
        </w:numPr>
        <w:pBdr/>
        <w:snapToGrid/>
        <w:spacing w:line="240"/>
        <w:ind/>
        <w:rPr>
          <w:sz w:val="21"/>
        </w:rPr>
      </w:pPr>
      <w:r>
        <w:rPr>
          <w:i w:val="false"/>
          <w:strike w:val="false"/>
          <w:color w:val="000000"/>
          <w:sz w:val="21"/>
          <w:u w:val="none"/>
        </w:rPr>
        <w:t xml:space="preserve">追求 </w:t>
      </w:r>
      <w:r>
        <w:rPr>
          <w:b/>
          <w:i w:val="false"/>
          <w:strike w:val="false"/>
          <w:color w:val="000000"/>
          <w:sz w:val="21"/>
          <w:u w:val="none"/>
        </w:rPr>
        <w:t>“移动的温馨客厅”和极致舒适</w:t>
      </w:r>
      <w:r>
        <w:rPr>
          <w:i w:val="false"/>
          <w:strike w:val="false"/>
          <w:color w:val="000000"/>
          <w:sz w:val="21"/>
          <w:u w:val="none"/>
        </w:rPr>
        <w:t>，选</w:t>
      </w:r>
      <w:r>
        <w:rPr>
          <w:b/>
          <w:i w:val="false"/>
          <w:strike w:val="false"/>
          <w:color w:val="000000"/>
          <w:sz w:val="21"/>
          <w:u w:val="none"/>
        </w:rPr>
        <w:t>理想L7</w:t>
      </w:r>
      <w:r>
        <w:rPr>
          <w:i w:val="false"/>
          <w:strike w:val="false"/>
          <w:color w:val="000000"/>
          <w:sz w:val="21"/>
          <w:u w:val="none"/>
        </w:rPr>
        <w:t>。</w:t>
      </w:r>
    </w:p>
    <w:p>
      <w:pPr>
        <w:pBdr/>
        <w:snapToGrid/>
        <w:spacing w:line="240"/>
        <w:ind w:left="0"/>
        <w:rPr>
          <w:i w:val="false"/>
          <w:strike w:val="false"/>
          <w:color w:val="000000"/>
          <w:sz w:val="21"/>
          <w:u w:val="none"/>
        </w:rPr>
      </w:pPr>
    </w:p>
    <w:p>
      <w:pPr>
        <w:snapToGrid/>
        <w:spacing w:line="240"/>
        <w:ind w:left="0"/>
        <w:rPr>
          <w:i w:val="false"/>
          <w:strike w:val="false"/>
          <w:color w:val="000000"/>
          <w:sz w:val="21"/>
          <w:u w:val="none"/>
        </w:rPr>
      </w:pPr>
    </w:p>
    <w:p>
      <w:pPr>
        <w:pBdr/>
        <w:ind w:left="0"/>
        <w:rPr>
          <w:rFonts w:hint="eastAsia"/>
          <w:sz w:val="21"/>
          <w:shd w:val="clear" w:color="auto" w:fill="FFFF00"/>
        </w:rPr>
      </w:pPr>
      <w:r>
        <w:rPr>
          <w:rFonts w:hint="eastAsia"/>
          <w:sz w:val="21"/>
          <w:shd w:val="clear" w:color="auto" w:fill="FFFF00"/>
        </w:rPr>
        <w:t>豆包</w:t>
      </w:r>
    </w:p>
    <w:p>
      <w:pPr>
        <w:pStyle w:val="62t0wc"/>
        <w:pBdr/>
        <w:snapToGrid/>
        <w:spacing w:line="240"/>
        <w:ind/>
        <w:rPr>
          <w:i w:val="false"/>
          <w:strike w:val="false"/>
          <w:color w:val="000000"/>
          <w:sz w:val="21"/>
          <w:u w:val="none"/>
        </w:rPr>
      </w:pPr>
    </w:p>
    <w:p>
      <w:pPr>
        <w:pStyle w:val="62t0wc"/>
        <w:snapToGrid/>
        <w:spacing w:line="240"/>
        <w:ind/>
        <w:rPr>
          <w:sz w:val="21"/>
        </w:rPr>
      </w:pPr>
      <w:r>
        <w:rPr>
          <w:i w:val="false"/>
          <w:strike w:val="false"/>
          <w:color w:val="000000"/>
          <w:sz w:val="21"/>
          <w:u w:val="none"/>
        </w:rPr>
        <w:t>问界M7 vs 理想L7：五大维度对比，选车不纠结</w:t>
      </w:r>
    </w:p>
    <w:p>
      <w:pPr>
        <w:pStyle w:val="q609h7"/>
        <w:snapToGrid/>
        <w:spacing w:line="240"/>
        <w:ind/>
        <w:rPr>
          <w:sz w:val="21"/>
        </w:rPr>
      </w:pPr>
      <w:r>
        <w:rPr>
          <w:i w:val="false"/>
          <w:strike w:val="false"/>
          <w:color w:val="000000"/>
          <w:sz w:val="21"/>
          <w:u w:val="none"/>
        </w:rPr>
        <w:t>一、价格与定位</w:t>
      </w:r>
    </w:p>
    <w:p>
      <w:pPr>
        <w:snapToGrid/>
        <w:spacing w:line="240"/>
        <w:ind w:left="0"/>
        <w:rPr>
          <w:sz w:val="21"/>
        </w:rPr>
      </w:pPr>
      <w:r>
        <w:rPr>
          <w:b/>
          <w:i w:val="false"/>
          <w:strike w:val="false"/>
          <w:color w:val="000000"/>
          <w:sz w:val="21"/>
          <w:u w:val="none"/>
        </w:rPr>
        <w:t>问界M7</w:t>
      </w:r>
      <w:r>
        <w:rPr>
          <w:i w:val="false"/>
          <w:strike w:val="false"/>
          <w:color w:val="000000"/>
          <w:sz w:val="21"/>
          <w:u w:val="none"/>
        </w:rPr>
        <w:t>：27.98-37.98万元，提供五座/六座双布局，增程/纯电双动力</w:t>
      </w:r>
    </w:p>
    <w:p>
      <w:pPr>
        <w:numPr>
          <w:ilvl w:val="0"/>
          <w:numId w:val="213"/>
        </w:numPr>
        <w:snapToGrid/>
        <w:spacing w:line="240"/>
        <w:ind/>
        <w:rPr>
          <w:sz w:val="21"/>
        </w:rPr>
      </w:pPr>
      <w:r>
        <w:rPr>
          <w:i w:val="false"/>
          <w:strike w:val="false"/>
          <w:color w:val="000000"/>
          <w:sz w:val="21"/>
          <w:u w:val="none"/>
        </w:rPr>
        <w:t>入门门槛低，后驱版起售价比理想L7便宜约3万元</w:t>
      </w:r>
    </w:p>
    <w:p>
      <w:pPr>
        <w:numPr>
          <w:ilvl w:val="0"/>
          <w:numId w:val="213"/>
        </w:numPr>
        <w:snapToGrid/>
        <w:spacing w:line="240"/>
        <w:ind/>
        <w:rPr>
          <w:sz w:val="21"/>
        </w:rPr>
      </w:pPr>
      <w:r>
        <w:rPr>
          <w:i w:val="false"/>
          <w:strike w:val="false"/>
          <w:color w:val="000000"/>
          <w:sz w:val="21"/>
          <w:u w:val="none"/>
        </w:rPr>
        <w:t>六座版(26.98万起)适合多孩或商务接待需求</w:t>
      </w:r>
    </w:p>
    <w:p>
      <w:pPr>
        <w:snapToGrid/>
        <w:spacing w:line="240"/>
        <w:ind w:left="0"/>
        <w:rPr>
          <w:sz w:val="21"/>
        </w:rPr>
      </w:pPr>
      <w:r>
        <w:rPr>
          <w:b/>
          <w:i w:val="false"/>
          <w:strike w:val="false"/>
          <w:color w:val="000000"/>
          <w:sz w:val="21"/>
          <w:u w:val="none"/>
        </w:rPr>
        <w:t>理想L7</w:t>
      </w:r>
      <w:r>
        <w:rPr>
          <w:i w:val="false"/>
          <w:strike w:val="false"/>
          <w:color w:val="000000"/>
          <w:sz w:val="21"/>
          <w:u w:val="none"/>
        </w:rPr>
        <w:t>：30.18-37.98万元，专注"大五座"家庭SUV，全系增程式四驱</w:t>
      </w:r>
    </w:p>
    <w:p>
      <w:pPr>
        <w:numPr>
          <w:ilvl w:val="0"/>
          <w:numId w:val="214"/>
        </w:numPr>
        <w:snapToGrid/>
        <w:spacing w:line="240"/>
        <w:ind/>
        <w:rPr>
          <w:sz w:val="21"/>
        </w:rPr>
      </w:pPr>
      <w:r>
        <w:rPr>
          <w:i w:val="false"/>
          <w:strike w:val="false"/>
          <w:color w:val="000000"/>
          <w:sz w:val="21"/>
          <w:u w:val="none"/>
        </w:rPr>
        <w:t>价格集中在30万以上，定位高端舒适五座</w:t>
      </w:r>
    </w:p>
    <w:p>
      <w:pPr>
        <w:numPr>
          <w:ilvl w:val="0"/>
          <w:numId w:val="214"/>
        </w:numPr>
        <w:snapToGrid/>
        <w:spacing w:line="240"/>
        <w:ind/>
        <w:rPr>
          <w:sz w:val="21"/>
        </w:rPr>
      </w:pPr>
      <w:r>
        <w:rPr>
          <w:i w:val="false"/>
          <w:strike w:val="false"/>
          <w:color w:val="000000"/>
          <w:sz w:val="21"/>
          <w:u w:val="none"/>
        </w:rPr>
        <w:t>标配空气悬架(高配)，主打"全家舒适头等舱"</w:t>
      </w:r>
    </w:p>
    <w:p>
      <w:pPr>
        <w:pStyle w:val="q609h7"/>
        <w:snapToGrid/>
        <w:spacing w:line="240"/>
        <w:ind/>
        <w:rPr>
          <w:sz w:val="21"/>
        </w:rPr>
      </w:pPr>
      <w:r>
        <w:rPr>
          <w:i w:val="false"/>
          <w:strike w:val="false"/>
          <w:color w:val="000000"/>
          <w:sz w:val="21"/>
          <w:u w:val="none"/>
        </w:rPr>
        <w:t>二、核心差异对比</w:t>
      </w:r>
    </w:p>
    <w:p>
      <w:pPr>
        <w:pStyle w:val="3z367h"/>
        <w:snapToGrid/>
        <w:spacing w:line="240"/>
        <w:ind/>
        <w:rPr>
          <w:sz w:val="21"/>
        </w:rPr>
      </w:pPr>
      <w:r>
        <w:rPr>
          <w:i w:val="false"/>
          <w:strike w:val="false"/>
          <w:color w:val="000000"/>
          <w:sz w:val="21"/>
          <w:u w:val="none"/>
        </w:rPr>
        <w:t>1️⃣ 空间与实用性</w:t>
      </w:r>
    </w:p>
    <w:tbl>
      <w:tblPr>
        <w:tblStyle w:val="5qy4en"/>
        <w:tblLayout w:type="fixed"/>
      </w:tblPr>
      <w:tblGrid>
        <w:gridCol w:w="1062"/>
        <w:gridCol w:w="5110"/>
        <w:gridCol w:w="3624"/>
      </w:tblGrid>
      <w:tr>
        <w:trPr/>
        <w:tc>
          <w:tcPr>
            <w:tcW w:w="106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对比项</w:t>
            </w:r>
          </w:p>
        </w:tc>
        <w:tc>
          <w:tcPr>
            <w:tcW w:w="511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问界M7</w:t>
            </w:r>
          </w:p>
        </w:tc>
        <w:tc>
          <w:tcPr>
            <w:tcW w:w="3624"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理想L7</w:t>
            </w:r>
          </w:p>
        </w:tc>
      </w:tr>
      <w:tr>
        <w:trPr/>
        <w:tc>
          <w:tcPr>
            <w:tcW w:w="106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布局</w:t>
            </w:r>
          </w:p>
        </w:tc>
        <w:tc>
          <w:tcPr>
            <w:tcW w:w="5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五座/六座可选</w:t>
            </w:r>
          </w:p>
        </w:tc>
        <w:tc>
          <w:tcPr>
            <w:tcW w:w="362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仅五座</w:t>
            </w:r>
          </w:p>
        </w:tc>
      </w:tr>
      <w:tr>
        <w:trPr/>
        <w:tc>
          <w:tcPr>
            <w:tcW w:w="106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轴距</w:t>
            </w:r>
          </w:p>
        </w:tc>
        <w:tc>
          <w:tcPr>
            <w:tcW w:w="5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2820mm</w:t>
            </w:r>
          </w:p>
        </w:tc>
        <w:tc>
          <w:tcPr>
            <w:tcW w:w="362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3005mm(+185mm)</w:t>
            </w:r>
          </w:p>
        </w:tc>
      </w:tr>
      <w:tr>
        <w:trPr/>
        <w:tc>
          <w:tcPr>
            <w:tcW w:w="106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二排空间</w:t>
            </w:r>
          </w:p>
        </w:tc>
        <w:tc>
          <w:tcPr>
            <w:tcW w:w="5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优秀，可翘二郎腿</w:t>
            </w:r>
          </w:p>
        </w:tc>
        <w:tc>
          <w:tcPr>
            <w:tcW w:w="362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极致(1160mm腿部空间)，"皇后座"带电动脚托</w:t>
            </w:r>
          </w:p>
        </w:tc>
      </w:tr>
      <w:tr>
        <w:trPr/>
        <w:tc>
          <w:tcPr>
            <w:tcW w:w="106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第三排</w:t>
            </w:r>
          </w:p>
        </w:tc>
        <w:tc>
          <w:tcPr>
            <w:tcW w:w="5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仅应急(适合170cm以下短途)，带独立空调/音响</w:t>
            </w:r>
          </w:p>
        </w:tc>
        <w:tc>
          <w:tcPr>
            <w:tcW w:w="362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无</w:t>
            </w:r>
          </w:p>
        </w:tc>
      </w:tr>
      <w:tr>
        <w:trPr/>
        <w:tc>
          <w:tcPr>
            <w:tcW w:w="106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后备箱</w:t>
            </w:r>
          </w:p>
        </w:tc>
        <w:tc>
          <w:tcPr>
            <w:tcW w:w="5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五座版686-850L，六座版312L</w:t>
            </w:r>
          </w:p>
        </w:tc>
        <w:tc>
          <w:tcPr>
            <w:tcW w:w="362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801L(+50L)，支持电动放倒</w:t>
            </w:r>
          </w:p>
        </w:tc>
      </w:tr>
    </w:tbl>
    <w:p>
      <w:pPr>
        <w:snapToGrid/>
        <w:spacing w:line="240"/>
        <w:ind w:left="0"/>
        <w:rPr>
          <w:sz w:val="21"/>
        </w:rPr>
      </w:pPr>
      <w:r>
        <w:rPr>
          <w:b/>
          <w:i w:val="false"/>
          <w:strike w:val="false"/>
          <w:color w:val="000000"/>
          <w:sz w:val="21"/>
          <w:u w:val="none"/>
        </w:rPr>
        <w:t>结论</w:t>
      </w:r>
      <w:r>
        <w:rPr>
          <w:i w:val="false"/>
          <w:strike w:val="false"/>
          <w:color w:val="000000"/>
          <w:sz w:val="21"/>
          <w:u w:val="none"/>
        </w:rPr>
        <w:t>：M7胜在灵活性(六座)，L7赢在五座空间极致性</w:t>
      </w:r>
    </w:p>
    <w:p>
      <w:pPr>
        <w:pStyle w:val="3z367h"/>
        <w:snapToGrid/>
        <w:spacing w:line="240"/>
        <w:ind/>
        <w:rPr>
          <w:sz w:val="21"/>
        </w:rPr>
      </w:pPr>
      <w:r>
        <w:rPr>
          <w:i w:val="false"/>
          <w:strike w:val="false"/>
          <w:color w:val="000000"/>
          <w:sz w:val="21"/>
          <w:u w:val="none"/>
        </w:rPr>
        <w:t>2️⃣ 动力与续航</w:t>
      </w:r>
    </w:p>
    <w:tbl>
      <w:tblPr>
        <w:tblStyle w:val="5qy4en"/>
        <w:tblLayout w:type="fixed"/>
      </w:tblPr>
      <w:tblGrid>
        <w:gridCol w:w="1485"/>
        <w:gridCol w:w="2880"/>
        <w:gridCol w:w="3810"/>
      </w:tblGrid>
      <w:tr>
        <w:trPr/>
        <w:tc>
          <w:tcPr>
            <w:tcW w:w="148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参数</w:t>
            </w:r>
          </w:p>
        </w:tc>
        <w:tc>
          <w:tcPr>
            <w:tcW w:w="288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问界M7</w:t>
            </w:r>
          </w:p>
        </w:tc>
        <w:tc>
          <w:tcPr>
            <w:tcW w:w="381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理想L7</w:t>
            </w:r>
          </w:p>
        </w:tc>
      </w:tr>
      <w:tr>
        <w:trPr/>
        <w:tc>
          <w:tcPr>
            <w:tcW w:w="14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动力系统</w:t>
            </w:r>
          </w:p>
        </w:tc>
        <w:tc>
          <w:tcPr>
            <w:tcW w:w="28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1.5T增程器+单/双电机</w:t>
            </w:r>
          </w:p>
        </w:tc>
        <w:tc>
          <w:tcPr>
            <w:tcW w:w="38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1.5T增程器+双电机四驱</w:t>
            </w:r>
          </w:p>
        </w:tc>
      </w:tr>
      <w:tr>
        <w:trPr/>
        <w:tc>
          <w:tcPr>
            <w:tcW w:w="14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最大功率</w:t>
            </w:r>
          </w:p>
        </w:tc>
        <w:tc>
          <w:tcPr>
            <w:tcW w:w="28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后驱227kW，四驱330kW</w:t>
            </w:r>
          </w:p>
        </w:tc>
        <w:tc>
          <w:tcPr>
            <w:tcW w:w="38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330kW(449马力)</w:t>
            </w:r>
          </w:p>
        </w:tc>
      </w:tr>
      <w:tr>
        <w:trPr/>
        <w:tc>
          <w:tcPr>
            <w:tcW w:w="14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0-100km/h</w:t>
            </w:r>
          </w:p>
        </w:tc>
        <w:tc>
          <w:tcPr>
            <w:tcW w:w="28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后驱7.8秒，四驱4.8秒</w:t>
            </w:r>
          </w:p>
        </w:tc>
        <w:tc>
          <w:tcPr>
            <w:tcW w:w="38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5.3秒</w:t>
            </w:r>
          </w:p>
        </w:tc>
      </w:tr>
      <w:tr>
        <w:trPr/>
        <w:tc>
          <w:tcPr>
            <w:tcW w:w="14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纯电续航</w:t>
            </w:r>
          </w:p>
        </w:tc>
        <w:tc>
          <w:tcPr>
            <w:tcW w:w="28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后驱240km，四驱210km</w:t>
            </w:r>
          </w:p>
        </w:tc>
        <w:tc>
          <w:tcPr>
            <w:tcW w:w="38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Pro版210km，Max/Ultra版286km</w:t>
            </w:r>
          </w:p>
        </w:tc>
      </w:tr>
      <w:tr>
        <w:trPr/>
        <w:tc>
          <w:tcPr>
            <w:tcW w:w="14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综合续航</w:t>
            </w:r>
          </w:p>
        </w:tc>
        <w:tc>
          <w:tcPr>
            <w:tcW w:w="28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1300km(60L油箱)</w:t>
            </w:r>
          </w:p>
        </w:tc>
        <w:tc>
          <w:tcPr>
            <w:tcW w:w="38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1360-1421km(65L油箱)</w:t>
            </w:r>
          </w:p>
        </w:tc>
      </w:tr>
      <w:tr>
        <w:trPr/>
        <w:tc>
          <w:tcPr>
            <w:tcW w:w="14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亏电油耗</w:t>
            </w:r>
          </w:p>
        </w:tc>
        <w:tc>
          <w:tcPr>
            <w:tcW w:w="28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约6.8L/100km</w:t>
            </w:r>
          </w:p>
        </w:tc>
        <w:tc>
          <w:tcPr>
            <w:tcW w:w="38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约7.4L/100km</w:t>
            </w:r>
          </w:p>
        </w:tc>
      </w:tr>
    </w:tbl>
    <w:p>
      <w:pPr>
        <w:snapToGrid/>
        <w:spacing w:line="240"/>
        <w:ind w:left="0"/>
        <w:rPr>
          <w:sz w:val="21"/>
        </w:rPr>
      </w:pPr>
      <w:r>
        <w:rPr>
          <w:b/>
          <w:i w:val="false"/>
          <w:strike w:val="false"/>
          <w:color w:val="000000"/>
          <w:sz w:val="21"/>
          <w:u w:val="none"/>
        </w:rPr>
        <w:t>结论</w:t>
      </w:r>
      <w:r>
        <w:rPr>
          <w:i w:val="false"/>
          <w:strike w:val="false"/>
          <w:color w:val="000000"/>
          <w:sz w:val="21"/>
          <w:u w:val="none"/>
        </w:rPr>
        <w:t>：M7后驱版更经济，四驱版加速更强；L7续航更优，尤其Max版纯电可达286km</w:t>
      </w:r>
    </w:p>
    <w:p>
      <w:pPr>
        <w:pStyle w:val="3z367h"/>
        <w:snapToGrid/>
        <w:spacing w:line="240"/>
        <w:ind/>
        <w:rPr>
          <w:sz w:val="21"/>
        </w:rPr>
      </w:pPr>
      <w:r>
        <w:rPr>
          <w:i w:val="false"/>
          <w:strike w:val="false"/>
          <w:color w:val="000000"/>
          <w:sz w:val="21"/>
          <w:u w:val="none"/>
        </w:rPr>
        <w:t>3️⃣ 智能系统与驾驶</w:t>
      </w:r>
    </w:p>
    <w:tbl>
      <w:tblPr>
        <w:tblStyle w:val="5qy4en"/>
        <w:tblLayout w:type="fixed"/>
      </w:tblPr>
      <w:tblGrid>
        <w:gridCol w:w="1308"/>
        <w:gridCol w:w="3994"/>
        <w:gridCol w:w="4688"/>
      </w:tblGrid>
      <w:tr>
        <w:trPr>
          <w:trHeight w:val="658" w:hRule="atLeast"/>
        </w:trPr>
        <w:tc>
          <w:tcPr>
            <w:tcW w:w="130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系统</w:t>
            </w:r>
          </w:p>
        </w:tc>
        <w:tc>
          <w:tcPr>
            <w:tcW w:w="3994"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问界M7</w:t>
            </w:r>
          </w:p>
        </w:tc>
        <w:tc>
          <w:tcPr>
            <w:tcW w:w="468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理想L7</w:t>
            </w:r>
          </w:p>
        </w:tc>
      </w:tr>
      <w:tr>
        <w:trPr>
          <w:trHeight w:val="953" w:hRule="atLeast"/>
        </w:trPr>
        <w:tc>
          <w:tcPr>
            <w:tcW w:w="13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车机</w:t>
            </w:r>
          </w:p>
        </w:tc>
        <w:tc>
          <w:tcPr>
            <w:tcW w:w="399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鸿蒙Harmony OS，华为生态深度整合</w:t>
            </w:r>
          </w:p>
        </w:tc>
        <w:tc>
          <w:tcPr>
            <w:tcW w:w="468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自研系统，多屏联动(中控+副驾+后排屏)</w:t>
            </w:r>
          </w:p>
        </w:tc>
      </w:tr>
      <w:tr>
        <w:trPr>
          <w:trHeight w:val="953" w:hRule="atLeast"/>
        </w:trPr>
        <w:tc>
          <w:tcPr>
            <w:tcW w:w="13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芯片</w:t>
            </w:r>
          </w:p>
        </w:tc>
        <w:tc>
          <w:tcPr>
            <w:tcW w:w="399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麒麟990A(高配激光雷达版)</w:t>
            </w:r>
          </w:p>
        </w:tc>
        <w:tc>
          <w:tcPr>
            <w:tcW w:w="468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高通8155，高配Thor-U(700TOPS)</w:t>
            </w:r>
          </w:p>
        </w:tc>
      </w:tr>
      <w:tr>
        <w:trPr>
          <w:trHeight w:val="953" w:hRule="atLeast"/>
        </w:trPr>
        <w:tc>
          <w:tcPr>
            <w:tcW w:w="13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智驾系统</w:t>
            </w:r>
          </w:p>
        </w:tc>
        <w:tc>
          <w:tcPr>
            <w:tcW w:w="399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华为ADS 2.0，不依赖高精地图，城区NOA</w:t>
            </w:r>
          </w:p>
        </w:tc>
        <w:tc>
          <w:tcPr>
            <w:tcW w:w="468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AD Max/Pro，依赖高精地图，城市NOA逐步开放</w:t>
            </w:r>
          </w:p>
        </w:tc>
      </w:tr>
      <w:tr>
        <w:trPr>
          <w:trHeight w:val="953" w:hRule="atLeast"/>
        </w:trPr>
        <w:tc>
          <w:tcPr>
            <w:tcW w:w="13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特色功能</w:t>
            </w:r>
          </w:p>
        </w:tc>
        <w:tc>
          <w:tcPr>
            <w:tcW w:w="399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代客泊车，超窄车位泊车，全国无图城区NCA</w:t>
            </w:r>
          </w:p>
        </w:tc>
        <w:tc>
          <w:tcPr>
            <w:tcW w:w="468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高速NOA，自动变道，后排娱乐屏，3D"理想同学"</w:t>
            </w:r>
          </w:p>
        </w:tc>
      </w:tr>
    </w:tbl>
    <w:p>
      <w:pPr>
        <w:snapToGrid/>
        <w:spacing w:line="240"/>
        <w:ind w:left="0"/>
        <w:rPr>
          <w:sz w:val="21"/>
        </w:rPr>
      </w:pPr>
      <w:r>
        <w:rPr>
          <w:b/>
          <w:i w:val="false"/>
          <w:strike w:val="false"/>
          <w:color w:val="000000"/>
          <w:sz w:val="21"/>
          <w:u w:val="none"/>
        </w:rPr>
        <w:t>结论</w:t>
      </w:r>
      <w:r>
        <w:rPr>
          <w:i w:val="false"/>
          <w:strike w:val="false"/>
          <w:color w:val="000000"/>
          <w:sz w:val="21"/>
          <w:u w:val="none"/>
        </w:rPr>
        <w:t>：M7智驾更前瞻(无图城市)，L7座舱娱乐更丰富，适合家庭出行</w:t>
      </w:r>
    </w:p>
    <w:p>
      <w:pPr>
        <w:pStyle w:val="3z367h"/>
        <w:snapToGrid/>
        <w:spacing w:line="240"/>
        <w:ind/>
        <w:rPr>
          <w:sz w:val="21"/>
        </w:rPr>
      </w:pPr>
      <w:r>
        <w:rPr>
          <w:i w:val="false"/>
          <w:strike w:val="false"/>
          <w:color w:val="000000"/>
          <w:sz w:val="21"/>
          <w:u w:val="none"/>
        </w:rPr>
        <w:t>4️⃣ 舒适性与配置</w:t>
      </w:r>
    </w:p>
    <w:tbl>
      <w:tblPr>
        <w:tblStyle w:val="5qy4en"/>
        <w:tblLayout w:type="fixed"/>
      </w:tblPr>
      <w:tblGrid>
        <w:gridCol w:w="1200"/>
        <w:gridCol w:w="4590"/>
        <w:gridCol w:w="3795"/>
      </w:tblGrid>
      <w:tr>
        <w:trPr/>
        <w:tc>
          <w:tcPr>
            <w:tcW w:w="120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配置</w:t>
            </w:r>
          </w:p>
        </w:tc>
        <w:tc>
          <w:tcPr>
            <w:tcW w:w="459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问界M7</w:t>
            </w:r>
          </w:p>
        </w:tc>
        <w:tc>
          <w:tcPr>
            <w:tcW w:w="379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理想L7</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座椅</w:t>
            </w:r>
          </w:p>
        </w:tc>
        <w:tc>
          <w:tcPr>
            <w:tcW w:w="45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高配零重力座椅(8点按摩)，可选Nappa真皮</w:t>
            </w:r>
          </w:p>
        </w:tc>
        <w:tc>
          <w:tcPr>
            <w:tcW w:w="37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全系真皮，全车座椅加热/通风/按摩</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悬架</w:t>
            </w:r>
          </w:p>
        </w:tc>
        <w:tc>
          <w:tcPr>
            <w:tcW w:w="45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前麦弗逊+后多连杆，标配CDC</w:t>
            </w:r>
          </w:p>
        </w:tc>
        <w:tc>
          <w:tcPr>
            <w:tcW w:w="37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前双叉臂+后五连杆，高配空气悬架</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特色舒适</w:t>
            </w:r>
          </w:p>
        </w:tc>
        <w:tc>
          <w:tcPr>
            <w:tcW w:w="45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后排座椅多角度调节(前后/高低/腿托)</w:t>
            </w:r>
          </w:p>
        </w:tc>
        <w:tc>
          <w:tcPr>
            <w:tcW w:w="37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“魔毯悬架”，滤震比M7提升37%</w:t>
            </w:r>
          </w:p>
        </w:tc>
      </w:tr>
      <w:tr>
        <w:trPr/>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静谧性</w:t>
            </w:r>
          </w:p>
        </w:tc>
        <w:tc>
          <w:tcPr>
            <w:tcW w:w="45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良好</w:t>
            </w:r>
          </w:p>
        </w:tc>
        <w:tc>
          <w:tcPr>
            <w:tcW w:w="37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优秀(隔音材料+静音玻璃)</w:t>
            </w:r>
          </w:p>
        </w:tc>
      </w:tr>
    </w:tbl>
    <w:p>
      <w:pPr>
        <w:snapToGrid/>
        <w:spacing w:line="240"/>
        <w:ind w:left="0"/>
        <w:rPr>
          <w:sz w:val="21"/>
        </w:rPr>
      </w:pPr>
      <w:r>
        <w:rPr>
          <w:b/>
          <w:i w:val="false"/>
          <w:strike w:val="false"/>
          <w:color w:val="000000"/>
          <w:sz w:val="21"/>
          <w:u w:val="none"/>
        </w:rPr>
        <w:t>结论</w:t>
      </w:r>
      <w:r>
        <w:rPr>
          <w:i w:val="false"/>
          <w:strike w:val="false"/>
          <w:color w:val="000000"/>
          <w:sz w:val="21"/>
          <w:u w:val="none"/>
        </w:rPr>
        <w:t>：L7舒适性整体领先，尤其后排体验；M7高配座椅体验更佳</w:t>
      </w:r>
    </w:p>
    <w:p>
      <w:pPr>
        <w:pStyle w:val="3z367h"/>
        <w:snapToGrid/>
        <w:spacing w:line="240"/>
        <w:ind/>
        <w:rPr>
          <w:sz w:val="21"/>
        </w:rPr>
      </w:pPr>
      <w:r>
        <w:rPr>
          <w:i w:val="false"/>
          <w:strike w:val="false"/>
          <w:color w:val="000000"/>
          <w:sz w:val="21"/>
          <w:u w:val="none"/>
        </w:rPr>
        <w:t>5️⃣ 养车成本与售后</w:t>
      </w:r>
    </w:p>
    <w:p>
      <w:pPr>
        <w:numPr>
          <w:ilvl w:val="0"/>
          <w:numId w:val="215"/>
        </w:numPr>
        <w:snapToGrid/>
        <w:spacing w:line="240"/>
        <w:ind/>
        <w:rPr>
          <w:sz w:val="21"/>
        </w:rPr>
      </w:pPr>
      <w:r>
        <w:rPr>
          <w:b/>
          <w:i w:val="false"/>
          <w:strike w:val="false"/>
          <w:color w:val="000000"/>
          <w:sz w:val="21"/>
          <w:u w:val="none"/>
        </w:rPr>
        <w:t>保养费用</w:t>
      </w:r>
      <w:r>
        <w:rPr>
          <w:i w:val="false"/>
          <w:strike w:val="false"/>
          <w:color w:val="000000"/>
          <w:sz w:val="21"/>
          <w:u w:val="none"/>
        </w:rPr>
        <w:t>：M7年均约2万，L7约4万(差距明显)</w:t>
      </w:r>
    </w:p>
    <w:p>
      <w:pPr>
        <w:numPr>
          <w:ilvl w:val="0"/>
          <w:numId w:val="215"/>
        </w:numPr>
        <w:snapToGrid/>
        <w:spacing w:line="240"/>
        <w:ind/>
        <w:rPr>
          <w:sz w:val="21"/>
        </w:rPr>
      </w:pPr>
      <w:r>
        <w:rPr>
          <w:b/>
          <w:i w:val="false"/>
          <w:strike w:val="false"/>
          <w:color w:val="000000"/>
          <w:sz w:val="21"/>
          <w:u w:val="none"/>
        </w:rPr>
        <w:t>能耗表现</w:t>
      </w:r>
      <w:r>
        <w:rPr>
          <w:i w:val="false"/>
          <w:strike w:val="false"/>
          <w:color w:val="000000"/>
          <w:sz w:val="21"/>
          <w:u w:val="none"/>
        </w:rPr>
        <w:t>：M7市区电耗约21kWh/100km，L7约15-19kWh/100km</w:t>
      </w:r>
    </w:p>
    <w:p>
      <w:pPr>
        <w:numPr>
          <w:ilvl w:val="0"/>
          <w:numId w:val="215"/>
        </w:numPr>
        <w:snapToGrid/>
        <w:spacing w:line="240"/>
        <w:ind/>
        <w:rPr>
          <w:sz w:val="21"/>
        </w:rPr>
      </w:pPr>
      <w:r>
        <w:rPr>
          <w:b/>
          <w:i w:val="false"/>
          <w:strike w:val="false"/>
          <w:color w:val="000000"/>
          <w:sz w:val="21"/>
          <w:u w:val="none"/>
        </w:rPr>
        <w:t>售后服务</w:t>
      </w:r>
      <w:r>
        <w:rPr>
          <w:i w:val="false"/>
          <w:strike w:val="false"/>
          <w:color w:val="000000"/>
          <w:sz w:val="21"/>
          <w:u w:val="none"/>
        </w:rPr>
        <w:t>：M7依托华为门店(220城350+中心)，L7品牌直营体系成熟</w:t>
      </w:r>
    </w:p>
    <w:p>
      <w:pPr>
        <w:pStyle w:val="q609h7"/>
        <w:snapToGrid/>
        <w:spacing w:line="240"/>
        <w:ind/>
        <w:rPr>
          <w:sz w:val="21"/>
        </w:rPr>
      </w:pPr>
      <w:r>
        <w:rPr>
          <w:i w:val="false"/>
          <w:strike w:val="false"/>
          <w:color w:val="000000"/>
          <w:sz w:val="21"/>
          <w:u w:val="none"/>
        </w:rPr>
        <w:t>三、适合人群分析</w:t>
      </w:r>
    </w:p>
    <w:p>
      <w:pPr>
        <w:snapToGrid/>
        <w:spacing w:line="240"/>
        <w:ind w:left="0"/>
        <w:rPr>
          <w:sz w:val="21"/>
        </w:rPr>
      </w:pPr>
      <w:r>
        <w:rPr>
          <w:b/>
          <w:i w:val="false"/>
          <w:strike w:val="false"/>
          <w:color w:val="000000"/>
          <w:sz w:val="21"/>
          <w:u w:val="none"/>
        </w:rPr>
        <w:t>选问界M7的理由</w:t>
      </w:r>
      <w:r>
        <w:rPr>
          <w:i w:val="false"/>
          <w:strike w:val="false"/>
          <w:color w:val="000000"/>
          <w:sz w:val="21"/>
          <w:u w:val="none"/>
        </w:rPr>
        <w:t>：</w:t>
      </w:r>
    </w:p>
    <w:p>
      <w:pPr>
        <w:numPr>
          <w:ilvl w:val="0"/>
          <w:numId w:val="216"/>
        </w:numPr>
        <w:snapToGrid/>
        <w:spacing w:line="240"/>
        <w:ind/>
        <w:rPr>
          <w:sz w:val="21"/>
        </w:rPr>
      </w:pPr>
      <w:r>
        <w:rPr>
          <w:b/>
          <w:i w:val="false"/>
          <w:strike w:val="false"/>
          <w:color w:val="000000"/>
          <w:sz w:val="21"/>
          <w:u w:val="none"/>
        </w:rPr>
        <w:t>需要六座布局</w:t>
      </w:r>
      <w:r>
        <w:rPr>
          <w:i w:val="false"/>
          <w:strike w:val="false"/>
          <w:color w:val="000000"/>
          <w:sz w:val="21"/>
          <w:u w:val="none"/>
        </w:rPr>
        <w:t>：二胎/三孩家庭或经常商务接待，第三排可应急使用</w:t>
      </w:r>
    </w:p>
    <w:p>
      <w:pPr>
        <w:numPr>
          <w:ilvl w:val="0"/>
          <w:numId w:val="216"/>
        </w:numPr>
        <w:snapToGrid/>
        <w:spacing w:line="240"/>
        <w:ind/>
        <w:rPr>
          <w:sz w:val="21"/>
        </w:rPr>
      </w:pPr>
      <w:r>
        <w:rPr>
          <w:b/>
          <w:i w:val="false"/>
          <w:strike w:val="false"/>
          <w:color w:val="000000"/>
          <w:sz w:val="21"/>
          <w:u w:val="none"/>
        </w:rPr>
        <w:t>华为生态用户</w:t>
      </w:r>
      <w:r>
        <w:rPr>
          <w:i w:val="false"/>
          <w:strike w:val="false"/>
          <w:color w:val="000000"/>
          <w:sz w:val="21"/>
          <w:u w:val="none"/>
        </w:rPr>
        <w:t>：手机/平板/手表全是华为，追求设备无缝互联</w:t>
      </w:r>
    </w:p>
    <w:p>
      <w:pPr>
        <w:numPr>
          <w:ilvl w:val="0"/>
          <w:numId w:val="216"/>
        </w:numPr>
        <w:snapToGrid/>
        <w:spacing w:line="240"/>
        <w:ind/>
        <w:rPr>
          <w:sz w:val="21"/>
        </w:rPr>
      </w:pPr>
      <w:r>
        <w:rPr>
          <w:b/>
          <w:i w:val="false"/>
          <w:strike w:val="false"/>
          <w:color w:val="000000"/>
          <w:sz w:val="21"/>
          <w:u w:val="none"/>
        </w:rPr>
        <w:t>预算敏感但追求高性价比</w:t>
      </w:r>
      <w:r>
        <w:rPr>
          <w:i w:val="false"/>
          <w:strike w:val="false"/>
          <w:color w:val="000000"/>
          <w:sz w:val="21"/>
          <w:u w:val="none"/>
        </w:rPr>
        <w:t>：比L7便宜3-4万，基础配置已相当丰富</w:t>
      </w:r>
    </w:p>
    <w:p>
      <w:pPr>
        <w:numPr>
          <w:ilvl w:val="0"/>
          <w:numId w:val="216"/>
        </w:numPr>
        <w:snapToGrid/>
        <w:spacing w:line="240"/>
        <w:ind/>
        <w:rPr>
          <w:sz w:val="21"/>
        </w:rPr>
      </w:pPr>
      <w:r>
        <w:rPr>
          <w:b/>
          <w:i w:val="false"/>
          <w:strike w:val="false"/>
          <w:color w:val="000000"/>
          <w:sz w:val="21"/>
          <w:u w:val="none"/>
        </w:rPr>
        <w:t>重视智驾前瞻性</w:t>
      </w:r>
      <w:r>
        <w:rPr>
          <w:i w:val="false"/>
          <w:strike w:val="false"/>
          <w:color w:val="000000"/>
          <w:sz w:val="21"/>
          <w:u w:val="none"/>
        </w:rPr>
        <w:t>：ADS 2.0不依赖高精地图，未来城区NOA覆盖更广</w:t>
      </w:r>
    </w:p>
    <w:p>
      <w:pPr>
        <w:snapToGrid/>
        <w:spacing w:line="240"/>
        <w:ind w:left="0"/>
        <w:rPr>
          <w:sz w:val="21"/>
        </w:rPr>
      </w:pPr>
      <w:r>
        <w:rPr>
          <w:b/>
          <w:i w:val="false"/>
          <w:strike w:val="false"/>
          <w:color w:val="000000"/>
          <w:sz w:val="21"/>
          <w:u w:val="none"/>
        </w:rPr>
        <w:t>选理想L7的理由</w:t>
      </w:r>
      <w:r>
        <w:rPr>
          <w:i w:val="false"/>
          <w:strike w:val="false"/>
          <w:color w:val="000000"/>
          <w:sz w:val="21"/>
          <w:u w:val="none"/>
        </w:rPr>
        <w:t>：</w:t>
      </w:r>
    </w:p>
    <w:p>
      <w:pPr>
        <w:numPr>
          <w:ilvl w:val="0"/>
          <w:numId w:val="217"/>
        </w:numPr>
        <w:snapToGrid/>
        <w:spacing w:line="240"/>
        <w:ind/>
        <w:rPr>
          <w:sz w:val="21"/>
        </w:rPr>
      </w:pPr>
      <w:r>
        <w:rPr>
          <w:b/>
          <w:i w:val="false"/>
          <w:strike w:val="false"/>
          <w:color w:val="000000"/>
          <w:sz w:val="21"/>
          <w:u w:val="none"/>
        </w:rPr>
        <w:t>极致五座舒适追求者</w:t>
      </w:r>
      <w:r>
        <w:rPr>
          <w:i w:val="false"/>
          <w:strike w:val="false"/>
          <w:color w:val="000000"/>
          <w:sz w:val="21"/>
          <w:u w:val="none"/>
        </w:rPr>
        <w:t>：后排腿部空间超1米，“皇后座”+魔毯悬架，全家出行零颠簸</w:t>
      </w:r>
    </w:p>
    <w:p>
      <w:pPr>
        <w:numPr>
          <w:ilvl w:val="0"/>
          <w:numId w:val="217"/>
        </w:numPr>
        <w:snapToGrid/>
        <w:spacing w:line="240"/>
        <w:ind/>
        <w:rPr>
          <w:sz w:val="21"/>
        </w:rPr>
      </w:pPr>
      <w:r>
        <w:rPr>
          <w:b/>
          <w:i w:val="false"/>
          <w:strike w:val="false"/>
          <w:color w:val="000000"/>
          <w:sz w:val="21"/>
          <w:u w:val="none"/>
        </w:rPr>
        <w:t>长途自驾爱好者</w:t>
      </w:r>
      <w:r>
        <w:rPr>
          <w:i w:val="false"/>
          <w:strike w:val="false"/>
          <w:color w:val="000000"/>
          <w:sz w:val="21"/>
          <w:u w:val="none"/>
        </w:rPr>
        <w:t>：纯电续航286km+综合续航1400km+快充(25分钟80%)，跨省出行无忧</w:t>
      </w:r>
    </w:p>
    <w:p>
      <w:pPr>
        <w:numPr>
          <w:ilvl w:val="0"/>
          <w:numId w:val="217"/>
        </w:numPr>
        <w:snapToGrid/>
        <w:spacing w:line="240"/>
        <w:ind/>
        <w:rPr>
          <w:sz w:val="21"/>
        </w:rPr>
      </w:pPr>
      <w:r>
        <w:rPr>
          <w:b/>
          <w:i w:val="false"/>
          <w:strike w:val="false"/>
          <w:color w:val="000000"/>
          <w:sz w:val="21"/>
          <w:u w:val="none"/>
        </w:rPr>
        <w:t>家庭娱乐需求高</w:t>
      </w:r>
      <w:r>
        <w:rPr>
          <w:i w:val="false"/>
          <w:strike w:val="false"/>
          <w:color w:val="000000"/>
          <w:sz w:val="21"/>
          <w:u w:val="none"/>
        </w:rPr>
        <w:t>：后排双15.7英寸屏+3D语音助手，孩子老人乘车不无聊</w:t>
      </w:r>
    </w:p>
    <w:p>
      <w:pPr>
        <w:numPr>
          <w:ilvl w:val="0"/>
          <w:numId w:val="217"/>
        </w:numPr>
        <w:snapToGrid/>
        <w:spacing w:line="240"/>
        <w:ind/>
        <w:rPr>
          <w:sz w:val="21"/>
        </w:rPr>
      </w:pPr>
      <w:r>
        <w:rPr>
          <w:b/>
          <w:i w:val="false"/>
          <w:strike w:val="false"/>
          <w:color w:val="000000"/>
          <w:sz w:val="21"/>
          <w:u w:val="none"/>
        </w:rPr>
        <w:t>重视品牌与服务</w:t>
      </w:r>
      <w:r>
        <w:rPr>
          <w:i w:val="false"/>
          <w:strike w:val="false"/>
          <w:color w:val="000000"/>
          <w:sz w:val="21"/>
          <w:u w:val="none"/>
        </w:rPr>
        <w:t>：理想直营体系成熟，服务体验更统一</w:t>
      </w:r>
    </w:p>
    <w:p>
      <w:pPr>
        <w:pStyle w:val="q609h7"/>
        <w:snapToGrid/>
        <w:spacing w:line="240"/>
        <w:ind/>
        <w:rPr>
          <w:sz w:val="21"/>
        </w:rPr>
      </w:pPr>
      <w:r>
        <w:rPr>
          <w:i w:val="false"/>
          <w:strike w:val="false"/>
          <w:color w:val="000000"/>
          <w:sz w:val="21"/>
          <w:u w:val="none"/>
        </w:rPr>
        <w:t>四、最终建议</w:t>
      </w:r>
    </w:p>
    <w:p>
      <w:pPr>
        <w:snapToGrid/>
        <w:spacing w:line="240"/>
        <w:ind w:left="0"/>
        <w:rPr>
          <w:sz w:val="21"/>
        </w:rPr>
      </w:pPr>
      <w:r>
        <w:rPr>
          <w:b/>
          <w:i w:val="false"/>
          <w:strike w:val="false"/>
          <w:color w:val="000000"/>
          <w:sz w:val="21"/>
          <w:u w:val="none"/>
        </w:rPr>
        <w:t>根据家庭结构选择</w:t>
      </w:r>
      <w:r>
        <w:rPr>
          <w:i w:val="false"/>
          <w:strike w:val="false"/>
          <w:color w:val="000000"/>
          <w:sz w:val="21"/>
          <w:u w:val="none"/>
        </w:rPr>
        <w:t>：</w:t>
      </w:r>
    </w:p>
    <w:p>
      <w:pPr>
        <w:numPr>
          <w:ilvl w:val="0"/>
          <w:numId w:val="218"/>
        </w:numPr>
        <w:snapToGrid/>
        <w:spacing w:line="240"/>
        <w:ind/>
        <w:rPr>
          <w:sz w:val="21"/>
        </w:rPr>
      </w:pPr>
      <w:r>
        <w:rPr>
          <w:b/>
          <w:i w:val="false"/>
          <w:strike w:val="false"/>
          <w:color w:val="000000"/>
          <w:sz w:val="21"/>
          <w:u w:val="none"/>
        </w:rPr>
        <w:t>2-4人家庭，追求舒适</w:t>
      </w:r>
      <w:r>
        <w:rPr>
          <w:i w:val="false"/>
          <w:strike w:val="false"/>
          <w:color w:val="000000"/>
          <w:sz w:val="21"/>
          <w:u w:val="none"/>
        </w:rPr>
        <w:t>：理想L7五座版，尤其是Max智能焕新版(32.98万)</w:t>
      </w:r>
    </w:p>
    <w:p>
      <w:pPr>
        <w:numPr>
          <w:ilvl w:val="0"/>
          <w:numId w:val="218"/>
        </w:numPr>
        <w:snapToGrid/>
        <w:spacing w:line="240"/>
        <w:ind/>
        <w:rPr>
          <w:sz w:val="21"/>
        </w:rPr>
      </w:pPr>
      <w:r>
        <w:rPr>
          <w:b/>
          <w:i w:val="false"/>
          <w:strike w:val="false"/>
          <w:color w:val="000000"/>
          <w:sz w:val="21"/>
          <w:u w:val="none"/>
        </w:rPr>
        <w:t>有6座刚需</w:t>
      </w:r>
      <w:r>
        <w:rPr>
          <w:i w:val="false"/>
          <w:strike w:val="false"/>
          <w:color w:val="000000"/>
          <w:sz w:val="21"/>
          <w:u w:val="none"/>
        </w:rPr>
        <w:t>：问界M7六座版，推荐Pro六座后驱版(26.98万)，性价比最高</w:t>
      </w:r>
    </w:p>
    <w:p>
      <w:pPr>
        <w:snapToGrid/>
        <w:spacing w:line="240"/>
        <w:ind w:left="0"/>
        <w:rPr>
          <w:sz w:val="21"/>
        </w:rPr>
      </w:pPr>
      <w:r>
        <w:rPr>
          <w:b/>
          <w:i w:val="false"/>
          <w:strike w:val="false"/>
          <w:color w:val="000000"/>
          <w:sz w:val="21"/>
          <w:u w:val="none"/>
        </w:rPr>
        <w:t>根据使用场景选择</w:t>
      </w:r>
      <w:r>
        <w:rPr>
          <w:i w:val="false"/>
          <w:strike w:val="false"/>
          <w:color w:val="000000"/>
          <w:sz w:val="21"/>
          <w:u w:val="none"/>
        </w:rPr>
        <w:t>：</w:t>
      </w:r>
    </w:p>
    <w:p>
      <w:pPr>
        <w:numPr>
          <w:ilvl w:val="0"/>
          <w:numId w:val="219"/>
        </w:numPr>
        <w:snapToGrid/>
        <w:spacing w:line="240"/>
        <w:ind/>
        <w:rPr>
          <w:sz w:val="21"/>
        </w:rPr>
      </w:pPr>
      <w:r>
        <w:rPr>
          <w:b/>
          <w:i w:val="false"/>
          <w:strike w:val="false"/>
          <w:color w:val="000000"/>
          <w:sz w:val="21"/>
          <w:u w:val="none"/>
        </w:rPr>
        <w:t>日常通勤+周末短途</w:t>
      </w:r>
      <w:r>
        <w:rPr>
          <w:i w:val="false"/>
          <w:strike w:val="false"/>
          <w:color w:val="000000"/>
          <w:sz w:val="21"/>
          <w:u w:val="none"/>
        </w:rPr>
        <w:t>：问界M7后驱版，能耗更低，经济性更好</w:t>
      </w:r>
    </w:p>
    <w:p>
      <w:pPr>
        <w:numPr>
          <w:ilvl w:val="0"/>
          <w:numId w:val="219"/>
        </w:numPr>
        <w:snapToGrid/>
        <w:spacing w:line="240"/>
        <w:ind/>
        <w:rPr>
          <w:sz w:val="21"/>
        </w:rPr>
      </w:pPr>
      <w:r>
        <w:rPr>
          <w:b/>
          <w:i w:val="false"/>
          <w:strike w:val="false"/>
          <w:color w:val="000000"/>
          <w:sz w:val="21"/>
          <w:u w:val="none"/>
        </w:rPr>
        <w:t>经常长途自驾</w:t>
      </w:r>
      <w:r>
        <w:rPr>
          <w:i w:val="false"/>
          <w:strike w:val="false"/>
          <w:color w:val="000000"/>
          <w:sz w:val="21"/>
          <w:u w:val="none"/>
        </w:rPr>
        <w:t>：理想L7，续航更长，充电更快，舒适性更优</w:t>
      </w:r>
    </w:p>
    <w:p>
      <w:pPr>
        <w:numPr>
          <w:ilvl w:val="0"/>
          <w:numId w:val="219"/>
        </w:numPr>
        <w:snapToGrid/>
        <w:spacing w:line="240"/>
        <w:ind/>
        <w:rPr>
          <w:sz w:val="21"/>
        </w:rPr>
      </w:pPr>
      <w:r>
        <w:rPr>
          <w:b/>
          <w:i w:val="false"/>
          <w:strike w:val="false"/>
          <w:color w:val="000000"/>
          <w:sz w:val="21"/>
          <w:u w:val="none"/>
        </w:rPr>
        <w:t>城市通勤+智能驾驶依赖</w:t>
      </w:r>
      <w:r>
        <w:rPr>
          <w:i w:val="false"/>
          <w:strike w:val="false"/>
          <w:color w:val="000000"/>
          <w:sz w:val="21"/>
          <w:u w:val="none"/>
        </w:rPr>
        <w:t>：问界M7，ADS 2.0城区表现更优</w:t>
      </w:r>
    </w:p>
    <w:p>
      <w:pPr>
        <w:snapToGrid/>
        <w:spacing w:line="240"/>
        <w:ind w:left="0"/>
        <w:rPr>
          <w:sz w:val="21"/>
        </w:rPr>
      </w:pPr>
      <w:r>
        <w:rPr>
          <w:b/>
          <w:i w:val="false"/>
          <w:strike w:val="false"/>
          <w:color w:val="000000"/>
          <w:sz w:val="21"/>
          <w:u w:val="none"/>
        </w:rPr>
        <w:t>根据预算选择</w:t>
      </w:r>
      <w:r>
        <w:rPr>
          <w:i w:val="false"/>
          <w:strike w:val="false"/>
          <w:color w:val="000000"/>
          <w:sz w:val="21"/>
          <w:u w:val="none"/>
        </w:rPr>
        <w:t>：</w:t>
      </w:r>
    </w:p>
    <w:p>
      <w:pPr>
        <w:numPr>
          <w:ilvl w:val="0"/>
          <w:numId w:val="220"/>
        </w:numPr>
        <w:snapToGrid/>
        <w:spacing w:line="240"/>
        <w:ind/>
        <w:rPr>
          <w:sz w:val="21"/>
        </w:rPr>
      </w:pPr>
      <w:r>
        <w:rPr>
          <w:b/>
          <w:i w:val="false"/>
          <w:strike w:val="false"/>
          <w:color w:val="000000"/>
          <w:sz w:val="21"/>
          <w:u w:val="none"/>
        </w:rPr>
        <w:t>30万以内</w:t>
      </w:r>
      <w:r>
        <w:rPr>
          <w:i w:val="false"/>
          <w:strike w:val="false"/>
          <w:color w:val="000000"/>
          <w:sz w:val="21"/>
          <w:u w:val="none"/>
        </w:rPr>
        <w:t>：问界M7后驱版，27.98万起，配置已相当丰富</w:t>
      </w:r>
    </w:p>
    <w:p>
      <w:pPr>
        <w:numPr>
          <w:ilvl w:val="0"/>
          <w:numId w:val="220"/>
        </w:numPr>
        <w:snapToGrid/>
        <w:spacing w:line="240"/>
        <w:ind/>
        <w:rPr>
          <w:sz w:val="21"/>
        </w:rPr>
      </w:pPr>
      <w:r>
        <w:rPr>
          <w:b/>
          <w:i w:val="false"/>
          <w:strike w:val="false"/>
          <w:color w:val="000000"/>
          <w:sz w:val="21"/>
          <w:u w:val="none"/>
        </w:rPr>
        <w:t>30-35万</w:t>
      </w:r>
      <w:r>
        <w:rPr>
          <w:i w:val="false"/>
          <w:strike w:val="false"/>
          <w:color w:val="000000"/>
          <w:sz w:val="21"/>
          <w:u w:val="none"/>
        </w:rPr>
        <w:t>：两款车中配均可，建议试驾对比空间和驾驶感受</w:t>
      </w:r>
    </w:p>
    <w:p>
      <w:pPr>
        <w:numPr>
          <w:ilvl w:val="0"/>
          <w:numId w:val="220"/>
        </w:numPr>
        <w:snapToGrid/>
        <w:spacing w:line="240"/>
        <w:ind/>
        <w:rPr>
          <w:sz w:val="21"/>
        </w:rPr>
      </w:pPr>
      <w:r>
        <w:rPr>
          <w:b/>
          <w:i w:val="false"/>
          <w:strike w:val="false"/>
          <w:color w:val="000000"/>
          <w:sz w:val="21"/>
          <w:u w:val="none"/>
        </w:rPr>
        <w:t>35万以上</w:t>
      </w:r>
      <w:r>
        <w:rPr>
          <w:i w:val="false"/>
          <w:strike w:val="false"/>
          <w:color w:val="000000"/>
          <w:sz w:val="21"/>
          <w:u w:val="none"/>
        </w:rPr>
        <w:t>：理想L7 Ultra或问界M7 Ultra，配置拉满，体验无短板</w:t>
      </w:r>
    </w:p>
    <w:p>
      <w:pPr>
        <w:pStyle w:val="q609h7"/>
        <w:snapToGrid/>
        <w:spacing w:line="240"/>
        <w:ind/>
        <w:rPr>
          <w:sz w:val="21"/>
        </w:rPr>
      </w:pPr>
      <w:r>
        <w:rPr>
          <w:i w:val="false"/>
          <w:strike w:val="false"/>
          <w:color w:val="000000"/>
          <w:sz w:val="21"/>
          <w:u w:val="none"/>
        </w:rPr>
        <w:t>行动建议</w:t>
      </w:r>
    </w:p>
    <w:p>
      <w:pPr>
        <w:numPr>
          <w:ilvl w:val="0"/>
          <w:numId w:val="221"/>
        </w:numPr>
        <w:snapToGrid/>
        <w:spacing w:line="240"/>
        <w:ind/>
        <w:rPr>
          <w:sz w:val="21"/>
        </w:rPr>
      </w:pPr>
      <w:r>
        <w:rPr>
          <w:b/>
          <w:i w:val="false"/>
          <w:strike w:val="false"/>
          <w:color w:val="000000"/>
          <w:sz w:val="21"/>
          <w:u w:val="none"/>
        </w:rPr>
        <w:t>试驾重点体验</w:t>
      </w:r>
      <w:r>
        <w:rPr>
          <w:i w:val="false"/>
          <w:strike w:val="false"/>
          <w:color w:val="000000"/>
          <w:sz w:val="21"/>
          <w:u w:val="none"/>
        </w:rPr>
        <w:t>：</w:t>
      </w:r>
    </w:p>
    <w:p>
      <w:pPr>
        <w:numPr>
          <w:ilvl w:val="1"/>
          <w:numId w:val="221"/>
        </w:numPr>
        <w:snapToGrid/>
        <w:spacing w:line="240"/>
        <w:ind/>
        <w:rPr>
          <w:sz w:val="21"/>
        </w:rPr>
      </w:pPr>
      <w:r>
        <w:rPr>
          <w:i w:val="false"/>
          <w:strike w:val="false"/>
          <w:color w:val="000000"/>
          <w:sz w:val="21"/>
          <w:u w:val="none"/>
        </w:rPr>
        <w:t>M7：六座实用性+零重力座椅+智驾表现</w:t>
      </w:r>
    </w:p>
    <w:p>
      <w:pPr>
        <w:numPr>
          <w:ilvl w:val="1"/>
          <w:numId w:val="221"/>
        </w:numPr>
        <w:snapToGrid/>
        <w:spacing w:line="240"/>
        <w:ind/>
        <w:rPr>
          <w:sz w:val="21"/>
        </w:rPr>
      </w:pPr>
      <w:r>
        <w:rPr>
          <w:i w:val="false"/>
          <w:strike w:val="false"/>
          <w:color w:val="000000"/>
          <w:sz w:val="21"/>
          <w:u w:val="none"/>
        </w:rPr>
        <w:t>L7：后排"皇后座"+魔毯悬架+多屏交互</w:t>
      </w:r>
    </w:p>
    <w:p>
      <w:pPr>
        <w:numPr>
          <w:ilvl w:val="0"/>
          <w:numId w:val="221"/>
        </w:numPr>
        <w:snapToGrid/>
        <w:spacing w:line="240"/>
        <w:ind/>
        <w:rPr>
          <w:sz w:val="21"/>
        </w:rPr>
      </w:pPr>
      <w:r>
        <w:rPr>
          <w:b/>
          <w:i w:val="false"/>
          <w:strike w:val="false"/>
          <w:color w:val="000000"/>
          <w:sz w:val="21"/>
          <w:u w:val="none"/>
        </w:rPr>
        <w:t>需求清单排序</w:t>
      </w:r>
      <w:r>
        <w:rPr>
          <w:i w:val="false"/>
          <w:strike w:val="false"/>
          <w:color w:val="000000"/>
          <w:sz w:val="21"/>
          <w:u w:val="none"/>
        </w:rPr>
        <w:t>：</w:t>
      </w:r>
    </w:p>
    <w:p>
      <w:pPr>
        <w:numPr>
          <w:ilvl w:val="1"/>
          <w:numId w:val="221"/>
        </w:numPr>
        <w:snapToGrid/>
        <w:spacing w:line="240"/>
        <w:ind/>
        <w:rPr>
          <w:sz w:val="21"/>
        </w:rPr>
      </w:pPr>
      <w:r>
        <w:rPr>
          <w:i w:val="false"/>
          <w:strike w:val="false"/>
          <w:color w:val="000000"/>
          <w:sz w:val="21"/>
          <w:u w:val="none"/>
        </w:rPr>
        <w:t>家庭人数 &gt; 座椅布局 &gt; 智驾需求 &gt; 预算 &gt; 其他配置</w:t>
      </w:r>
    </w:p>
    <w:p>
      <w:pPr>
        <w:snapToGrid/>
        <w:spacing w:line="240"/>
        <w:ind w:left="0"/>
        <w:rPr>
          <w:sz w:val="21"/>
        </w:rPr>
      </w:pPr>
      <w:r>
        <w:rPr>
          <w:i w:val="false"/>
          <w:strike w:val="false"/>
          <w:color w:val="000000"/>
          <w:sz w:val="21"/>
          <w:u w:val="none"/>
        </w:rPr>
        <w:t>选车没有绝对对错，适合自己家庭的才是最好的。理想L7胜在舒适与品质，问界M7赢在性价比与灵活性，根据核心需求做选择，纠结自然迎刃而解。</w:t>
      </w:r>
    </w:p>
    <w:p>
      <w:pPr>
        <w:ind w:left="0"/>
        <w:rPr>
          <w:rFonts w:hint="eastAsia"/>
          <w:sz w:val="21"/>
          <w:shd w:val="clear" w:color="auto" w:fill="FFFF00"/>
        </w:rPr>
      </w:pPr>
    </w:p>
    <w:p>
      <w:pPr>
        <w:numPr>
          <w:ilvl w:val="0"/>
          <w:numId w:val="222"/>
        </w:numPr>
        <w:pBdr/>
        <w:rPr>
          <w:rFonts w:hint="eastAsia"/>
          <w:sz w:val="21"/>
          <w:shd w:val="clear" w:color="auto" w:fill="FFFF00"/>
        </w:rPr>
      </w:pPr>
      <w:r>
        <w:rPr>
          <w:rFonts w:hint="eastAsia"/>
          <w:sz w:val="21"/>
          <w:shd w:val="clear" w:color="auto" w:fill="FFFF00"/>
        </w:rPr>
        <w:t>问界M9和蔚来ES8哪个更显档次？</w:t>
      </w:r>
    </w:p>
    <w:p>
      <w:pPr>
        <w:snapToGrid/>
        <w:spacing w:line="240"/>
        <w:ind w:left="0"/>
        <w:rPr>
          <w:sz w:val="21"/>
        </w:rPr>
      </w:pPr>
      <w:r>
        <w:rPr>
          <w:i w:val="false"/>
          <w:strike w:val="false"/>
          <w:color w:val="000000"/>
          <w:sz w:val="21"/>
          <w:u w:val="none"/>
        </w:rPr>
        <w:t>问界M9和蔚来ES8都是国产高端新能源SUV中的佼佼者，但它们在营造“档次感”上走了不同的路线。问界M9更像一个</w:t>
      </w:r>
      <w:r>
        <w:rPr>
          <w:b/>
          <w:i w:val="false"/>
          <w:strike w:val="false"/>
          <w:color w:val="000000"/>
          <w:sz w:val="21"/>
          <w:u w:val="none"/>
        </w:rPr>
        <w:t>科技豪华的“移动行宫”</w:t>
      </w:r>
      <w:r>
        <w:rPr>
          <w:i w:val="false"/>
          <w:strike w:val="false"/>
          <w:color w:val="000000"/>
          <w:sz w:val="21"/>
          <w:u w:val="none"/>
        </w:rPr>
        <w:t>，而蔚来ES8则呈现出一种</w:t>
      </w:r>
      <w:r>
        <w:rPr>
          <w:b/>
          <w:i w:val="false"/>
          <w:strike w:val="false"/>
          <w:color w:val="000000"/>
          <w:sz w:val="21"/>
          <w:u w:val="none"/>
        </w:rPr>
        <w:t>简约现代的“精致会所”</w:t>
      </w:r>
      <w:r>
        <w:rPr>
          <w:i w:val="false"/>
          <w:strike w:val="false"/>
          <w:color w:val="000000"/>
          <w:sz w:val="21"/>
          <w:u w:val="none"/>
        </w:rPr>
        <w:t>风格。</w:t>
      </w:r>
    </w:p>
    <w:p>
      <w:pPr>
        <w:snapToGrid/>
        <w:spacing w:line="240"/>
        <w:ind w:left="0"/>
        <w:rPr>
          <w:sz w:val="21"/>
        </w:rPr>
      </w:pPr>
      <w:r>
        <w:rPr>
          <w:i w:val="false"/>
          <w:strike w:val="false"/>
          <w:color w:val="000000"/>
          <w:sz w:val="21"/>
          <w:u w:val="none"/>
        </w:rPr>
        <w:t>下面这个表格可以让你更清晰地了解它们的核心差异。</w:t>
      </w:r>
    </w:p>
    <w:tbl>
      <w:tblPr>
        <w:tblStyle w:val="5qy4en"/>
        <w:tblLayout w:type="fixed"/>
      </w:tblPr>
      <w:tblGrid>
        <w:gridCol w:w="1652"/>
        <w:gridCol w:w="3273"/>
        <w:gridCol w:w="4915"/>
      </w:tblGrid>
      <w:tr>
        <w:trPr>
          <w:trHeight w:val="738" w:hRule="atLeast"/>
        </w:trPr>
        <w:tc>
          <w:tcPr>
            <w:tcW w:w="165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对比维度</w:t>
            </w:r>
          </w:p>
        </w:tc>
        <w:tc>
          <w:tcPr>
            <w:tcW w:w="327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问界M9</w:t>
            </w:r>
          </w:p>
        </w:tc>
        <w:tc>
          <w:tcPr>
            <w:tcW w:w="491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蔚来ES8</w:t>
            </w:r>
          </w:p>
        </w:tc>
      </w:tr>
      <w:tr>
        <w:trPr>
          <w:trHeight w:val="708" w:hRule="atLeast"/>
        </w:trPr>
        <w:tc>
          <w:tcPr>
            <w:tcW w:w="165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整体风格</w:t>
            </w:r>
          </w:p>
        </w:tc>
        <w:tc>
          <w:tcPr>
            <w:tcW w:w="327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稳重大气，科技旗舰</w:t>
            </w:r>
          </w:p>
        </w:tc>
        <w:tc>
          <w:tcPr>
            <w:tcW w:w="491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简约动感，精致型格</w:t>
            </w:r>
          </w:p>
        </w:tc>
      </w:tr>
      <w:tr>
        <w:trPr>
          <w:trHeight w:val="1043" w:hRule="atLeast"/>
        </w:trPr>
        <w:tc>
          <w:tcPr>
            <w:tcW w:w="165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外观设计</w:t>
            </w:r>
          </w:p>
        </w:tc>
        <w:tc>
          <w:tcPr>
            <w:tcW w:w="327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体型更魁梧，气场强大，线条沉稳</w:t>
            </w:r>
          </w:p>
        </w:tc>
        <w:tc>
          <w:tcPr>
            <w:tcW w:w="491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线条流畅饱满，姿态更灵动，未来感强</w:t>
            </w:r>
          </w:p>
        </w:tc>
      </w:tr>
      <w:tr>
        <w:trPr>
          <w:trHeight w:val="1306" w:hRule="atLeast"/>
        </w:trPr>
        <w:tc>
          <w:tcPr>
            <w:tcW w:w="165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内饰与座舱</w:t>
            </w:r>
          </w:p>
        </w:tc>
        <w:tc>
          <w:tcPr>
            <w:tcW w:w="327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三联屏设计</w:t>
            </w:r>
            <w:r>
              <w:rPr>
                <w:rFonts w:ascii="PingFang SC" w:hAnsi="PingFang SC" w:eastAsia="PingFang SC" w:cs="PingFang SC"/>
                <w:i w:val="false"/>
                <w:strike w:val="false"/>
                <w:color w:val="000000"/>
                <w:spacing w:val="0"/>
                <w:sz w:val="21"/>
                <w:u w:val="none"/>
              </w:rPr>
              <w:t>，视觉冲击力强；鸿蒙座舱生态互联体验好</w:t>
            </w:r>
          </w:p>
        </w:tc>
        <w:tc>
          <w:tcPr>
            <w:tcW w:w="491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悬浮式大屏</w:t>
            </w:r>
            <w:r>
              <w:rPr>
                <w:rFonts w:ascii="PingFang SC" w:hAnsi="PingFang SC" w:eastAsia="PingFang SC" w:cs="PingFang SC"/>
                <w:i w:val="false"/>
                <w:strike w:val="false"/>
                <w:color w:val="000000"/>
                <w:spacing w:val="0"/>
                <w:sz w:val="21"/>
                <w:u w:val="none"/>
              </w:rPr>
              <w:t>，用料高级；标志性的</w:t>
            </w:r>
            <w:r>
              <w:rPr>
                <w:rFonts w:ascii="PingFang SC" w:hAnsi="PingFang SC" w:eastAsia="PingFang SC" w:cs="PingFang SC"/>
                <w:b/>
                <w:i w:val="false"/>
                <w:strike w:val="false"/>
                <w:color w:val="000000"/>
                <w:spacing w:val="0"/>
                <w:sz w:val="21"/>
                <w:u w:val="none"/>
              </w:rPr>
              <w:t>NOMI助手</w:t>
            </w:r>
            <w:r>
              <w:rPr>
                <w:rFonts w:ascii="PingFang SC" w:hAnsi="PingFang SC" w:eastAsia="PingFang SC" w:cs="PingFang SC"/>
                <w:i w:val="false"/>
                <w:strike w:val="false"/>
                <w:color w:val="000000"/>
                <w:spacing w:val="0"/>
                <w:sz w:val="21"/>
                <w:u w:val="none"/>
              </w:rPr>
              <w:t>提升人情味</w:t>
            </w:r>
          </w:p>
        </w:tc>
      </w:tr>
      <w:tr>
        <w:trPr>
          <w:trHeight w:val="1028" w:hRule="atLeast"/>
        </w:trPr>
        <w:tc>
          <w:tcPr>
            <w:tcW w:w="165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空间表现</w:t>
            </w:r>
          </w:p>
        </w:tc>
        <w:tc>
          <w:tcPr>
            <w:tcW w:w="327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尺寸和轴距略有优势，</w:t>
            </w:r>
            <w:r>
              <w:rPr>
                <w:rFonts w:ascii="PingFang SC" w:hAnsi="PingFang SC" w:eastAsia="PingFang SC" w:cs="PingFang SC"/>
                <w:b/>
                <w:i w:val="false"/>
                <w:strike w:val="false"/>
                <w:color w:val="000000"/>
                <w:spacing w:val="0"/>
                <w:sz w:val="21"/>
                <w:u w:val="none"/>
              </w:rPr>
              <w:t>空间非常宽敞</w:t>
            </w:r>
          </w:p>
        </w:tc>
        <w:tc>
          <w:tcPr>
            <w:tcW w:w="491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空间宽敞实用，</w:t>
            </w:r>
            <w:r>
              <w:rPr>
                <w:rFonts w:ascii="PingFang SC" w:hAnsi="PingFang SC" w:eastAsia="PingFang SC" w:cs="PingFang SC"/>
                <w:b/>
                <w:i w:val="false"/>
                <w:strike w:val="false"/>
                <w:color w:val="000000"/>
                <w:spacing w:val="0"/>
                <w:sz w:val="21"/>
                <w:u w:val="none"/>
              </w:rPr>
              <w:t>6座布局</w:t>
            </w:r>
            <w:r>
              <w:rPr>
                <w:rFonts w:ascii="PingFang SC" w:hAnsi="PingFang SC" w:eastAsia="PingFang SC" w:cs="PingFang SC"/>
                <w:i w:val="false"/>
                <w:strike w:val="false"/>
                <w:color w:val="000000"/>
                <w:spacing w:val="0"/>
                <w:sz w:val="21"/>
                <w:u w:val="none"/>
              </w:rPr>
              <w:t>合理，满足多场景家用</w:t>
            </w:r>
          </w:p>
        </w:tc>
      </w:tr>
      <w:tr>
        <w:trPr>
          <w:trHeight w:val="931" w:hRule="atLeast"/>
        </w:trPr>
        <w:tc>
          <w:tcPr>
            <w:tcW w:w="165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科技配置</w:t>
            </w:r>
          </w:p>
        </w:tc>
        <w:tc>
          <w:tcPr>
            <w:tcW w:w="327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HUAWEI ADS智驾系统</w:t>
            </w:r>
            <w:r>
              <w:rPr>
                <w:rFonts w:ascii="PingFang SC" w:hAnsi="PingFang SC" w:eastAsia="PingFang SC" w:cs="PingFang SC"/>
                <w:i w:val="false"/>
                <w:strike w:val="false"/>
                <w:color w:val="000000"/>
                <w:spacing w:val="0"/>
                <w:sz w:val="21"/>
                <w:u w:val="none"/>
              </w:rPr>
              <w:t>；AR-HUD抬头显示</w:t>
            </w:r>
          </w:p>
        </w:tc>
        <w:tc>
          <w:tcPr>
            <w:tcW w:w="491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NIO Aquila超感系统</w:t>
            </w:r>
            <w:r>
              <w:rPr>
                <w:rFonts w:ascii="PingFang SC" w:hAnsi="PingFang SC" w:eastAsia="PingFang SC" w:cs="PingFang SC"/>
                <w:i w:val="false"/>
                <w:strike w:val="false"/>
                <w:color w:val="000000"/>
                <w:spacing w:val="0"/>
                <w:sz w:val="21"/>
                <w:u w:val="none"/>
              </w:rPr>
              <w:t>；持续进化的NOP+</w:t>
            </w:r>
          </w:p>
        </w:tc>
      </w:tr>
    </w:tbl>
    <w:p>
      <w:pPr>
        <w:pStyle w:val="3z367h"/>
        <w:snapToGrid/>
        <w:spacing w:line="240"/>
        <w:ind/>
        <w:rPr>
          <w:sz w:val="21"/>
        </w:rPr>
      </w:pPr>
      <w:r>
        <w:rPr>
          <w:i w:val="false"/>
          <w:strike w:val="false"/>
          <w:color w:val="000000"/>
          <w:sz w:val="21"/>
          <w:u w:val="none"/>
        </w:rPr>
        <w:t>💎 如何选择</w:t>
      </w:r>
    </w:p>
    <w:p>
      <w:pPr>
        <w:snapToGrid/>
        <w:spacing w:line="240"/>
        <w:ind w:left="0"/>
        <w:rPr>
          <w:sz w:val="21"/>
        </w:rPr>
      </w:pPr>
      <w:r>
        <w:rPr>
          <w:i w:val="false"/>
          <w:strike w:val="false"/>
          <w:color w:val="000000"/>
          <w:sz w:val="21"/>
          <w:u w:val="none"/>
        </w:rPr>
        <w:t>综合来看，你的选择取决于你更偏爱哪种豪华表达：</w:t>
      </w:r>
    </w:p>
    <w:p>
      <w:pPr>
        <w:numPr>
          <w:ilvl w:val="0"/>
          <w:numId w:val="223"/>
        </w:numPr>
        <w:snapToGrid/>
        <w:spacing w:line="240"/>
        <w:ind/>
        <w:rPr>
          <w:sz w:val="21"/>
        </w:rPr>
      </w:pPr>
      <w:r>
        <w:rPr>
          <w:b/>
          <w:i w:val="false"/>
          <w:strike w:val="false"/>
          <w:color w:val="000000"/>
          <w:sz w:val="21"/>
          <w:u w:val="none"/>
        </w:rPr>
        <w:t>选择问界M9，如果：</w:t>
      </w:r>
    </w:p>
    <w:p>
      <w:pPr>
        <w:numPr>
          <w:ilvl w:val="1"/>
          <w:numId w:val="223"/>
        </w:numPr>
        <w:snapToGrid/>
        <w:spacing w:line="240"/>
        <w:ind/>
        <w:rPr>
          <w:sz w:val="21"/>
        </w:rPr>
      </w:pPr>
      <w:r>
        <w:rPr>
          <w:i w:val="false"/>
          <w:strike w:val="false"/>
          <w:color w:val="000000"/>
          <w:sz w:val="21"/>
          <w:u w:val="none"/>
        </w:rPr>
        <w:t>你追求</w:t>
      </w:r>
      <w:r>
        <w:rPr>
          <w:b/>
          <w:i w:val="false"/>
          <w:strike w:val="false"/>
          <w:color w:val="000000"/>
          <w:sz w:val="21"/>
          <w:u w:val="none"/>
        </w:rPr>
        <w:t>前沿科技带来的震撼与便利</w:t>
      </w:r>
      <w:r>
        <w:rPr>
          <w:i w:val="false"/>
          <w:strike w:val="false"/>
          <w:color w:val="000000"/>
          <w:sz w:val="21"/>
          <w:u w:val="none"/>
        </w:rPr>
        <w:t>，是华为生态的深度用户。</w:t>
      </w:r>
    </w:p>
    <w:p>
      <w:pPr>
        <w:numPr>
          <w:ilvl w:val="1"/>
          <w:numId w:val="223"/>
        </w:numPr>
        <w:snapToGrid/>
        <w:spacing w:line="240"/>
        <w:ind/>
        <w:rPr>
          <w:sz w:val="21"/>
        </w:rPr>
      </w:pPr>
      <w:r>
        <w:rPr>
          <w:i w:val="false"/>
          <w:strike w:val="false"/>
          <w:color w:val="000000"/>
          <w:sz w:val="21"/>
          <w:u w:val="none"/>
        </w:rPr>
        <w:t>你需要极其宽敞的乘坐和装载空间。</w:t>
      </w:r>
    </w:p>
    <w:p>
      <w:pPr>
        <w:numPr>
          <w:ilvl w:val="1"/>
          <w:numId w:val="223"/>
        </w:numPr>
        <w:snapToGrid/>
        <w:spacing w:line="240"/>
        <w:ind/>
        <w:rPr>
          <w:sz w:val="21"/>
        </w:rPr>
      </w:pPr>
      <w:r>
        <w:rPr>
          <w:i w:val="false"/>
          <w:strike w:val="false"/>
          <w:color w:val="000000"/>
          <w:sz w:val="21"/>
          <w:u w:val="none"/>
        </w:rPr>
        <w:t>你偏爱那种</w:t>
      </w:r>
      <w:r>
        <w:rPr>
          <w:b/>
          <w:i w:val="false"/>
          <w:strike w:val="false"/>
          <w:color w:val="000000"/>
          <w:sz w:val="21"/>
          <w:u w:val="none"/>
        </w:rPr>
        <w:t>沉稳大气，不言自威的气场</w:t>
      </w:r>
      <w:r>
        <w:rPr>
          <w:i w:val="false"/>
          <w:strike w:val="false"/>
          <w:color w:val="000000"/>
          <w:sz w:val="21"/>
          <w:u w:val="none"/>
        </w:rPr>
        <w:t>。</w:t>
      </w:r>
    </w:p>
    <w:p>
      <w:pPr>
        <w:numPr>
          <w:ilvl w:val="0"/>
          <w:numId w:val="223"/>
        </w:numPr>
        <w:snapToGrid/>
        <w:spacing w:line="240"/>
        <w:ind/>
        <w:rPr>
          <w:sz w:val="21"/>
        </w:rPr>
      </w:pPr>
      <w:r>
        <w:rPr>
          <w:b/>
          <w:i w:val="false"/>
          <w:strike w:val="false"/>
          <w:color w:val="000000"/>
          <w:sz w:val="21"/>
          <w:u w:val="none"/>
        </w:rPr>
        <w:t>选择蔚来ES8，如果：</w:t>
      </w:r>
    </w:p>
    <w:p>
      <w:pPr>
        <w:numPr>
          <w:ilvl w:val="1"/>
          <w:numId w:val="223"/>
        </w:numPr>
        <w:snapToGrid/>
        <w:spacing w:line="240"/>
        <w:ind/>
        <w:rPr>
          <w:sz w:val="21"/>
        </w:rPr>
      </w:pPr>
      <w:r>
        <w:rPr>
          <w:i w:val="false"/>
          <w:strike w:val="false"/>
          <w:color w:val="000000"/>
          <w:sz w:val="21"/>
          <w:u w:val="none"/>
        </w:rPr>
        <w:t>你欣赏</w:t>
      </w:r>
      <w:r>
        <w:rPr>
          <w:b/>
          <w:i w:val="false"/>
          <w:strike w:val="false"/>
          <w:color w:val="000000"/>
          <w:sz w:val="21"/>
          <w:u w:val="none"/>
        </w:rPr>
        <w:t>简约、现代且富有温度的设计美学</w:t>
      </w:r>
      <w:r>
        <w:rPr>
          <w:i w:val="false"/>
          <w:strike w:val="false"/>
          <w:color w:val="000000"/>
          <w:sz w:val="21"/>
          <w:u w:val="none"/>
        </w:rPr>
        <w:t>。</w:t>
      </w:r>
    </w:p>
    <w:p>
      <w:pPr>
        <w:numPr>
          <w:ilvl w:val="1"/>
          <w:numId w:val="223"/>
        </w:numPr>
        <w:snapToGrid/>
        <w:spacing w:line="240"/>
        <w:ind/>
        <w:rPr>
          <w:sz w:val="21"/>
        </w:rPr>
      </w:pPr>
      <w:r>
        <w:rPr>
          <w:i w:val="false"/>
          <w:strike w:val="false"/>
          <w:color w:val="000000"/>
          <w:sz w:val="21"/>
          <w:u w:val="none"/>
        </w:rPr>
        <w:t>你重视</w:t>
      </w:r>
      <w:r>
        <w:rPr>
          <w:b/>
          <w:i w:val="false"/>
          <w:strike w:val="false"/>
          <w:color w:val="000000"/>
          <w:sz w:val="21"/>
          <w:u w:val="none"/>
        </w:rPr>
        <w:t>细腻的用料和人性化的服务</w:t>
      </w:r>
      <w:r>
        <w:rPr>
          <w:i w:val="false"/>
          <w:strike w:val="false"/>
          <w:color w:val="000000"/>
          <w:sz w:val="21"/>
          <w:u w:val="none"/>
        </w:rPr>
        <w:t>（如NOMI、换电体系）。</w:t>
      </w:r>
    </w:p>
    <w:p>
      <w:pPr>
        <w:numPr>
          <w:ilvl w:val="1"/>
          <w:numId w:val="223"/>
        </w:numPr>
        <w:snapToGrid/>
        <w:spacing w:line="240"/>
        <w:ind/>
        <w:rPr>
          <w:sz w:val="21"/>
        </w:rPr>
      </w:pPr>
      <w:r>
        <w:rPr>
          <w:i w:val="false"/>
          <w:strike w:val="false"/>
          <w:color w:val="000000"/>
          <w:sz w:val="21"/>
          <w:u w:val="none"/>
        </w:rPr>
        <w:t>你的使用场景以城市和周边短途为主，并且看重补能的便捷性。</w:t>
      </w:r>
    </w:p>
    <w:p>
      <w:pPr>
        <w:snapToGrid/>
        <w:spacing w:line="240"/>
        <w:ind w:left="0"/>
        <w:rPr>
          <w:sz w:val="21"/>
        </w:rPr>
      </w:pPr>
      <w:r>
        <w:rPr>
          <w:i w:val="false"/>
          <w:strike w:val="false"/>
          <w:color w:val="000000"/>
          <w:sz w:val="21"/>
          <w:u w:val="none"/>
        </w:rPr>
        <w:t>由于“档次感”很大程度上取决于个人审美和实际体验，如果条件允许，</w:t>
      </w:r>
      <w:r>
        <w:rPr>
          <w:b/>
          <w:i w:val="false"/>
          <w:strike w:val="false"/>
          <w:color w:val="000000"/>
          <w:sz w:val="21"/>
          <w:u w:val="none"/>
        </w:rPr>
        <w:t>强烈建议你亲自去线下门店坐进车内感受一下</w:t>
      </w:r>
      <w:r>
        <w:rPr>
          <w:i w:val="false"/>
          <w:strike w:val="false"/>
          <w:color w:val="000000"/>
          <w:sz w:val="21"/>
          <w:u w:val="none"/>
        </w:rPr>
        <w:t>。用手触摸材质，操作一下系统，甚至试驾一圈，你的身体会给你最真实的答案。</w:t>
      </w:r>
    </w:p>
    <w:p>
      <w:pPr>
        <w:pBdr/>
        <w:ind w:left="0"/>
        <w:rPr>
          <w:rFonts w:hint="eastAsia"/>
          <w:sz w:val="21"/>
          <w:shd w:val="clear" w:color="auto" w:fill="FFFF00"/>
        </w:rPr>
      </w:pPr>
      <w:r>
        <w:rPr>
          <w:rFonts w:hint="eastAsia"/>
          <w:sz w:val="21"/>
          <w:shd w:val="clear" w:color="auto" w:fill="FFFF00"/>
        </w:rPr>
        <w:t>豆包</w:t>
      </w:r>
    </w:p>
    <w:p>
      <w:pPr>
        <w:pStyle w:val="62t0wc"/>
        <w:snapToGrid/>
        <w:spacing w:line="240"/>
        <w:ind/>
        <w:rPr>
          <w:sz w:val="21"/>
        </w:rPr>
      </w:pPr>
      <w:r>
        <w:rPr>
          <w:i w:val="false"/>
          <w:strike w:val="false"/>
          <w:color w:val="000000"/>
          <w:sz w:val="21"/>
          <w:u w:val="none"/>
        </w:rPr>
        <w:t>问界M9 vs 蔚来ES8：谁更显档次？</w:t>
      </w:r>
    </w:p>
    <w:p>
      <w:pPr>
        <w:pStyle w:val="q609h7"/>
        <w:snapToGrid/>
        <w:spacing w:line="240"/>
        <w:ind/>
        <w:rPr>
          <w:sz w:val="21"/>
        </w:rPr>
      </w:pPr>
      <w:r>
        <w:rPr>
          <w:i w:val="false"/>
          <w:strike w:val="false"/>
          <w:color w:val="000000"/>
          <w:sz w:val="21"/>
          <w:u w:val="none"/>
        </w:rPr>
        <w:t>档次感差异：两种不同的豪华风格</w:t>
      </w:r>
    </w:p>
    <w:p>
      <w:pPr>
        <w:snapToGrid/>
        <w:spacing w:line="240"/>
        <w:ind w:left="0"/>
        <w:rPr>
          <w:sz w:val="21"/>
        </w:rPr>
      </w:pPr>
      <w:r>
        <w:rPr>
          <w:b/>
          <w:i w:val="false"/>
          <w:strike w:val="false"/>
          <w:color w:val="000000"/>
          <w:sz w:val="21"/>
          <w:u w:val="none"/>
        </w:rPr>
        <w:t>问界M9</w:t>
      </w:r>
      <w:r>
        <w:rPr>
          <w:i w:val="false"/>
          <w:strike w:val="false"/>
          <w:color w:val="000000"/>
          <w:sz w:val="21"/>
          <w:u w:val="none"/>
        </w:rPr>
        <w:t>展现的是</w:t>
      </w:r>
      <w:r>
        <w:rPr>
          <w:b/>
          <w:i w:val="false"/>
          <w:strike w:val="false"/>
          <w:color w:val="000000"/>
          <w:sz w:val="21"/>
          <w:u w:val="none"/>
        </w:rPr>
        <w:t>传统豪华+科技旗舰</w:t>
      </w:r>
      <w:r>
        <w:rPr>
          <w:i w:val="false"/>
          <w:strike w:val="false"/>
          <w:color w:val="000000"/>
          <w:sz w:val="21"/>
          <w:u w:val="none"/>
        </w:rPr>
        <w:t>的稳重气质，更适合商务场合；</w:t>
      </w:r>
      <w:r>
        <w:rPr>
          <w:b/>
          <w:i w:val="false"/>
          <w:strike w:val="false"/>
          <w:color w:val="000000"/>
          <w:sz w:val="21"/>
          <w:u w:val="none"/>
        </w:rPr>
        <w:t>蔚来ES8</w:t>
      </w:r>
      <w:r>
        <w:rPr>
          <w:i w:val="false"/>
          <w:strike w:val="false"/>
          <w:color w:val="000000"/>
          <w:sz w:val="21"/>
          <w:u w:val="none"/>
        </w:rPr>
        <w:t>则呈现</w:t>
      </w:r>
      <w:r>
        <w:rPr>
          <w:b/>
          <w:i w:val="false"/>
          <w:strike w:val="false"/>
          <w:color w:val="000000"/>
          <w:sz w:val="21"/>
          <w:u w:val="none"/>
        </w:rPr>
        <w:t>现代简约+运动科技</w:t>
      </w:r>
      <w:r>
        <w:rPr>
          <w:i w:val="false"/>
          <w:strike w:val="false"/>
          <w:color w:val="000000"/>
          <w:sz w:val="21"/>
          <w:u w:val="none"/>
        </w:rPr>
        <w:t>的年轻感，更适合城市精英。两者都是国产高端SUV的顶级代表，但档次感各有侧重。</w:t>
      </w:r>
    </w:p>
    <w:p>
      <w:pPr>
        <w:pStyle w:val="q609h7"/>
        <w:snapToGrid/>
        <w:spacing w:line="240"/>
        <w:ind/>
        <w:rPr>
          <w:sz w:val="21"/>
        </w:rPr>
      </w:pPr>
      <w:r>
        <w:rPr>
          <w:i w:val="false"/>
          <w:strike w:val="false"/>
          <w:color w:val="000000"/>
          <w:sz w:val="21"/>
          <w:u w:val="none"/>
        </w:rPr>
        <w:t>外观设计：气场VS时尚</w:t>
      </w:r>
    </w:p>
    <w:tbl>
      <w:tblPr>
        <w:tblStyle w:val="5qy4en"/>
        <w:tblLayout w:type="fixed"/>
      </w:tblPr>
      <w:tblGrid>
        <w:gridCol w:w="4706"/>
        <w:gridCol w:w="5089"/>
      </w:tblGrid>
      <w:tr>
        <w:trPr>
          <w:trHeight w:val="912" w:hRule="atLeast"/>
        </w:trPr>
        <w:tc>
          <w:tcPr>
            <w:tcW w:w="470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问界M9</w:t>
            </w:r>
          </w:p>
        </w:tc>
        <w:tc>
          <w:tcPr>
            <w:tcW w:w="508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蔚来ES8</w:t>
            </w:r>
          </w:p>
        </w:tc>
      </w:tr>
      <w:tr>
        <w:trPr>
          <w:trHeight w:val="1515" w:hRule="atLeast"/>
        </w:trPr>
        <w:tc>
          <w:tcPr>
            <w:tcW w:w="470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稳重威严</w:t>
            </w:r>
            <w:r>
              <w:rPr>
                <w:rFonts w:ascii="PingFang SC" w:hAnsi="PingFang SC" w:eastAsia="PingFang SC" w:cs="PingFang SC"/>
                <w:i w:val="false"/>
                <w:strike w:val="false"/>
                <w:color w:val="000000"/>
                <w:spacing w:val="0"/>
                <w:sz w:val="21"/>
                <w:u w:val="none"/>
              </w:rPr>
              <w:t>：车身尺寸更大，线条硬朗，前脸设计与迈巴赫GLS相似，气场强大</w:t>
            </w:r>
          </w:p>
        </w:tc>
        <w:tc>
          <w:tcPr>
            <w:tcW w:w="508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年轻动感</w:t>
            </w:r>
            <w:r>
              <w:rPr>
                <w:rFonts w:ascii="PingFang SC" w:hAnsi="PingFang SC" w:eastAsia="PingFang SC" w:cs="PingFang SC"/>
                <w:i w:val="false"/>
                <w:strike w:val="false"/>
                <w:color w:val="000000"/>
                <w:spacing w:val="0"/>
                <w:sz w:val="21"/>
                <w:u w:val="none"/>
              </w:rPr>
              <w:t>：线条更流畅，前脸设计更符合当前流行趋势，原创度较低但更时尚</w:t>
            </w:r>
          </w:p>
        </w:tc>
      </w:tr>
      <w:tr>
        <w:trPr>
          <w:trHeight w:val="912" w:hRule="atLeast"/>
        </w:trPr>
        <w:tc>
          <w:tcPr>
            <w:tcW w:w="470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260万像素智能大灯，支持场景投影功能，辨识度高</w:t>
            </w:r>
          </w:p>
        </w:tc>
        <w:tc>
          <w:tcPr>
            <w:tcW w:w="508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分组式LED大灯，几何多光束和自适应近光功能，科技感强</w:t>
            </w:r>
          </w:p>
        </w:tc>
      </w:tr>
      <w:tr>
        <w:trPr>
          <w:trHeight w:val="912" w:hRule="atLeast"/>
        </w:trPr>
        <w:tc>
          <w:tcPr>
            <w:tcW w:w="470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块头优势</w:t>
            </w:r>
            <w:r>
              <w:rPr>
                <w:rFonts w:ascii="PingFang SC" w:hAnsi="PingFang SC" w:eastAsia="PingFang SC" w:cs="PingFang SC"/>
                <w:i w:val="false"/>
                <w:strike w:val="false"/>
                <w:color w:val="000000"/>
                <w:spacing w:val="0"/>
                <w:sz w:val="21"/>
                <w:u w:val="none"/>
              </w:rPr>
              <w:t>：整体尺寸更大，"大车感"明显，更显豪华级别</w:t>
            </w:r>
          </w:p>
        </w:tc>
        <w:tc>
          <w:tcPr>
            <w:tcW w:w="508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车身比例协调，运动感更强，更符合年轻消费者审美</w:t>
            </w:r>
          </w:p>
        </w:tc>
      </w:tr>
    </w:tbl>
    <w:p>
      <w:pPr>
        <w:pStyle w:val="q609h7"/>
        <w:snapToGrid/>
        <w:spacing w:line="240"/>
        <w:ind/>
        <w:rPr>
          <w:sz w:val="21"/>
        </w:rPr>
      </w:pPr>
      <w:r>
        <w:rPr>
          <w:i w:val="false"/>
          <w:strike w:val="false"/>
          <w:color w:val="000000"/>
          <w:sz w:val="21"/>
          <w:u w:val="none"/>
        </w:rPr>
        <w:t>内饰与用料：奢华VS质感</w:t>
      </w:r>
    </w:p>
    <w:tbl>
      <w:tblPr>
        <w:tblStyle w:val="5qy4en"/>
        <w:tblLayout w:type="fixed"/>
      </w:tblPr>
      <w:tblGrid>
        <w:gridCol w:w="4822"/>
        <w:gridCol w:w="4988"/>
      </w:tblGrid>
      <w:tr>
        <w:trPr>
          <w:trHeight w:val="989" w:hRule="atLeast"/>
        </w:trPr>
        <w:tc>
          <w:tcPr>
            <w:tcW w:w="482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问界M9</w:t>
            </w:r>
          </w:p>
        </w:tc>
        <w:tc>
          <w:tcPr>
            <w:tcW w:w="498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蔚来ES8</w:t>
            </w:r>
          </w:p>
        </w:tc>
      </w:tr>
      <w:tr>
        <w:trPr/>
        <w:tc>
          <w:tcPr>
            <w:tcW w:w="482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传统奢华风</w:t>
            </w:r>
            <w:r>
              <w:rPr>
                <w:rFonts w:ascii="PingFang SC" w:hAnsi="PingFang SC" w:eastAsia="PingFang SC" w:cs="PingFang SC"/>
                <w:i w:val="false"/>
                <w:strike w:val="false"/>
                <w:color w:val="000000"/>
                <w:spacing w:val="0"/>
                <w:sz w:val="21"/>
                <w:u w:val="none"/>
              </w:rPr>
              <w:t>：提供"望舒杏"“月影灰”"赤茶橘"等多种豪华配色</w:t>
            </w:r>
          </w:p>
        </w:tc>
        <w:tc>
          <w:tcPr>
            <w:tcW w:w="498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现代简约风</w:t>
            </w:r>
            <w:r>
              <w:rPr>
                <w:rFonts w:ascii="PingFang SC" w:hAnsi="PingFang SC" w:eastAsia="PingFang SC" w:cs="PingFang SC"/>
                <w:i w:val="false"/>
                <w:strike w:val="false"/>
                <w:color w:val="000000"/>
                <w:spacing w:val="0"/>
                <w:sz w:val="21"/>
                <w:u w:val="none"/>
              </w:rPr>
              <w:t>：北欧斯堪的纳维亚设计风格，高级感来自质感与配色</w:t>
            </w:r>
          </w:p>
        </w:tc>
      </w:tr>
      <w:tr>
        <w:trPr/>
        <w:tc>
          <w:tcPr>
            <w:tcW w:w="482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顶级用料</w:t>
            </w:r>
            <w:r>
              <w:rPr>
                <w:rFonts w:ascii="PingFang SC" w:hAnsi="PingFang SC" w:eastAsia="PingFang SC" w:cs="PingFang SC"/>
                <w:i w:val="false"/>
                <w:strike w:val="false"/>
                <w:color w:val="000000"/>
                <w:spacing w:val="0"/>
                <w:sz w:val="21"/>
                <w:u w:val="none"/>
              </w:rPr>
              <w:t>：全车NAPPA真皮+麂皮顶棚+天然白栓实木饰板，豪华感拉满</w:t>
            </w:r>
          </w:p>
        </w:tc>
        <w:tc>
          <w:tcPr>
            <w:tcW w:w="498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高品质材料+精细做工，质感出色，高级感来自整体设计和细节处理</w:t>
            </w:r>
          </w:p>
        </w:tc>
      </w:tr>
      <w:tr>
        <w:trPr/>
        <w:tc>
          <w:tcPr>
            <w:tcW w:w="482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1680万色氛围灯+殿堂级声学系统(25个HUAWEI SOUND扬声器)，全方位营造豪华氛围</w:t>
            </w:r>
          </w:p>
        </w:tc>
        <w:tc>
          <w:tcPr>
            <w:tcW w:w="498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零重力座椅+325mm腿托+20项座椅调节，舒适感与豪华感兼具</w:t>
            </w:r>
          </w:p>
        </w:tc>
      </w:tr>
    </w:tbl>
    <w:p>
      <w:pPr>
        <w:pStyle w:val="q609h7"/>
        <w:snapToGrid/>
        <w:spacing w:line="240"/>
        <w:ind/>
        <w:rPr>
          <w:sz w:val="21"/>
        </w:rPr>
      </w:pPr>
      <w:r>
        <w:rPr>
          <w:i w:val="false"/>
          <w:strike w:val="false"/>
          <w:color w:val="000000"/>
          <w:sz w:val="21"/>
          <w:u w:val="none"/>
        </w:rPr>
        <w:t>空间与配置：大格局VS人性化</w:t>
      </w:r>
    </w:p>
    <w:tbl>
      <w:tblPr>
        <w:tblStyle w:val="5qy4en"/>
        <w:tblLayout w:type="fixed"/>
      </w:tblPr>
      <w:tblGrid>
        <w:gridCol w:w="4821"/>
        <w:gridCol w:w="5049"/>
      </w:tblGrid>
      <w:tr>
        <w:trPr>
          <w:trHeight w:val="746" w:hRule="atLeast"/>
        </w:trPr>
        <w:tc>
          <w:tcPr>
            <w:tcW w:w="4821"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问界M9</w:t>
            </w:r>
          </w:p>
        </w:tc>
        <w:tc>
          <w:tcPr>
            <w:tcW w:w="504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蔚来ES8</w:t>
            </w:r>
          </w:p>
        </w:tc>
      </w:tr>
      <w:tr>
        <w:trPr>
          <w:trHeight w:val="1456" w:hRule="atLeast"/>
        </w:trPr>
        <w:tc>
          <w:tcPr>
            <w:tcW w:w="482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空间优势</w:t>
            </w:r>
            <w:r>
              <w:rPr>
                <w:rFonts w:ascii="PingFang SC" w:hAnsi="PingFang SC" w:eastAsia="PingFang SC" w:cs="PingFang SC"/>
                <w:i w:val="false"/>
                <w:strike w:val="false"/>
                <w:color w:val="000000"/>
                <w:spacing w:val="0"/>
                <w:sz w:val="21"/>
                <w:u w:val="none"/>
              </w:rPr>
              <w:t>：后备厢最大容积2486L，同级领先，商务接待更体面</w:t>
            </w:r>
          </w:p>
        </w:tc>
        <w:tc>
          <w:tcPr>
            <w:tcW w:w="504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座舱纵向空间达2,757mm，纯平地板3.7平方米，乘坐体验舒适</w:t>
            </w:r>
          </w:p>
        </w:tc>
      </w:tr>
      <w:tr>
        <w:trPr>
          <w:trHeight w:val="1456" w:hRule="atLeast"/>
        </w:trPr>
        <w:tc>
          <w:tcPr>
            <w:tcW w:w="482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科技配置</w:t>
            </w:r>
            <w:r>
              <w:rPr>
                <w:rFonts w:ascii="PingFang SC" w:hAnsi="PingFang SC" w:eastAsia="PingFang SC" w:cs="PingFang SC"/>
                <w:i w:val="false"/>
                <w:strike w:val="false"/>
                <w:color w:val="000000"/>
                <w:spacing w:val="0"/>
                <w:sz w:val="21"/>
                <w:u w:val="none"/>
              </w:rPr>
              <w:t>：华为ADS智能驾驶系统(192线激光雷达)+激光投影巨幕2.0，科技豪华感强</w:t>
            </w:r>
          </w:p>
        </w:tc>
        <w:tc>
          <w:tcPr>
            <w:tcW w:w="504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防侧翻系统+电动前备厢+3分钟换电技术，实用豪华感突出</w:t>
            </w:r>
          </w:p>
        </w:tc>
      </w:tr>
      <w:tr>
        <w:trPr>
          <w:trHeight w:val="1456" w:hRule="atLeast"/>
        </w:trPr>
        <w:tc>
          <w:tcPr>
            <w:tcW w:w="482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零重力座椅+电动拖挂钩+场景灯语等专属配置，商务属性更强</w:t>
            </w:r>
          </w:p>
        </w:tc>
        <w:tc>
          <w:tcPr>
            <w:tcW w:w="504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女王副驾(20项调节)+后排座椅防下滑气囊，家庭与商务兼顾</w:t>
            </w:r>
          </w:p>
        </w:tc>
      </w:tr>
    </w:tbl>
    <w:p>
      <w:pPr>
        <w:pStyle w:val="q609h7"/>
        <w:snapToGrid/>
        <w:spacing w:line="240"/>
        <w:ind/>
        <w:rPr>
          <w:sz w:val="21"/>
        </w:rPr>
      </w:pPr>
      <w:r>
        <w:rPr>
          <w:i w:val="false"/>
          <w:strike w:val="false"/>
          <w:color w:val="000000"/>
          <w:sz w:val="21"/>
          <w:u w:val="none"/>
        </w:rPr>
        <w:t>品牌定位与价格：高端VS高端</w:t>
      </w:r>
    </w:p>
    <w:tbl>
      <w:tblPr>
        <w:tblStyle w:val="5qy4en"/>
        <w:tblLayout w:type="fixed"/>
      </w:tblPr>
      <w:tblGrid>
        <w:gridCol w:w="4557"/>
        <w:gridCol w:w="5223"/>
      </w:tblGrid>
      <w:tr>
        <w:trPr>
          <w:trHeight w:val="940" w:hRule="atLeast"/>
        </w:trPr>
        <w:tc>
          <w:tcPr>
            <w:tcW w:w="4557"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问界M9</w:t>
            </w:r>
          </w:p>
        </w:tc>
        <w:tc>
          <w:tcPr>
            <w:tcW w:w="522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蔚来ES8</w:t>
            </w:r>
          </w:p>
        </w:tc>
      </w:tr>
      <w:tr>
        <w:trPr>
          <w:trHeight w:val="940" w:hRule="atLeast"/>
        </w:trPr>
        <w:tc>
          <w:tcPr>
            <w:tcW w:w="455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商务旗舰</w:t>
            </w:r>
            <w:r>
              <w:rPr>
                <w:rFonts w:ascii="PingFang SC" w:hAnsi="PingFang SC" w:eastAsia="PingFang SC" w:cs="PingFang SC"/>
                <w:i w:val="false"/>
                <w:strike w:val="false"/>
                <w:color w:val="000000"/>
                <w:spacing w:val="0"/>
                <w:sz w:val="21"/>
                <w:u w:val="none"/>
              </w:rPr>
              <w:t>：“移动智能城堡”，科技+豪华双轮驱动</w:t>
            </w:r>
          </w:p>
        </w:tc>
        <w:tc>
          <w:tcPr>
            <w:tcW w:w="52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高端纯电</w:t>
            </w:r>
            <w:r>
              <w:rPr>
                <w:rFonts w:ascii="PingFang SC" w:hAnsi="PingFang SC" w:eastAsia="PingFang SC" w:cs="PingFang SC"/>
                <w:i w:val="false"/>
                <w:strike w:val="false"/>
                <w:color w:val="000000"/>
                <w:spacing w:val="0"/>
                <w:sz w:val="21"/>
                <w:u w:val="none"/>
              </w:rPr>
              <w:t>：“高端出行领域卓越代表”，换电+服务差异化</w:t>
            </w:r>
          </w:p>
        </w:tc>
      </w:tr>
      <w:tr>
        <w:trPr>
          <w:trHeight w:val="940" w:hRule="atLeast"/>
        </w:trPr>
        <w:tc>
          <w:tcPr>
            <w:tcW w:w="455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价格区间：46.98-58.98万元，增程版/纯电版可选</w:t>
            </w:r>
          </w:p>
        </w:tc>
        <w:tc>
          <w:tcPr>
            <w:tcW w:w="52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价格区间：40.68-44.68万元(BaaS方案更低)，纯电动</w:t>
            </w:r>
          </w:p>
        </w:tc>
      </w:tr>
      <w:tr>
        <w:trPr>
          <w:trHeight w:val="940" w:hRule="atLeast"/>
        </w:trPr>
        <w:tc>
          <w:tcPr>
            <w:tcW w:w="455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市场表现：50万以上豪华SUV销量TOP3，累计交付超22万台</w:t>
            </w:r>
          </w:p>
        </w:tc>
        <w:tc>
          <w:tcPr>
            <w:tcW w:w="52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月销量约5,687台，高端纯电SUV销量领先</w:t>
            </w:r>
          </w:p>
        </w:tc>
      </w:tr>
    </w:tbl>
    <w:p>
      <w:pPr>
        <w:pStyle w:val="q609h7"/>
        <w:snapToGrid/>
        <w:spacing w:line="240"/>
        <w:ind/>
        <w:rPr>
          <w:sz w:val="21"/>
        </w:rPr>
      </w:pPr>
      <w:r>
        <w:rPr>
          <w:i w:val="false"/>
          <w:strike w:val="false"/>
          <w:color w:val="000000"/>
          <w:sz w:val="21"/>
          <w:u w:val="none"/>
        </w:rPr>
        <w:t>综合评判：根据场景选择档次感</w:t>
      </w:r>
    </w:p>
    <w:p>
      <w:pPr>
        <w:snapToGrid/>
        <w:spacing w:line="240"/>
        <w:ind w:left="0"/>
        <w:rPr>
          <w:sz w:val="21"/>
        </w:rPr>
      </w:pPr>
      <w:r>
        <w:rPr>
          <w:b/>
          <w:i w:val="false"/>
          <w:strike w:val="false"/>
          <w:color w:val="000000"/>
          <w:sz w:val="21"/>
          <w:u w:val="none"/>
        </w:rPr>
        <w:t>问界M9更显档次的场景</w:t>
      </w:r>
      <w:r>
        <w:rPr>
          <w:i w:val="false"/>
          <w:strike w:val="false"/>
          <w:color w:val="000000"/>
          <w:sz w:val="21"/>
          <w:u w:val="none"/>
        </w:rPr>
        <w:t>：</w:t>
      </w:r>
    </w:p>
    <w:p>
      <w:pPr>
        <w:numPr>
          <w:ilvl w:val="0"/>
          <w:numId w:val="224"/>
        </w:numPr>
        <w:snapToGrid/>
        <w:spacing w:line="240"/>
        <w:ind/>
        <w:rPr>
          <w:sz w:val="21"/>
        </w:rPr>
      </w:pPr>
      <w:r>
        <w:rPr>
          <w:b/>
          <w:i w:val="false"/>
          <w:strike w:val="false"/>
          <w:color w:val="000000"/>
          <w:sz w:val="21"/>
          <w:u w:val="none"/>
        </w:rPr>
        <w:t>商务接待</w:t>
      </w:r>
      <w:r>
        <w:rPr>
          <w:i w:val="false"/>
          <w:strike w:val="false"/>
          <w:color w:val="000000"/>
          <w:sz w:val="21"/>
          <w:u w:val="none"/>
        </w:rPr>
        <w:t>：大尺寸+稳重外观+奢华内饰，更能体现主人身份与诚意</w:t>
      </w:r>
    </w:p>
    <w:p>
      <w:pPr>
        <w:numPr>
          <w:ilvl w:val="0"/>
          <w:numId w:val="224"/>
        </w:numPr>
        <w:snapToGrid/>
        <w:spacing w:line="240"/>
        <w:ind/>
        <w:rPr>
          <w:sz w:val="21"/>
        </w:rPr>
      </w:pPr>
      <w:r>
        <w:rPr>
          <w:b/>
          <w:i w:val="false"/>
          <w:strike w:val="false"/>
          <w:color w:val="000000"/>
          <w:sz w:val="21"/>
          <w:u w:val="none"/>
        </w:rPr>
        <w:t>长途商务</w:t>
      </w:r>
      <w:r>
        <w:rPr>
          <w:i w:val="false"/>
          <w:strike w:val="false"/>
          <w:color w:val="000000"/>
          <w:sz w:val="21"/>
          <w:u w:val="none"/>
        </w:rPr>
        <w:t>：增程版综合续航超1400km，无续航焦虑，适合商务差旅</w:t>
      </w:r>
    </w:p>
    <w:p>
      <w:pPr>
        <w:numPr>
          <w:ilvl w:val="0"/>
          <w:numId w:val="224"/>
        </w:numPr>
        <w:snapToGrid/>
        <w:spacing w:line="240"/>
        <w:ind/>
        <w:rPr>
          <w:sz w:val="21"/>
        </w:rPr>
      </w:pPr>
      <w:r>
        <w:rPr>
          <w:b/>
          <w:i w:val="false"/>
          <w:strike w:val="false"/>
          <w:color w:val="000000"/>
          <w:sz w:val="21"/>
          <w:u w:val="none"/>
        </w:rPr>
        <w:t>传统豪华偏好</w:t>
      </w:r>
      <w:r>
        <w:rPr>
          <w:i w:val="false"/>
          <w:strike w:val="false"/>
          <w:color w:val="000000"/>
          <w:sz w:val="21"/>
          <w:u w:val="none"/>
        </w:rPr>
        <w:t>：喜欢传统豪华车的质感与氛围，对科技配置要求高</w:t>
      </w:r>
    </w:p>
    <w:p>
      <w:pPr>
        <w:snapToGrid/>
        <w:spacing w:line="240"/>
        <w:ind w:left="0"/>
        <w:rPr>
          <w:sz w:val="21"/>
        </w:rPr>
      </w:pPr>
      <w:r>
        <w:rPr>
          <w:b/>
          <w:i w:val="false"/>
          <w:strike w:val="false"/>
          <w:color w:val="000000"/>
          <w:sz w:val="21"/>
          <w:u w:val="none"/>
        </w:rPr>
        <w:t>蔚来ES8更显档次的场景</w:t>
      </w:r>
      <w:r>
        <w:rPr>
          <w:i w:val="false"/>
          <w:strike w:val="false"/>
          <w:color w:val="000000"/>
          <w:sz w:val="21"/>
          <w:u w:val="none"/>
        </w:rPr>
        <w:t>：</w:t>
      </w:r>
    </w:p>
    <w:p>
      <w:pPr>
        <w:numPr>
          <w:ilvl w:val="0"/>
          <w:numId w:val="225"/>
        </w:numPr>
        <w:snapToGrid/>
        <w:spacing w:line="240"/>
        <w:ind/>
        <w:rPr>
          <w:sz w:val="21"/>
        </w:rPr>
      </w:pPr>
      <w:r>
        <w:rPr>
          <w:b/>
          <w:i w:val="false"/>
          <w:strike w:val="false"/>
          <w:color w:val="000000"/>
          <w:sz w:val="21"/>
          <w:u w:val="none"/>
        </w:rPr>
        <w:t>城市精英日常</w:t>
      </w:r>
      <w:r>
        <w:rPr>
          <w:i w:val="false"/>
          <w:strike w:val="false"/>
          <w:color w:val="000000"/>
          <w:sz w:val="21"/>
          <w:u w:val="none"/>
        </w:rPr>
        <w:t>：年轻时尚外观+智能座舱，彰显品位与科技敏感度</w:t>
      </w:r>
    </w:p>
    <w:p>
      <w:pPr>
        <w:numPr>
          <w:ilvl w:val="0"/>
          <w:numId w:val="225"/>
        </w:numPr>
        <w:snapToGrid/>
        <w:spacing w:line="240"/>
        <w:ind/>
        <w:rPr>
          <w:sz w:val="21"/>
        </w:rPr>
      </w:pPr>
      <w:r>
        <w:rPr>
          <w:b/>
          <w:i w:val="false"/>
          <w:strike w:val="false"/>
          <w:color w:val="000000"/>
          <w:sz w:val="21"/>
          <w:u w:val="none"/>
        </w:rPr>
        <w:t>高端社区出入</w:t>
      </w:r>
      <w:r>
        <w:rPr>
          <w:i w:val="false"/>
          <w:strike w:val="false"/>
          <w:color w:val="000000"/>
          <w:sz w:val="21"/>
          <w:u w:val="none"/>
        </w:rPr>
        <w:t>：简约高级感+出色动力(4.1秒破百)，吸引眼球</w:t>
      </w:r>
    </w:p>
    <w:p>
      <w:pPr>
        <w:numPr>
          <w:ilvl w:val="0"/>
          <w:numId w:val="225"/>
        </w:numPr>
        <w:snapToGrid/>
        <w:spacing w:line="240"/>
        <w:ind/>
        <w:rPr>
          <w:sz w:val="21"/>
        </w:rPr>
      </w:pPr>
      <w:r>
        <w:rPr>
          <w:b/>
          <w:i w:val="false"/>
          <w:strike w:val="false"/>
          <w:color w:val="000000"/>
          <w:sz w:val="21"/>
          <w:u w:val="none"/>
        </w:rPr>
        <w:t>环保豪华理念</w:t>
      </w:r>
      <w:r>
        <w:rPr>
          <w:i w:val="false"/>
          <w:strike w:val="false"/>
          <w:color w:val="000000"/>
          <w:sz w:val="21"/>
          <w:u w:val="none"/>
        </w:rPr>
        <w:t>：纯电驱动+换电便利，体现可持续豪华态度</w:t>
      </w:r>
    </w:p>
    <w:p>
      <w:pPr>
        <w:pStyle w:val="q609h7"/>
        <w:snapToGrid/>
        <w:spacing w:line="240"/>
        <w:ind/>
        <w:rPr>
          <w:sz w:val="21"/>
        </w:rPr>
      </w:pPr>
      <w:r>
        <w:rPr>
          <w:i w:val="false"/>
          <w:strike w:val="false"/>
          <w:color w:val="000000"/>
          <w:sz w:val="21"/>
          <w:u w:val="none"/>
        </w:rPr>
        <w:t>最终结论：</w:t>
      </w:r>
    </w:p>
    <w:p>
      <w:pPr>
        <w:snapToGrid/>
        <w:spacing w:line="240"/>
        <w:ind w:left="0"/>
        <w:rPr>
          <w:sz w:val="21"/>
        </w:rPr>
      </w:pPr>
      <w:r>
        <w:rPr>
          <w:b/>
          <w:i w:val="false"/>
          <w:strike w:val="false"/>
          <w:color w:val="000000"/>
          <w:sz w:val="21"/>
          <w:u w:val="none"/>
        </w:rPr>
        <w:t>问界M9整体档次感略胜一筹</w:t>
      </w:r>
      <w:r>
        <w:rPr>
          <w:i w:val="false"/>
          <w:strike w:val="false"/>
          <w:color w:val="000000"/>
          <w:sz w:val="21"/>
          <w:u w:val="none"/>
        </w:rPr>
        <w:t>，主要体现在尺寸气场、内饰奢华度和商务属性上，更符合传统意义上的"豪华车"定义。</w:t>
      </w:r>
    </w:p>
    <w:p>
      <w:pPr>
        <w:snapToGrid/>
        <w:spacing w:line="240"/>
        <w:ind w:left="0"/>
        <w:rPr>
          <w:sz w:val="21"/>
        </w:rPr>
      </w:pPr>
      <w:r>
        <w:rPr>
          <w:i w:val="false"/>
          <w:strike w:val="false"/>
          <w:color w:val="000000"/>
          <w:sz w:val="21"/>
          <w:u w:val="none"/>
        </w:rPr>
        <w:t>但</w:t>
      </w:r>
      <w:r>
        <w:rPr>
          <w:b/>
          <w:i w:val="false"/>
          <w:strike w:val="false"/>
          <w:color w:val="000000"/>
          <w:sz w:val="21"/>
          <w:u w:val="none"/>
        </w:rPr>
        <w:t>蔚来ES8在现代豪华感和使用便利性</w:t>
      </w:r>
      <w:r>
        <w:rPr>
          <w:i w:val="false"/>
          <w:strike w:val="false"/>
          <w:color w:val="000000"/>
          <w:sz w:val="21"/>
          <w:u w:val="none"/>
        </w:rPr>
        <w:t>方面具有独特优势，更适合追求"新豪华主义"的年轻高净值人群。</w:t>
      </w:r>
    </w:p>
    <w:p>
      <w:pPr>
        <w:snapToGrid/>
        <w:spacing w:line="240"/>
        <w:ind w:left="0"/>
        <w:rPr>
          <w:sz w:val="21"/>
        </w:rPr>
      </w:pPr>
      <w:r>
        <w:rPr>
          <w:b/>
          <w:i w:val="false"/>
          <w:strike w:val="false"/>
          <w:color w:val="000000"/>
          <w:sz w:val="21"/>
          <w:u w:val="none"/>
        </w:rPr>
        <w:t>档次感最终取决于个人偏好与使用场景</w:t>
      </w:r>
      <w:r>
        <w:rPr>
          <w:i w:val="false"/>
          <w:strike w:val="false"/>
          <w:color w:val="000000"/>
          <w:sz w:val="21"/>
          <w:u w:val="none"/>
        </w:rPr>
        <w:t>：</w:t>
      </w:r>
    </w:p>
    <w:p>
      <w:pPr>
        <w:numPr>
          <w:ilvl w:val="0"/>
          <w:numId w:val="226"/>
        </w:numPr>
        <w:snapToGrid/>
        <w:spacing w:line="240"/>
        <w:ind/>
        <w:rPr>
          <w:sz w:val="21"/>
        </w:rPr>
      </w:pPr>
      <w:r>
        <w:rPr>
          <w:i w:val="false"/>
          <w:strike w:val="false"/>
          <w:color w:val="000000"/>
          <w:sz w:val="21"/>
          <w:u w:val="none"/>
        </w:rPr>
        <w:t>选</w:t>
      </w:r>
      <w:r>
        <w:rPr>
          <w:b/>
          <w:i w:val="false"/>
          <w:strike w:val="false"/>
          <w:color w:val="000000"/>
          <w:sz w:val="21"/>
          <w:u w:val="none"/>
        </w:rPr>
        <w:t>问界M9</w:t>
      </w:r>
      <w:r>
        <w:rPr>
          <w:i w:val="false"/>
          <w:strike w:val="false"/>
          <w:color w:val="000000"/>
          <w:sz w:val="21"/>
          <w:u w:val="none"/>
        </w:rPr>
        <w:t>：你重视传统豪华感、空间与科技的完美融合，适合商务场合</w:t>
      </w:r>
    </w:p>
    <w:p>
      <w:pPr>
        <w:numPr>
          <w:ilvl w:val="0"/>
          <w:numId w:val="226"/>
        </w:numPr>
        <w:snapToGrid/>
        <w:spacing w:line="240"/>
        <w:ind/>
        <w:rPr>
          <w:sz w:val="21"/>
        </w:rPr>
      </w:pPr>
      <w:r>
        <w:rPr>
          <w:i w:val="false"/>
          <w:strike w:val="false"/>
          <w:color w:val="000000"/>
          <w:sz w:val="21"/>
          <w:u w:val="none"/>
        </w:rPr>
        <w:t>选</w:t>
      </w:r>
      <w:r>
        <w:rPr>
          <w:b/>
          <w:i w:val="false"/>
          <w:strike w:val="false"/>
          <w:color w:val="000000"/>
          <w:sz w:val="21"/>
          <w:u w:val="none"/>
        </w:rPr>
        <w:t>蔚来ES8</w:t>
      </w:r>
      <w:r>
        <w:rPr>
          <w:i w:val="false"/>
          <w:strike w:val="false"/>
          <w:color w:val="000000"/>
          <w:sz w:val="21"/>
          <w:u w:val="none"/>
        </w:rPr>
        <w:t>：你追求现代简约美学、智能体验与便捷补能，适合城市生活</w:t>
      </w:r>
    </w:p>
    <w:p>
      <w:pPr>
        <w:snapToGrid/>
        <w:spacing w:line="240"/>
        <w:ind w:left="0"/>
        <w:rPr>
          <w:sz w:val="21"/>
        </w:rPr>
      </w:pPr>
      <w:r>
        <w:rPr>
          <w:i w:val="false"/>
          <w:strike w:val="false"/>
          <w:color w:val="000000"/>
          <w:sz w:val="21"/>
          <w:u w:val="none"/>
        </w:rPr>
        <w:t>两款车都是国产高端SUV的天花板级别，无论选择哪款，都能彰显不凡品位。</w:t>
      </w:r>
    </w:p>
    <w:p>
      <w:pPr>
        <w:ind w:left="0"/>
        <w:rPr>
          <w:rFonts w:hint="eastAsia"/>
          <w:sz w:val="21"/>
          <w:shd w:val="clear" w:color="auto" w:fill="FFFF00"/>
        </w:rPr>
      </w:pPr>
    </w:p>
    <w:p>
      <w:pPr>
        <w:numPr>
          <w:ilvl w:val="0"/>
          <w:numId w:val="227"/>
        </w:numPr>
        <w:pBdr/>
        <w:rPr>
          <w:rFonts w:hint="eastAsia"/>
          <w:sz w:val="21"/>
          <w:shd w:val="clear" w:color="auto" w:fill="FFFF00"/>
        </w:rPr>
      </w:pPr>
      <w:r>
        <w:rPr>
          <w:rFonts w:hint="eastAsia"/>
          <w:sz w:val="21"/>
          <w:shd w:val="clear" w:color="auto" w:fill="FFFF00"/>
        </w:rPr>
        <w:t>问界的底盘操控，比得上同价位的BBA吗</w:t>
      </w:r>
    </w:p>
    <w:p>
      <w:pPr>
        <w:pBdr/>
        <w:ind w:left="0"/>
        <w:rPr>
          <w:rFonts w:hint="eastAsia"/>
          <w:sz w:val="21"/>
          <w:shd w:val="clear" w:color="auto" w:fill="FFFF00"/>
        </w:rPr>
      </w:pPr>
      <w:r>
        <w:rPr>
          <w:rFonts w:hint="eastAsia"/>
          <w:sz w:val="21"/>
          <w:shd w:val="clear" w:color="auto" w:fill="FFFF00"/>
        </w:rPr>
        <w:t>DeepSeek</w:t>
      </w:r>
    </w:p>
    <w:p>
      <w:pPr>
        <w:snapToGrid/>
        <w:spacing w:line="240"/>
        <w:ind w:left="0"/>
        <w:rPr>
          <w:sz w:val="21"/>
        </w:rPr>
      </w:pPr>
      <w:r>
        <w:rPr>
          <w:i w:val="false"/>
          <w:strike w:val="false"/>
          <w:color w:val="000000"/>
          <w:sz w:val="21"/>
          <w:u w:val="none"/>
        </w:rPr>
        <w:t>关于问界的底盘操控是否比得上同价位的BBA，这并非一个简单的“是”或“否”能回答的问题。</w:t>
      </w:r>
      <w:r>
        <w:rPr>
          <w:b/>
          <w:i w:val="false"/>
          <w:strike w:val="false"/>
          <w:color w:val="000000"/>
          <w:sz w:val="21"/>
          <w:u w:val="none"/>
        </w:rPr>
        <w:t>两者在底盘风格和取向上存在显著差异：同价位的问界车型通常在舒适性、智能化滤震方面有优势；而BBA则依然保持着更为运动、直接的机械操控质感。</w:t>
      </w:r>
    </w:p>
    <w:p>
      <w:pPr>
        <w:snapToGrid/>
        <w:spacing w:line="240"/>
        <w:ind w:left="0"/>
        <w:rPr>
          <w:sz w:val="21"/>
        </w:rPr>
      </w:pPr>
      <w:r>
        <w:rPr>
          <w:i w:val="false"/>
          <w:strike w:val="false"/>
          <w:color w:val="000000"/>
          <w:sz w:val="21"/>
          <w:u w:val="none"/>
        </w:rPr>
        <w:t>下面这个表格清晰地对比了它们在底盘和操控上的核心特点，你可以根据自己的偏好来快速了解。</w:t>
      </w:r>
    </w:p>
    <w:tbl>
      <w:tblPr>
        <w:tblStyle w:val="5qy4en"/>
        <w:tblLayout w:type="fixed"/>
      </w:tblPr>
      <w:tblGrid>
        <w:gridCol w:w="1301"/>
        <w:gridCol w:w="4669"/>
        <w:gridCol w:w="3840"/>
      </w:tblGrid>
      <w:tr>
        <w:trPr>
          <w:trHeight w:val="1076" w:hRule="atLeast"/>
        </w:trPr>
        <w:tc>
          <w:tcPr>
            <w:tcW w:w="1301"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对比维度</w:t>
            </w:r>
          </w:p>
        </w:tc>
        <w:tc>
          <w:tcPr>
            <w:tcW w:w="466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问界 (以M7/M5为例)</w:t>
            </w:r>
          </w:p>
        </w:tc>
        <w:tc>
          <w:tcPr>
            <w:tcW w:w="384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BBA (以宝马X5L/保时捷Cayenne为例)</w:t>
            </w:r>
          </w:p>
        </w:tc>
      </w:tr>
      <w:tr>
        <w:trPr>
          <w:trHeight w:val="886" w:hRule="atLeast"/>
        </w:trPr>
        <w:tc>
          <w:tcPr>
            <w:tcW w:w="130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底盘风格</w:t>
            </w:r>
          </w:p>
        </w:tc>
        <w:tc>
          <w:tcPr>
            <w:tcW w:w="46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均衡舒适取向</w:t>
            </w:r>
          </w:p>
        </w:tc>
        <w:tc>
          <w:tcPr>
            <w:tcW w:w="38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运动操控取向</w:t>
            </w:r>
          </w:p>
        </w:tc>
      </w:tr>
      <w:tr>
        <w:trPr>
          <w:trHeight w:val="1560" w:hRule="atLeast"/>
        </w:trPr>
        <w:tc>
          <w:tcPr>
            <w:tcW w:w="130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滤震表现</w:t>
            </w:r>
          </w:p>
        </w:tc>
        <w:tc>
          <w:tcPr>
            <w:tcW w:w="46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柔和、干净</w:t>
            </w:r>
            <w:r>
              <w:rPr>
                <w:rFonts w:ascii="PingFang SC" w:hAnsi="PingFang SC" w:eastAsia="PingFang SC" w:cs="PingFang SC"/>
                <w:i w:val="false"/>
                <w:strike w:val="false"/>
                <w:color w:val="000000"/>
                <w:spacing w:val="0"/>
                <w:sz w:val="21"/>
                <w:u w:val="none"/>
              </w:rPr>
              <w:t>。能较好地吸收路面冲击，车身回弹稳定，没有多余摆动 。</w:t>
            </w:r>
          </w:p>
        </w:tc>
        <w:tc>
          <w:tcPr>
            <w:tcW w:w="38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硬朗、直接</w:t>
            </w:r>
            <w:r>
              <w:rPr>
                <w:rFonts w:ascii="PingFang SC" w:hAnsi="PingFang SC" w:eastAsia="PingFang SC" w:cs="PingFang SC"/>
                <w:i w:val="false"/>
                <w:strike w:val="false"/>
                <w:color w:val="000000"/>
                <w:spacing w:val="0"/>
                <w:sz w:val="21"/>
                <w:u w:val="none"/>
              </w:rPr>
              <w:t>。路感清晰，能清楚地感知车轮状态，冲击感更明显 。</w:t>
            </w:r>
          </w:p>
        </w:tc>
      </w:tr>
      <w:tr>
        <w:trPr>
          <w:trHeight w:val="939" w:hRule="atLeast"/>
        </w:trPr>
        <w:tc>
          <w:tcPr>
            <w:tcW w:w="130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制动表现</w:t>
            </w:r>
          </w:p>
        </w:tc>
        <w:tc>
          <w:tcPr>
            <w:tcW w:w="46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线性、平稳</w:t>
            </w:r>
            <w:r>
              <w:rPr>
                <w:rFonts w:ascii="PingFang SC" w:hAnsi="PingFang SC" w:eastAsia="PingFang SC" w:cs="PingFang SC"/>
                <w:i w:val="false"/>
                <w:strike w:val="false"/>
                <w:color w:val="000000"/>
                <w:spacing w:val="0"/>
                <w:sz w:val="21"/>
                <w:u w:val="none"/>
              </w:rPr>
              <w:t>。刹车点头现象抑制得很好，对乘客更友好 。</w:t>
            </w:r>
          </w:p>
        </w:tc>
        <w:tc>
          <w:tcPr>
            <w:tcW w:w="38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响应快、有前冲感</w:t>
            </w:r>
            <w:r>
              <w:rPr>
                <w:rFonts w:ascii="PingFang SC" w:hAnsi="PingFang SC" w:eastAsia="PingFang SC" w:cs="PingFang SC"/>
                <w:i w:val="false"/>
                <w:strike w:val="false"/>
                <w:color w:val="000000"/>
                <w:spacing w:val="0"/>
                <w:sz w:val="21"/>
                <w:u w:val="none"/>
              </w:rPr>
              <w:t>。制动初段灵敏，但后排乘客易感到俯仰 。</w:t>
            </w:r>
          </w:p>
        </w:tc>
      </w:tr>
      <w:tr>
        <w:trPr/>
        <w:tc>
          <w:tcPr>
            <w:tcW w:w="130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硬件与技术</w:t>
            </w:r>
          </w:p>
        </w:tc>
        <w:tc>
          <w:tcPr>
            <w:tcW w:w="46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问界M5 Ultra</w:t>
            </w:r>
            <w:r>
              <w:rPr>
                <w:rFonts w:ascii="PingFang SC" w:hAnsi="PingFang SC" w:eastAsia="PingFang SC" w:cs="PingFang SC"/>
                <w:i w:val="false"/>
                <w:strike w:val="false"/>
                <w:color w:val="000000"/>
                <w:spacing w:val="0"/>
                <w:sz w:val="21"/>
                <w:u w:val="none"/>
              </w:rPr>
              <w:t>: 采用</w:t>
            </w:r>
            <w:r>
              <w:rPr>
                <w:rFonts w:ascii="PingFang SC" w:hAnsi="PingFang SC" w:eastAsia="PingFang SC" w:cs="PingFang SC"/>
                <w:b/>
                <w:i w:val="false"/>
                <w:strike w:val="false"/>
                <w:color w:val="000000"/>
                <w:spacing w:val="0"/>
                <w:sz w:val="21"/>
                <w:u w:val="none"/>
              </w:rPr>
              <w:t>全铝合金底盘</w:t>
            </w:r>
            <w:r>
              <w:rPr>
                <w:rFonts w:ascii="PingFang SC" w:hAnsi="PingFang SC" w:eastAsia="PingFang SC" w:cs="PingFang SC"/>
                <w:i w:val="false"/>
                <w:strike w:val="false"/>
                <w:color w:val="000000"/>
                <w:spacing w:val="0"/>
                <w:sz w:val="21"/>
                <w:u w:val="none"/>
              </w:rPr>
              <w:t>，降低簧下质量，响应更敏捷 。</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问界M7</w:t>
            </w:r>
            <w:r>
              <w:rPr>
                <w:rFonts w:ascii="PingFang SC" w:hAnsi="PingFang SC" w:eastAsia="PingFang SC" w:cs="PingFang SC"/>
                <w:i w:val="false"/>
                <w:strike w:val="false"/>
                <w:color w:val="000000"/>
                <w:spacing w:val="0"/>
                <w:sz w:val="21"/>
                <w:u w:val="none"/>
              </w:rPr>
              <w:t>: 配备</w:t>
            </w:r>
            <w:r>
              <w:rPr>
                <w:rFonts w:ascii="PingFang SC" w:hAnsi="PingFang SC" w:eastAsia="PingFang SC" w:cs="PingFang SC"/>
                <w:b/>
                <w:i w:val="false"/>
                <w:strike w:val="false"/>
                <w:color w:val="000000"/>
                <w:spacing w:val="0"/>
                <w:sz w:val="21"/>
                <w:u w:val="none"/>
              </w:rPr>
              <w:t>HUAWEI DATS系统</w:t>
            </w:r>
            <w:r>
              <w:rPr>
                <w:rFonts w:ascii="PingFang SC" w:hAnsi="PingFang SC" w:eastAsia="PingFang SC" w:cs="PingFang SC"/>
                <w:i w:val="false"/>
                <w:strike w:val="false"/>
                <w:color w:val="000000"/>
                <w:spacing w:val="0"/>
                <w:sz w:val="21"/>
                <w:u w:val="none"/>
              </w:rPr>
              <w:t>，可协同控制驱动、制动、悬架，提升稳定性和舒适性 。</w:t>
            </w:r>
          </w:p>
        </w:tc>
        <w:tc>
          <w:tcPr>
            <w:tcW w:w="38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依赖</w:t>
            </w:r>
            <w:r>
              <w:rPr>
                <w:rFonts w:ascii="PingFang SC" w:hAnsi="PingFang SC" w:eastAsia="PingFang SC" w:cs="PingFang SC"/>
                <w:b/>
                <w:i w:val="false"/>
                <w:strike w:val="false"/>
                <w:color w:val="000000"/>
                <w:spacing w:val="0"/>
                <w:sz w:val="21"/>
                <w:u w:val="none"/>
              </w:rPr>
              <w:t>深厚的机械功底</w:t>
            </w:r>
            <w:r>
              <w:rPr>
                <w:rFonts w:ascii="PingFang SC" w:hAnsi="PingFang SC" w:eastAsia="PingFang SC" w:cs="PingFang SC"/>
                <w:i w:val="false"/>
                <w:strike w:val="false"/>
                <w:color w:val="000000"/>
                <w:spacing w:val="0"/>
                <w:sz w:val="21"/>
                <w:u w:val="none"/>
              </w:rPr>
              <w:t>和调校经验，底盘紧实有韧劲，车身控制极稳 。</w:t>
            </w:r>
          </w:p>
        </w:tc>
      </w:tr>
      <w:tr>
        <w:trPr/>
        <w:tc>
          <w:tcPr>
            <w:tcW w:w="130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适合场景</w:t>
            </w:r>
          </w:p>
        </w:tc>
        <w:tc>
          <w:tcPr>
            <w:tcW w:w="46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非常适合</w:t>
            </w:r>
            <w:r>
              <w:rPr>
                <w:rFonts w:ascii="PingFang SC" w:hAnsi="PingFang SC" w:eastAsia="PingFang SC" w:cs="PingFang SC"/>
                <w:b/>
                <w:i w:val="false"/>
                <w:strike w:val="false"/>
                <w:color w:val="000000"/>
                <w:spacing w:val="0"/>
                <w:sz w:val="21"/>
                <w:u w:val="none"/>
              </w:rPr>
              <w:t>日常城市通勤</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家庭出行</w:t>
            </w:r>
            <w:r>
              <w:rPr>
                <w:rFonts w:ascii="PingFang SC" w:hAnsi="PingFang SC" w:eastAsia="PingFang SC" w:cs="PingFang SC"/>
                <w:i w:val="false"/>
                <w:strike w:val="false"/>
                <w:color w:val="000000"/>
                <w:spacing w:val="0"/>
                <w:sz w:val="21"/>
                <w:u w:val="none"/>
              </w:rPr>
              <w:t>，追求乘坐的舒适与安稳。</w:t>
            </w:r>
          </w:p>
        </w:tc>
        <w:tc>
          <w:tcPr>
            <w:tcW w:w="38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更适合追求</w:t>
            </w:r>
            <w:r>
              <w:rPr>
                <w:rFonts w:ascii="PingFang SC" w:hAnsi="PingFang SC" w:eastAsia="PingFang SC" w:cs="PingFang SC"/>
                <w:b/>
                <w:i w:val="false"/>
                <w:strike w:val="false"/>
                <w:color w:val="000000"/>
                <w:spacing w:val="0"/>
                <w:sz w:val="21"/>
                <w:u w:val="none"/>
              </w:rPr>
              <w:t>驾驶乐趣</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人车沟通感</w:t>
            </w:r>
            <w:r>
              <w:rPr>
                <w:rFonts w:ascii="PingFang SC" w:hAnsi="PingFang SC" w:eastAsia="PingFang SC" w:cs="PingFang SC"/>
                <w:i w:val="false"/>
                <w:strike w:val="false"/>
                <w:color w:val="000000"/>
                <w:spacing w:val="0"/>
                <w:sz w:val="21"/>
                <w:u w:val="none"/>
              </w:rPr>
              <w:t>，享受直接路感的用户。</w:t>
            </w:r>
          </w:p>
        </w:tc>
      </w:tr>
    </w:tbl>
    <w:p>
      <w:pPr>
        <w:pStyle w:val="3z367h"/>
        <w:snapToGrid/>
        <w:spacing w:line="240"/>
        <w:ind/>
        <w:rPr>
          <w:sz w:val="21"/>
        </w:rPr>
      </w:pPr>
      <w:r>
        <w:rPr>
          <w:i w:val="false"/>
          <w:strike w:val="false"/>
          <w:color w:val="000000"/>
          <w:sz w:val="21"/>
          <w:u w:val="none"/>
        </w:rPr>
        <w:t>💡 如何根据需求选择？</w:t>
      </w:r>
    </w:p>
    <w:p>
      <w:pPr>
        <w:snapToGrid/>
        <w:spacing w:line="240"/>
        <w:ind w:left="0"/>
        <w:rPr>
          <w:sz w:val="21"/>
        </w:rPr>
      </w:pPr>
      <w:r>
        <w:rPr>
          <w:i w:val="false"/>
          <w:strike w:val="false"/>
          <w:color w:val="000000"/>
          <w:sz w:val="21"/>
          <w:u w:val="none"/>
        </w:rPr>
        <w:t>了解差异后，你可以根据自己最看重的方面来做出选择：</w:t>
      </w:r>
    </w:p>
    <w:p>
      <w:pPr>
        <w:numPr>
          <w:ilvl w:val="0"/>
          <w:numId w:val="228"/>
        </w:numPr>
        <w:snapToGrid/>
        <w:spacing w:line="240"/>
        <w:ind/>
        <w:rPr>
          <w:sz w:val="21"/>
        </w:rPr>
      </w:pPr>
      <w:r>
        <w:rPr>
          <w:b/>
          <w:i w:val="false"/>
          <w:strike w:val="false"/>
          <w:color w:val="000000"/>
          <w:sz w:val="21"/>
          <w:u w:val="none"/>
        </w:rPr>
        <w:t>优先考虑家庭舒适和日常通勤</w:t>
      </w:r>
      <w:r>
        <w:rPr>
          <w:i w:val="false"/>
          <w:strike w:val="false"/>
          <w:color w:val="000000"/>
          <w:sz w:val="21"/>
          <w:u w:val="none"/>
        </w:rPr>
        <w:t>：如果你非常看重家人（尤其是老人和小孩）的乘坐体验，希望车辆能有效过滤颠簸，提供平稳安逸的旅程，那么</w:t>
      </w:r>
      <w:r>
        <w:rPr>
          <w:b/>
          <w:i w:val="false"/>
          <w:strike w:val="false"/>
          <w:color w:val="000000"/>
          <w:sz w:val="21"/>
          <w:u w:val="none"/>
        </w:rPr>
        <w:t>问界会是更合适的选择</w:t>
      </w:r>
      <w:r>
        <w:rPr>
          <w:i w:val="false"/>
          <w:strike w:val="false"/>
          <w:color w:val="000000"/>
          <w:sz w:val="21"/>
          <w:u w:val="none"/>
        </w:rPr>
        <w:t>。它的底盘调校和舒适制动功能能显著提升日常用车的幸福感 。</w:t>
      </w:r>
    </w:p>
    <w:p>
      <w:pPr>
        <w:numPr>
          <w:ilvl w:val="0"/>
          <w:numId w:val="228"/>
        </w:numPr>
        <w:snapToGrid/>
        <w:spacing w:line="240"/>
        <w:ind/>
        <w:rPr>
          <w:sz w:val="21"/>
        </w:rPr>
      </w:pPr>
      <w:r>
        <w:rPr>
          <w:b/>
          <w:i w:val="false"/>
          <w:strike w:val="false"/>
          <w:color w:val="000000"/>
          <w:sz w:val="21"/>
          <w:u w:val="none"/>
        </w:rPr>
        <w:t>追求驾驶乐趣和操控质感</w:t>
      </w:r>
      <w:r>
        <w:rPr>
          <w:i w:val="false"/>
          <w:strike w:val="false"/>
          <w:color w:val="000000"/>
          <w:sz w:val="21"/>
          <w:u w:val="none"/>
        </w:rPr>
        <w:t>：如果你享受开车，喜欢清晰的路面反馈和紧绷的底盘响应，从中能获得驾驶的快感与信任感，那么</w:t>
      </w:r>
      <w:r>
        <w:rPr>
          <w:b/>
          <w:i w:val="false"/>
          <w:strike w:val="false"/>
          <w:color w:val="000000"/>
          <w:sz w:val="21"/>
          <w:u w:val="none"/>
        </w:rPr>
        <w:t>同价位的BBA车型在这方面依然拥有其独特的魅力</w:t>
      </w:r>
      <w:r>
        <w:rPr>
          <w:i w:val="false"/>
          <w:strike w:val="false"/>
          <w:color w:val="000000"/>
          <w:sz w:val="21"/>
          <w:u w:val="none"/>
        </w:rPr>
        <w:t xml:space="preserve"> 。</w:t>
      </w:r>
    </w:p>
    <w:p>
      <w:pPr>
        <w:numPr>
          <w:ilvl w:val="0"/>
          <w:numId w:val="228"/>
        </w:numPr>
        <w:pBdr/>
        <w:snapToGrid/>
        <w:spacing w:line="240"/>
        <w:ind/>
        <w:rPr>
          <w:sz w:val="21"/>
        </w:rPr>
      </w:pPr>
      <w:r>
        <w:rPr>
          <w:b/>
          <w:i w:val="false"/>
          <w:strike w:val="false"/>
          <w:color w:val="000000"/>
          <w:sz w:val="21"/>
          <w:u w:val="none"/>
        </w:rPr>
        <w:t>理解“性价比”的不同含义</w:t>
      </w:r>
      <w:r>
        <w:rPr>
          <w:i w:val="false"/>
          <w:strike w:val="false"/>
          <w:color w:val="000000"/>
          <w:sz w:val="21"/>
          <w:u w:val="none"/>
        </w:rPr>
        <w:t>：需要认识到，在相近的价位下，选择问界往往能获得更越级的空间、更丰富的智能配置和更高的动力参数 。而选择BBA，有一部分支出是为了其品牌价值、历史积淀和社交属性买单 。这是一个“科技实用”与“传统豪华”之间的选择。</w:t>
      </w:r>
    </w:p>
    <w:p>
      <w:pPr>
        <w:pBdr/>
        <w:snapToGrid/>
        <w:spacing w:line="240"/>
        <w:ind w:left="0"/>
        <w:rPr>
          <w:i w:val="false"/>
          <w:strike w:val="false"/>
          <w:color w:val="000000"/>
          <w:sz w:val="21"/>
          <w:u w:val="none"/>
        </w:rPr>
      </w:pPr>
    </w:p>
    <w:p>
      <w:pPr>
        <w:pBdr/>
        <w:snapToGrid/>
        <w:spacing w:line="240"/>
        <w:ind w:left="0"/>
        <w:rPr>
          <w:i w:val="false"/>
          <w:strike w:val="false"/>
          <w:color w:val="000000"/>
          <w:sz w:val="21"/>
          <w:u w:val="none"/>
        </w:rPr>
      </w:pPr>
    </w:p>
    <w:p>
      <w:pPr>
        <w:pBdr/>
        <w:snapToGrid/>
        <w:spacing w:line="240"/>
        <w:ind w:left="0"/>
        <w:rPr>
          <w:rFonts w:hint="eastAsia"/>
          <w:i w:val="false"/>
          <w:strike w:val="false"/>
          <w:color w:val="000000"/>
          <w:sz w:val="21"/>
          <w:u w:val="none"/>
          <w:shd w:val="clear" w:color="auto" w:fill="FFFF00"/>
        </w:rPr>
      </w:pPr>
      <w:r>
        <w:rPr>
          <w:rFonts w:hint="eastAsia"/>
          <w:i w:val="false"/>
          <w:strike w:val="false"/>
          <w:color w:val="000000"/>
          <w:sz w:val="21"/>
          <w:u w:val="none"/>
          <w:shd w:val="clear" w:color="auto" w:fill="FFFF00"/>
        </w:rPr>
        <w:t>豆包</w:t>
      </w:r>
    </w:p>
    <w:p>
      <w:pPr>
        <w:pStyle w:val="62t0wc"/>
        <w:pBdr/>
        <w:snapToGrid/>
        <w:spacing w:line="240"/>
        <w:ind/>
        <w:rPr>
          <w:i w:val="false"/>
          <w:strike w:val="false"/>
          <w:color w:val="000000"/>
          <w:sz w:val="21"/>
          <w:u w:val="none"/>
        </w:rPr>
      </w:pPr>
    </w:p>
    <w:p>
      <w:pPr>
        <w:pStyle w:val="62t0wc"/>
        <w:snapToGrid/>
        <w:spacing w:line="240"/>
        <w:ind/>
        <w:rPr>
          <w:sz w:val="21"/>
        </w:rPr>
      </w:pPr>
      <w:r>
        <w:rPr>
          <w:i w:val="false"/>
          <w:strike w:val="false"/>
          <w:color w:val="000000"/>
          <w:sz w:val="21"/>
          <w:u w:val="none"/>
        </w:rPr>
        <w:t>问界底盘操控：与BBA同价位车型对比分析</w:t>
      </w:r>
    </w:p>
    <w:p>
      <w:pPr>
        <w:snapToGrid/>
        <w:spacing w:line="240"/>
        <w:ind w:left="0"/>
        <w:rPr>
          <w:sz w:val="21"/>
        </w:rPr>
      </w:pPr>
      <w:r>
        <w:rPr>
          <w:i w:val="false"/>
          <w:strike w:val="false"/>
          <w:color w:val="000000"/>
          <w:sz w:val="21"/>
          <w:u w:val="none"/>
        </w:rPr>
        <w:t>问界底盘操控与同价位BBA相比，呈现出"</w:t>
      </w:r>
      <w:r>
        <w:rPr>
          <w:b/>
          <w:i w:val="false"/>
          <w:strike w:val="false"/>
          <w:color w:val="000000"/>
          <w:sz w:val="21"/>
          <w:u w:val="none"/>
        </w:rPr>
        <w:t>各有所长，局部超越，整体接近</w:t>
      </w:r>
      <w:r>
        <w:rPr>
          <w:i w:val="false"/>
          <w:strike w:val="false"/>
          <w:color w:val="000000"/>
          <w:sz w:val="21"/>
          <w:u w:val="none"/>
        </w:rPr>
        <w:t>"的特点，并非简单的"比得上"或"比不上"。</w:t>
      </w:r>
    </w:p>
    <w:p>
      <w:pPr>
        <w:pStyle w:val="q609h7"/>
        <w:snapToGrid/>
        <w:spacing w:line="240"/>
        <w:ind/>
        <w:rPr>
          <w:sz w:val="21"/>
        </w:rPr>
      </w:pPr>
      <w:r>
        <w:rPr>
          <w:i w:val="false"/>
          <w:strike w:val="false"/>
          <w:color w:val="000000"/>
          <w:sz w:val="21"/>
          <w:u w:val="none"/>
        </w:rPr>
        <w:t>一、问界底盘技术特点</w:t>
      </w:r>
    </w:p>
    <w:p>
      <w:pPr>
        <w:snapToGrid/>
        <w:spacing w:line="240"/>
        <w:ind w:left="0"/>
        <w:rPr>
          <w:sz w:val="21"/>
        </w:rPr>
      </w:pPr>
      <w:r>
        <w:rPr>
          <w:b/>
          <w:i w:val="false"/>
          <w:strike w:val="false"/>
          <w:color w:val="000000"/>
          <w:sz w:val="21"/>
          <w:u w:val="none"/>
        </w:rPr>
        <w:t>1. 硬件配置</w:t>
      </w:r>
    </w:p>
    <w:p>
      <w:pPr>
        <w:numPr>
          <w:ilvl w:val="0"/>
          <w:numId w:val="229"/>
        </w:numPr>
        <w:snapToGrid/>
        <w:spacing w:line="240"/>
        <w:ind/>
        <w:rPr>
          <w:sz w:val="21"/>
        </w:rPr>
      </w:pPr>
      <w:r>
        <w:rPr>
          <w:b/>
          <w:i w:val="false"/>
          <w:strike w:val="false"/>
          <w:color w:val="000000"/>
          <w:sz w:val="21"/>
          <w:u w:val="none"/>
        </w:rPr>
        <w:t>M7</w:t>
      </w:r>
      <w:r>
        <w:rPr>
          <w:i w:val="false"/>
          <w:strike w:val="false"/>
          <w:color w:val="000000"/>
          <w:sz w:val="21"/>
          <w:u w:val="none"/>
        </w:rPr>
        <w:t>：高配版前双叉臂+后五连杆全铝悬架，CDC可变阻尼减振器(100次/秒调节)，部分版本配备空气悬架</w:t>
      </w:r>
    </w:p>
    <w:p>
      <w:pPr>
        <w:numPr>
          <w:ilvl w:val="0"/>
          <w:numId w:val="229"/>
        </w:numPr>
        <w:snapToGrid/>
        <w:spacing w:line="240"/>
        <w:ind/>
        <w:rPr>
          <w:sz w:val="21"/>
        </w:rPr>
      </w:pPr>
      <w:r>
        <w:rPr>
          <w:b/>
          <w:i w:val="false"/>
          <w:strike w:val="false"/>
          <w:color w:val="000000"/>
          <w:sz w:val="21"/>
          <w:u w:val="none"/>
        </w:rPr>
        <w:t>M9</w:t>
      </w:r>
      <w:r>
        <w:rPr>
          <w:i w:val="false"/>
          <w:strike w:val="false"/>
          <w:color w:val="000000"/>
          <w:sz w:val="21"/>
          <w:u w:val="none"/>
        </w:rPr>
        <w:t>：全系标配全铝合金前双叉臂+后多连杆悬架，智能闭式空气弹簧+CDC减振器，Brembo高性能刹车</w:t>
      </w:r>
    </w:p>
    <w:p>
      <w:pPr>
        <w:numPr>
          <w:ilvl w:val="0"/>
          <w:numId w:val="229"/>
        </w:numPr>
        <w:snapToGrid/>
        <w:spacing w:line="240"/>
        <w:ind/>
        <w:rPr>
          <w:sz w:val="21"/>
        </w:rPr>
      </w:pPr>
      <w:r>
        <w:rPr>
          <w:b/>
          <w:i w:val="false"/>
          <w:strike w:val="false"/>
          <w:color w:val="000000"/>
          <w:sz w:val="21"/>
          <w:u w:val="none"/>
        </w:rPr>
        <w:t>M5</w:t>
      </w:r>
      <w:r>
        <w:rPr>
          <w:i w:val="false"/>
          <w:strike w:val="false"/>
          <w:color w:val="000000"/>
          <w:sz w:val="21"/>
          <w:u w:val="none"/>
        </w:rPr>
        <w:t>：全铝合金底盘，前四球头双叉臂+后多连杆，轻量化设计提升操控灵活性</w:t>
      </w:r>
    </w:p>
    <w:p>
      <w:pPr>
        <w:snapToGrid/>
        <w:spacing w:line="240"/>
        <w:ind w:left="0"/>
        <w:rPr>
          <w:sz w:val="21"/>
        </w:rPr>
      </w:pPr>
      <w:r>
        <w:rPr>
          <w:b/>
          <w:i w:val="false"/>
          <w:strike w:val="false"/>
          <w:color w:val="000000"/>
          <w:sz w:val="21"/>
          <w:u w:val="none"/>
        </w:rPr>
        <w:t>2. 智能底盘系统</w:t>
      </w:r>
    </w:p>
    <w:p>
      <w:pPr>
        <w:numPr>
          <w:ilvl w:val="0"/>
          <w:numId w:val="230"/>
        </w:numPr>
        <w:snapToGrid/>
        <w:spacing w:line="240"/>
        <w:ind/>
        <w:rPr>
          <w:sz w:val="21"/>
        </w:rPr>
      </w:pPr>
      <w:r>
        <w:rPr>
          <w:i w:val="false"/>
          <w:strike w:val="false"/>
          <w:color w:val="000000"/>
          <w:sz w:val="21"/>
          <w:u w:val="none"/>
        </w:rPr>
        <w:t>华为途灵智能底盘：通过多个传感器实现毫秒级感知与响应</w:t>
      </w:r>
    </w:p>
    <w:p>
      <w:pPr>
        <w:numPr>
          <w:ilvl w:val="0"/>
          <w:numId w:val="230"/>
        </w:numPr>
        <w:snapToGrid/>
        <w:spacing w:line="240"/>
        <w:ind/>
        <w:rPr>
          <w:sz w:val="21"/>
        </w:rPr>
      </w:pPr>
      <w:r>
        <w:rPr>
          <w:i w:val="false"/>
          <w:strike w:val="false"/>
          <w:color w:val="000000"/>
          <w:sz w:val="21"/>
          <w:u w:val="none"/>
        </w:rPr>
        <w:t>猫头鹰增强转向：M9最大前轮转向角41.75°，转弯半径仅5.8米(优于部分中型轿车)</w:t>
      </w:r>
    </w:p>
    <w:p>
      <w:pPr>
        <w:numPr>
          <w:ilvl w:val="0"/>
          <w:numId w:val="230"/>
        </w:numPr>
        <w:snapToGrid/>
        <w:spacing w:line="240"/>
        <w:ind/>
        <w:rPr>
          <w:sz w:val="21"/>
        </w:rPr>
      </w:pPr>
      <w:r>
        <w:rPr>
          <w:i w:val="false"/>
          <w:strike w:val="false"/>
          <w:color w:val="000000"/>
          <w:sz w:val="21"/>
          <w:u w:val="none"/>
        </w:rPr>
        <w:t>DATS动态扭矩控制：实现更精准的动力分配，提升湿滑路面稳定性</w:t>
      </w:r>
    </w:p>
    <w:p>
      <w:pPr>
        <w:pStyle w:val="q609h7"/>
        <w:snapToGrid/>
        <w:spacing w:line="240"/>
        <w:ind/>
        <w:rPr>
          <w:sz w:val="21"/>
        </w:rPr>
      </w:pPr>
      <w:r>
        <w:rPr>
          <w:i w:val="false"/>
          <w:strike w:val="false"/>
          <w:color w:val="000000"/>
          <w:sz w:val="21"/>
          <w:u w:val="none"/>
        </w:rPr>
        <w:t>二、与BBA同价位车型对比</w:t>
      </w:r>
    </w:p>
    <w:p>
      <w:pPr>
        <w:pStyle w:val="3z367h"/>
        <w:snapToGrid/>
        <w:spacing w:line="240"/>
        <w:ind/>
        <w:rPr>
          <w:sz w:val="21"/>
        </w:rPr>
      </w:pPr>
      <w:r>
        <w:rPr>
          <w:i w:val="false"/>
          <w:strike w:val="false"/>
          <w:color w:val="000000"/>
          <w:sz w:val="21"/>
          <w:u w:val="none"/>
        </w:rPr>
        <w:t>1. 舒适性表现：问界多数车型</w:t>
      </w:r>
      <w:r>
        <w:rPr>
          <w:b/>
          <w:i w:val="false"/>
          <w:strike w:val="false"/>
          <w:color w:val="000000"/>
          <w:sz w:val="21"/>
          <w:u w:val="none"/>
        </w:rPr>
        <w:t>优于</w:t>
      </w:r>
      <w:r>
        <w:rPr>
          <w:i w:val="false"/>
          <w:strike w:val="false"/>
          <w:color w:val="000000"/>
          <w:sz w:val="21"/>
          <w:u w:val="none"/>
        </w:rPr>
        <w:t>BBA</w:t>
      </w:r>
    </w:p>
    <w:tbl>
      <w:tblPr>
        <w:tblStyle w:val="5qy4en"/>
        <w:tblLayout w:type="fixed"/>
      </w:tblPr>
      <w:tblGrid>
        <w:gridCol w:w="1860"/>
        <w:gridCol w:w="1860"/>
        <w:gridCol w:w="2955"/>
        <w:gridCol w:w="2925"/>
      </w:tblGrid>
      <w:tr>
        <w:trPr/>
        <w:tc>
          <w:tcPr>
            <w:tcW w:w="186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车型对比</w:t>
            </w:r>
          </w:p>
        </w:tc>
        <w:tc>
          <w:tcPr>
            <w:tcW w:w="186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测试项目</w:t>
            </w:r>
          </w:p>
        </w:tc>
        <w:tc>
          <w:tcPr>
            <w:tcW w:w="295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问界表现</w:t>
            </w:r>
          </w:p>
        </w:tc>
        <w:tc>
          <w:tcPr>
            <w:tcW w:w="292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BBA表现</w:t>
            </w:r>
          </w:p>
        </w:tc>
      </w:tr>
      <w:tr>
        <w:trPr/>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M7 vs X5L</w:t>
            </w:r>
          </w:p>
        </w:tc>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减速带冲击测试</w:t>
            </w:r>
          </w:p>
        </w:tc>
        <w:tc>
          <w:tcPr>
            <w:tcW w:w="29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最大垂向冲击≤0.8G</w:t>
            </w:r>
          </w:p>
        </w:tc>
        <w:tc>
          <w:tcPr>
            <w:tcW w:w="29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X5L为0.949G</w:t>
            </w:r>
          </w:p>
        </w:tc>
      </w:tr>
      <w:tr>
        <w:trPr/>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M7 vs 卡宴</w:t>
            </w:r>
          </w:p>
        </w:tc>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减速带冲击测试</w:t>
            </w:r>
          </w:p>
        </w:tc>
        <w:tc>
          <w:tcPr>
            <w:tcW w:w="29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优于卡宴(0.878G)</w:t>
            </w:r>
          </w:p>
        </w:tc>
        <w:tc>
          <w:tcPr>
            <w:tcW w:w="29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ilvl w:val="0"/>
                <w:numId w:val="231"/>
              </w:numPr>
              <w:snapToGrid/>
              <w:spacing w:before="0" w:after="0" w:line="240"/>
              <w:rPr>
                <w:sz w:val="21"/>
              </w:rPr>
            </w:pPr>
          </w:p>
        </w:tc>
      </w:tr>
      <w:tr>
        <w:trPr/>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M9 vs X5</w:t>
            </w:r>
          </w:p>
        </w:tc>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滤震表现</w:t>
            </w:r>
          </w:p>
        </w:tc>
        <w:tc>
          <w:tcPr>
            <w:tcW w:w="29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滤震干脆高级，车身无余振</w:t>
            </w:r>
          </w:p>
        </w:tc>
        <w:tc>
          <w:tcPr>
            <w:tcW w:w="29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偏硬，路感较强</w:t>
            </w:r>
          </w:p>
        </w:tc>
      </w:tr>
      <w:tr>
        <w:trPr/>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M7/M8 vs GLC</w:t>
            </w:r>
          </w:p>
        </w:tc>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舒适性调校</w:t>
            </w:r>
          </w:p>
        </w:tc>
        <w:tc>
          <w:tcPr>
            <w:tcW w:w="29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更注重滤震，减少颠簸感</w:t>
            </w:r>
          </w:p>
        </w:tc>
        <w:tc>
          <w:tcPr>
            <w:tcW w:w="29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GLC偏舒适但侧倾控制较弱</w:t>
            </w:r>
          </w:p>
        </w:tc>
      </w:tr>
    </w:tbl>
    <w:p>
      <w:pPr>
        <w:snapToGrid/>
        <w:spacing w:line="240"/>
        <w:ind w:left="0"/>
        <w:rPr>
          <w:sz w:val="21"/>
        </w:rPr>
      </w:pPr>
      <w:r>
        <w:rPr>
          <w:b/>
          <w:i w:val="false"/>
          <w:strike w:val="false"/>
          <w:color w:val="000000"/>
          <w:sz w:val="21"/>
          <w:u w:val="none"/>
        </w:rPr>
        <w:t>结论</w:t>
      </w:r>
      <w:r>
        <w:rPr>
          <w:i w:val="false"/>
          <w:strike w:val="false"/>
          <w:color w:val="000000"/>
          <w:sz w:val="21"/>
          <w:u w:val="none"/>
        </w:rPr>
        <w:t>：问界在舒适性方面普遍优于同价位BBA，尤其在过滤细碎颠簸和减速带冲击方面表现突出，体现出"</w:t>
      </w:r>
      <w:r>
        <w:rPr>
          <w:b/>
          <w:i w:val="false"/>
          <w:strike w:val="false"/>
          <w:color w:val="000000"/>
          <w:sz w:val="21"/>
          <w:u w:val="none"/>
        </w:rPr>
        <w:t>柔中带刚</w:t>
      </w:r>
      <w:r>
        <w:rPr>
          <w:i w:val="false"/>
          <w:strike w:val="false"/>
          <w:color w:val="000000"/>
          <w:sz w:val="21"/>
          <w:u w:val="none"/>
        </w:rPr>
        <w:t>"的调校风格 。</w:t>
      </w:r>
    </w:p>
    <w:p>
      <w:pPr>
        <w:pStyle w:val="3z367h"/>
        <w:snapToGrid/>
        <w:spacing w:line="240"/>
        <w:ind/>
        <w:rPr>
          <w:sz w:val="21"/>
        </w:rPr>
      </w:pPr>
      <w:r>
        <w:rPr>
          <w:i w:val="false"/>
          <w:strike w:val="false"/>
          <w:color w:val="000000"/>
          <w:sz w:val="21"/>
          <w:u w:val="none"/>
        </w:rPr>
        <w:t>2. 操控性表现：</w:t>
      </w:r>
      <w:r>
        <w:rPr>
          <w:b/>
          <w:i w:val="false"/>
          <w:strike w:val="false"/>
          <w:color w:val="000000"/>
          <w:sz w:val="21"/>
          <w:u w:val="none"/>
        </w:rPr>
        <w:t>各有千秋</w:t>
      </w:r>
      <w:r>
        <w:rPr>
          <w:i w:val="false"/>
          <w:strike w:val="false"/>
          <w:color w:val="000000"/>
          <w:sz w:val="21"/>
          <w:u w:val="none"/>
        </w:rPr>
        <w:t>，BBA在极限操控略胜</w:t>
      </w:r>
    </w:p>
    <w:p>
      <w:pPr>
        <w:snapToGrid/>
        <w:spacing w:line="240"/>
        <w:ind w:left="0"/>
        <w:rPr>
          <w:sz w:val="21"/>
        </w:rPr>
      </w:pPr>
      <w:r>
        <w:rPr>
          <w:b/>
          <w:i w:val="false"/>
          <w:strike w:val="false"/>
          <w:color w:val="000000"/>
          <w:sz w:val="21"/>
          <w:u w:val="none"/>
        </w:rPr>
        <w:t>宝马</w:t>
      </w:r>
      <w:r>
        <w:rPr>
          <w:i w:val="false"/>
          <w:strike w:val="false"/>
          <w:color w:val="000000"/>
          <w:sz w:val="21"/>
          <w:u w:val="none"/>
        </w:rPr>
        <w:t>：运动调校标杆，转向精准，路感清晰，过弯侧倾小，操控信心足</w:t>
      </w:r>
    </w:p>
    <w:p>
      <w:pPr>
        <w:numPr>
          <w:ilvl w:val="0"/>
          <w:numId w:val="232"/>
        </w:numPr>
        <w:snapToGrid/>
        <w:spacing w:line="240"/>
        <w:ind/>
        <w:rPr>
          <w:sz w:val="21"/>
        </w:rPr>
      </w:pPr>
      <w:r>
        <w:rPr>
          <w:i w:val="false"/>
          <w:strike w:val="false"/>
          <w:color w:val="000000"/>
          <w:sz w:val="21"/>
          <w:u w:val="none"/>
        </w:rPr>
        <w:t>M7与宝马X3对比：X3在连续弯道中底盘调校展现"老道功力"，转向精准度略胜</w:t>
      </w:r>
    </w:p>
    <w:p>
      <w:pPr>
        <w:numPr>
          <w:ilvl w:val="0"/>
          <w:numId w:val="232"/>
        </w:numPr>
        <w:snapToGrid/>
        <w:spacing w:line="240"/>
        <w:ind/>
        <w:rPr>
          <w:sz w:val="21"/>
        </w:rPr>
      </w:pPr>
      <w:r>
        <w:rPr>
          <w:i w:val="false"/>
          <w:strike w:val="false"/>
          <w:color w:val="000000"/>
          <w:sz w:val="21"/>
          <w:u w:val="none"/>
        </w:rPr>
        <w:t>M5与宝马5系对比：5系底盘更扎实紧绷，减速带通过更沉稳，无多余跳动</w:t>
      </w:r>
    </w:p>
    <w:p>
      <w:pPr>
        <w:snapToGrid/>
        <w:spacing w:line="240"/>
        <w:ind w:left="0"/>
        <w:rPr>
          <w:sz w:val="21"/>
        </w:rPr>
      </w:pPr>
      <w:r>
        <w:rPr>
          <w:b/>
          <w:i w:val="false"/>
          <w:strike w:val="false"/>
          <w:color w:val="000000"/>
          <w:sz w:val="21"/>
          <w:u w:val="none"/>
        </w:rPr>
        <w:t>奔驰</w:t>
      </w:r>
      <w:r>
        <w:rPr>
          <w:i w:val="false"/>
          <w:strike w:val="false"/>
          <w:color w:val="000000"/>
          <w:sz w:val="21"/>
          <w:u w:val="none"/>
        </w:rPr>
        <w:t>：舒适取向，底盘稳重但操控性较弱</w:t>
      </w:r>
    </w:p>
    <w:p>
      <w:pPr>
        <w:numPr>
          <w:ilvl w:val="0"/>
          <w:numId w:val="233"/>
        </w:numPr>
        <w:snapToGrid/>
        <w:spacing w:line="240"/>
        <w:ind/>
        <w:rPr>
          <w:sz w:val="21"/>
        </w:rPr>
      </w:pPr>
      <w:r>
        <w:rPr>
          <w:i w:val="false"/>
          <w:strike w:val="false"/>
          <w:color w:val="000000"/>
          <w:sz w:val="21"/>
          <w:u w:val="none"/>
        </w:rPr>
        <w:t>M8对比GLC：GLC纯走舒适路线，操控性不及问界</w:t>
      </w:r>
    </w:p>
    <w:p>
      <w:pPr>
        <w:snapToGrid/>
        <w:spacing w:line="240"/>
        <w:ind w:left="0"/>
        <w:rPr>
          <w:sz w:val="21"/>
        </w:rPr>
      </w:pPr>
      <w:r>
        <w:rPr>
          <w:b/>
          <w:i w:val="false"/>
          <w:strike w:val="false"/>
          <w:color w:val="000000"/>
          <w:sz w:val="21"/>
          <w:u w:val="none"/>
        </w:rPr>
        <w:t>奥迪</w:t>
      </w:r>
      <w:r>
        <w:rPr>
          <w:i w:val="false"/>
          <w:strike w:val="false"/>
          <w:color w:val="000000"/>
          <w:sz w:val="21"/>
          <w:u w:val="none"/>
        </w:rPr>
        <w:t>：均衡调校，四驱系统优势明显</w:t>
      </w:r>
    </w:p>
    <w:p>
      <w:pPr>
        <w:numPr>
          <w:ilvl w:val="0"/>
          <w:numId w:val="234"/>
        </w:numPr>
        <w:snapToGrid/>
        <w:spacing w:line="240"/>
        <w:ind/>
        <w:rPr>
          <w:sz w:val="21"/>
        </w:rPr>
      </w:pPr>
      <w:r>
        <w:rPr>
          <w:i w:val="false"/>
          <w:strike w:val="false"/>
          <w:color w:val="000000"/>
          <w:sz w:val="21"/>
          <w:u w:val="none"/>
        </w:rPr>
        <w:t>M5对比Q5L：M5全铝底盘反应更快，韧性更强，侧倾控制更好</w:t>
      </w:r>
    </w:p>
    <w:p>
      <w:pPr>
        <w:numPr>
          <w:ilvl w:val="0"/>
          <w:numId w:val="234"/>
        </w:numPr>
        <w:snapToGrid/>
        <w:spacing w:line="240"/>
        <w:ind/>
        <w:rPr>
          <w:sz w:val="21"/>
        </w:rPr>
      </w:pPr>
      <w:r>
        <w:rPr>
          <w:i w:val="false"/>
          <w:strike w:val="false"/>
          <w:color w:val="000000"/>
          <w:sz w:val="21"/>
          <w:u w:val="none"/>
        </w:rPr>
        <w:t>M7对比Q7：问界智能底盘反应更迅速，奥迪底盘质感更沉稳</w:t>
      </w:r>
    </w:p>
    <w:p>
      <w:pPr>
        <w:snapToGrid/>
        <w:spacing w:line="240"/>
        <w:ind w:left="0"/>
        <w:rPr>
          <w:sz w:val="21"/>
        </w:rPr>
      </w:pPr>
      <w:r>
        <w:rPr>
          <w:b/>
          <w:i w:val="false"/>
          <w:strike w:val="false"/>
          <w:color w:val="000000"/>
          <w:sz w:val="21"/>
          <w:u w:val="none"/>
        </w:rPr>
        <w:t>问界优势</w:t>
      </w:r>
      <w:r>
        <w:rPr>
          <w:i w:val="false"/>
          <w:strike w:val="false"/>
          <w:color w:val="000000"/>
          <w:sz w:val="21"/>
          <w:u w:val="none"/>
        </w:rPr>
        <w:t>：</w:t>
      </w:r>
    </w:p>
    <w:p>
      <w:pPr>
        <w:numPr>
          <w:ilvl w:val="0"/>
          <w:numId w:val="235"/>
        </w:numPr>
        <w:snapToGrid/>
        <w:spacing w:line="240"/>
        <w:ind/>
        <w:rPr>
          <w:sz w:val="21"/>
        </w:rPr>
      </w:pPr>
      <w:r>
        <w:rPr>
          <w:i w:val="false"/>
          <w:strike w:val="false"/>
          <w:color w:val="000000"/>
          <w:sz w:val="21"/>
          <w:u w:val="none"/>
        </w:rPr>
        <w:t>电动机瞬时扭矩带来更敏捷的加速响应和操控灵活性</w:t>
      </w:r>
    </w:p>
    <w:p>
      <w:pPr>
        <w:numPr>
          <w:ilvl w:val="0"/>
          <w:numId w:val="235"/>
        </w:numPr>
        <w:snapToGrid/>
        <w:spacing w:line="240"/>
        <w:ind/>
        <w:rPr>
          <w:sz w:val="21"/>
        </w:rPr>
      </w:pPr>
      <w:r>
        <w:rPr>
          <w:i w:val="false"/>
          <w:strike w:val="false"/>
          <w:color w:val="000000"/>
          <w:sz w:val="21"/>
          <w:u w:val="none"/>
        </w:rPr>
        <w:t>智能底盘可预判路况，提前调整悬架状态</w:t>
      </w:r>
    </w:p>
    <w:p>
      <w:pPr>
        <w:numPr>
          <w:ilvl w:val="0"/>
          <w:numId w:val="235"/>
        </w:numPr>
        <w:snapToGrid/>
        <w:spacing w:line="240"/>
        <w:ind/>
        <w:rPr>
          <w:sz w:val="21"/>
        </w:rPr>
      </w:pPr>
      <w:r>
        <w:rPr>
          <w:i w:val="false"/>
          <w:strike w:val="false"/>
          <w:color w:val="000000"/>
          <w:sz w:val="21"/>
          <w:u w:val="none"/>
        </w:rPr>
        <w:t>轻量化全铝底盘(尤其M5/M9)降低簧下质量，提升操控灵敏度</w:t>
      </w:r>
    </w:p>
    <w:p>
      <w:pPr>
        <w:snapToGrid/>
        <w:spacing w:line="240"/>
        <w:ind w:left="0"/>
        <w:rPr>
          <w:sz w:val="21"/>
        </w:rPr>
      </w:pPr>
      <w:r>
        <w:rPr>
          <w:b/>
          <w:i w:val="false"/>
          <w:strike w:val="false"/>
          <w:color w:val="000000"/>
          <w:sz w:val="21"/>
          <w:u w:val="none"/>
        </w:rPr>
        <w:t>问界劣势</w:t>
      </w:r>
      <w:r>
        <w:rPr>
          <w:i w:val="false"/>
          <w:strike w:val="false"/>
          <w:color w:val="000000"/>
          <w:sz w:val="21"/>
          <w:u w:val="none"/>
        </w:rPr>
        <w:t>：</w:t>
      </w:r>
    </w:p>
    <w:p>
      <w:pPr>
        <w:numPr>
          <w:ilvl w:val="0"/>
          <w:numId w:val="236"/>
        </w:numPr>
        <w:snapToGrid/>
        <w:spacing w:line="240"/>
        <w:ind/>
        <w:rPr>
          <w:sz w:val="21"/>
        </w:rPr>
      </w:pPr>
      <w:r>
        <w:rPr>
          <w:i w:val="false"/>
          <w:strike w:val="false"/>
          <w:color w:val="000000"/>
          <w:sz w:val="21"/>
          <w:u w:val="none"/>
        </w:rPr>
        <w:t>部分车型(如M7基础版)悬架偏软，高速过弯侧倾较明显</w:t>
      </w:r>
    </w:p>
    <w:p>
      <w:pPr>
        <w:numPr>
          <w:ilvl w:val="0"/>
          <w:numId w:val="236"/>
        </w:numPr>
        <w:snapToGrid/>
        <w:spacing w:line="240"/>
        <w:ind/>
        <w:rPr>
          <w:sz w:val="21"/>
        </w:rPr>
      </w:pPr>
      <w:r>
        <w:rPr>
          <w:i w:val="false"/>
          <w:strike w:val="false"/>
          <w:color w:val="000000"/>
          <w:sz w:val="21"/>
          <w:u w:val="none"/>
        </w:rPr>
        <w:t>底盘调校整体偏向舒适，极限操控时的"人车合一"感不及宝马</w:t>
      </w:r>
    </w:p>
    <w:p>
      <w:pPr>
        <w:numPr>
          <w:ilvl w:val="0"/>
          <w:numId w:val="236"/>
        </w:numPr>
        <w:snapToGrid/>
        <w:spacing w:line="240"/>
        <w:ind/>
        <w:rPr>
          <w:sz w:val="21"/>
        </w:rPr>
      </w:pPr>
      <w:r>
        <w:rPr>
          <w:i w:val="false"/>
          <w:strike w:val="false"/>
          <w:color w:val="000000"/>
          <w:sz w:val="21"/>
          <w:u w:val="none"/>
        </w:rPr>
        <w:t>品牌底盘调校经验积累不及百年BBA</w:t>
      </w:r>
    </w:p>
    <w:p>
      <w:pPr>
        <w:pStyle w:val="q609h7"/>
        <w:snapToGrid/>
        <w:spacing w:line="240"/>
        <w:ind/>
        <w:rPr>
          <w:sz w:val="21"/>
        </w:rPr>
      </w:pPr>
      <w:r>
        <w:rPr>
          <w:i w:val="false"/>
          <w:strike w:val="false"/>
          <w:color w:val="000000"/>
          <w:sz w:val="21"/>
          <w:u w:val="none"/>
        </w:rPr>
        <w:t>三、综合评估：</w:t>
      </w:r>
      <w:r>
        <w:rPr>
          <w:b/>
          <w:i w:val="false"/>
          <w:strike w:val="false"/>
          <w:color w:val="000000"/>
          <w:sz w:val="21"/>
          <w:u w:val="none"/>
        </w:rPr>
        <w:t>不同维度，不同结论</w:t>
      </w:r>
    </w:p>
    <w:p>
      <w:pPr>
        <w:snapToGrid/>
        <w:spacing w:line="240"/>
        <w:ind w:left="0"/>
        <w:rPr>
          <w:sz w:val="21"/>
        </w:rPr>
      </w:pPr>
      <w:r>
        <w:rPr>
          <w:b/>
          <w:i w:val="false"/>
          <w:strike w:val="false"/>
          <w:color w:val="000000"/>
          <w:sz w:val="21"/>
          <w:u w:val="none"/>
        </w:rPr>
        <w:t>1. 舒适性</w:t>
      </w:r>
      <w:r>
        <w:rPr>
          <w:i w:val="false"/>
          <w:strike w:val="false"/>
          <w:color w:val="000000"/>
          <w:sz w:val="21"/>
          <w:u w:val="none"/>
        </w:rPr>
        <w:t>：问界</w:t>
      </w:r>
      <w:r>
        <w:rPr>
          <w:b/>
          <w:i w:val="false"/>
          <w:strike w:val="false"/>
          <w:color w:val="000000"/>
          <w:sz w:val="21"/>
          <w:u w:val="none"/>
        </w:rPr>
        <w:t>全面超越</w:t>
      </w:r>
      <w:r>
        <w:rPr>
          <w:i w:val="false"/>
          <w:strike w:val="false"/>
          <w:color w:val="000000"/>
          <w:sz w:val="21"/>
          <w:u w:val="none"/>
        </w:rPr>
        <w:t>同价位BBA，尤其在滤震和冲击控制方面</w:t>
      </w:r>
    </w:p>
    <w:p>
      <w:pPr>
        <w:snapToGrid/>
        <w:spacing w:line="240"/>
        <w:ind w:left="0"/>
        <w:rPr>
          <w:sz w:val="21"/>
        </w:rPr>
      </w:pPr>
      <w:r>
        <w:rPr>
          <w:b/>
          <w:i w:val="false"/>
          <w:strike w:val="false"/>
          <w:color w:val="000000"/>
          <w:sz w:val="21"/>
          <w:u w:val="none"/>
        </w:rPr>
        <w:t>2. 操控精准度</w:t>
      </w:r>
      <w:r>
        <w:rPr>
          <w:i w:val="false"/>
          <w:strike w:val="false"/>
          <w:color w:val="000000"/>
          <w:sz w:val="21"/>
          <w:u w:val="none"/>
        </w:rPr>
        <w:t>：</w:t>
      </w:r>
    </w:p>
    <w:p>
      <w:pPr>
        <w:numPr>
          <w:ilvl w:val="0"/>
          <w:numId w:val="237"/>
        </w:numPr>
        <w:snapToGrid/>
        <w:spacing w:line="240"/>
        <w:ind/>
        <w:rPr>
          <w:sz w:val="21"/>
        </w:rPr>
      </w:pPr>
      <w:r>
        <w:rPr>
          <w:b/>
          <w:i w:val="false"/>
          <w:strike w:val="false"/>
          <w:color w:val="000000"/>
          <w:sz w:val="21"/>
          <w:u w:val="none"/>
        </w:rPr>
        <w:t>宝马</w:t>
      </w:r>
      <w:r>
        <w:rPr>
          <w:i w:val="false"/>
          <w:strike w:val="false"/>
          <w:color w:val="000000"/>
          <w:sz w:val="21"/>
          <w:u w:val="none"/>
        </w:rPr>
        <w:t>：</w:t>
      </w:r>
      <w:r>
        <w:rPr>
          <w:b/>
          <w:i w:val="false"/>
          <w:strike w:val="false"/>
          <w:color w:val="000000"/>
          <w:sz w:val="21"/>
          <w:u w:val="none"/>
        </w:rPr>
        <w:t>领先</w:t>
      </w:r>
      <w:r>
        <w:rPr>
          <w:i w:val="false"/>
          <w:strike w:val="false"/>
          <w:color w:val="000000"/>
          <w:sz w:val="21"/>
          <w:u w:val="none"/>
        </w:rPr>
        <w:t>，转向精准，底盘反馈直接，操控信心十足</w:t>
      </w:r>
    </w:p>
    <w:p>
      <w:pPr>
        <w:numPr>
          <w:ilvl w:val="0"/>
          <w:numId w:val="237"/>
        </w:numPr>
        <w:snapToGrid/>
        <w:spacing w:line="240"/>
        <w:ind/>
        <w:rPr>
          <w:sz w:val="21"/>
        </w:rPr>
      </w:pPr>
      <w:r>
        <w:rPr>
          <w:b/>
          <w:i w:val="false"/>
          <w:strike w:val="false"/>
          <w:color w:val="000000"/>
          <w:sz w:val="21"/>
          <w:u w:val="none"/>
        </w:rPr>
        <w:t>问界</w:t>
      </w:r>
      <w:r>
        <w:rPr>
          <w:i w:val="false"/>
          <w:strike w:val="false"/>
          <w:color w:val="000000"/>
          <w:sz w:val="21"/>
          <w:u w:val="none"/>
        </w:rPr>
        <w:t>：</w:t>
      </w:r>
      <w:r>
        <w:rPr>
          <w:b/>
          <w:i w:val="false"/>
          <w:strike w:val="false"/>
          <w:color w:val="000000"/>
          <w:sz w:val="21"/>
          <w:u w:val="none"/>
        </w:rPr>
        <w:t>接近</w:t>
      </w:r>
      <w:r>
        <w:rPr>
          <w:i w:val="false"/>
          <w:strike w:val="false"/>
          <w:color w:val="000000"/>
          <w:sz w:val="21"/>
          <w:u w:val="none"/>
        </w:rPr>
        <w:t>，尤其M9/M5等高端车型，转向精准度已非常接近宝马</w:t>
      </w:r>
    </w:p>
    <w:p>
      <w:pPr>
        <w:numPr>
          <w:ilvl w:val="0"/>
          <w:numId w:val="237"/>
        </w:numPr>
        <w:snapToGrid/>
        <w:spacing w:line="240"/>
        <w:ind/>
        <w:rPr>
          <w:sz w:val="21"/>
        </w:rPr>
      </w:pPr>
      <w:r>
        <w:rPr>
          <w:b/>
          <w:i w:val="false"/>
          <w:strike w:val="false"/>
          <w:color w:val="000000"/>
          <w:sz w:val="21"/>
          <w:u w:val="none"/>
        </w:rPr>
        <w:t>奔驰</w:t>
      </w:r>
      <w:r>
        <w:rPr>
          <w:i w:val="false"/>
          <w:strike w:val="false"/>
          <w:color w:val="000000"/>
          <w:sz w:val="21"/>
          <w:u w:val="none"/>
        </w:rPr>
        <w:t>：</w:t>
      </w:r>
      <w:r>
        <w:rPr>
          <w:b/>
          <w:i w:val="false"/>
          <w:strike w:val="false"/>
          <w:color w:val="000000"/>
          <w:sz w:val="21"/>
          <w:u w:val="none"/>
        </w:rPr>
        <w:t>较弱</w:t>
      </w:r>
      <w:r>
        <w:rPr>
          <w:i w:val="false"/>
          <w:strike w:val="false"/>
          <w:color w:val="000000"/>
          <w:sz w:val="21"/>
          <w:u w:val="none"/>
        </w:rPr>
        <w:t>，底盘偏软，操控感不如前两者</w:t>
      </w:r>
    </w:p>
    <w:p>
      <w:pPr>
        <w:numPr>
          <w:ilvl w:val="0"/>
          <w:numId w:val="237"/>
        </w:numPr>
        <w:snapToGrid/>
        <w:spacing w:line="240"/>
        <w:ind/>
        <w:rPr>
          <w:sz w:val="21"/>
        </w:rPr>
      </w:pPr>
      <w:r>
        <w:rPr>
          <w:b/>
          <w:i w:val="false"/>
          <w:strike w:val="false"/>
          <w:color w:val="000000"/>
          <w:sz w:val="21"/>
          <w:u w:val="none"/>
        </w:rPr>
        <w:t>奥迪</w:t>
      </w:r>
      <w:r>
        <w:rPr>
          <w:i w:val="false"/>
          <w:strike w:val="false"/>
          <w:color w:val="000000"/>
          <w:sz w:val="21"/>
          <w:u w:val="none"/>
        </w:rPr>
        <w:t>：</w:t>
      </w:r>
      <w:r>
        <w:rPr>
          <w:b/>
          <w:i w:val="false"/>
          <w:strike w:val="false"/>
          <w:color w:val="000000"/>
          <w:sz w:val="21"/>
          <w:u w:val="none"/>
        </w:rPr>
        <w:t>均衡</w:t>
      </w:r>
      <w:r>
        <w:rPr>
          <w:i w:val="false"/>
          <w:strike w:val="false"/>
          <w:color w:val="000000"/>
          <w:sz w:val="21"/>
          <w:u w:val="none"/>
        </w:rPr>
        <w:t>，操控与舒适间取得较好平衡</w:t>
      </w:r>
    </w:p>
    <w:p>
      <w:pPr>
        <w:snapToGrid/>
        <w:spacing w:line="240"/>
        <w:ind w:left="0"/>
        <w:rPr>
          <w:sz w:val="21"/>
        </w:rPr>
      </w:pPr>
      <w:r>
        <w:rPr>
          <w:b/>
          <w:i w:val="false"/>
          <w:strike w:val="false"/>
          <w:color w:val="000000"/>
          <w:sz w:val="21"/>
          <w:u w:val="none"/>
        </w:rPr>
        <w:t>3. 智能化程度</w:t>
      </w:r>
      <w:r>
        <w:rPr>
          <w:i w:val="false"/>
          <w:strike w:val="false"/>
          <w:color w:val="000000"/>
          <w:sz w:val="21"/>
          <w:u w:val="none"/>
        </w:rPr>
        <w:t>：问界</w:t>
      </w:r>
      <w:r>
        <w:rPr>
          <w:b/>
          <w:i w:val="false"/>
          <w:strike w:val="false"/>
          <w:color w:val="000000"/>
          <w:sz w:val="21"/>
          <w:u w:val="none"/>
        </w:rPr>
        <w:t>显著领先</w:t>
      </w:r>
      <w:r>
        <w:rPr>
          <w:i w:val="false"/>
          <w:strike w:val="false"/>
          <w:color w:val="000000"/>
          <w:sz w:val="21"/>
          <w:u w:val="none"/>
        </w:rPr>
        <w:t>，智能底盘系统可实现主动预判和实时调整</w:t>
      </w:r>
    </w:p>
    <w:p>
      <w:pPr>
        <w:numPr>
          <w:ilvl w:val="0"/>
          <w:numId w:val="238"/>
        </w:numPr>
        <w:snapToGrid/>
        <w:spacing w:line="240"/>
        <w:ind/>
        <w:rPr>
          <w:sz w:val="21"/>
        </w:rPr>
      </w:pPr>
      <w:r>
        <w:rPr>
          <w:i w:val="false"/>
          <w:strike w:val="false"/>
          <w:color w:val="000000"/>
          <w:sz w:val="21"/>
          <w:u w:val="none"/>
        </w:rPr>
        <w:t>“德国底盘像老教授讲课，国产底盘像ChatGPT答题——又快又准还带升级包”</w:t>
      </w:r>
    </w:p>
    <w:p>
      <w:pPr>
        <w:snapToGrid/>
        <w:spacing w:line="240"/>
        <w:ind w:left="0"/>
        <w:rPr>
          <w:sz w:val="21"/>
        </w:rPr>
      </w:pPr>
      <w:r>
        <w:rPr>
          <w:b/>
          <w:i w:val="false"/>
          <w:strike w:val="false"/>
          <w:color w:val="000000"/>
          <w:sz w:val="21"/>
          <w:u w:val="none"/>
        </w:rPr>
        <w:t>4. 极限操控</w:t>
      </w:r>
      <w:r>
        <w:rPr>
          <w:i w:val="false"/>
          <w:strike w:val="false"/>
          <w:color w:val="000000"/>
          <w:sz w:val="21"/>
          <w:u w:val="none"/>
        </w:rPr>
        <w:t>：BBA凭借</w:t>
      </w:r>
      <w:r>
        <w:rPr>
          <w:b/>
          <w:i w:val="false"/>
          <w:strike w:val="false"/>
          <w:color w:val="000000"/>
          <w:sz w:val="21"/>
          <w:u w:val="none"/>
        </w:rPr>
        <w:t>百年调校经验</w:t>
      </w:r>
      <w:r>
        <w:rPr>
          <w:i w:val="false"/>
          <w:strike w:val="false"/>
          <w:color w:val="000000"/>
          <w:sz w:val="21"/>
          <w:u w:val="none"/>
        </w:rPr>
        <w:t>和</w:t>
      </w:r>
      <w:r>
        <w:rPr>
          <w:b/>
          <w:i w:val="false"/>
          <w:strike w:val="false"/>
          <w:color w:val="000000"/>
          <w:sz w:val="21"/>
          <w:u w:val="none"/>
        </w:rPr>
        <w:t>更成熟的机械素质</w:t>
      </w:r>
      <w:r>
        <w:rPr>
          <w:i w:val="false"/>
          <w:strike w:val="false"/>
          <w:color w:val="000000"/>
          <w:sz w:val="21"/>
          <w:u w:val="none"/>
        </w:rPr>
        <w:t>略胜，尤其在高速过弯和激烈驾驶时</w:t>
      </w:r>
    </w:p>
    <w:p>
      <w:pPr>
        <w:pStyle w:val="q609h7"/>
        <w:snapToGrid/>
        <w:spacing w:line="240"/>
        <w:ind/>
        <w:rPr>
          <w:sz w:val="21"/>
        </w:rPr>
      </w:pPr>
      <w:r>
        <w:rPr>
          <w:i w:val="false"/>
          <w:strike w:val="false"/>
          <w:color w:val="000000"/>
          <w:sz w:val="21"/>
          <w:u w:val="none"/>
        </w:rPr>
        <w:t>四、购买建议</w:t>
      </w:r>
    </w:p>
    <w:p>
      <w:pPr>
        <w:snapToGrid/>
        <w:spacing w:line="240"/>
        <w:ind w:left="0"/>
        <w:rPr>
          <w:sz w:val="21"/>
        </w:rPr>
      </w:pPr>
      <w:r>
        <w:rPr>
          <w:b/>
          <w:i w:val="false"/>
          <w:strike w:val="false"/>
          <w:color w:val="000000"/>
          <w:sz w:val="21"/>
          <w:u w:val="none"/>
        </w:rPr>
        <w:t>选问界底盘的理由</w:t>
      </w:r>
      <w:r>
        <w:rPr>
          <w:i w:val="false"/>
          <w:strike w:val="false"/>
          <w:color w:val="000000"/>
          <w:sz w:val="21"/>
          <w:u w:val="none"/>
        </w:rPr>
        <w:t>：</w:t>
      </w:r>
    </w:p>
    <w:p>
      <w:pPr>
        <w:numPr>
          <w:ilvl w:val="0"/>
          <w:numId w:val="239"/>
        </w:numPr>
        <w:snapToGrid/>
        <w:spacing w:line="240"/>
        <w:ind/>
        <w:rPr>
          <w:sz w:val="21"/>
        </w:rPr>
      </w:pPr>
      <w:r>
        <w:rPr>
          <w:i w:val="false"/>
          <w:strike w:val="false"/>
          <w:color w:val="000000"/>
          <w:sz w:val="21"/>
          <w:u w:val="none"/>
        </w:rPr>
        <w:t>追求</w:t>
      </w:r>
      <w:r>
        <w:rPr>
          <w:b/>
          <w:i w:val="false"/>
          <w:strike w:val="false"/>
          <w:color w:val="000000"/>
          <w:sz w:val="21"/>
          <w:u w:val="none"/>
        </w:rPr>
        <w:t>舒适优先</w:t>
      </w:r>
      <w:r>
        <w:rPr>
          <w:i w:val="false"/>
          <w:strike w:val="false"/>
          <w:color w:val="000000"/>
          <w:sz w:val="21"/>
          <w:u w:val="none"/>
        </w:rPr>
        <w:t>的驾乘体验，尤其家用或长途驾驶</w:t>
      </w:r>
    </w:p>
    <w:p>
      <w:pPr>
        <w:numPr>
          <w:ilvl w:val="0"/>
          <w:numId w:val="239"/>
        </w:numPr>
        <w:snapToGrid/>
        <w:spacing w:line="240"/>
        <w:ind/>
        <w:rPr>
          <w:sz w:val="21"/>
        </w:rPr>
      </w:pPr>
      <w:r>
        <w:rPr>
          <w:i w:val="false"/>
          <w:strike w:val="false"/>
          <w:color w:val="000000"/>
          <w:sz w:val="21"/>
          <w:u w:val="none"/>
        </w:rPr>
        <w:t>看重</w:t>
      </w:r>
      <w:r>
        <w:rPr>
          <w:b/>
          <w:i w:val="false"/>
          <w:strike w:val="false"/>
          <w:color w:val="000000"/>
          <w:sz w:val="21"/>
          <w:u w:val="none"/>
        </w:rPr>
        <w:t>智能科技</w:t>
      </w:r>
      <w:r>
        <w:rPr>
          <w:i w:val="false"/>
          <w:strike w:val="false"/>
          <w:color w:val="000000"/>
          <w:sz w:val="21"/>
          <w:u w:val="none"/>
        </w:rPr>
        <w:t>对驾驶体验的提升，享受前瞻式底盘调校</w:t>
      </w:r>
    </w:p>
    <w:p>
      <w:pPr>
        <w:numPr>
          <w:ilvl w:val="0"/>
          <w:numId w:val="239"/>
        </w:numPr>
        <w:snapToGrid/>
        <w:spacing w:line="240"/>
        <w:ind/>
        <w:rPr>
          <w:sz w:val="21"/>
        </w:rPr>
      </w:pPr>
      <w:r>
        <w:rPr>
          <w:i w:val="false"/>
          <w:strike w:val="false"/>
          <w:color w:val="000000"/>
          <w:sz w:val="21"/>
          <w:u w:val="none"/>
        </w:rPr>
        <w:t>喜欢</w:t>
      </w:r>
      <w:r>
        <w:rPr>
          <w:b/>
          <w:i w:val="false"/>
          <w:strike w:val="false"/>
          <w:color w:val="000000"/>
          <w:sz w:val="21"/>
          <w:u w:val="none"/>
        </w:rPr>
        <w:t>轻盈灵活</w:t>
      </w:r>
      <w:r>
        <w:rPr>
          <w:i w:val="false"/>
          <w:strike w:val="false"/>
          <w:color w:val="000000"/>
          <w:sz w:val="21"/>
          <w:u w:val="none"/>
        </w:rPr>
        <w:t>的操控感受，尤其是城市和狭窄路况</w:t>
      </w:r>
    </w:p>
    <w:p>
      <w:pPr>
        <w:snapToGrid/>
        <w:spacing w:line="240"/>
        <w:ind w:left="0"/>
        <w:rPr>
          <w:sz w:val="21"/>
        </w:rPr>
      </w:pPr>
      <w:r>
        <w:rPr>
          <w:b/>
          <w:i w:val="false"/>
          <w:strike w:val="false"/>
          <w:color w:val="000000"/>
          <w:sz w:val="21"/>
          <w:u w:val="none"/>
        </w:rPr>
        <w:t>选BBA底盘的理由</w:t>
      </w:r>
      <w:r>
        <w:rPr>
          <w:i w:val="false"/>
          <w:strike w:val="false"/>
          <w:color w:val="000000"/>
          <w:sz w:val="21"/>
          <w:u w:val="none"/>
        </w:rPr>
        <w:t>：</w:t>
      </w:r>
    </w:p>
    <w:p>
      <w:pPr>
        <w:numPr>
          <w:ilvl w:val="0"/>
          <w:numId w:val="240"/>
        </w:numPr>
        <w:snapToGrid/>
        <w:spacing w:line="240"/>
        <w:ind/>
        <w:rPr>
          <w:sz w:val="21"/>
        </w:rPr>
      </w:pPr>
      <w:r>
        <w:rPr>
          <w:i w:val="false"/>
          <w:strike w:val="false"/>
          <w:color w:val="000000"/>
          <w:sz w:val="21"/>
          <w:u w:val="none"/>
        </w:rPr>
        <w:t>追求</w:t>
      </w:r>
      <w:r>
        <w:rPr>
          <w:b/>
          <w:i w:val="false"/>
          <w:strike w:val="false"/>
          <w:color w:val="000000"/>
          <w:sz w:val="21"/>
          <w:u w:val="none"/>
        </w:rPr>
        <w:t>纯粹驾驶乐趣</w:t>
      </w:r>
      <w:r>
        <w:rPr>
          <w:i w:val="false"/>
          <w:strike w:val="false"/>
          <w:color w:val="000000"/>
          <w:sz w:val="21"/>
          <w:u w:val="none"/>
        </w:rPr>
        <w:t>，享受精准转向和清晰路感</w:t>
      </w:r>
    </w:p>
    <w:p>
      <w:pPr>
        <w:numPr>
          <w:ilvl w:val="0"/>
          <w:numId w:val="240"/>
        </w:numPr>
        <w:snapToGrid/>
        <w:spacing w:line="240"/>
        <w:ind/>
        <w:rPr>
          <w:sz w:val="21"/>
        </w:rPr>
      </w:pPr>
      <w:r>
        <w:rPr>
          <w:i w:val="false"/>
          <w:strike w:val="false"/>
          <w:color w:val="000000"/>
          <w:sz w:val="21"/>
          <w:u w:val="none"/>
        </w:rPr>
        <w:t>需要</w:t>
      </w:r>
      <w:r>
        <w:rPr>
          <w:b/>
          <w:i w:val="false"/>
          <w:strike w:val="false"/>
          <w:color w:val="000000"/>
          <w:sz w:val="21"/>
          <w:u w:val="none"/>
        </w:rPr>
        <w:t>极限操控</w:t>
      </w:r>
      <w:r>
        <w:rPr>
          <w:i w:val="false"/>
          <w:strike w:val="false"/>
          <w:color w:val="000000"/>
          <w:sz w:val="21"/>
          <w:u w:val="none"/>
        </w:rPr>
        <w:t>表现，如高速超车、山路驾驶等场景</w:t>
      </w:r>
    </w:p>
    <w:p>
      <w:pPr>
        <w:numPr>
          <w:ilvl w:val="0"/>
          <w:numId w:val="240"/>
        </w:numPr>
        <w:snapToGrid/>
        <w:spacing w:line="240"/>
        <w:ind/>
        <w:rPr>
          <w:sz w:val="21"/>
        </w:rPr>
      </w:pPr>
      <w:r>
        <w:rPr>
          <w:i w:val="false"/>
          <w:strike w:val="false"/>
          <w:color w:val="000000"/>
          <w:sz w:val="21"/>
          <w:u w:val="none"/>
        </w:rPr>
        <w:t>看重</w:t>
      </w:r>
      <w:r>
        <w:rPr>
          <w:b/>
          <w:i w:val="false"/>
          <w:strike w:val="false"/>
          <w:color w:val="000000"/>
          <w:sz w:val="21"/>
          <w:u w:val="none"/>
        </w:rPr>
        <w:t>品牌底蕴</w:t>
      </w:r>
      <w:r>
        <w:rPr>
          <w:i w:val="false"/>
          <w:strike w:val="false"/>
          <w:color w:val="000000"/>
          <w:sz w:val="21"/>
          <w:u w:val="none"/>
        </w:rPr>
        <w:t>和</w:t>
      </w:r>
      <w:r>
        <w:rPr>
          <w:b/>
          <w:i w:val="false"/>
          <w:strike w:val="false"/>
          <w:color w:val="000000"/>
          <w:sz w:val="21"/>
          <w:u w:val="none"/>
        </w:rPr>
        <w:t>长期可靠性</w:t>
      </w:r>
      <w:r>
        <w:rPr>
          <w:i w:val="false"/>
          <w:strike w:val="false"/>
          <w:color w:val="000000"/>
          <w:sz w:val="21"/>
          <w:u w:val="none"/>
        </w:rPr>
        <w:t>，尤其是二手车保值率</w:t>
      </w:r>
    </w:p>
    <w:p>
      <w:pPr>
        <w:pStyle w:val="q609h7"/>
        <w:snapToGrid/>
        <w:spacing w:line="240"/>
        <w:ind/>
        <w:rPr>
          <w:sz w:val="21"/>
        </w:rPr>
      </w:pPr>
      <w:r>
        <w:rPr>
          <w:i w:val="false"/>
          <w:strike w:val="false"/>
          <w:color w:val="000000"/>
          <w:sz w:val="21"/>
          <w:u w:val="none"/>
        </w:rPr>
        <w:t>总结</w:t>
      </w:r>
    </w:p>
    <w:p>
      <w:pPr>
        <w:snapToGrid/>
        <w:spacing w:line="240"/>
        <w:ind w:left="0"/>
        <w:rPr>
          <w:sz w:val="21"/>
        </w:rPr>
      </w:pPr>
      <w:r>
        <w:rPr>
          <w:i w:val="false"/>
          <w:strike w:val="false"/>
          <w:color w:val="000000"/>
          <w:sz w:val="21"/>
          <w:u w:val="none"/>
        </w:rPr>
        <w:t>问界底盘操控在</w:t>
      </w:r>
      <w:r>
        <w:rPr>
          <w:b/>
          <w:i w:val="false"/>
          <w:strike w:val="false"/>
          <w:color w:val="000000"/>
          <w:sz w:val="21"/>
          <w:u w:val="none"/>
        </w:rPr>
        <w:t>舒适性和智能化方面已超越或接近同价位BBA</w:t>
      </w:r>
      <w:r>
        <w:rPr>
          <w:i w:val="false"/>
          <w:strike w:val="false"/>
          <w:color w:val="000000"/>
          <w:sz w:val="21"/>
          <w:u w:val="none"/>
        </w:rPr>
        <w:t>，但在</w:t>
      </w:r>
      <w:r>
        <w:rPr>
          <w:b/>
          <w:i w:val="false"/>
          <w:strike w:val="false"/>
          <w:color w:val="000000"/>
          <w:sz w:val="21"/>
          <w:u w:val="none"/>
        </w:rPr>
        <w:t>极限操控和底盘调校成熟度方面仍有差距</w:t>
      </w:r>
      <w:r>
        <w:rPr>
          <w:i w:val="false"/>
          <w:strike w:val="false"/>
          <w:color w:val="000000"/>
          <w:sz w:val="21"/>
          <w:u w:val="none"/>
        </w:rPr>
        <w:t>，特别是与宝马相比。如果你更看重舒适和智能，问界是更好选择；如果追求纯粹驾驶乐趣和品牌价值，BBA仍有其不可替代的优势。</w:t>
      </w:r>
    </w:p>
    <w:p>
      <w:pPr>
        <w:snapToGrid/>
        <w:spacing w:line="240"/>
        <w:ind w:left="0"/>
        <w:rPr>
          <w:sz w:val="21"/>
        </w:rPr>
      </w:pPr>
      <w:r>
        <w:rPr>
          <w:b/>
          <w:i w:val="false"/>
          <w:strike w:val="false"/>
          <w:color w:val="000000"/>
          <w:sz w:val="21"/>
          <w:u w:val="none"/>
        </w:rPr>
        <w:t>最终结论</w:t>
      </w:r>
      <w:r>
        <w:rPr>
          <w:i w:val="false"/>
          <w:strike w:val="false"/>
          <w:color w:val="000000"/>
          <w:sz w:val="21"/>
          <w:u w:val="none"/>
        </w:rPr>
        <w:t>：问界底盘操控与BBA同价位车型相比，不是简单的"比得上"或"比不上"，而是在不同维度各有所长，选择应基于个人驾驶偏好和使用场景。</w:t>
      </w:r>
    </w:p>
    <w:p>
      <w:pPr>
        <w:snapToGrid/>
        <w:spacing w:line="240"/>
        <w:ind w:left="0"/>
        <w:rPr>
          <w:rFonts w:hint="eastAsia"/>
          <w:i w:val="false"/>
          <w:strike w:val="false"/>
          <w:color w:val="000000"/>
          <w:sz w:val="21"/>
          <w:u w:val="none"/>
          <w:shd w:val="clear" w:color="auto" w:fill="FFFF00"/>
        </w:rPr>
      </w:pPr>
    </w:p>
    <w:p>
      <w:pPr>
        <w:numPr>
          <w:ilvl w:val="0"/>
          <w:numId w:val="241"/>
        </w:numPr>
        <w:pBdr/>
        <w:rPr>
          <w:rFonts w:hint="eastAsia"/>
          <w:sz w:val="21"/>
          <w:shd w:val="clear" w:color="auto" w:fill="FFFF00"/>
        </w:rPr>
      </w:pPr>
      <w:r>
        <w:rPr>
          <w:rFonts w:hint="eastAsia"/>
          <w:sz w:val="21"/>
          <w:shd w:val="clear" w:color="auto" w:fill="FFFF00"/>
        </w:rPr>
        <w:t xml:space="preserve"> 50万的问界和50万的BBA，谁更有面子？</w:t>
      </w:r>
    </w:p>
    <w:p>
      <w:pPr>
        <w:pBdr/>
        <w:ind w:left="0"/>
        <w:rPr>
          <w:rFonts w:hint="eastAsia"/>
          <w:sz w:val="21"/>
          <w:shd w:val="clear" w:color="auto" w:fill="FFFF00"/>
        </w:rPr>
      </w:pPr>
      <w:r>
        <w:rPr>
          <w:rFonts w:hint="eastAsia"/>
          <w:sz w:val="21"/>
          <w:shd w:val="clear" w:color="auto" w:fill="FFFF00"/>
        </w:rPr>
        <w:t>DeepSeek</w:t>
      </w:r>
    </w:p>
    <w:p>
      <w:pPr>
        <w:pBdr/>
        <w:snapToGrid/>
        <w:spacing w:line="240"/>
        <w:ind w:left="0"/>
        <w:rPr>
          <w:i w:val="false"/>
          <w:strike w:val="false"/>
          <w:color w:val="000000"/>
          <w:sz w:val="21"/>
          <w:u w:val="none"/>
        </w:rPr>
      </w:pPr>
    </w:p>
    <w:p>
      <w:pPr>
        <w:snapToGrid/>
        <w:spacing w:line="240"/>
        <w:ind w:left="0"/>
        <w:rPr>
          <w:sz w:val="21"/>
        </w:rPr>
      </w:pPr>
      <w:r>
        <w:rPr>
          <w:i w:val="false"/>
          <w:strike w:val="false"/>
          <w:color w:val="000000"/>
          <w:sz w:val="21"/>
          <w:u w:val="none"/>
        </w:rPr>
        <w:t>这是一个非常有趣且切中当前消费潮流的问题。50万的问界（比如问界M9）和50万的BBA（比如宝马X3、奔驰GLC、奥迪Q5L的高配版），谁更有面子？答案并不是非黑即白的，因为它深刻地反映了中国社会“面子”定义的变迁。</w:t>
      </w:r>
    </w:p>
    <w:p>
      <w:pPr>
        <w:snapToGrid/>
        <w:spacing w:line="240"/>
        <w:ind w:left="0"/>
        <w:rPr>
          <w:sz w:val="21"/>
        </w:rPr>
      </w:pPr>
      <w:r>
        <w:rPr>
          <w:i w:val="false"/>
          <w:strike w:val="false"/>
          <w:color w:val="000000"/>
          <w:sz w:val="21"/>
          <w:u w:val="none"/>
        </w:rPr>
        <w:t>简单来说，结论可以概括为：</w:t>
      </w:r>
    </w:p>
    <w:p>
      <w:pPr>
        <w:numPr>
          <w:ilvl w:val="0"/>
          <w:numId w:val="242"/>
        </w:numPr>
        <w:snapToGrid/>
        <w:spacing w:line="240"/>
        <w:ind/>
        <w:rPr>
          <w:sz w:val="21"/>
        </w:rPr>
      </w:pPr>
      <w:r>
        <w:rPr>
          <w:b/>
          <w:i w:val="false"/>
          <w:strike w:val="false"/>
          <w:color w:val="000000"/>
          <w:sz w:val="21"/>
          <w:u w:val="none"/>
        </w:rPr>
        <w:t>在传统和普世的认知层面，BBA依然更有面子。</w:t>
      </w:r>
    </w:p>
    <w:p>
      <w:pPr>
        <w:numPr>
          <w:ilvl w:val="0"/>
          <w:numId w:val="242"/>
        </w:numPr>
        <w:snapToGrid/>
        <w:spacing w:line="240"/>
        <w:ind/>
        <w:rPr>
          <w:sz w:val="21"/>
        </w:rPr>
      </w:pPr>
      <w:r>
        <w:rPr>
          <w:b/>
          <w:i w:val="false"/>
          <w:strike w:val="false"/>
          <w:color w:val="000000"/>
          <w:sz w:val="21"/>
          <w:u w:val="none"/>
        </w:rPr>
        <w:t>在新兴和特定的圈层里，问界更能彰显你的“高级感”。</w:t>
      </w:r>
    </w:p>
    <w:p>
      <w:pPr>
        <w:snapToGrid/>
        <w:spacing w:line="240"/>
        <w:ind w:left="0"/>
        <w:rPr>
          <w:sz w:val="21"/>
        </w:rPr>
      </w:pPr>
      <w:r>
        <w:rPr>
          <w:i w:val="false"/>
          <w:strike w:val="false"/>
          <w:color w:val="000000"/>
          <w:sz w:val="21"/>
          <w:u w:val="none"/>
        </w:rPr>
        <w:t>下面我们来详细拆解一下。</w:t>
      </w:r>
    </w:p>
    <w:p>
      <w:pPr>
        <w:pStyle w:val="3z367h"/>
        <w:snapToGrid/>
        <w:spacing w:line="240"/>
        <w:ind/>
        <w:rPr>
          <w:sz w:val="21"/>
        </w:rPr>
      </w:pPr>
      <w:r>
        <w:rPr>
          <w:i w:val="false"/>
          <w:strike w:val="false"/>
          <w:color w:val="000000"/>
          <w:sz w:val="21"/>
          <w:u w:val="none"/>
        </w:rPr>
        <w:t>一、50万BBA（宝马、奔驰、奥迪）的面子来源</w:t>
      </w:r>
    </w:p>
    <w:p>
      <w:pPr>
        <w:snapToGrid/>
        <w:spacing w:line="240"/>
        <w:ind w:left="0"/>
        <w:rPr>
          <w:sz w:val="21"/>
        </w:rPr>
      </w:pPr>
      <w:r>
        <w:rPr>
          <w:i w:val="false"/>
          <w:strike w:val="false"/>
          <w:color w:val="000000"/>
          <w:sz w:val="21"/>
          <w:u w:val="none"/>
        </w:rPr>
        <w:t>BBA的面子是经过数十年甚至上百年积淀的，其价值已经深入人心，像一种“社会共识”。</w:t>
      </w:r>
    </w:p>
    <w:p>
      <w:pPr>
        <w:numPr>
          <w:ilvl w:val="0"/>
          <w:numId w:val="243"/>
        </w:numPr>
        <w:snapToGrid/>
        <w:spacing w:line="240"/>
        <w:ind/>
        <w:rPr>
          <w:sz w:val="21"/>
        </w:rPr>
      </w:pPr>
      <w:r>
        <w:rPr>
          <w:b/>
          <w:i w:val="false"/>
          <w:strike w:val="false"/>
          <w:color w:val="000000"/>
          <w:sz w:val="21"/>
          <w:u w:val="none"/>
        </w:rPr>
        <w:t>品牌光环与历史底蕴：</w:t>
      </w:r>
      <w:r>
        <w:rPr>
          <w:i w:val="false"/>
          <w:strike w:val="false"/>
          <w:color w:val="000000"/>
          <w:sz w:val="21"/>
          <w:u w:val="none"/>
        </w:rPr>
        <w:t xml:space="preserve"> “开宝马，坐奔驰”的观念根深蒂固。三叉星徽、蓝天白云、四环标志本身就是身份和财富的象征。这种认知跨越了年龄、地域和圈层，从一线城市到县城，几乎无人不晓。这是一种 </w:t>
      </w:r>
      <w:r>
        <w:rPr>
          <w:b/>
          <w:i w:val="false"/>
          <w:strike w:val="false"/>
          <w:color w:val="000000"/>
          <w:sz w:val="21"/>
          <w:u w:val="none"/>
        </w:rPr>
        <w:t>“无脑的辨识度”</w:t>
      </w:r>
      <w:r>
        <w:rPr>
          <w:i w:val="false"/>
          <w:strike w:val="false"/>
          <w:color w:val="000000"/>
          <w:sz w:val="21"/>
          <w:u w:val="none"/>
        </w:rPr>
        <w:t xml:space="preserve"> ，你不需要多做解释。</w:t>
      </w:r>
    </w:p>
    <w:p>
      <w:pPr>
        <w:numPr>
          <w:ilvl w:val="0"/>
          <w:numId w:val="243"/>
        </w:numPr>
        <w:snapToGrid/>
        <w:spacing w:line="240"/>
        <w:ind/>
        <w:rPr>
          <w:sz w:val="21"/>
        </w:rPr>
      </w:pPr>
      <w:r>
        <w:rPr>
          <w:b/>
          <w:i w:val="false"/>
          <w:strike w:val="false"/>
          <w:color w:val="000000"/>
          <w:sz w:val="21"/>
          <w:u w:val="none"/>
        </w:rPr>
        <w:t>社会地位的“硬通货”：</w:t>
      </w:r>
      <w:r>
        <w:rPr>
          <w:i w:val="false"/>
          <w:strike w:val="false"/>
          <w:color w:val="000000"/>
          <w:sz w:val="21"/>
          <w:u w:val="none"/>
        </w:rPr>
        <w:t xml:space="preserve"> 在商务接待、初次见面的场合，一台BBA能迅速帮你建立“成功人士”的初始印象。它是一种安全、稳妥的选择，不会出错。在很多长辈和传统观念的人眼中，BBA就是“好车”的代名词。</w:t>
      </w:r>
    </w:p>
    <w:p>
      <w:pPr>
        <w:numPr>
          <w:ilvl w:val="0"/>
          <w:numId w:val="243"/>
        </w:numPr>
        <w:snapToGrid/>
        <w:spacing w:line="240"/>
        <w:ind/>
        <w:rPr>
          <w:sz w:val="21"/>
        </w:rPr>
      </w:pPr>
      <w:r>
        <w:rPr>
          <w:b/>
          <w:i w:val="false"/>
          <w:strike w:val="false"/>
          <w:color w:val="000000"/>
          <w:sz w:val="21"/>
          <w:u w:val="none"/>
        </w:rPr>
        <w:t>精湛的工艺与驾乘质感：</w:t>
      </w:r>
      <w:r>
        <w:rPr>
          <w:i w:val="false"/>
          <w:strike w:val="false"/>
          <w:color w:val="000000"/>
          <w:sz w:val="21"/>
          <w:u w:val="none"/>
        </w:rPr>
        <w:t xml:space="preserve"> BBA在底盘调校、内饰用料、发动机与变速箱的匹配上，依然有深厚的功力和独特的品牌个性（比如宝马的操控、奔驰的豪华、奥迪的科技）。这种机械素质带来的体验，依然是其豪华感的重要组成部分。</w:t>
      </w:r>
    </w:p>
    <w:p>
      <w:pPr>
        <w:snapToGrid/>
        <w:spacing w:line="240"/>
        <w:ind w:left="0"/>
        <w:rPr>
          <w:sz w:val="21"/>
        </w:rPr>
      </w:pPr>
      <w:r>
        <w:rPr>
          <w:b/>
          <w:i w:val="false"/>
          <w:strike w:val="false"/>
          <w:color w:val="000000"/>
          <w:sz w:val="21"/>
          <w:u w:val="none"/>
        </w:rPr>
        <w:t>短板：</w:t>
      </w:r>
      <w:r>
        <w:rPr>
          <w:i w:val="false"/>
          <w:strike w:val="false"/>
          <w:color w:val="000000"/>
          <w:sz w:val="21"/>
          <w:u w:val="none"/>
        </w:rPr>
        <w:t xml:space="preserve"> 随着BBA车型的普及，50万级别的车型（如GLC、X3、Q5L）在某种程度上已经“街车化”，其独特性和新奇感在下降。在某些追求个性的年轻精英眼中，可能反而会显得“保守”或“随大流”。</w:t>
      </w:r>
    </w:p>
    <w:p>
      <w:pPr>
        <w:pStyle w:val="3z367h"/>
        <w:snapToGrid/>
        <w:spacing w:line="240"/>
        <w:ind/>
        <w:rPr>
          <w:sz w:val="21"/>
        </w:rPr>
      </w:pPr>
      <w:r>
        <w:rPr>
          <w:i w:val="false"/>
          <w:strike w:val="false"/>
          <w:color w:val="000000"/>
          <w:sz w:val="21"/>
          <w:u w:val="none"/>
        </w:rPr>
        <w:t>二、50万问界（特别是问界M9）的面子来源</w:t>
      </w:r>
    </w:p>
    <w:p>
      <w:pPr>
        <w:snapToGrid/>
        <w:spacing w:line="240"/>
        <w:ind w:left="0"/>
        <w:rPr>
          <w:sz w:val="21"/>
        </w:rPr>
      </w:pPr>
      <w:r>
        <w:rPr>
          <w:i w:val="false"/>
          <w:strike w:val="false"/>
          <w:color w:val="000000"/>
          <w:sz w:val="21"/>
          <w:u w:val="none"/>
        </w:rPr>
        <w:t>问界的面子，来自于它作为“科技新贵”的象征，是一种更现代、更智能的“高级感”。</w:t>
      </w:r>
    </w:p>
    <w:p>
      <w:pPr>
        <w:numPr>
          <w:ilvl w:val="0"/>
          <w:numId w:val="244"/>
        </w:numPr>
        <w:snapToGrid/>
        <w:spacing w:line="240"/>
        <w:ind/>
        <w:rPr>
          <w:sz w:val="21"/>
        </w:rPr>
      </w:pPr>
      <w:r>
        <w:rPr>
          <w:b/>
          <w:i w:val="false"/>
          <w:strike w:val="false"/>
          <w:color w:val="000000"/>
          <w:sz w:val="21"/>
          <w:u w:val="none"/>
        </w:rPr>
        <w:t>科技光环与时代先锋感：</w:t>
      </w:r>
      <w:r>
        <w:rPr>
          <w:i w:val="false"/>
          <w:strike w:val="false"/>
          <w:color w:val="000000"/>
          <w:sz w:val="21"/>
          <w:u w:val="none"/>
        </w:rPr>
        <w:t xml:space="preserve"> 问界背后是华为的深度赋能。开问界，尤其是在一线城市和科技圈，传递的信息是：“我懂技术，我拥抱未来，我是时代的弄潮儿。” 这种面子不来自于历史，而来自于 </w:t>
      </w:r>
      <w:r>
        <w:rPr>
          <w:b/>
          <w:i w:val="false"/>
          <w:strike w:val="false"/>
          <w:color w:val="000000"/>
          <w:sz w:val="21"/>
          <w:u w:val="none"/>
        </w:rPr>
        <w:t>“前沿性”和“稀缺性”</w:t>
      </w:r>
      <w:r>
        <w:rPr>
          <w:i w:val="false"/>
          <w:strike w:val="false"/>
          <w:color w:val="000000"/>
          <w:sz w:val="21"/>
          <w:u w:val="none"/>
        </w:rPr>
        <w:t xml:space="preserve"> 。当你的车能实现高级别的智能驾驶、能用鸿蒙座舱实现万物互联时，这种体验本身就是一种可以展示的“谈资”和面子。</w:t>
      </w:r>
    </w:p>
    <w:p>
      <w:pPr>
        <w:numPr>
          <w:ilvl w:val="0"/>
          <w:numId w:val="244"/>
        </w:numPr>
        <w:snapToGrid/>
        <w:spacing w:line="240"/>
        <w:ind/>
        <w:rPr>
          <w:sz w:val="21"/>
        </w:rPr>
      </w:pPr>
      <w:r>
        <w:rPr>
          <w:b/>
          <w:i w:val="false"/>
          <w:strike w:val="false"/>
          <w:color w:val="000000"/>
          <w:sz w:val="21"/>
          <w:u w:val="none"/>
        </w:rPr>
        <w:t>圈层认同与身份标签：</w:t>
      </w:r>
      <w:r>
        <w:rPr>
          <w:i w:val="false"/>
          <w:strike w:val="false"/>
          <w:color w:val="000000"/>
          <w:sz w:val="21"/>
          <w:u w:val="none"/>
        </w:rPr>
        <w:t xml:space="preserve"> 选择问界的车主，往往是对华为品牌有高度认同感，或者自身就身处科技、互联网、新能源等相关行业。开问界能让你迅速融入这个“懂行”的圈层，获得一种 </w:t>
      </w:r>
      <w:r>
        <w:rPr>
          <w:b/>
          <w:i w:val="false"/>
          <w:strike w:val="false"/>
          <w:color w:val="000000"/>
          <w:sz w:val="21"/>
          <w:u w:val="none"/>
        </w:rPr>
        <w:t>“智慧选择”</w:t>
      </w:r>
      <w:r>
        <w:rPr>
          <w:i w:val="false"/>
          <w:strike w:val="false"/>
          <w:color w:val="000000"/>
          <w:sz w:val="21"/>
          <w:u w:val="none"/>
        </w:rPr>
        <w:t xml:space="preserve"> 的认同感。这类似于早期特斯拉车主形成的精英圈层。</w:t>
      </w:r>
    </w:p>
    <w:p>
      <w:pPr>
        <w:numPr>
          <w:ilvl w:val="0"/>
          <w:numId w:val="244"/>
        </w:numPr>
        <w:snapToGrid/>
        <w:spacing w:line="240"/>
        <w:ind/>
        <w:rPr>
          <w:sz w:val="21"/>
        </w:rPr>
      </w:pPr>
      <w:r>
        <w:rPr>
          <w:b/>
          <w:i w:val="false"/>
          <w:strike w:val="false"/>
          <w:color w:val="000000"/>
          <w:sz w:val="21"/>
          <w:u w:val="none"/>
        </w:rPr>
        <w:t>“性价比”带来的精明感：</w:t>
      </w:r>
      <w:r>
        <w:rPr>
          <w:i w:val="false"/>
          <w:strike w:val="false"/>
          <w:color w:val="000000"/>
          <w:sz w:val="21"/>
          <w:u w:val="none"/>
        </w:rPr>
        <w:t xml:space="preserve"> 花50万，你得到的是堪比百万级豪车（如奔驰GLS、宝马X7）的尺寸、空间和科技配置。在懂车的人看来，这代表着你是一个 </w:t>
      </w:r>
      <w:r>
        <w:rPr>
          <w:b/>
          <w:i w:val="false"/>
          <w:strike w:val="false"/>
          <w:color w:val="000000"/>
          <w:sz w:val="21"/>
          <w:u w:val="none"/>
        </w:rPr>
        <w:t>“精明的消费者”</w:t>
      </w:r>
      <w:r>
        <w:rPr>
          <w:i w:val="false"/>
          <w:strike w:val="false"/>
          <w:color w:val="000000"/>
          <w:sz w:val="21"/>
          <w:u w:val="none"/>
        </w:rPr>
        <w:t xml:space="preserve"> ，不为虚无的品牌溢价买单，而是为实实在在的顶尖技术付费。这种“会花钱”本身，也是一种面子。</w:t>
      </w:r>
    </w:p>
    <w:p>
      <w:pPr>
        <w:numPr>
          <w:ilvl w:val="0"/>
          <w:numId w:val="244"/>
        </w:numPr>
        <w:snapToGrid/>
        <w:spacing w:line="240"/>
        <w:ind/>
        <w:rPr>
          <w:sz w:val="21"/>
        </w:rPr>
      </w:pPr>
      <w:r>
        <w:rPr>
          <w:b/>
          <w:i w:val="false"/>
          <w:strike w:val="false"/>
          <w:color w:val="000000"/>
          <w:sz w:val="21"/>
          <w:u w:val="none"/>
        </w:rPr>
        <w:t>话题性与社交货币：</w:t>
      </w:r>
      <w:r>
        <w:rPr>
          <w:i w:val="false"/>
          <w:strike w:val="false"/>
          <w:color w:val="000000"/>
          <w:sz w:val="21"/>
          <w:u w:val="none"/>
        </w:rPr>
        <w:t xml:space="preserve"> 开一台问界M9出去，更容易引发好奇和讨论。“这是什么车？” “华为的车到底怎么样？” “这个屏幕能干嘛？” 它本身就是一个社交开场工具，让你有机会向别人展示和讲解它的科技魅力。</w:t>
      </w:r>
    </w:p>
    <w:p>
      <w:pPr>
        <w:snapToGrid/>
        <w:spacing w:line="240"/>
        <w:ind w:left="0"/>
        <w:rPr>
          <w:sz w:val="21"/>
        </w:rPr>
      </w:pPr>
      <w:r>
        <w:rPr>
          <w:b/>
          <w:i w:val="false"/>
          <w:strike w:val="false"/>
          <w:color w:val="000000"/>
          <w:sz w:val="21"/>
          <w:u w:val="none"/>
        </w:rPr>
        <w:t>短板：</w:t>
      </w:r>
      <w:r>
        <w:rPr>
          <w:i w:val="false"/>
          <w:strike w:val="false"/>
          <w:color w:val="000000"/>
          <w:sz w:val="21"/>
          <w:u w:val="none"/>
        </w:rPr>
        <w:t xml:space="preserve"> 在三四线城市或对科技不敏感的人群中，问界的品牌认知度和豪华光环远不及BBA。可能还会有人不理解“为什么花50万买个国产车？”，需要你去做额外的“解释工作”，而这本身就有损于“面子”的 effortless（毫不费力）特性。</w:t>
      </w:r>
    </w:p>
    <w:p>
      <w:pPr>
        <w:pStyle w:val="3z367h"/>
        <w:snapToGrid/>
        <w:spacing w:line="240"/>
        <w:ind/>
        <w:rPr>
          <w:sz w:val="21"/>
        </w:rPr>
      </w:pPr>
      <w:r>
        <w:rPr>
          <w:i w:val="false"/>
          <w:strike w:val="false"/>
          <w:color w:val="000000"/>
          <w:sz w:val="21"/>
          <w:u w:val="none"/>
        </w:rPr>
        <w:t>情景化对比：什么时候谁更有面子？</w:t>
      </w:r>
    </w:p>
    <w:p>
      <w:pPr>
        <w:numPr>
          <w:ilvl w:val="0"/>
          <w:numId w:val="245"/>
        </w:numPr>
        <w:snapToGrid/>
        <w:spacing w:line="240"/>
        <w:ind/>
        <w:rPr>
          <w:sz w:val="21"/>
        </w:rPr>
      </w:pPr>
      <w:r>
        <w:rPr>
          <w:b/>
          <w:i w:val="false"/>
          <w:strike w:val="false"/>
          <w:color w:val="000000"/>
          <w:sz w:val="21"/>
          <w:u w:val="none"/>
        </w:rPr>
        <w:t>回老家见亲戚长辈：</w:t>
      </w:r>
      <w:r>
        <w:rPr>
          <w:i w:val="false"/>
          <w:strike w:val="false"/>
          <w:color w:val="000000"/>
          <w:sz w:val="21"/>
          <w:u w:val="none"/>
        </w:rPr>
        <w:t xml:space="preserve"> </w:t>
      </w:r>
      <w:r>
        <w:rPr>
          <w:b/>
          <w:i w:val="false"/>
          <w:strike w:val="false"/>
          <w:color w:val="000000"/>
          <w:sz w:val="21"/>
          <w:u w:val="none"/>
        </w:rPr>
        <w:t>BBA胜出</w:t>
      </w:r>
      <w:r>
        <w:rPr>
          <w:i w:val="false"/>
          <w:strike w:val="false"/>
          <w:color w:val="000000"/>
          <w:sz w:val="21"/>
          <w:u w:val="none"/>
        </w:rPr>
        <w:t>。三叉星徽的威力无可匹敌，你无需多言。</w:t>
      </w:r>
    </w:p>
    <w:p>
      <w:pPr>
        <w:numPr>
          <w:ilvl w:val="0"/>
          <w:numId w:val="245"/>
        </w:numPr>
        <w:snapToGrid/>
        <w:spacing w:line="240"/>
        <w:ind/>
        <w:rPr>
          <w:sz w:val="21"/>
        </w:rPr>
      </w:pPr>
      <w:r>
        <w:rPr>
          <w:b/>
          <w:i w:val="false"/>
          <w:strike w:val="false"/>
          <w:color w:val="000000"/>
          <w:sz w:val="21"/>
          <w:u w:val="none"/>
        </w:rPr>
        <w:t>在一线城市的科技园区/互联网公司：</w:t>
      </w:r>
      <w:r>
        <w:rPr>
          <w:i w:val="false"/>
          <w:strike w:val="false"/>
          <w:color w:val="000000"/>
          <w:sz w:val="21"/>
          <w:u w:val="none"/>
        </w:rPr>
        <w:t xml:space="preserve"> </w:t>
      </w:r>
      <w:r>
        <w:rPr>
          <w:b/>
          <w:i w:val="false"/>
          <w:strike w:val="false"/>
          <w:color w:val="000000"/>
          <w:sz w:val="21"/>
          <w:u w:val="none"/>
        </w:rPr>
        <w:t>问界可能更胜一筹</w:t>
      </w:r>
      <w:r>
        <w:rPr>
          <w:i w:val="false"/>
          <w:strike w:val="false"/>
          <w:color w:val="000000"/>
          <w:sz w:val="21"/>
          <w:u w:val="none"/>
        </w:rPr>
        <w:t>。这里BBA是常态，而一台问界M9更能彰显你的品味和对行业的洞察。</w:t>
      </w:r>
    </w:p>
    <w:p>
      <w:pPr>
        <w:numPr>
          <w:ilvl w:val="0"/>
          <w:numId w:val="245"/>
        </w:numPr>
        <w:snapToGrid/>
        <w:spacing w:line="240"/>
        <w:ind/>
        <w:rPr>
          <w:sz w:val="21"/>
        </w:rPr>
      </w:pPr>
      <w:r>
        <w:rPr>
          <w:b/>
          <w:i w:val="false"/>
          <w:strike w:val="false"/>
          <w:color w:val="000000"/>
          <w:sz w:val="21"/>
          <w:u w:val="none"/>
        </w:rPr>
        <w:t>商务宴请（传统行业客户）：</w:t>
      </w:r>
      <w:r>
        <w:rPr>
          <w:i w:val="false"/>
          <w:strike w:val="false"/>
          <w:color w:val="000000"/>
          <w:sz w:val="21"/>
          <w:u w:val="none"/>
        </w:rPr>
        <w:t xml:space="preserve"> </w:t>
      </w:r>
      <w:r>
        <w:rPr>
          <w:b/>
          <w:i w:val="false"/>
          <w:strike w:val="false"/>
          <w:color w:val="000000"/>
          <w:sz w:val="21"/>
          <w:u w:val="none"/>
        </w:rPr>
        <w:t>BBA更稳妥</w:t>
      </w:r>
      <w:r>
        <w:rPr>
          <w:i w:val="false"/>
          <w:strike w:val="false"/>
          <w:color w:val="000000"/>
          <w:sz w:val="21"/>
          <w:u w:val="none"/>
        </w:rPr>
        <w:t>。对方大概率认这个牌子。</w:t>
      </w:r>
    </w:p>
    <w:p>
      <w:pPr>
        <w:numPr>
          <w:ilvl w:val="0"/>
          <w:numId w:val="245"/>
        </w:numPr>
        <w:snapToGrid/>
        <w:spacing w:line="240"/>
        <w:ind/>
        <w:rPr>
          <w:sz w:val="21"/>
        </w:rPr>
      </w:pPr>
      <w:r>
        <w:rPr>
          <w:b/>
          <w:i w:val="false"/>
          <w:strike w:val="false"/>
          <w:color w:val="000000"/>
          <w:sz w:val="21"/>
          <w:u w:val="none"/>
        </w:rPr>
        <w:t>朋友聚会（同龄、高知群体）：</w:t>
      </w:r>
      <w:r>
        <w:rPr>
          <w:i w:val="false"/>
          <w:strike w:val="false"/>
          <w:color w:val="000000"/>
          <w:sz w:val="21"/>
          <w:u w:val="none"/>
        </w:rPr>
        <w:t xml:space="preserve"> </w:t>
      </w:r>
      <w:r>
        <w:rPr>
          <w:b/>
          <w:i w:val="false"/>
          <w:strike w:val="false"/>
          <w:color w:val="000000"/>
          <w:sz w:val="21"/>
          <w:u w:val="none"/>
        </w:rPr>
        <w:t>势均力敌，甚至问界更有趣</w:t>
      </w:r>
      <w:r>
        <w:rPr>
          <w:i w:val="false"/>
          <w:strike w:val="false"/>
          <w:color w:val="000000"/>
          <w:sz w:val="21"/>
          <w:u w:val="none"/>
        </w:rPr>
        <w:t>。你们可以一起体验它的智能功能，讨论科技趋势。</w:t>
      </w:r>
    </w:p>
    <w:p>
      <w:pPr>
        <w:numPr>
          <w:ilvl w:val="0"/>
          <w:numId w:val="245"/>
        </w:numPr>
        <w:snapToGrid/>
        <w:spacing w:line="240"/>
        <w:ind/>
        <w:rPr>
          <w:sz w:val="21"/>
        </w:rPr>
      </w:pPr>
      <w:r>
        <w:rPr>
          <w:b/>
          <w:i w:val="false"/>
          <w:strike w:val="false"/>
          <w:color w:val="000000"/>
          <w:sz w:val="21"/>
          <w:u w:val="none"/>
        </w:rPr>
        <w:t>自我满足的“里子”：</w:t>
      </w:r>
      <w:r>
        <w:rPr>
          <w:i w:val="false"/>
          <w:strike w:val="false"/>
          <w:color w:val="000000"/>
          <w:sz w:val="21"/>
          <w:u w:val="none"/>
        </w:rPr>
        <w:t xml:space="preserve"> 如果你极度享受科技带来的便利和震撼，那么问界给你的满足感和“面子”是无与伦比的。</w:t>
      </w:r>
    </w:p>
    <w:p>
      <w:pPr>
        <w:pStyle w:val="3z367h"/>
        <w:snapToGrid/>
        <w:spacing w:line="240"/>
        <w:ind/>
        <w:rPr>
          <w:sz w:val="21"/>
        </w:rPr>
      </w:pPr>
      <w:r>
        <w:rPr>
          <w:i w:val="false"/>
          <w:strike w:val="false"/>
          <w:color w:val="000000"/>
          <w:sz w:val="21"/>
          <w:u w:val="none"/>
        </w:rPr>
        <w:t>总结</w:t>
      </w:r>
    </w:p>
    <w:p>
      <w:pPr>
        <w:snapToGrid/>
        <w:spacing w:line="240"/>
        <w:ind w:left="0"/>
        <w:rPr>
          <w:sz w:val="21"/>
        </w:rPr>
      </w:pPr>
      <w:r>
        <w:rPr>
          <w:b/>
          <w:i w:val="false"/>
          <w:strike w:val="false"/>
          <w:color w:val="000000"/>
          <w:sz w:val="21"/>
          <w:u w:val="none"/>
        </w:rPr>
        <w:t>“面子”正在从一种统一的、外在的符号，演变为多元的、内在的圈层认同。</w:t>
      </w:r>
    </w:p>
    <w:p>
      <w:pPr>
        <w:numPr>
          <w:ilvl w:val="0"/>
          <w:numId w:val="246"/>
        </w:numPr>
        <w:snapToGrid/>
        <w:spacing w:line="240"/>
        <w:ind/>
        <w:rPr>
          <w:sz w:val="21"/>
        </w:rPr>
      </w:pPr>
      <w:r>
        <w:rPr>
          <w:b/>
          <w:i w:val="false"/>
          <w:strike w:val="false"/>
          <w:color w:val="000000"/>
          <w:sz w:val="21"/>
          <w:u w:val="none"/>
        </w:rPr>
        <w:t>BBA代表的是“经典豪华”的面子</w:t>
      </w:r>
      <w:r>
        <w:rPr>
          <w:i w:val="false"/>
          <w:strike w:val="false"/>
          <w:color w:val="000000"/>
          <w:sz w:val="21"/>
          <w:u w:val="none"/>
        </w:rPr>
        <w:t>，是一种经过时间检验的、普世的的社会地位象征。它像一块劳力士手表，稳定、可靠、有传承。</w:t>
      </w:r>
    </w:p>
    <w:p>
      <w:pPr>
        <w:numPr>
          <w:ilvl w:val="0"/>
          <w:numId w:val="246"/>
        </w:numPr>
        <w:snapToGrid/>
        <w:spacing w:line="240"/>
        <w:ind/>
        <w:rPr>
          <w:sz w:val="21"/>
        </w:rPr>
      </w:pPr>
      <w:r>
        <w:rPr>
          <w:b/>
          <w:i w:val="false"/>
          <w:strike w:val="false"/>
          <w:color w:val="000000"/>
          <w:sz w:val="21"/>
          <w:u w:val="none"/>
        </w:rPr>
        <w:t>问界代表的是“科技豪华”的面子</w:t>
      </w:r>
      <w:r>
        <w:rPr>
          <w:i w:val="false"/>
          <w:strike w:val="false"/>
          <w:color w:val="000000"/>
          <w:sz w:val="21"/>
          <w:u w:val="none"/>
        </w:rPr>
        <w:t>，是一种面向未来的、先锋的生活方式和价值选择。它像一款顶配的折叠屏手机，炫酷、智能、代表前沿。</w:t>
      </w:r>
    </w:p>
    <w:p>
      <w:pPr>
        <w:snapToGrid/>
        <w:spacing w:line="240"/>
        <w:ind w:left="0"/>
        <w:rPr>
          <w:sz w:val="21"/>
        </w:rPr>
      </w:pPr>
      <w:r>
        <w:rPr>
          <w:i w:val="false"/>
          <w:strike w:val="false"/>
          <w:color w:val="000000"/>
          <w:sz w:val="21"/>
          <w:u w:val="none"/>
        </w:rPr>
        <w:t>所以，最终的选择取决于你：</w:t>
      </w:r>
    </w:p>
    <w:p>
      <w:pPr>
        <w:numPr>
          <w:ilvl w:val="0"/>
          <w:numId w:val="247"/>
        </w:numPr>
        <w:snapToGrid/>
        <w:spacing w:line="240"/>
        <w:ind/>
        <w:rPr>
          <w:sz w:val="21"/>
        </w:rPr>
      </w:pPr>
      <w:r>
        <w:rPr>
          <w:b/>
          <w:i w:val="false"/>
          <w:strike w:val="false"/>
          <w:color w:val="000000"/>
          <w:sz w:val="21"/>
          <w:u w:val="none"/>
        </w:rPr>
        <w:t>如果你更在意广泛的社会认同，希望不费口舌地获得尊重，选择BBA。</w:t>
      </w:r>
    </w:p>
    <w:p>
      <w:pPr>
        <w:numPr>
          <w:ilvl w:val="0"/>
          <w:numId w:val="247"/>
        </w:numPr>
        <w:snapToGrid/>
        <w:spacing w:line="240"/>
        <w:ind/>
        <w:rPr>
          <w:sz w:val="21"/>
        </w:rPr>
      </w:pPr>
      <w:r>
        <w:rPr>
          <w:b/>
          <w:i w:val="false"/>
          <w:strike w:val="false"/>
          <w:color w:val="000000"/>
          <w:sz w:val="21"/>
          <w:u w:val="none"/>
        </w:rPr>
        <w:t>如果你更享受科技带来的红利，希望在同质化中彰显个性，并在一个特定的精英圈层中获得认可，那么问界能给你带来完全不同、且可能更强烈的“面子”。</w:t>
      </w:r>
    </w:p>
    <w:p>
      <w:pPr>
        <w:pBdr/>
        <w:snapToGrid/>
        <w:spacing w:line="240"/>
        <w:ind w:left="0"/>
        <w:rPr>
          <w:i w:val="false"/>
          <w:strike w:val="false"/>
          <w:color w:val="000000"/>
          <w:sz w:val="21"/>
          <w:u w:val="none"/>
        </w:rPr>
      </w:pPr>
      <w:r>
        <w:rPr>
          <w:i w:val="false"/>
          <w:strike w:val="false"/>
          <w:color w:val="000000"/>
          <w:sz w:val="21"/>
          <w:u w:val="none"/>
        </w:rPr>
        <w:t>在202</w:t>
      </w:r>
      <w:r>
        <w:rPr>
          <w:rFonts w:hint="eastAsia"/>
          <w:i w:val="false"/>
          <w:strike w:val="false"/>
          <w:color w:val="000000"/>
          <w:sz w:val="21"/>
          <w:u w:val="none"/>
        </w:rPr>
        <w:t>5</w:t>
      </w:r>
      <w:r>
        <w:rPr>
          <w:i w:val="false"/>
          <w:strike w:val="false"/>
          <w:color w:val="000000"/>
          <w:sz w:val="21"/>
          <w:u w:val="none"/>
        </w:rPr>
        <w:t>年的今天，敢于并且乐于选择一台50万的国产高端车，其背后透露出的自信、见识和实力，本身就是一种更高级的“面子”。</w:t>
      </w:r>
    </w:p>
    <w:p>
      <w:pPr>
        <w:snapToGrid/>
        <w:spacing w:line="240"/>
        <w:ind w:left="0"/>
        <w:rPr>
          <w:i w:val="false"/>
          <w:strike w:val="false"/>
          <w:color w:val="000000"/>
          <w:sz w:val="21"/>
          <w:u w:val="none"/>
        </w:rPr>
      </w:pPr>
    </w:p>
    <w:p>
      <w:pPr>
        <w:pBdr/>
        <w:ind w:left="0"/>
        <w:rPr>
          <w:rFonts w:hint="eastAsia"/>
          <w:sz w:val="21"/>
          <w:shd w:val="clear" w:color="auto" w:fill="FFFF00"/>
        </w:rPr>
      </w:pPr>
      <w:r>
        <w:rPr>
          <w:rFonts w:hint="eastAsia"/>
          <w:sz w:val="21"/>
          <w:shd w:val="clear" w:color="auto" w:fill="FFFF00"/>
        </w:rPr>
        <w:t>豆包</w:t>
      </w:r>
    </w:p>
    <w:p>
      <w:pPr>
        <w:pStyle w:val="62t0wc"/>
        <w:pBdr/>
        <w:snapToGrid/>
        <w:spacing w:line="240"/>
        <w:ind/>
        <w:rPr>
          <w:i w:val="false"/>
          <w:strike w:val="false"/>
          <w:color w:val="000000"/>
          <w:sz w:val="21"/>
          <w:u w:val="none"/>
        </w:rPr>
      </w:pPr>
    </w:p>
    <w:p>
      <w:pPr>
        <w:pStyle w:val="62t0wc"/>
        <w:snapToGrid/>
        <w:spacing w:line="240"/>
        <w:ind/>
        <w:rPr>
          <w:sz w:val="21"/>
        </w:rPr>
      </w:pPr>
      <w:r>
        <w:rPr>
          <w:i w:val="false"/>
          <w:strike w:val="false"/>
          <w:color w:val="000000"/>
          <w:sz w:val="21"/>
          <w:u w:val="none"/>
        </w:rPr>
        <w:t>50万问界vs BBA：面子之争，谁更胜一筹？</w:t>
      </w:r>
    </w:p>
    <w:p>
      <w:pPr>
        <w:pStyle w:val="q609h7"/>
        <w:snapToGrid/>
        <w:spacing w:line="240"/>
        <w:ind/>
        <w:rPr>
          <w:sz w:val="21"/>
        </w:rPr>
      </w:pPr>
      <w:r>
        <w:rPr>
          <w:i w:val="false"/>
          <w:strike w:val="false"/>
          <w:color w:val="000000"/>
          <w:sz w:val="21"/>
          <w:u w:val="none"/>
        </w:rPr>
        <w:t>传统豪华VS科技新贵：面子的两种定义</w:t>
      </w:r>
    </w:p>
    <w:p>
      <w:pPr>
        <w:snapToGrid/>
        <w:spacing w:line="240"/>
        <w:ind w:left="0"/>
        <w:rPr>
          <w:sz w:val="21"/>
        </w:rPr>
      </w:pPr>
      <w:r>
        <w:rPr>
          <w:b/>
          <w:i w:val="false"/>
          <w:strike w:val="false"/>
          <w:color w:val="000000"/>
          <w:sz w:val="21"/>
          <w:u w:val="none"/>
        </w:rPr>
        <w:t>BBA的面子</w:t>
      </w:r>
      <w:r>
        <w:rPr>
          <w:i w:val="false"/>
          <w:strike w:val="false"/>
          <w:color w:val="000000"/>
          <w:sz w:val="21"/>
          <w:u w:val="none"/>
        </w:rPr>
        <w:t>：百年品牌积淀，经典车标象征社会地位，是商务场合公认的"社交名片"，对长辈和传统商业伙伴认可度极高。</w:t>
      </w:r>
    </w:p>
    <w:p>
      <w:pPr>
        <w:snapToGrid/>
        <w:spacing w:line="240"/>
        <w:ind w:left="0"/>
        <w:rPr>
          <w:sz w:val="21"/>
        </w:rPr>
      </w:pPr>
      <w:r>
        <w:rPr>
          <w:b/>
          <w:i w:val="false"/>
          <w:strike w:val="false"/>
          <w:color w:val="000000"/>
          <w:sz w:val="21"/>
          <w:u w:val="none"/>
        </w:rPr>
        <w:t>问界的面子</w:t>
      </w:r>
      <w:r>
        <w:rPr>
          <w:i w:val="false"/>
          <w:strike w:val="false"/>
          <w:color w:val="000000"/>
          <w:sz w:val="21"/>
          <w:u w:val="none"/>
        </w:rPr>
        <w:t>：华为赋能的科技豪华，"面子+科技+体验"三合一，代表"懂科技的新贵"形象，在年轻群体和科技爱好者中更具话题性。</w:t>
      </w:r>
    </w:p>
    <w:p>
      <w:pPr>
        <w:pStyle w:val="q609h7"/>
        <w:snapToGrid/>
        <w:spacing w:line="240"/>
        <w:ind/>
        <w:rPr>
          <w:sz w:val="21"/>
        </w:rPr>
      </w:pPr>
      <w:r>
        <w:rPr>
          <w:i w:val="false"/>
          <w:strike w:val="false"/>
          <w:color w:val="000000"/>
          <w:sz w:val="21"/>
          <w:u w:val="none"/>
        </w:rPr>
        <w:t>市场表现：销量数据说话</w:t>
      </w:r>
    </w:p>
    <w:p>
      <w:pPr>
        <w:numPr>
          <w:ilvl w:val="0"/>
          <w:numId w:val="248"/>
        </w:numPr>
        <w:snapToGrid/>
        <w:spacing w:line="240"/>
        <w:ind/>
        <w:rPr>
          <w:sz w:val="21"/>
        </w:rPr>
      </w:pPr>
      <w:r>
        <w:rPr>
          <w:b/>
          <w:i w:val="false"/>
          <w:strike w:val="false"/>
          <w:color w:val="000000"/>
          <w:sz w:val="21"/>
          <w:u w:val="none"/>
        </w:rPr>
        <w:t>问界M9</w:t>
      </w:r>
      <w:r>
        <w:rPr>
          <w:i w:val="false"/>
          <w:strike w:val="false"/>
          <w:color w:val="000000"/>
          <w:sz w:val="21"/>
          <w:u w:val="none"/>
        </w:rPr>
        <w:t>：50万以上SUV销量冠军，连续18个月蝉联销冠，累计交付超24万辆，月均销量稳定在1.2-2.1万辆，终端几乎无优惠。</w:t>
      </w:r>
    </w:p>
    <w:p>
      <w:pPr>
        <w:numPr>
          <w:ilvl w:val="0"/>
          <w:numId w:val="248"/>
        </w:numPr>
        <w:snapToGrid/>
        <w:spacing w:line="240"/>
        <w:ind/>
        <w:rPr>
          <w:sz w:val="21"/>
        </w:rPr>
      </w:pPr>
      <w:r>
        <w:rPr>
          <w:b/>
          <w:i w:val="false"/>
          <w:strike w:val="false"/>
          <w:color w:val="000000"/>
          <w:sz w:val="21"/>
          <w:u w:val="none"/>
        </w:rPr>
        <w:t>BBA同级车型</w:t>
      </w:r>
      <w:r>
        <w:rPr>
          <w:i w:val="false"/>
          <w:strike w:val="false"/>
          <w:color w:val="000000"/>
          <w:sz w:val="21"/>
          <w:u w:val="none"/>
        </w:rPr>
        <w:t>：</w:t>
      </w:r>
    </w:p>
    <w:p>
      <w:pPr>
        <w:numPr>
          <w:ilvl w:val="1"/>
          <w:numId w:val="248"/>
        </w:numPr>
        <w:snapToGrid/>
        <w:spacing w:line="240"/>
        <w:ind/>
        <w:rPr>
          <w:sz w:val="21"/>
        </w:rPr>
      </w:pPr>
      <w:r>
        <w:rPr>
          <w:i w:val="false"/>
          <w:strike w:val="false"/>
          <w:color w:val="000000"/>
          <w:sz w:val="21"/>
          <w:u w:val="none"/>
        </w:rPr>
        <w:t>宝马X5：月均约2.1万辆(2025年前三季度)，终端优惠后约50-56万</w:t>
      </w:r>
    </w:p>
    <w:p>
      <w:pPr>
        <w:numPr>
          <w:ilvl w:val="1"/>
          <w:numId w:val="248"/>
        </w:numPr>
        <w:snapToGrid/>
        <w:spacing w:line="240"/>
        <w:ind/>
        <w:rPr>
          <w:sz w:val="21"/>
        </w:rPr>
      </w:pPr>
      <w:r>
        <w:rPr>
          <w:i w:val="false"/>
          <w:strike w:val="false"/>
          <w:color w:val="000000"/>
          <w:sz w:val="21"/>
          <w:u w:val="none"/>
        </w:rPr>
        <w:t>奔驰GLE：终端优惠约10-12万，实际售价下探至40-50万区间</w:t>
      </w:r>
    </w:p>
    <w:p>
      <w:pPr>
        <w:numPr>
          <w:ilvl w:val="1"/>
          <w:numId w:val="248"/>
        </w:numPr>
        <w:snapToGrid/>
        <w:spacing w:line="240"/>
        <w:ind/>
        <w:rPr>
          <w:sz w:val="21"/>
        </w:rPr>
      </w:pPr>
      <w:r>
        <w:rPr>
          <w:i w:val="false"/>
          <w:strike w:val="false"/>
          <w:color w:val="000000"/>
          <w:sz w:val="21"/>
          <w:u w:val="none"/>
        </w:rPr>
        <w:t>奥迪Q7：2.0T版本裸车价已降至46万左右</w:t>
      </w:r>
    </w:p>
    <w:p>
      <w:pPr>
        <w:snapToGrid/>
        <w:spacing w:line="240"/>
        <w:ind w:left="0"/>
        <w:rPr>
          <w:sz w:val="21"/>
        </w:rPr>
      </w:pPr>
      <w:r>
        <w:rPr>
          <w:b/>
          <w:i w:val="false"/>
          <w:strike w:val="false"/>
          <w:color w:val="000000"/>
          <w:sz w:val="21"/>
          <w:u w:val="none"/>
        </w:rPr>
        <w:t>结论</w:t>
      </w:r>
      <w:r>
        <w:rPr>
          <w:i w:val="false"/>
          <w:strike w:val="false"/>
          <w:color w:val="000000"/>
          <w:sz w:val="21"/>
          <w:u w:val="none"/>
        </w:rPr>
        <w:t>：在50万级SUV市场，问界M9已实现对BBA的销量超越，成为新一代"销冠"，市场认可度显著提升。</w:t>
      </w:r>
    </w:p>
    <w:p>
      <w:pPr>
        <w:pStyle w:val="q609h7"/>
        <w:snapToGrid/>
        <w:spacing w:line="240"/>
        <w:ind/>
        <w:rPr>
          <w:sz w:val="21"/>
        </w:rPr>
      </w:pPr>
      <w:r>
        <w:rPr>
          <w:i w:val="false"/>
          <w:strike w:val="false"/>
          <w:color w:val="000000"/>
          <w:sz w:val="21"/>
          <w:u w:val="none"/>
        </w:rPr>
        <w:t>面子指数：不同场合的表现差异</w:t>
      </w:r>
    </w:p>
    <w:p>
      <w:pPr>
        <w:pStyle w:val="3z367h"/>
        <w:snapToGrid/>
        <w:spacing w:line="240"/>
        <w:ind/>
        <w:rPr>
          <w:sz w:val="21"/>
        </w:rPr>
      </w:pPr>
      <w:r>
        <w:rPr>
          <w:i w:val="false"/>
          <w:strike w:val="false"/>
          <w:color w:val="000000"/>
          <w:sz w:val="21"/>
          <w:u w:val="none"/>
        </w:rPr>
        <w:t>1️⃣ 商务场合：BBA略占优势</w:t>
      </w:r>
    </w:p>
    <w:p>
      <w:pPr>
        <w:numPr>
          <w:ilvl w:val="0"/>
          <w:numId w:val="249"/>
        </w:numPr>
        <w:snapToGrid/>
        <w:spacing w:line="240"/>
        <w:ind/>
        <w:rPr>
          <w:sz w:val="21"/>
        </w:rPr>
      </w:pPr>
      <w:r>
        <w:rPr>
          <w:b/>
          <w:i w:val="false"/>
          <w:strike w:val="false"/>
          <w:color w:val="000000"/>
          <w:sz w:val="21"/>
          <w:u w:val="none"/>
        </w:rPr>
        <w:t>BBA</w:t>
      </w:r>
      <w:r>
        <w:rPr>
          <w:i w:val="false"/>
          <w:strike w:val="false"/>
          <w:color w:val="000000"/>
          <w:sz w:val="21"/>
          <w:u w:val="none"/>
        </w:rPr>
        <w:t>：稳重形象深入人心，客户一眼认出品牌价值，尤其在与传统行业、年长客户洽谈时，“三叉星”"蓝天白云标"仍是最保险的选择。</w:t>
      </w:r>
    </w:p>
    <w:p>
      <w:pPr>
        <w:numPr>
          <w:ilvl w:val="0"/>
          <w:numId w:val="249"/>
        </w:numPr>
        <w:snapToGrid/>
        <w:spacing w:line="240"/>
        <w:ind/>
        <w:rPr>
          <w:sz w:val="21"/>
        </w:rPr>
      </w:pPr>
      <w:r>
        <w:rPr>
          <w:b/>
          <w:i w:val="false"/>
          <w:strike w:val="false"/>
          <w:color w:val="000000"/>
          <w:sz w:val="21"/>
          <w:u w:val="none"/>
        </w:rPr>
        <w:t>问界M9</w:t>
      </w:r>
      <w:r>
        <w:rPr>
          <w:i w:val="false"/>
          <w:strike w:val="false"/>
          <w:color w:val="000000"/>
          <w:sz w:val="21"/>
          <w:u w:val="none"/>
        </w:rPr>
        <w:t>：航空座椅、智能座舱等配置在商务接待中提供"豪华+科技"双重体验，适合互联网、科技行业客户，展示"创新领导者"形象。</w:t>
      </w:r>
    </w:p>
    <w:p>
      <w:pPr>
        <w:pStyle w:val="3z367h"/>
        <w:snapToGrid/>
        <w:spacing w:line="240"/>
        <w:ind/>
        <w:rPr>
          <w:sz w:val="21"/>
        </w:rPr>
      </w:pPr>
      <w:r>
        <w:rPr>
          <w:i w:val="false"/>
          <w:strike w:val="false"/>
          <w:color w:val="000000"/>
          <w:sz w:val="21"/>
          <w:u w:val="none"/>
        </w:rPr>
        <w:t>2️⃣ 社交聚会：问界更具话题性</w:t>
      </w:r>
    </w:p>
    <w:p>
      <w:pPr>
        <w:numPr>
          <w:ilvl w:val="0"/>
          <w:numId w:val="250"/>
        </w:numPr>
        <w:snapToGrid/>
        <w:spacing w:line="240"/>
        <w:ind/>
        <w:rPr>
          <w:sz w:val="21"/>
        </w:rPr>
      </w:pPr>
      <w:r>
        <w:rPr>
          <w:b/>
          <w:i w:val="false"/>
          <w:strike w:val="false"/>
          <w:color w:val="000000"/>
          <w:sz w:val="21"/>
          <w:u w:val="none"/>
        </w:rPr>
        <w:t>BBA</w:t>
      </w:r>
      <w:r>
        <w:rPr>
          <w:i w:val="false"/>
          <w:strike w:val="false"/>
          <w:color w:val="000000"/>
          <w:sz w:val="21"/>
          <w:u w:val="none"/>
        </w:rPr>
        <w:t>：经典形象，不会出错，但也缺乏新鲜感，容易被视为"常规操作"。</w:t>
      </w:r>
    </w:p>
    <w:p>
      <w:pPr>
        <w:numPr>
          <w:ilvl w:val="0"/>
          <w:numId w:val="250"/>
        </w:numPr>
        <w:snapToGrid/>
        <w:spacing w:line="240"/>
        <w:ind/>
        <w:rPr>
          <w:sz w:val="21"/>
        </w:rPr>
      </w:pPr>
      <w:r>
        <w:rPr>
          <w:b/>
          <w:i w:val="false"/>
          <w:strike w:val="false"/>
          <w:color w:val="000000"/>
          <w:sz w:val="21"/>
          <w:u w:val="none"/>
        </w:rPr>
        <w:t>问界M9</w:t>
      </w:r>
      <w:r>
        <w:rPr>
          <w:i w:val="false"/>
          <w:strike w:val="false"/>
          <w:color w:val="000000"/>
          <w:sz w:val="21"/>
          <w:u w:val="none"/>
        </w:rPr>
        <w:t>：科技配置(如零重力座椅、1680万色氛围灯)成为社交话题，"这不是普通国产车，是华为问界"的介绍往往引发关注和讨论。</w:t>
      </w:r>
    </w:p>
    <w:p>
      <w:pPr>
        <w:pStyle w:val="3z367h"/>
        <w:snapToGrid/>
        <w:spacing w:line="240"/>
        <w:ind/>
        <w:rPr>
          <w:sz w:val="21"/>
        </w:rPr>
      </w:pPr>
      <w:r>
        <w:rPr>
          <w:i w:val="false"/>
          <w:strike w:val="false"/>
          <w:color w:val="000000"/>
          <w:sz w:val="21"/>
          <w:u w:val="none"/>
        </w:rPr>
        <w:t>3️⃣ 年轻群体：问界更受青睐</w:t>
      </w:r>
    </w:p>
    <w:p>
      <w:pPr>
        <w:numPr>
          <w:ilvl w:val="0"/>
          <w:numId w:val="251"/>
        </w:numPr>
        <w:snapToGrid/>
        <w:spacing w:line="240"/>
        <w:ind/>
        <w:rPr>
          <w:sz w:val="21"/>
        </w:rPr>
      </w:pPr>
      <w:r>
        <w:rPr>
          <w:i w:val="false"/>
          <w:strike w:val="false"/>
          <w:color w:val="000000"/>
          <w:sz w:val="21"/>
          <w:u w:val="none"/>
        </w:rPr>
        <w:t>90/00后认为"开BBA是父辈的选择"，而问界代表"自我个性"和"科技品味"，更符合年轻人追求的"新豪华"定义。</w:t>
      </w:r>
    </w:p>
    <w:p>
      <w:pPr>
        <w:numPr>
          <w:ilvl w:val="0"/>
          <w:numId w:val="251"/>
        </w:numPr>
        <w:snapToGrid/>
        <w:spacing w:line="240"/>
        <w:ind/>
        <w:rPr>
          <w:sz w:val="21"/>
        </w:rPr>
      </w:pPr>
      <w:r>
        <w:rPr>
          <w:i w:val="false"/>
          <w:strike w:val="false"/>
          <w:color w:val="000000"/>
          <w:sz w:val="21"/>
          <w:u w:val="none"/>
        </w:rPr>
        <w:t>问界车主画像：40+岁高收入人群(年收入80万+)，企业主或高管，其中45%来自BBA用户转化，多为华为生态用户。</w:t>
      </w:r>
    </w:p>
    <w:p>
      <w:pPr>
        <w:pStyle w:val="q609h7"/>
        <w:snapToGrid/>
        <w:spacing w:line="240"/>
        <w:ind/>
        <w:rPr>
          <w:sz w:val="21"/>
        </w:rPr>
      </w:pPr>
      <w:r>
        <w:rPr>
          <w:i w:val="false"/>
          <w:strike w:val="false"/>
          <w:color w:val="000000"/>
          <w:sz w:val="21"/>
          <w:u w:val="none"/>
        </w:rPr>
        <w:t>产品力对比：面子背后的实质支撑</w:t>
      </w:r>
    </w:p>
    <w:tbl>
      <w:tblPr>
        <w:tblStyle w:val="5qy4en"/>
        <w:tblLayout w:type="fixed"/>
      </w:tblPr>
      <w:tblGrid>
        <w:gridCol w:w="1213"/>
        <w:gridCol w:w="2936"/>
        <w:gridCol w:w="3172"/>
        <w:gridCol w:w="2488"/>
      </w:tblGrid>
      <w:tr>
        <w:trPr>
          <w:trHeight w:val="949" w:hRule="atLeast"/>
        </w:trPr>
        <w:tc>
          <w:tcPr>
            <w:tcW w:w="121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对比项</w:t>
            </w:r>
          </w:p>
        </w:tc>
        <w:tc>
          <w:tcPr>
            <w:tcW w:w="293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问界M9</w:t>
            </w:r>
          </w:p>
        </w:tc>
        <w:tc>
          <w:tcPr>
            <w:tcW w:w="317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BBA同级车型</w:t>
            </w:r>
          </w:p>
        </w:tc>
        <w:tc>
          <w:tcPr>
            <w:tcW w:w="248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面子影响</w:t>
            </w:r>
          </w:p>
        </w:tc>
      </w:tr>
      <w:tr>
        <w:trPr>
          <w:trHeight w:val="949" w:hRule="atLeast"/>
        </w:trPr>
        <w:tc>
          <w:tcPr>
            <w:tcW w:w="121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价格</w:t>
            </w:r>
            <w:r>
              <w:rPr>
                <w:rFonts w:ascii="PingFang SC" w:hAnsi="PingFang SC" w:eastAsia="PingFang SC" w:cs="PingFang SC"/>
                <w:i w:val="false"/>
                <w:strike w:val="false"/>
                <w:color w:val="000000"/>
                <w:spacing w:val="0"/>
                <w:sz w:val="21"/>
                <w:u w:val="none"/>
              </w:rPr>
              <w:t>(50万级)</w:t>
            </w:r>
          </w:p>
        </w:tc>
        <w:tc>
          <w:tcPr>
            <w:tcW w:w="29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46.98-56.98万，几乎无优惠</w:t>
            </w:r>
          </w:p>
        </w:tc>
        <w:tc>
          <w:tcPr>
            <w:tcW w:w="317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宝马X5约56万，奔驰GLE、奥迪Q7有10-15万优惠</w:t>
            </w:r>
          </w:p>
        </w:tc>
        <w:tc>
          <w:tcPr>
            <w:tcW w:w="248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问界"硬气定价"反增面子，表明市场认可度高</w:t>
            </w:r>
          </w:p>
        </w:tc>
      </w:tr>
      <w:tr>
        <w:trPr>
          <w:trHeight w:val="1576" w:hRule="atLeast"/>
        </w:trPr>
        <w:tc>
          <w:tcPr>
            <w:tcW w:w="121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配置</w:t>
            </w:r>
          </w:p>
        </w:tc>
        <w:tc>
          <w:tcPr>
            <w:tcW w:w="29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百万级配置下放：零重力座椅、华为ADS 3.0智驾、1680万色氛围灯</w:t>
            </w:r>
          </w:p>
        </w:tc>
        <w:tc>
          <w:tcPr>
            <w:tcW w:w="317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同价位配置明显落后，部分需选装</w:t>
            </w:r>
          </w:p>
        </w:tc>
        <w:tc>
          <w:tcPr>
            <w:tcW w:w="248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问界"配置碾压"带来实质优越感</w:t>
            </w:r>
          </w:p>
        </w:tc>
      </w:tr>
      <w:tr>
        <w:trPr>
          <w:trHeight w:val="949" w:hRule="atLeast"/>
        </w:trPr>
        <w:tc>
          <w:tcPr>
            <w:tcW w:w="121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智能化</w:t>
            </w:r>
          </w:p>
        </w:tc>
        <w:tc>
          <w:tcPr>
            <w:tcW w:w="29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华为鸿蒙座舱，智能驾驶领先行业</w:t>
            </w:r>
          </w:p>
        </w:tc>
        <w:tc>
          <w:tcPr>
            <w:tcW w:w="317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车机系统更新慢，智能化体验落后</w:t>
            </w:r>
          </w:p>
        </w:tc>
        <w:tc>
          <w:tcPr>
            <w:tcW w:w="248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问界科技感成最大面子来源</w:t>
            </w:r>
          </w:p>
        </w:tc>
      </w:tr>
      <w:tr>
        <w:trPr>
          <w:trHeight w:val="1576" w:hRule="atLeast"/>
        </w:trPr>
        <w:tc>
          <w:tcPr>
            <w:tcW w:w="121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保值率</w:t>
            </w:r>
          </w:p>
        </w:tc>
        <w:tc>
          <w:tcPr>
            <w:tcW w:w="29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一年保值率84.5%，连续8个月大型SUV第一</w:t>
            </w:r>
          </w:p>
        </w:tc>
        <w:tc>
          <w:tcPr>
            <w:tcW w:w="317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奥迪Q5L约57.2%，奔驰E级约57.8%</w:t>
            </w:r>
          </w:p>
        </w:tc>
        <w:tc>
          <w:tcPr>
            <w:tcW w:w="248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问界保值表现超越BBA，长期持有更有面子</w:t>
            </w:r>
          </w:p>
        </w:tc>
      </w:tr>
    </w:tbl>
    <w:p>
      <w:pPr>
        <w:pStyle w:val="q609h7"/>
        <w:snapToGrid/>
        <w:spacing w:line="240"/>
        <w:ind/>
        <w:rPr>
          <w:sz w:val="21"/>
        </w:rPr>
      </w:pPr>
      <w:r>
        <w:rPr>
          <w:i w:val="false"/>
          <w:strike w:val="false"/>
          <w:color w:val="000000"/>
          <w:sz w:val="21"/>
          <w:u w:val="none"/>
        </w:rPr>
        <w:t>面子的终极判断：圈层决定选择</w:t>
      </w:r>
    </w:p>
    <w:p>
      <w:pPr>
        <w:snapToGrid/>
        <w:spacing w:line="240"/>
        <w:ind w:left="0"/>
        <w:rPr>
          <w:sz w:val="21"/>
        </w:rPr>
      </w:pPr>
      <w:r>
        <w:rPr>
          <w:b/>
          <w:i w:val="false"/>
          <w:strike w:val="false"/>
          <w:color w:val="000000"/>
          <w:sz w:val="21"/>
          <w:u w:val="none"/>
        </w:rPr>
        <w:t>1️⃣ 选BBA更有面子的情况</w:t>
      </w:r>
      <w:r>
        <w:rPr>
          <w:i w:val="false"/>
          <w:strike w:val="false"/>
          <w:color w:val="000000"/>
          <w:sz w:val="21"/>
          <w:u w:val="none"/>
        </w:rPr>
        <w:t>：</w:t>
      </w:r>
    </w:p>
    <w:p>
      <w:pPr>
        <w:numPr>
          <w:ilvl w:val="0"/>
          <w:numId w:val="252"/>
        </w:numPr>
        <w:snapToGrid/>
        <w:spacing w:line="240"/>
        <w:ind/>
        <w:rPr>
          <w:sz w:val="21"/>
        </w:rPr>
      </w:pPr>
      <w:r>
        <w:rPr>
          <w:i w:val="false"/>
          <w:strike w:val="false"/>
          <w:color w:val="000000"/>
          <w:sz w:val="21"/>
          <w:u w:val="none"/>
        </w:rPr>
        <w:t>商务谈判、传统行业、与长辈或保守客户交往</w:t>
      </w:r>
    </w:p>
    <w:p>
      <w:pPr>
        <w:numPr>
          <w:ilvl w:val="0"/>
          <w:numId w:val="252"/>
        </w:numPr>
        <w:snapToGrid/>
        <w:spacing w:line="240"/>
        <w:ind/>
        <w:rPr>
          <w:sz w:val="21"/>
        </w:rPr>
      </w:pPr>
      <w:r>
        <w:rPr>
          <w:i w:val="false"/>
          <w:strike w:val="false"/>
          <w:color w:val="000000"/>
          <w:sz w:val="21"/>
          <w:u w:val="none"/>
        </w:rPr>
        <w:t>需要快速获得"社会身份认同"，不想解释车辆品牌</w:t>
      </w:r>
    </w:p>
    <w:p>
      <w:pPr>
        <w:numPr>
          <w:ilvl w:val="0"/>
          <w:numId w:val="252"/>
        </w:numPr>
        <w:snapToGrid/>
        <w:spacing w:line="240"/>
        <w:ind/>
        <w:rPr>
          <w:sz w:val="21"/>
        </w:rPr>
      </w:pPr>
      <w:r>
        <w:rPr>
          <w:i w:val="false"/>
          <w:strike w:val="false"/>
          <w:color w:val="000000"/>
          <w:sz w:val="21"/>
          <w:u w:val="none"/>
        </w:rPr>
        <w:t>偏好经典设计、机械质感的传统豪华体验</w:t>
      </w:r>
    </w:p>
    <w:p>
      <w:pPr>
        <w:snapToGrid/>
        <w:spacing w:line="240"/>
        <w:ind w:left="0"/>
        <w:rPr>
          <w:sz w:val="21"/>
        </w:rPr>
      </w:pPr>
      <w:r>
        <w:rPr>
          <w:b/>
          <w:i w:val="false"/>
          <w:strike w:val="false"/>
          <w:color w:val="000000"/>
          <w:sz w:val="21"/>
          <w:u w:val="none"/>
        </w:rPr>
        <w:t>2️⃣ 选问界更有面子的情况</w:t>
      </w:r>
      <w:r>
        <w:rPr>
          <w:i w:val="false"/>
          <w:strike w:val="false"/>
          <w:color w:val="000000"/>
          <w:sz w:val="21"/>
          <w:u w:val="none"/>
        </w:rPr>
        <w:t>：</w:t>
      </w:r>
    </w:p>
    <w:p>
      <w:pPr>
        <w:numPr>
          <w:ilvl w:val="0"/>
          <w:numId w:val="253"/>
        </w:numPr>
        <w:snapToGrid/>
        <w:spacing w:line="240"/>
        <w:ind/>
        <w:rPr>
          <w:sz w:val="21"/>
        </w:rPr>
      </w:pPr>
      <w:r>
        <w:rPr>
          <w:i w:val="false"/>
          <w:strike w:val="false"/>
          <w:color w:val="000000"/>
          <w:sz w:val="21"/>
          <w:u w:val="none"/>
        </w:rPr>
        <w:t>科技行业、互联网公司、年轻创业者圈层</w:t>
      </w:r>
    </w:p>
    <w:p>
      <w:pPr>
        <w:numPr>
          <w:ilvl w:val="0"/>
          <w:numId w:val="253"/>
        </w:numPr>
        <w:snapToGrid/>
        <w:spacing w:line="240"/>
        <w:ind/>
        <w:rPr>
          <w:sz w:val="21"/>
        </w:rPr>
      </w:pPr>
      <w:r>
        <w:rPr>
          <w:i w:val="false"/>
          <w:strike w:val="false"/>
          <w:color w:val="000000"/>
          <w:sz w:val="21"/>
          <w:u w:val="none"/>
        </w:rPr>
        <w:t>追求"新豪华"体验，愿意为科技配置和智能体验买单</w:t>
      </w:r>
    </w:p>
    <w:p>
      <w:pPr>
        <w:numPr>
          <w:ilvl w:val="0"/>
          <w:numId w:val="253"/>
        </w:numPr>
        <w:snapToGrid/>
        <w:spacing w:line="240"/>
        <w:ind/>
        <w:rPr>
          <w:sz w:val="21"/>
        </w:rPr>
      </w:pPr>
      <w:r>
        <w:rPr>
          <w:i w:val="false"/>
          <w:strike w:val="false"/>
          <w:color w:val="000000"/>
          <w:sz w:val="21"/>
          <w:u w:val="none"/>
        </w:rPr>
        <w:t>希望展示"与时俱进、引领潮流"的形象</w:t>
      </w:r>
    </w:p>
    <w:p>
      <w:pPr>
        <w:numPr>
          <w:ilvl w:val="0"/>
          <w:numId w:val="253"/>
        </w:numPr>
        <w:snapToGrid/>
        <w:spacing w:line="240"/>
        <w:ind/>
        <w:rPr>
          <w:sz w:val="21"/>
        </w:rPr>
      </w:pPr>
      <w:r>
        <w:rPr>
          <w:i w:val="false"/>
          <w:strike w:val="false"/>
          <w:color w:val="000000"/>
          <w:sz w:val="21"/>
          <w:u w:val="none"/>
        </w:rPr>
        <w:t>对华为品牌有认同感，支持国产品牌高端化的民族自豪感</w:t>
      </w:r>
    </w:p>
    <w:p>
      <w:pPr>
        <w:pStyle w:val="q609h7"/>
        <w:snapToGrid/>
        <w:spacing w:line="240"/>
        <w:ind/>
        <w:rPr>
          <w:sz w:val="21"/>
        </w:rPr>
      </w:pPr>
      <w:r>
        <w:rPr>
          <w:i w:val="false"/>
          <w:strike w:val="false"/>
          <w:color w:val="000000"/>
          <w:sz w:val="21"/>
          <w:u w:val="none"/>
        </w:rPr>
        <w:t>结论：面子是多元的，适合自己最重要</w:t>
      </w:r>
    </w:p>
    <w:p>
      <w:pPr>
        <w:snapToGrid/>
        <w:spacing w:line="240"/>
        <w:ind w:left="0"/>
        <w:rPr>
          <w:sz w:val="21"/>
        </w:rPr>
      </w:pPr>
      <w:r>
        <w:rPr>
          <w:b/>
          <w:i w:val="false"/>
          <w:strike w:val="false"/>
          <w:color w:val="000000"/>
          <w:sz w:val="21"/>
          <w:u w:val="none"/>
        </w:rPr>
        <w:t>50万的问界和BBA各有面子，但面向不同圈层和场景</w:t>
      </w:r>
      <w:r>
        <w:rPr>
          <w:i w:val="false"/>
          <w:strike w:val="false"/>
          <w:color w:val="000000"/>
          <w:sz w:val="21"/>
          <w:u w:val="none"/>
        </w:rPr>
        <w:t>：</w:t>
      </w:r>
    </w:p>
    <w:p>
      <w:pPr>
        <w:numPr>
          <w:ilvl w:val="0"/>
          <w:numId w:val="254"/>
        </w:numPr>
        <w:snapToGrid/>
        <w:spacing w:line="240"/>
        <w:ind/>
        <w:rPr>
          <w:sz w:val="21"/>
        </w:rPr>
      </w:pPr>
      <w:r>
        <w:rPr>
          <w:b/>
          <w:i w:val="false"/>
          <w:strike w:val="false"/>
          <w:color w:val="000000"/>
          <w:sz w:val="21"/>
          <w:u w:val="none"/>
        </w:rPr>
        <w:t>BBA</w:t>
      </w:r>
      <w:r>
        <w:rPr>
          <w:i w:val="false"/>
          <w:strike w:val="false"/>
          <w:color w:val="000000"/>
          <w:sz w:val="21"/>
          <w:u w:val="none"/>
        </w:rPr>
        <w:t>代表</w:t>
      </w:r>
      <w:r>
        <w:rPr>
          <w:b/>
          <w:i w:val="false"/>
          <w:strike w:val="false"/>
          <w:color w:val="000000"/>
          <w:sz w:val="21"/>
          <w:u w:val="none"/>
        </w:rPr>
        <w:t>传统权威与稳健成功</w:t>
      </w:r>
      <w:r>
        <w:rPr>
          <w:i w:val="false"/>
          <w:strike w:val="false"/>
          <w:color w:val="000000"/>
          <w:sz w:val="21"/>
          <w:u w:val="none"/>
        </w:rPr>
        <w:t>，是"不会出错的面子"</w:t>
      </w:r>
    </w:p>
    <w:p>
      <w:pPr>
        <w:numPr>
          <w:ilvl w:val="0"/>
          <w:numId w:val="254"/>
        </w:numPr>
        <w:snapToGrid/>
        <w:spacing w:line="240"/>
        <w:ind/>
        <w:rPr>
          <w:sz w:val="21"/>
        </w:rPr>
      </w:pPr>
      <w:r>
        <w:rPr>
          <w:b/>
          <w:i w:val="false"/>
          <w:strike w:val="false"/>
          <w:color w:val="000000"/>
          <w:sz w:val="21"/>
          <w:u w:val="none"/>
        </w:rPr>
        <w:t>问界</w:t>
      </w:r>
      <w:r>
        <w:rPr>
          <w:i w:val="false"/>
          <w:strike w:val="false"/>
          <w:color w:val="000000"/>
          <w:sz w:val="21"/>
          <w:u w:val="none"/>
        </w:rPr>
        <w:t>代表</w:t>
      </w:r>
      <w:r>
        <w:rPr>
          <w:b/>
          <w:i w:val="false"/>
          <w:strike w:val="false"/>
          <w:color w:val="000000"/>
          <w:sz w:val="21"/>
          <w:u w:val="none"/>
        </w:rPr>
        <w:t>创新精神与科技实力</w:t>
      </w:r>
      <w:r>
        <w:rPr>
          <w:i w:val="false"/>
          <w:strike w:val="false"/>
          <w:color w:val="000000"/>
          <w:sz w:val="21"/>
          <w:u w:val="none"/>
        </w:rPr>
        <w:t>，是"有态度的面子"</w:t>
      </w:r>
    </w:p>
    <w:p>
      <w:pPr>
        <w:snapToGrid/>
        <w:spacing w:line="240"/>
        <w:ind w:left="0"/>
        <w:rPr>
          <w:sz w:val="21"/>
        </w:rPr>
      </w:pPr>
      <w:r>
        <w:rPr>
          <w:i w:val="false"/>
          <w:strike w:val="false"/>
          <w:color w:val="000000"/>
          <w:sz w:val="21"/>
          <w:u w:val="none"/>
        </w:rPr>
        <w:t>最终建议：根据自身社交圈和使用场景选择。若经常出入传统商务场合，BBA更稳妥；若追求科技体验并活跃于年轻/科技圈层，问界M9能提供"面子+里子"双重满足。</w:t>
      </w:r>
    </w:p>
    <w:p>
      <w:pPr>
        <w:ind w:left="0"/>
        <w:rPr>
          <w:rFonts w:hint="eastAsia"/>
          <w:sz w:val="21"/>
          <w:shd w:val="clear" w:color="auto" w:fill="FFFF00"/>
        </w:rPr>
      </w:pPr>
    </w:p>
    <w:p>
      <w:pPr>
        <w:numPr>
          <w:ilvl w:val="0"/>
          <w:numId w:val="255"/>
        </w:numPr>
        <w:pBdr/>
        <w:rPr>
          <w:rFonts w:hint="eastAsia"/>
          <w:sz w:val="21"/>
          <w:shd w:val="clear" w:color="auto" w:fill="FFFF00"/>
        </w:rPr>
      </w:pPr>
      <w:r>
        <w:rPr>
          <w:rFonts w:hint="eastAsia"/>
          <w:sz w:val="21"/>
          <w:shd w:val="clear" w:color="auto" w:fill="FFFF00"/>
        </w:rPr>
        <w:t xml:space="preserve"> 50多万买问界M9值吗？用料和配置对得起这价格吗？</w:t>
      </w:r>
    </w:p>
    <w:p>
      <w:pPr>
        <w:pBdr/>
        <w:ind w:left="0"/>
        <w:rPr>
          <w:rFonts w:hint="eastAsia"/>
          <w:sz w:val="21"/>
          <w:shd w:val="clear" w:color="auto" w:fill="FFFF00"/>
        </w:rPr>
      </w:pPr>
      <w:r>
        <w:rPr>
          <w:rFonts w:hint="eastAsia"/>
          <w:sz w:val="21"/>
          <w:shd w:val="clear" w:color="auto" w:fill="FFFF00"/>
        </w:rPr>
        <w:t>DeepSeek</w:t>
      </w:r>
    </w:p>
    <w:p>
      <w:pPr>
        <w:snapToGrid/>
        <w:spacing w:line="240"/>
        <w:ind w:left="0"/>
        <w:rPr>
          <w:sz w:val="21"/>
        </w:rPr>
      </w:pPr>
      <w:r>
        <w:rPr>
          <w:i w:val="false"/>
          <w:strike w:val="false"/>
          <w:color w:val="000000"/>
          <w:sz w:val="21"/>
          <w:u w:val="none"/>
        </w:rPr>
        <w:t>50多万买问界M9是否值得，核心在于你是否特别看重它在</w:t>
      </w:r>
      <w:r>
        <w:rPr>
          <w:b/>
          <w:i w:val="false"/>
          <w:strike w:val="false"/>
          <w:color w:val="000000"/>
          <w:sz w:val="21"/>
          <w:u w:val="none"/>
        </w:rPr>
        <w:t>智能科技和豪华配置</w:t>
      </w:r>
      <w:r>
        <w:rPr>
          <w:i w:val="false"/>
          <w:strike w:val="false"/>
          <w:color w:val="000000"/>
          <w:sz w:val="21"/>
          <w:u w:val="none"/>
        </w:rPr>
        <w:t>上的领先表现。如果答案是肯定的，那么它很可能对得起你的每一分钱。</w:t>
      </w:r>
    </w:p>
    <w:p>
      <w:pPr>
        <w:snapToGrid/>
        <w:spacing w:line="240"/>
        <w:ind w:left="0"/>
        <w:rPr>
          <w:sz w:val="21"/>
        </w:rPr>
      </w:pPr>
      <w:r>
        <w:rPr>
          <w:i w:val="false"/>
          <w:strike w:val="false"/>
          <w:color w:val="000000"/>
          <w:sz w:val="21"/>
          <w:u w:val="none"/>
        </w:rPr>
        <w:t>下面这个表格汇总了它的核心亮点与你需要留意的地方，可以帮助你快速了解。</w:t>
      </w:r>
    </w:p>
    <w:tbl>
      <w:tblPr>
        <w:tblStyle w:val="5qy4en"/>
        <w:tblLayout w:type="fixed"/>
      </w:tblPr>
      <w:tblGrid>
        <w:gridCol w:w="1000"/>
        <w:gridCol w:w="4614"/>
        <w:gridCol w:w="4287"/>
      </w:tblGrid>
      <w:tr>
        <w:trPr/>
        <w:tc>
          <w:tcPr>
            <w:tcW w:w="100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评估维度</w:t>
            </w:r>
          </w:p>
        </w:tc>
        <w:tc>
          <w:tcPr>
            <w:tcW w:w="4614"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核心优势 (对得起价格的地方)</w:t>
            </w:r>
          </w:p>
        </w:tc>
        <w:tc>
          <w:tcPr>
            <w:tcW w:w="4287"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需要注意的方面 (可能需要妥协的地方)</w:t>
            </w:r>
          </w:p>
        </w:tc>
      </w:tr>
      <w:tr>
        <w:trPr/>
        <w:tc>
          <w:tcPr>
            <w:tcW w:w="10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智能驾驶</w:t>
            </w:r>
          </w:p>
        </w:tc>
        <w:tc>
          <w:tcPr>
            <w:tcW w:w="461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华为ADS 3.3高阶智驾，4颗激光雷达硬件拉满，应对复杂路况能力强。</w:t>
            </w:r>
          </w:p>
        </w:tc>
        <w:tc>
          <w:tcPr>
            <w:tcW w:w="42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目前仍属L2+级辅助驾驶，需保持手扶方向盘，不能完全依赖。</w:t>
            </w:r>
          </w:p>
        </w:tc>
      </w:tr>
      <w:tr>
        <w:trPr/>
        <w:tc>
          <w:tcPr>
            <w:tcW w:w="10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智能座舱</w:t>
            </w:r>
          </w:p>
        </w:tc>
        <w:tc>
          <w:tcPr>
            <w:tcW w:w="461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鸿蒙座舱4.0生态无缝流转，多屏协同交互顺滑。</w:t>
            </w:r>
          </w:p>
        </w:tc>
        <w:tc>
          <w:tcPr>
            <w:tcW w:w="42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最佳体验需华为全家桶；非华为手机部分功能会打折扣。</w:t>
            </w:r>
          </w:p>
        </w:tc>
      </w:tr>
      <w:tr>
        <w:trPr/>
        <w:tc>
          <w:tcPr>
            <w:tcW w:w="10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豪华舒适</w:t>
            </w:r>
          </w:p>
        </w:tc>
        <w:tc>
          <w:tcPr>
            <w:tcW w:w="461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零重力座椅、高级材质用料、投影巨幕等配置丰富，氛围营造到位。</w:t>
            </w:r>
          </w:p>
        </w:tc>
        <w:tc>
          <w:tcPr>
            <w:tcW w:w="42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六座模式下后备箱空间相对有限；部分顶级功能需额外付费选装。</w:t>
            </w:r>
          </w:p>
        </w:tc>
      </w:tr>
      <w:tr>
        <w:trPr/>
        <w:tc>
          <w:tcPr>
            <w:tcW w:w="10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动力续航</w:t>
            </w:r>
          </w:p>
        </w:tc>
        <w:tc>
          <w:tcPr>
            <w:tcW w:w="461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增程版续航超1400km无焦虑，纯电版800V平台充电快。</w:t>
            </w:r>
          </w:p>
        </w:tc>
        <w:tc>
          <w:tcPr>
            <w:tcW w:w="42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纯电版CLTC续航在实际使用中，尤其在冬季会有折扣。</w:t>
            </w:r>
          </w:p>
        </w:tc>
      </w:tr>
      <w:tr>
        <w:trPr/>
        <w:tc>
          <w:tcPr>
            <w:tcW w:w="10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用车成本</w:t>
            </w:r>
          </w:p>
        </w:tc>
        <w:tc>
          <w:tcPr>
            <w:tcW w:w="461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保养费用相对传统油车较低。</w:t>
            </w:r>
          </w:p>
        </w:tc>
        <w:tc>
          <w:tcPr>
            <w:tcW w:w="42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因车价高，</w:t>
            </w:r>
            <w:r>
              <w:rPr>
                <w:rFonts w:ascii="PingFang SC" w:hAnsi="PingFang SC" w:eastAsia="PingFang SC" w:cs="PingFang SC"/>
                <w:b/>
                <w:i w:val="false"/>
                <w:strike w:val="false"/>
                <w:color w:val="000000"/>
                <w:spacing w:val="0"/>
                <w:sz w:val="21"/>
                <w:u w:val="none"/>
              </w:rPr>
              <w:t>保险费用可能较贵</w:t>
            </w:r>
            <w:r>
              <w:rPr>
                <w:rFonts w:ascii="PingFang SC" w:hAnsi="PingFang SC" w:eastAsia="PingFang SC" w:cs="PingFang SC"/>
                <w:i w:val="false"/>
                <w:strike w:val="false"/>
                <w:color w:val="000000"/>
                <w:spacing w:val="0"/>
                <w:sz w:val="21"/>
                <w:u w:val="none"/>
              </w:rPr>
              <w:t>。</w:t>
            </w:r>
          </w:p>
        </w:tc>
      </w:tr>
    </w:tbl>
    <w:p>
      <w:pPr>
        <w:pStyle w:val="3z367h"/>
        <w:snapToGrid/>
        <w:spacing w:line="240"/>
        <w:ind/>
        <w:rPr>
          <w:sz w:val="21"/>
        </w:rPr>
      </w:pPr>
      <w:r>
        <w:rPr>
          <w:i w:val="false"/>
          <w:strike w:val="false"/>
          <w:color w:val="000000"/>
          <w:sz w:val="21"/>
          <w:u w:val="none"/>
        </w:rPr>
        <w:t>💡 选购前的重要提醒</w:t>
      </w:r>
    </w:p>
    <w:p>
      <w:pPr>
        <w:snapToGrid/>
        <w:spacing w:line="240"/>
        <w:ind w:left="0"/>
        <w:rPr>
          <w:sz w:val="21"/>
        </w:rPr>
      </w:pPr>
      <w:r>
        <w:rPr>
          <w:i w:val="false"/>
          <w:strike w:val="false"/>
          <w:color w:val="000000"/>
          <w:sz w:val="21"/>
          <w:u w:val="none"/>
        </w:rPr>
        <w:t>在心动之余，这里有几点关键的提醒需要你特别关注：</w:t>
      </w:r>
    </w:p>
    <w:p>
      <w:pPr>
        <w:numPr>
          <w:ilvl w:val="0"/>
          <w:numId w:val="256"/>
        </w:numPr>
        <w:snapToGrid/>
        <w:spacing w:line="240"/>
        <w:ind/>
        <w:rPr>
          <w:sz w:val="21"/>
        </w:rPr>
      </w:pPr>
      <w:r>
        <w:rPr>
          <w:b/>
          <w:i w:val="false"/>
          <w:strike w:val="false"/>
          <w:color w:val="000000"/>
          <w:sz w:val="21"/>
          <w:u w:val="none"/>
        </w:rPr>
        <w:t>理性看待“全系标配”</w:t>
      </w:r>
      <w:r>
        <w:rPr>
          <w:i w:val="false"/>
          <w:strike w:val="false"/>
          <w:color w:val="000000"/>
          <w:sz w:val="21"/>
          <w:u w:val="none"/>
        </w:rPr>
        <w:t>：虽然问界M9入门配置已经很丰富，但一些让人心动的“灵魂配置”，如高阶智驾包、激光投影大灯、21英寸轮毂等通常需要</w:t>
      </w:r>
      <w:r>
        <w:rPr>
          <w:b/>
          <w:i w:val="false"/>
          <w:strike w:val="false"/>
          <w:color w:val="000000"/>
          <w:sz w:val="21"/>
          <w:u w:val="none"/>
        </w:rPr>
        <w:t>额外付费选装</w:t>
      </w:r>
      <w:r>
        <w:rPr>
          <w:i w:val="false"/>
          <w:strike w:val="false"/>
          <w:color w:val="000000"/>
          <w:sz w:val="21"/>
          <w:u w:val="none"/>
        </w:rPr>
        <w:t>。建议你仔细研究配置单，根据预算决定。</w:t>
      </w:r>
    </w:p>
    <w:p>
      <w:pPr>
        <w:numPr>
          <w:ilvl w:val="0"/>
          <w:numId w:val="256"/>
        </w:numPr>
        <w:snapToGrid/>
        <w:spacing w:line="240"/>
        <w:ind/>
        <w:rPr>
          <w:sz w:val="21"/>
        </w:rPr>
      </w:pPr>
      <w:r>
        <w:rPr>
          <w:b/>
          <w:i w:val="false"/>
          <w:strike w:val="false"/>
          <w:color w:val="000000"/>
          <w:sz w:val="21"/>
          <w:u w:val="none"/>
        </w:rPr>
        <w:t>纯电还是增程？</w:t>
      </w:r>
      <w:r>
        <w:rPr>
          <w:i w:val="false"/>
          <w:strike w:val="false"/>
          <w:color w:val="000000"/>
          <w:sz w:val="21"/>
          <w:u w:val="none"/>
        </w:rPr>
        <w:t xml:space="preserve">：这完全取决于你的用车习惯。 </w:t>
      </w:r>
      <w:r>
        <w:rPr>
          <w:b/>
          <w:i w:val="false"/>
          <w:strike w:val="false"/>
          <w:color w:val="000000"/>
          <w:sz w:val="21"/>
          <w:u w:val="none"/>
        </w:rPr>
        <w:t>增程版</w:t>
      </w:r>
      <w:r>
        <w:rPr>
          <w:i w:val="false"/>
          <w:strike w:val="false"/>
          <w:color w:val="000000"/>
          <w:sz w:val="21"/>
          <w:u w:val="none"/>
        </w:rPr>
        <w:t>：适合经常跑长途、或充电不便的用户，加油就能走，完全没有里程焦虑。</w:t>
      </w:r>
    </w:p>
    <w:p>
      <w:pPr>
        <w:numPr>
          <w:ilvl w:val="1"/>
          <w:numId w:val="256"/>
        </w:numPr>
        <w:snapToGrid/>
        <w:spacing w:line="240"/>
        <w:ind/>
        <w:rPr>
          <w:sz w:val="21"/>
        </w:rPr>
      </w:pPr>
      <w:r>
        <w:rPr>
          <w:b/>
          <w:i w:val="false"/>
          <w:strike w:val="false"/>
          <w:color w:val="000000"/>
          <w:sz w:val="21"/>
          <w:u w:val="none"/>
        </w:rPr>
        <w:t>纯电版</w:t>
      </w:r>
      <w:r>
        <w:rPr>
          <w:i w:val="false"/>
          <w:strike w:val="false"/>
          <w:color w:val="000000"/>
          <w:sz w:val="21"/>
          <w:u w:val="none"/>
        </w:rPr>
        <w:t>：适合每日通勤距离固定、有家充桩条件的用户，使用成本更低。</w:t>
      </w:r>
    </w:p>
    <w:p>
      <w:pPr>
        <w:numPr>
          <w:ilvl w:val="0"/>
          <w:numId w:val="256"/>
        </w:numPr>
        <w:snapToGrid/>
        <w:spacing w:line="240"/>
        <w:ind/>
        <w:rPr>
          <w:sz w:val="21"/>
        </w:rPr>
      </w:pPr>
      <w:r>
        <w:rPr>
          <w:b/>
          <w:i w:val="false"/>
          <w:strike w:val="false"/>
          <w:color w:val="000000"/>
          <w:sz w:val="21"/>
          <w:u w:val="none"/>
        </w:rPr>
        <w:t>空间与第三排</w:t>
      </w:r>
      <w:r>
        <w:rPr>
          <w:i w:val="false"/>
          <w:strike w:val="false"/>
          <w:color w:val="000000"/>
          <w:sz w:val="21"/>
          <w:u w:val="none"/>
        </w:rPr>
        <w:t>：问界M9的第三排空间表现尚可，但更适合身材不高大的乘客中短途乘坐。如果对第三排有很高的使用频率或长途需求，建议务必亲自体验。</w:t>
      </w:r>
    </w:p>
    <w:p>
      <w:pPr>
        <w:numPr>
          <w:ilvl w:val="0"/>
          <w:numId w:val="256"/>
        </w:numPr>
        <w:snapToGrid/>
        <w:spacing w:line="240"/>
        <w:ind/>
        <w:rPr>
          <w:sz w:val="21"/>
        </w:rPr>
      </w:pPr>
      <w:r>
        <w:rPr>
          <w:b/>
          <w:i w:val="false"/>
          <w:strike w:val="false"/>
          <w:color w:val="000000"/>
          <w:sz w:val="21"/>
          <w:u w:val="none"/>
        </w:rPr>
        <w:t>别忘了售后网点</w:t>
      </w:r>
      <w:r>
        <w:rPr>
          <w:i w:val="false"/>
          <w:strike w:val="false"/>
          <w:color w:val="000000"/>
          <w:sz w:val="21"/>
          <w:u w:val="none"/>
        </w:rPr>
        <w:t>：问界的售后网络在一二线城市覆盖较好，但如果你身处三四线城市或县城，建议提前在官方App上查询</w:t>
      </w:r>
      <w:r>
        <w:rPr>
          <w:b/>
          <w:i w:val="false"/>
          <w:strike w:val="false"/>
          <w:color w:val="000000"/>
          <w:sz w:val="21"/>
          <w:u w:val="none"/>
        </w:rPr>
        <w:t>最近的服务中心距离</w:t>
      </w:r>
      <w:r>
        <w:rPr>
          <w:i w:val="false"/>
          <w:strike w:val="false"/>
          <w:color w:val="000000"/>
          <w:sz w:val="21"/>
          <w:u w:val="none"/>
        </w:rPr>
        <w:t>，以备不时之需。</w:t>
      </w:r>
    </w:p>
    <w:p>
      <w:pPr>
        <w:pStyle w:val="3z367h"/>
        <w:snapToGrid/>
        <w:spacing w:line="240"/>
        <w:ind/>
        <w:rPr>
          <w:sz w:val="21"/>
        </w:rPr>
      </w:pPr>
      <w:r>
        <w:rPr>
          <w:i w:val="false"/>
          <w:strike w:val="false"/>
          <w:color w:val="000000"/>
          <w:sz w:val="21"/>
          <w:u w:val="none"/>
        </w:rPr>
        <w:t>💎 总结与建议</w:t>
      </w:r>
    </w:p>
    <w:p>
      <w:pPr>
        <w:snapToGrid/>
        <w:spacing w:line="240"/>
        <w:ind w:left="0"/>
        <w:rPr>
          <w:sz w:val="21"/>
        </w:rPr>
      </w:pPr>
      <w:r>
        <w:rPr>
          <w:i w:val="false"/>
          <w:strike w:val="false"/>
          <w:color w:val="000000"/>
          <w:sz w:val="21"/>
          <w:u w:val="none"/>
        </w:rPr>
        <w:t>总的来说，问界M9更像是一位“科技精英”，它用50多万的价格，提供了以往在百万级豪车上才可能见到的智能科技和先锋体验。</w:t>
      </w:r>
    </w:p>
    <w:p>
      <w:pPr>
        <w:numPr>
          <w:ilvl w:val="0"/>
          <w:numId w:val="257"/>
        </w:numPr>
        <w:snapToGrid/>
        <w:spacing w:line="240"/>
        <w:ind/>
        <w:rPr>
          <w:sz w:val="21"/>
        </w:rPr>
      </w:pPr>
      <w:r>
        <w:rPr>
          <w:b/>
          <w:i w:val="false"/>
          <w:strike w:val="false"/>
          <w:color w:val="000000"/>
          <w:sz w:val="21"/>
          <w:u w:val="none"/>
        </w:rPr>
        <w:t>它非常适合</w:t>
      </w:r>
      <w:r>
        <w:rPr>
          <w:i w:val="false"/>
          <w:strike w:val="false"/>
          <w:color w:val="000000"/>
          <w:sz w:val="21"/>
          <w:u w:val="none"/>
        </w:rPr>
        <w:t>：追求顶尖智能驾驶、深度依赖华为生态、同时需要豪华舒适体验的科技爱好者或商务人士。</w:t>
      </w:r>
    </w:p>
    <w:p>
      <w:pPr>
        <w:numPr>
          <w:ilvl w:val="0"/>
          <w:numId w:val="257"/>
        </w:numPr>
        <w:snapToGrid/>
        <w:spacing w:line="240"/>
        <w:ind/>
        <w:rPr>
          <w:sz w:val="21"/>
        </w:rPr>
      </w:pPr>
      <w:r>
        <w:rPr>
          <w:b/>
          <w:i w:val="false"/>
          <w:strike w:val="false"/>
          <w:color w:val="000000"/>
          <w:sz w:val="21"/>
          <w:u w:val="none"/>
        </w:rPr>
        <w:t>你可能需要犹豫</w:t>
      </w:r>
      <w:r>
        <w:rPr>
          <w:i w:val="false"/>
          <w:strike w:val="false"/>
          <w:color w:val="000000"/>
          <w:sz w:val="21"/>
          <w:u w:val="none"/>
        </w:rPr>
        <w:t>：如果你对智能科技无感、更看重传统豪华品牌的Logo光环、或者用车环境对上述科技配置不敏感，那么同价位下或许有其他更合适的选择。</w:t>
      </w:r>
    </w:p>
    <w:p>
      <w:pPr>
        <w:snapToGrid/>
        <w:spacing w:line="240"/>
        <w:ind w:left="0"/>
        <w:rPr>
          <w:sz w:val="21"/>
        </w:rPr>
      </w:pPr>
      <w:r>
        <w:rPr>
          <w:b/>
          <w:i w:val="false"/>
          <w:strike w:val="false"/>
          <w:color w:val="000000"/>
          <w:sz w:val="21"/>
          <w:u w:val="none"/>
        </w:rPr>
        <w:t>最后的建议是</w:t>
      </w:r>
      <w:r>
        <w:rPr>
          <w:i w:val="false"/>
          <w:strike w:val="false"/>
          <w:color w:val="000000"/>
          <w:sz w:val="21"/>
          <w:u w:val="none"/>
        </w:rPr>
        <w:t>：务必亲自去门店</w:t>
      </w:r>
      <w:r>
        <w:rPr>
          <w:b/>
          <w:i w:val="false"/>
          <w:strike w:val="false"/>
          <w:color w:val="000000"/>
          <w:sz w:val="21"/>
          <w:u w:val="none"/>
        </w:rPr>
        <w:t>试驾</w:t>
      </w:r>
      <w:r>
        <w:rPr>
          <w:i w:val="false"/>
          <w:strike w:val="false"/>
          <w:color w:val="000000"/>
          <w:sz w:val="21"/>
          <w:u w:val="none"/>
        </w:rPr>
        <w:t>。重点体验它的智能驾驶系统在城区路况的表现，感受一下零重力座椅的舒适度，并用你自己的手机测试一下车机互联的流畅度。只有亲身体验，才能最终判断这台“陆地游艇”是否真的与你契合。</w:t>
      </w:r>
    </w:p>
    <w:p>
      <w:pPr>
        <w:pBdr/>
        <w:ind w:left="0"/>
        <w:rPr>
          <w:rFonts w:hint="eastAsia"/>
          <w:sz w:val="21"/>
          <w:shd w:val="clear" w:color="auto" w:fill="FFFF00"/>
        </w:rPr>
      </w:pPr>
    </w:p>
    <w:p>
      <w:pPr>
        <w:pBdr/>
        <w:ind w:left="0"/>
        <w:rPr>
          <w:rFonts w:hint="eastAsia"/>
          <w:sz w:val="21"/>
          <w:shd w:val="clear" w:color="auto" w:fill="FFFF00"/>
        </w:rPr>
      </w:pPr>
      <w:r>
        <w:rPr>
          <w:rFonts w:hint="eastAsia"/>
          <w:sz w:val="21"/>
          <w:shd w:val="clear" w:color="auto" w:fill="FFFF00"/>
        </w:rPr>
        <w:t>豆包</w:t>
      </w:r>
    </w:p>
    <w:p>
      <w:pPr>
        <w:pStyle w:val="62t0wc"/>
        <w:rPr>
          <w:sz w:val="21"/>
        </w:rPr>
      </w:pPr>
    </w:p>
    <w:p>
      <w:pPr>
        <w:pStyle w:val="62t0wc"/>
        <w:snapToGrid/>
        <w:spacing w:line="240"/>
        <w:ind/>
        <w:rPr>
          <w:sz w:val="21"/>
        </w:rPr>
      </w:pPr>
      <w:r>
        <w:rPr>
          <w:i w:val="false"/>
          <w:strike w:val="false"/>
          <w:color w:val="000000"/>
          <w:sz w:val="21"/>
          <w:u w:val="none"/>
        </w:rPr>
        <w:t>问界M9值不值得买？50万价位用料配置全解析</w:t>
      </w:r>
    </w:p>
    <w:p>
      <w:pPr>
        <w:pStyle w:val="q609h7"/>
        <w:snapToGrid/>
        <w:spacing w:line="240"/>
        <w:ind/>
        <w:rPr>
          <w:sz w:val="21"/>
        </w:rPr>
      </w:pPr>
      <w:r>
        <w:rPr>
          <w:i w:val="false"/>
          <w:strike w:val="false"/>
          <w:color w:val="000000"/>
          <w:sz w:val="21"/>
          <w:u w:val="none"/>
        </w:rPr>
        <w:t>一、价格定位</w:t>
      </w:r>
    </w:p>
    <w:p>
      <w:pPr>
        <w:snapToGrid/>
        <w:spacing w:line="240"/>
        <w:ind w:left="0"/>
        <w:rPr>
          <w:sz w:val="21"/>
        </w:rPr>
      </w:pPr>
      <w:r>
        <w:rPr>
          <w:i w:val="false"/>
          <w:strike w:val="false"/>
          <w:color w:val="000000"/>
          <w:sz w:val="21"/>
          <w:u w:val="none"/>
        </w:rPr>
        <w:t>问界M9官方售价</w:t>
      </w:r>
      <w:r>
        <w:rPr>
          <w:b/>
          <w:i w:val="false"/>
          <w:strike w:val="false"/>
          <w:color w:val="000000"/>
          <w:sz w:val="21"/>
          <w:u w:val="none"/>
        </w:rPr>
        <w:t>46.98万-58.98万元</w:t>
      </w:r>
      <w:r>
        <w:rPr>
          <w:i w:val="false"/>
          <w:strike w:val="false"/>
          <w:color w:val="000000"/>
          <w:sz w:val="21"/>
          <w:u w:val="none"/>
        </w:rPr>
        <w:t>，50多万可购得：</w:t>
      </w:r>
    </w:p>
    <w:p>
      <w:pPr>
        <w:numPr>
          <w:ilvl w:val="0"/>
          <w:numId w:val="258"/>
        </w:numPr>
        <w:snapToGrid/>
        <w:spacing w:line="240"/>
        <w:ind/>
        <w:rPr>
          <w:sz w:val="21"/>
        </w:rPr>
      </w:pPr>
      <w:r>
        <w:rPr>
          <w:i w:val="false"/>
          <w:strike w:val="false"/>
          <w:color w:val="000000"/>
          <w:sz w:val="21"/>
          <w:u w:val="none"/>
        </w:rPr>
        <w:t>增程Ultra五座版：51.98万</w:t>
      </w:r>
    </w:p>
    <w:p>
      <w:pPr>
        <w:numPr>
          <w:ilvl w:val="0"/>
          <w:numId w:val="258"/>
        </w:numPr>
        <w:snapToGrid/>
        <w:spacing w:line="240"/>
        <w:ind/>
        <w:rPr>
          <w:sz w:val="21"/>
        </w:rPr>
      </w:pPr>
      <w:r>
        <w:rPr>
          <w:i w:val="false"/>
          <w:strike w:val="false"/>
          <w:color w:val="000000"/>
          <w:sz w:val="21"/>
          <w:u w:val="none"/>
        </w:rPr>
        <w:t>增程Ultra六座版：53.98万</w:t>
      </w:r>
    </w:p>
    <w:p>
      <w:pPr>
        <w:numPr>
          <w:ilvl w:val="0"/>
          <w:numId w:val="258"/>
        </w:numPr>
        <w:snapToGrid/>
        <w:spacing w:line="240"/>
        <w:ind/>
        <w:rPr>
          <w:sz w:val="21"/>
        </w:rPr>
      </w:pPr>
      <w:r>
        <w:rPr>
          <w:i w:val="false"/>
          <w:strike w:val="false"/>
          <w:color w:val="000000"/>
          <w:sz w:val="21"/>
          <w:u w:val="none"/>
        </w:rPr>
        <w:t>增程Ultra四座版：55.98万</w:t>
      </w:r>
    </w:p>
    <w:p>
      <w:pPr>
        <w:pStyle w:val="q609h7"/>
        <w:snapToGrid/>
        <w:spacing w:line="240"/>
        <w:ind/>
        <w:rPr>
          <w:sz w:val="21"/>
        </w:rPr>
      </w:pPr>
      <w:r>
        <w:rPr>
          <w:i w:val="false"/>
          <w:strike w:val="false"/>
          <w:color w:val="000000"/>
          <w:sz w:val="21"/>
          <w:u w:val="none"/>
        </w:rPr>
        <w:t>二、内饰用料：豪华感拉满</w:t>
      </w:r>
    </w:p>
    <w:p>
      <w:pPr>
        <w:snapToGrid/>
        <w:spacing w:line="240"/>
        <w:ind w:left="0"/>
        <w:rPr>
          <w:sz w:val="21"/>
        </w:rPr>
      </w:pPr>
      <w:r>
        <w:rPr>
          <w:b/>
          <w:i w:val="false"/>
          <w:strike w:val="false"/>
          <w:color w:val="000000"/>
          <w:sz w:val="21"/>
          <w:u w:val="none"/>
        </w:rPr>
        <w:t>Nappa真皮全覆盖</w:t>
      </w:r>
      <w:r>
        <w:rPr>
          <w:i w:val="false"/>
          <w:strike w:val="false"/>
          <w:color w:val="000000"/>
          <w:sz w:val="21"/>
          <w:u w:val="none"/>
        </w:rPr>
        <w:t>：座椅、门板、中控台大面积使用高档Nappa真皮，触感柔软细腻，抑菌率≥99%，防霉0级，防螨趋避率≥99%，环保无过敏风险</w:t>
      </w:r>
    </w:p>
    <w:p>
      <w:pPr>
        <w:snapToGrid/>
        <w:spacing w:line="240"/>
        <w:ind w:left="0"/>
        <w:rPr>
          <w:sz w:val="21"/>
        </w:rPr>
      </w:pPr>
      <w:r>
        <w:rPr>
          <w:b/>
          <w:i w:val="false"/>
          <w:strike w:val="false"/>
          <w:color w:val="000000"/>
          <w:sz w:val="21"/>
          <w:u w:val="none"/>
        </w:rPr>
        <w:t>天然实木饰板</w:t>
      </w:r>
      <w:r>
        <w:rPr>
          <w:i w:val="false"/>
          <w:strike w:val="false"/>
          <w:color w:val="000000"/>
          <w:sz w:val="21"/>
          <w:u w:val="none"/>
        </w:rPr>
        <w:t>：门板和中控台采用天然白栓木，提升质感与豪华氛围</w:t>
      </w:r>
    </w:p>
    <w:p>
      <w:pPr>
        <w:snapToGrid/>
        <w:spacing w:line="240"/>
        <w:ind w:left="0"/>
        <w:rPr>
          <w:sz w:val="21"/>
        </w:rPr>
      </w:pPr>
      <w:r>
        <w:rPr>
          <w:b/>
          <w:i w:val="false"/>
          <w:strike w:val="false"/>
          <w:color w:val="000000"/>
          <w:sz w:val="21"/>
          <w:u w:val="none"/>
        </w:rPr>
        <w:t>顶级座椅工艺</w:t>
      </w:r>
      <w:r>
        <w:rPr>
          <w:i w:val="false"/>
          <w:strike w:val="false"/>
          <w:color w:val="000000"/>
          <w:sz w:val="21"/>
          <w:u w:val="none"/>
        </w:rPr>
        <w:t>：</w:t>
      </w:r>
    </w:p>
    <w:p>
      <w:pPr>
        <w:numPr>
          <w:ilvl w:val="0"/>
          <w:numId w:val="259"/>
        </w:numPr>
        <w:snapToGrid/>
        <w:spacing w:line="240"/>
        <w:ind/>
        <w:rPr>
          <w:sz w:val="21"/>
        </w:rPr>
      </w:pPr>
      <w:r>
        <w:rPr>
          <w:i w:val="false"/>
          <w:strike w:val="false"/>
          <w:color w:val="000000"/>
          <w:sz w:val="21"/>
          <w:u w:val="none"/>
        </w:rPr>
        <w:t>舒云座椅：十层堆叠结构，坐垫厚度100mm，慢回弹减震海绵填充，支撑性极佳</w:t>
      </w:r>
    </w:p>
    <w:p>
      <w:pPr>
        <w:numPr>
          <w:ilvl w:val="0"/>
          <w:numId w:val="259"/>
        </w:numPr>
        <w:snapToGrid/>
        <w:spacing w:line="240"/>
        <w:ind/>
        <w:rPr>
          <w:sz w:val="21"/>
        </w:rPr>
      </w:pPr>
      <w:r>
        <w:rPr>
          <w:i w:val="false"/>
          <w:strike w:val="false"/>
          <w:color w:val="000000"/>
          <w:sz w:val="21"/>
          <w:u w:val="none"/>
        </w:rPr>
        <w:t>Ultra版零重力座椅：121°腰部零压角+136°腿部零压角，长途乘坐不疲劳</w:t>
      </w:r>
    </w:p>
    <w:p>
      <w:pPr>
        <w:numPr>
          <w:ilvl w:val="0"/>
          <w:numId w:val="259"/>
        </w:numPr>
        <w:snapToGrid/>
        <w:spacing w:line="240"/>
        <w:ind/>
        <w:rPr>
          <w:sz w:val="21"/>
        </w:rPr>
      </w:pPr>
      <w:r>
        <w:rPr>
          <w:i w:val="false"/>
          <w:strike w:val="false"/>
          <w:color w:val="000000"/>
          <w:sz w:val="21"/>
          <w:u w:val="none"/>
        </w:rPr>
        <w:t>全系标配：座椅加热/通风/按摩，电动调节(前排12-14向)</w:t>
      </w:r>
    </w:p>
    <w:p>
      <w:pPr>
        <w:snapToGrid/>
        <w:spacing w:line="240"/>
        <w:ind w:left="0"/>
        <w:rPr>
          <w:sz w:val="21"/>
        </w:rPr>
      </w:pPr>
      <w:r>
        <w:rPr>
          <w:b/>
          <w:i w:val="false"/>
          <w:strike w:val="false"/>
          <w:color w:val="000000"/>
          <w:sz w:val="21"/>
          <w:u w:val="none"/>
        </w:rPr>
        <w:t>细节奢华</w:t>
      </w:r>
      <w:r>
        <w:rPr>
          <w:i w:val="false"/>
          <w:strike w:val="false"/>
          <w:color w:val="000000"/>
          <w:sz w:val="21"/>
          <w:u w:val="none"/>
        </w:rPr>
        <w:t>：</w:t>
      </w:r>
    </w:p>
    <w:p>
      <w:pPr>
        <w:numPr>
          <w:ilvl w:val="0"/>
          <w:numId w:val="260"/>
        </w:numPr>
        <w:snapToGrid/>
        <w:spacing w:line="240"/>
        <w:ind/>
        <w:rPr>
          <w:sz w:val="21"/>
        </w:rPr>
      </w:pPr>
      <w:r>
        <w:rPr>
          <w:i w:val="false"/>
          <w:strike w:val="false"/>
          <w:color w:val="000000"/>
          <w:sz w:val="21"/>
          <w:u w:val="none"/>
        </w:rPr>
        <w:t>麂皮顶棚：提升车内高级感</w:t>
      </w:r>
    </w:p>
    <w:p>
      <w:pPr>
        <w:numPr>
          <w:ilvl w:val="0"/>
          <w:numId w:val="260"/>
        </w:numPr>
        <w:snapToGrid/>
        <w:spacing w:line="240"/>
        <w:ind/>
        <w:rPr>
          <w:sz w:val="21"/>
        </w:rPr>
      </w:pPr>
      <w:r>
        <w:rPr>
          <w:i w:val="false"/>
          <w:strike w:val="false"/>
          <w:color w:val="000000"/>
          <w:sz w:val="21"/>
          <w:u w:val="none"/>
        </w:rPr>
        <w:t>澳洲原生羊毛地毯：质感出众</w:t>
      </w:r>
    </w:p>
    <w:p>
      <w:pPr>
        <w:numPr>
          <w:ilvl w:val="0"/>
          <w:numId w:val="260"/>
        </w:numPr>
        <w:snapToGrid/>
        <w:spacing w:line="240"/>
        <w:ind/>
        <w:rPr>
          <w:sz w:val="21"/>
        </w:rPr>
      </w:pPr>
      <w:r>
        <w:rPr>
          <w:i w:val="false"/>
          <w:strike w:val="false"/>
          <w:color w:val="000000"/>
          <w:sz w:val="21"/>
          <w:u w:val="none"/>
        </w:rPr>
        <w:t>水晶星环散射体+智慧旋钮：增添科技与精致感</w:t>
      </w:r>
    </w:p>
    <w:p>
      <w:pPr>
        <w:pStyle w:val="q609h7"/>
        <w:snapToGrid/>
        <w:spacing w:line="240"/>
        <w:ind/>
        <w:rPr>
          <w:sz w:val="21"/>
        </w:rPr>
      </w:pPr>
      <w:r>
        <w:rPr>
          <w:i w:val="false"/>
          <w:strike w:val="false"/>
          <w:color w:val="000000"/>
          <w:sz w:val="21"/>
          <w:u w:val="none"/>
        </w:rPr>
        <w:t>三、核心配置：科技武装到牙齿</w:t>
      </w:r>
    </w:p>
    <w:p>
      <w:pPr>
        <w:pStyle w:val="3z367h"/>
        <w:snapToGrid/>
        <w:spacing w:line="240"/>
        <w:ind/>
        <w:rPr>
          <w:sz w:val="21"/>
        </w:rPr>
      </w:pPr>
      <w:r>
        <w:rPr>
          <w:i w:val="false"/>
          <w:strike w:val="false"/>
          <w:color w:val="000000"/>
          <w:sz w:val="21"/>
          <w:u w:val="none"/>
        </w:rPr>
        <w:t>1️⃣ 智能驾驶系统：</w:t>
      </w:r>
    </w:p>
    <w:p>
      <w:pPr>
        <w:numPr>
          <w:ilvl w:val="0"/>
          <w:numId w:val="261"/>
        </w:numPr>
        <w:snapToGrid/>
        <w:spacing w:line="240"/>
        <w:ind/>
        <w:rPr>
          <w:sz w:val="21"/>
        </w:rPr>
      </w:pPr>
      <w:r>
        <w:rPr>
          <w:b/>
          <w:i w:val="false"/>
          <w:strike w:val="false"/>
          <w:color w:val="000000"/>
          <w:sz w:val="21"/>
          <w:u w:val="none"/>
        </w:rPr>
        <w:t>全系标配华为ADS 3.3</w:t>
      </w:r>
      <w:r>
        <w:rPr>
          <w:i w:val="false"/>
          <w:strike w:val="false"/>
          <w:color w:val="000000"/>
          <w:sz w:val="21"/>
          <w:u w:val="none"/>
        </w:rPr>
        <w:t>：4颗激光雷达(192线+3颗固态)、11个摄像头、12个超声波雷达，识别率99.9%</w:t>
      </w:r>
    </w:p>
    <w:p>
      <w:pPr>
        <w:numPr>
          <w:ilvl w:val="0"/>
          <w:numId w:val="261"/>
        </w:numPr>
        <w:snapToGrid/>
        <w:spacing w:line="240"/>
        <w:ind/>
        <w:rPr>
          <w:sz w:val="21"/>
        </w:rPr>
      </w:pPr>
      <w:r>
        <w:rPr>
          <w:i w:val="false"/>
          <w:strike w:val="false"/>
          <w:color w:val="000000"/>
          <w:sz w:val="21"/>
          <w:u w:val="none"/>
        </w:rPr>
        <w:t>支持城市NOA、跨楼层泊车、代客泊车，无图智驾适应复杂路况</w:t>
      </w:r>
    </w:p>
    <w:p>
      <w:pPr>
        <w:pStyle w:val="3z367h"/>
        <w:snapToGrid/>
        <w:spacing w:line="240"/>
        <w:ind/>
        <w:rPr>
          <w:sz w:val="21"/>
        </w:rPr>
      </w:pPr>
      <w:r>
        <w:rPr>
          <w:i w:val="false"/>
          <w:strike w:val="false"/>
          <w:color w:val="000000"/>
          <w:sz w:val="21"/>
          <w:u w:val="none"/>
        </w:rPr>
        <w:t>2️⃣ 智能座舱：</w:t>
      </w:r>
    </w:p>
    <w:p>
      <w:pPr>
        <w:numPr>
          <w:ilvl w:val="0"/>
          <w:numId w:val="262"/>
        </w:numPr>
        <w:snapToGrid/>
        <w:spacing w:line="240"/>
        <w:ind/>
        <w:rPr>
          <w:sz w:val="21"/>
        </w:rPr>
      </w:pPr>
      <w:r>
        <w:rPr>
          <w:b/>
          <w:i w:val="false"/>
          <w:strike w:val="false"/>
          <w:color w:val="000000"/>
          <w:sz w:val="21"/>
          <w:u w:val="none"/>
        </w:rPr>
        <w:t>鸿蒙座舱4.0+麒麟990A芯片</w:t>
      </w:r>
      <w:r>
        <w:rPr>
          <w:i w:val="false"/>
          <w:strike w:val="false"/>
          <w:color w:val="000000"/>
          <w:sz w:val="21"/>
          <w:u w:val="none"/>
        </w:rPr>
        <w:t>：操作流畅如手机，支持六区域语音识别、面部识别、隐私声盾</w:t>
      </w:r>
    </w:p>
    <w:p>
      <w:pPr>
        <w:numPr>
          <w:ilvl w:val="0"/>
          <w:numId w:val="262"/>
        </w:numPr>
        <w:snapToGrid/>
        <w:spacing w:line="240"/>
        <w:ind/>
        <w:rPr>
          <w:sz w:val="21"/>
        </w:rPr>
      </w:pPr>
      <w:r>
        <w:rPr>
          <w:b/>
          <w:i w:val="false"/>
          <w:strike w:val="false"/>
          <w:color w:val="000000"/>
          <w:sz w:val="21"/>
          <w:u w:val="none"/>
        </w:rPr>
        <w:t>三联屏</w:t>
      </w:r>
      <w:r>
        <w:rPr>
          <w:i w:val="false"/>
          <w:strike w:val="false"/>
          <w:color w:val="000000"/>
          <w:sz w:val="21"/>
          <w:u w:val="none"/>
        </w:rPr>
        <w:t>：12.3英寸仪表+15.6英寸中控+16英寸副驾屏，分辨率2.5K</w:t>
      </w:r>
    </w:p>
    <w:p>
      <w:pPr>
        <w:numPr>
          <w:ilvl w:val="0"/>
          <w:numId w:val="262"/>
        </w:numPr>
        <w:snapToGrid/>
        <w:spacing w:line="240"/>
        <w:ind/>
        <w:rPr>
          <w:sz w:val="21"/>
        </w:rPr>
      </w:pPr>
      <w:r>
        <w:rPr>
          <w:b/>
          <w:i w:val="false"/>
          <w:strike w:val="false"/>
          <w:color w:val="000000"/>
          <w:sz w:val="21"/>
          <w:u w:val="none"/>
        </w:rPr>
        <w:t>后排巨幕投影</w:t>
      </w:r>
      <w:r>
        <w:rPr>
          <w:i w:val="false"/>
          <w:strike w:val="false"/>
          <w:color w:val="000000"/>
          <w:sz w:val="21"/>
          <w:u w:val="none"/>
        </w:rPr>
        <w:t>：百万像素级别，秒变私人影院</w:t>
      </w:r>
    </w:p>
    <w:p>
      <w:pPr>
        <w:numPr>
          <w:ilvl w:val="0"/>
          <w:numId w:val="262"/>
        </w:numPr>
        <w:snapToGrid/>
        <w:spacing w:line="240"/>
        <w:ind/>
        <w:rPr>
          <w:sz w:val="21"/>
        </w:rPr>
      </w:pPr>
      <w:r>
        <w:rPr>
          <w:b/>
          <w:i w:val="false"/>
          <w:strike w:val="false"/>
          <w:color w:val="000000"/>
          <w:sz w:val="21"/>
          <w:u w:val="none"/>
        </w:rPr>
        <w:t>25扬声器音响系统</w:t>
      </w:r>
      <w:r>
        <w:rPr>
          <w:i w:val="false"/>
          <w:strike w:val="false"/>
          <w:color w:val="000000"/>
          <w:sz w:val="21"/>
          <w:u w:val="none"/>
        </w:rPr>
        <w:t>：1680万色氛围灯，空间立体声场</w:t>
      </w:r>
    </w:p>
    <w:p>
      <w:pPr>
        <w:pStyle w:val="3z367h"/>
        <w:snapToGrid/>
        <w:spacing w:line="240"/>
        <w:ind/>
        <w:rPr>
          <w:sz w:val="21"/>
        </w:rPr>
      </w:pPr>
      <w:r>
        <w:rPr>
          <w:i w:val="false"/>
          <w:strike w:val="false"/>
          <w:color w:val="000000"/>
          <w:sz w:val="21"/>
          <w:u w:val="none"/>
        </w:rPr>
        <w:t>3️⃣ 底盘悬架：</w:t>
      </w:r>
    </w:p>
    <w:p>
      <w:pPr>
        <w:numPr>
          <w:ilvl w:val="0"/>
          <w:numId w:val="263"/>
        </w:numPr>
        <w:snapToGrid/>
        <w:spacing w:line="240"/>
        <w:ind/>
        <w:rPr>
          <w:sz w:val="21"/>
        </w:rPr>
      </w:pPr>
      <w:r>
        <w:rPr>
          <w:b/>
          <w:i w:val="false"/>
          <w:strike w:val="false"/>
          <w:color w:val="000000"/>
          <w:sz w:val="21"/>
          <w:u w:val="none"/>
        </w:rPr>
        <w:t>全铝合金途灵底盘</w:t>
      </w:r>
      <w:r>
        <w:rPr>
          <w:i w:val="false"/>
          <w:strike w:val="false"/>
          <w:color w:val="000000"/>
          <w:sz w:val="21"/>
          <w:u w:val="none"/>
        </w:rPr>
        <w:t>：轻量化+高强度，提升操控与安全</w:t>
      </w:r>
    </w:p>
    <w:p>
      <w:pPr>
        <w:numPr>
          <w:ilvl w:val="0"/>
          <w:numId w:val="263"/>
        </w:numPr>
        <w:snapToGrid/>
        <w:spacing w:line="240"/>
        <w:ind/>
        <w:rPr>
          <w:sz w:val="21"/>
        </w:rPr>
      </w:pPr>
      <w:r>
        <w:rPr>
          <w:b/>
          <w:i w:val="false"/>
          <w:strike w:val="false"/>
          <w:color w:val="000000"/>
          <w:sz w:val="21"/>
          <w:u w:val="none"/>
        </w:rPr>
        <w:t>前双叉臂+后H臂多连杆</w:t>
      </w:r>
      <w:r>
        <w:rPr>
          <w:i w:val="false"/>
          <w:strike w:val="false"/>
          <w:color w:val="000000"/>
          <w:sz w:val="21"/>
          <w:u w:val="none"/>
        </w:rPr>
        <w:t>：豪华车标准配置</w:t>
      </w:r>
    </w:p>
    <w:p>
      <w:pPr>
        <w:numPr>
          <w:ilvl w:val="0"/>
          <w:numId w:val="263"/>
        </w:numPr>
        <w:snapToGrid/>
        <w:spacing w:line="240"/>
        <w:ind/>
        <w:rPr>
          <w:sz w:val="21"/>
        </w:rPr>
      </w:pPr>
      <w:r>
        <w:rPr>
          <w:b/>
          <w:i w:val="false"/>
          <w:strike w:val="false"/>
          <w:color w:val="000000"/>
          <w:sz w:val="21"/>
          <w:u w:val="none"/>
        </w:rPr>
        <w:t>全系标配双腔闭式空气悬架+CDC可变阻尼</w:t>
      </w:r>
      <w:r>
        <w:rPr>
          <w:i w:val="false"/>
          <w:strike w:val="false"/>
          <w:color w:val="000000"/>
          <w:sz w:val="21"/>
          <w:u w:val="none"/>
        </w:rPr>
        <w:t>：过滤颠簸如履平地，车身稳定性极佳</w:t>
      </w:r>
    </w:p>
    <w:p>
      <w:pPr>
        <w:numPr>
          <w:ilvl w:val="0"/>
          <w:numId w:val="263"/>
        </w:numPr>
        <w:snapToGrid/>
        <w:spacing w:line="240"/>
        <w:ind/>
        <w:rPr>
          <w:sz w:val="21"/>
        </w:rPr>
      </w:pPr>
      <w:r>
        <w:rPr>
          <w:b/>
          <w:i w:val="false"/>
          <w:strike w:val="false"/>
          <w:color w:val="000000"/>
          <w:sz w:val="21"/>
          <w:u w:val="none"/>
        </w:rPr>
        <w:t>猫头鹰转向技术</w:t>
      </w:r>
      <w:r>
        <w:rPr>
          <w:i w:val="false"/>
          <w:strike w:val="false"/>
          <w:color w:val="000000"/>
          <w:sz w:val="21"/>
          <w:u w:val="none"/>
        </w:rPr>
        <w:t>：转弯半径仅5.8m，大型SUV开出B级车灵活性</w:t>
      </w:r>
    </w:p>
    <w:p>
      <w:pPr>
        <w:pStyle w:val="3z367h"/>
        <w:snapToGrid/>
        <w:spacing w:line="240"/>
        <w:ind/>
        <w:rPr>
          <w:sz w:val="21"/>
        </w:rPr>
      </w:pPr>
      <w:r>
        <w:rPr>
          <w:i w:val="false"/>
          <w:strike w:val="false"/>
          <w:color w:val="000000"/>
          <w:sz w:val="21"/>
          <w:u w:val="none"/>
        </w:rPr>
        <w:t>4️⃣ 动力与续航：</w:t>
      </w:r>
    </w:p>
    <w:p>
      <w:pPr>
        <w:numPr>
          <w:ilvl w:val="0"/>
          <w:numId w:val="264"/>
        </w:numPr>
        <w:snapToGrid/>
        <w:spacing w:line="240"/>
        <w:ind/>
        <w:rPr>
          <w:sz w:val="21"/>
        </w:rPr>
      </w:pPr>
      <w:r>
        <w:rPr>
          <w:b/>
          <w:i w:val="false"/>
          <w:strike w:val="false"/>
          <w:color w:val="000000"/>
          <w:sz w:val="21"/>
          <w:u w:val="none"/>
        </w:rPr>
        <w:t>增程版</w:t>
      </w:r>
      <w:r>
        <w:rPr>
          <w:i w:val="false"/>
          <w:strike w:val="false"/>
          <w:color w:val="000000"/>
          <w:sz w:val="21"/>
          <w:u w:val="none"/>
        </w:rPr>
        <w:t>：1.5T增程器+前后双电机，综合功率365kW，扭矩675N·m，0-100km/h加速4.9s，亏电油耗仅6.9L/100km，CLTC综合续航1474km(52kWh电池)</w:t>
      </w:r>
    </w:p>
    <w:p>
      <w:pPr>
        <w:numPr>
          <w:ilvl w:val="0"/>
          <w:numId w:val="264"/>
        </w:numPr>
        <w:snapToGrid/>
        <w:spacing w:line="240"/>
        <w:ind/>
        <w:rPr>
          <w:sz w:val="21"/>
        </w:rPr>
      </w:pPr>
      <w:r>
        <w:rPr>
          <w:b/>
          <w:i w:val="false"/>
          <w:strike w:val="false"/>
          <w:color w:val="000000"/>
          <w:sz w:val="21"/>
          <w:u w:val="none"/>
        </w:rPr>
        <w:t>纯电版</w:t>
      </w:r>
      <w:r>
        <w:rPr>
          <w:i w:val="false"/>
          <w:strike w:val="false"/>
          <w:color w:val="000000"/>
          <w:sz w:val="21"/>
          <w:u w:val="none"/>
        </w:rPr>
        <w:t>：100kWh电池，续航630km，0-100km/h加速4.3s</w:t>
      </w:r>
    </w:p>
    <w:p>
      <w:pPr>
        <w:pStyle w:val="3z367h"/>
        <w:snapToGrid/>
        <w:spacing w:line="240"/>
        <w:ind/>
        <w:rPr>
          <w:sz w:val="21"/>
        </w:rPr>
      </w:pPr>
      <w:r>
        <w:rPr>
          <w:i w:val="false"/>
          <w:strike w:val="false"/>
          <w:color w:val="000000"/>
          <w:sz w:val="21"/>
          <w:u w:val="none"/>
        </w:rPr>
        <w:t>5️⃣ 安全配置：</w:t>
      </w:r>
    </w:p>
    <w:p>
      <w:pPr>
        <w:numPr>
          <w:ilvl w:val="0"/>
          <w:numId w:val="265"/>
        </w:numPr>
        <w:snapToGrid/>
        <w:spacing w:line="240"/>
        <w:ind/>
        <w:rPr>
          <w:sz w:val="21"/>
        </w:rPr>
      </w:pPr>
      <w:r>
        <w:rPr>
          <w:b/>
          <w:i w:val="false"/>
          <w:strike w:val="false"/>
          <w:color w:val="000000"/>
          <w:sz w:val="21"/>
          <w:u w:val="none"/>
        </w:rPr>
        <w:t>玄武车身</w:t>
      </w:r>
      <w:r>
        <w:rPr>
          <w:i w:val="false"/>
          <w:strike w:val="false"/>
          <w:color w:val="000000"/>
          <w:sz w:val="21"/>
          <w:u w:val="none"/>
        </w:rPr>
        <w:t>：9800吨一体化压铸，铝合金占比80%，抗冲击能力提升</w:t>
      </w:r>
    </w:p>
    <w:p>
      <w:pPr>
        <w:numPr>
          <w:ilvl w:val="0"/>
          <w:numId w:val="265"/>
        </w:numPr>
        <w:snapToGrid/>
        <w:spacing w:line="240"/>
        <w:ind/>
        <w:rPr>
          <w:sz w:val="21"/>
        </w:rPr>
      </w:pPr>
      <w:r>
        <w:rPr>
          <w:i w:val="false"/>
          <w:strike w:val="false"/>
          <w:color w:val="000000"/>
          <w:sz w:val="21"/>
          <w:u w:val="none"/>
        </w:rPr>
        <w:t>全车多气囊+主动安全系统，安全感满满</w:t>
      </w:r>
    </w:p>
    <w:p>
      <w:pPr>
        <w:pStyle w:val="q609h7"/>
        <w:snapToGrid/>
        <w:spacing w:line="240"/>
        <w:ind/>
        <w:rPr>
          <w:sz w:val="21"/>
        </w:rPr>
      </w:pPr>
      <w:r>
        <w:rPr>
          <w:i w:val="false"/>
          <w:strike w:val="false"/>
          <w:color w:val="000000"/>
          <w:sz w:val="21"/>
          <w:u w:val="none"/>
        </w:rPr>
        <w:t>四、对比同价位竞品：优势明显</w:t>
      </w:r>
    </w:p>
    <w:tbl>
      <w:tblPr>
        <w:tblStyle w:val="5qy4en"/>
        <w:tblLayout w:type="fixed"/>
      </w:tblPr>
      <w:tblGrid>
        <w:gridCol w:w="1733"/>
        <w:gridCol w:w="2234"/>
        <w:gridCol w:w="2573"/>
        <w:gridCol w:w="3150"/>
      </w:tblGrid>
      <w:tr>
        <w:trPr>
          <w:trHeight w:val="653" w:hRule="atLeast"/>
        </w:trPr>
        <w:tc>
          <w:tcPr>
            <w:tcW w:w="173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对比项</w:t>
            </w:r>
          </w:p>
        </w:tc>
        <w:tc>
          <w:tcPr>
            <w:tcW w:w="2234"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问界M9</w:t>
            </w:r>
          </w:p>
        </w:tc>
        <w:tc>
          <w:tcPr>
            <w:tcW w:w="257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理想L9</w:t>
            </w:r>
          </w:p>
        </w:tc>
        <w:tc>
          <w:tcPr>
            <w:tcW w:w="315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奔驰GLE 450(约70万)</w:t>
            </w:r>
          </w:p>
        </w:tc>
      </w:tr>
      <w:tr>
        <w:trPr>
          <w:trHeight w:val="1233" w:hRule="atLeast"/>
        </w:trPr>
        <w:tc>
          <w:tcPr>
            <w:tcW w:w="173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内饰用料</w:t>
            </w:r>
          </w:p>
        </w:tc>
        <w:tc>
          <w:tcPr>
            <w:tcW w:w="223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Nappa真皮+天然白栓木</w:t>
            </w:r>
          </w:p>
        </w:tc>
        <w:tc>
          <w:tcPr>
            <w:tcW w:w="257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Nappa真皮+部分实木</w:t>
            </w:r>
          </w:p>
        </w:tc>
        <w:tc>
          <w:tcPr>
            <w:tcW w:w="31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真皮+木纹，但触感略逊</w:t>
            </w:r>
          </w:p>
        </w:tc>
      </w:tr>
      <w:tr>
        <w:trPr>
          <w:trHeight w:val="950" w:hRule="atLeast"/>
        </w:trPr>
        <w:tc>
          <w:tcPr>
            <w:tcW w:w="173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智驾系统</w:t>
            </w:r>
          </w:p>
        </w:tc>
        <w:tc>
          <w:tcPr>
            <w:tcW w:w="223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华为ADS 3.3(4激光雷达)</w:t>
            </w:r>
          </w:p>
        </w:tc>
        <w:tc>
          <w:tcPr>
            <w:tcW w:w="257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理想AD Max(1激光雷达)</w:t>
            </w:r>
          </w:p>
        </w:tc>
        <w:tc>
          <w:tcPr>
            <w:tcW w:w="31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奔驰驾驶辅助(无激光雷达)</w:t>
            </w:r>
          </w:p>
        </w:tc>
      </w:tr>
      <w:tr>
        <w:trPr>
          <w:trHeight w:val="950" w:hRule="atLeast"/>
        </w:trPr>
        <w:tc>
          <w:tcPr>
            <w:tcW w:w="173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底盘悬架</w:t>
            </w:r>
          </w:p>
        </w:tc>
        <w:tc>
          <w:tcPr>
            <w:tcW w:w="223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全铝+空气悬架+CDC</w:t>
            </w:r>
          </w:p>
        </w:tc>
        <w:tc>
          <w:tcPr>
            <w:tcW w:w="257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铝合金+空气悬架</w:t>
            </w:r>
          </w:p>
        </w:tc>
        <w:tc>
          <w:tcPr>
            <w:tcW w:w="31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铝合金+空气悬架(选装)</w:t>
            </w:r>
          </w:p>
        </w:tc>
      </w:tr>
      <w:tr>
        <w:trPr>
          <w:trHeight w:val="950" w:hRule="atLeast"/>
        </w:trPr>
        <w:tc>
          <w:tcPr>
            <w:tcW w:w="173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座椅功能</w:t>
            </w:r>
          </w:p>
        </w:tc>
        <w:tc>
          <w:tcPr>
            <w:tcW w:w="223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全系加热/通风/按摩</w:t>
            </w:r>
          </w:p>
        </w:tc>
        <w:tc>
          <w:tcPr>
            <w:tcW w:w="257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全系加热/通风/按摩</w:t>
            </w:r>
          </w:p>
        </w:tc>
        <w:tc>
          <w:tcPr>
            <w:tcW w:w="31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基础版仅加热(选装通风)</w:t>
            </w:r>
          </w:p>
        </w:tc>
      </w:tr>
      <w:tr>
        <w:trPr>
          <w:trHeight w:val="950" w:hRule="atLeast"/>
        </w:trPr>
        <w:tc>
          <w:tcPr>
            <w:tcW w:w="173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科技配置</w:t>
            </w:r>
          </w:p>
        </w:tc>
        <w:tc>
          <w:tcPr>
            <w:tcW w:w="223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后排投影+三联屏+25扬声器</w:t>
            </w:r>
          </w:p>
        </w:tc>
        <w:tc>
          <w:tcPr>
            <w:tcW w:w="257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后排屏+双联屏+21扬声器</w:t>
            </w:r>
          </w:p>
        </w:tc>
        <w:tc>
          <w:tcPr>
            <w:tcW w:w="31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双联屏+13扬声器(选装高级音响)</w:t>
            </w:r>
          </w:p>
        </w:tc>
      </w:tr>
      <w:tr>
        <w:trPr>
          <w:trHeight w:val="950" w:hRule="atLeast"/>
        </w:trPr>
        <w:tc>
          <w:tcPr>
            <w:tcW w:w="173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续航(增程)</w:t>
            </w:r>
          </w:p>
        </w:tc>
        <w:tc>
          <w:tcPr>
            <w:tcW w:w="223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1474km</w:t>
            </w:r>
          </w:p>
        </w:tc>
        <w:tc>
          <w:tcPr>
            <w:tcW w:w="257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1315km</w:t>
            </w:r>
          </w:p>
        </w:tc>
        <w:tc>
          <w:tcPr>
            <w:tcW w:w="31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不适用(纯燃油)</w:t>
            </w:r>
          </w:p>
        </w:tc>
      </w:tr>
      <w:tr>
        <w:trPr>
          <w:trHeight w:val="950" w:hRule="atLeast"/>
        </w:trPr>
        <w:tc>
          <w:tcPr>
            <w:tcW w:w="173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价格</w:t>
            </w:r>
          </w:p>
        </w:tc>
        <w:tc>
          <w:tcPr>
            <w:tcW w:w="223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51.98-55.98万(50万级)</w:t>
            </w:r>
          </w:p>
        </w:tc>
        <w:tc>
          <w:tcPr>
            <w:tcW w:w="257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46.8-48.9万</w:t>
            </w:r>
          </w:p>
        </w:tc>
        <w:tc>
          <w:tcPr>
            <w:tcW w:w="31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约70万(超预算)</w:t>
            </w:r>
          </w:p>
        </w:tc>
      </w:tr>
    </w:tbl>
    <w:p>
      <w:pPr>
        <w:snapToGrid/>
        <w:spacing w:line="240"/>
        <w:ind w:left="0"/>
        <w:rPr>
          <w:sz w:val="21"/>
        </w:rPr>
      </w:pPr>
      <w:r>
        <w:rPr>
          <w:i/>
          <w:strike w:val="false"/>
          <w:color w:val="000000"/>
          <w:sz w:val="21"/>
          <w:u w:val="none"/>
        </w:rPr>
        <w:t>数据来源：各品牌官网及专业评测</w:t>
      </w:r>
    </w:p>
    <w:p>
      <w:pPr>
        <w:pStyle w:val="q609h7"/>
        <w:snapToGrid/>
        <w:spacing w:line="240"/>
        <w:ind/>
        <w:rPr>
          <w:sz w:val="21"/>
        </w:rPr>
      </w:pPr>
      <w:r>
        <w:rPr>
          <w:i w:val="false"/>
          <w:strike w:val="false"/>
          <w:color w:val="000000"/>
          <w:sz w:val="21"/>
          <w:u w:val="none"/>
        </w:rPr>
        <w:t>五、用户真实评价：口碑印证实力</w:t>
      </w:r>
    </w:p>
    <w:p>
      <w:pPr>
        <w:numPr>
          <w:ilvl w:val="0"/>
          <w:numId w:val="266"/>
        </w:numPr>
        <w:snapToGrid/>
        <w:spacing w:line="240"/>
        <w:ind/>
        <w:rPr>
          <w:sz w:val="21"/>
        </w:rPr>
      </w:pPr>
      <w:r>
        <w:rPr>
          <w:b/>
          <w:i w:val="false"/>
          <w:strike w:val="false"/>
          <w:color w:val="000000"/>
          <w:sz w:val="21"/>
          <w:u w:val="none"/>
        </w:rPr>
        <w:t>舒适性赞不绝口</w:t>
      </w:r>
      <w:r>
        <w:rPr>
          <w:i w:val="false"/>
          <w:strike w:val="false"/>
          <w:color w:val="000000"/>
          <w:sz w:val="21"/>
          <w:u w:val="none"/>
        </w:rPr>
        <w:t>：“零重力座椅是王炸，电动腿托一伸，舒适度不输某华士沙发”</w:t>
      </w:r>
    </w:p>
    <w:p>
      <w:pPr>
        <w:numPr>
          <w:ilvl w:val="0"/>
          <w:numId w:val="266"/>
        </w:numPr>
        <w:snapToGrid/>
        <w:spacing w:line="240"/>
        <w:ind/>
        <w:rPr>
          <w:sz w:val="21"/>
        </w:rPr>
      </w:pPr>
      <w:r>
        <w:rPr>
          <w:b/>
          <w:i w:val="false"/>
          <w:strike w:val="false"/>
          <w:color w:val="000000"/>
          <w:sz w:val="21"/>
          <w:u w:val="none"/>
        </w:rPr>
        <w:t>智能驾驶好评</w:t>
      </w:r>
      <w:r>
        <w:rPr>
          <w:i w:val="false"/>
          <w:strike w:val="false"/>
          <w:color w:val="000000"/>
          <w:sz w:val="21"/>
          <w:u w:val="none"/>
        </w:rPr>
        <w:t>：“华为ADS在市区基本不用操心，无保护左转成功率很高，代客泊车连小区车库路线都能记住”</w:t>
      </w:r>
    </w:p>
    <w:p>
      <w:pPr>
        <w:numPr>
          <w:ilvl w:val="0"/>
          <w:numId w:val="266"/>
        </w:numPr>
        <w:snapToGrid/>
        <w:spacing w:line="240"/>
        <w:ind/>
        <w:rPr>
          <w:sz w:val="21"/>
        </w:rPr>
      </w:pPr>
      <w:r>
        <w:rPr>
          <w:b/>
          <w:i w:val="false"/>
          <w:strike w:val="false"/>
          <w:color w:val="000000"/>
          <w:sz w:val="21"/>
          <w:u w:val="none"/>
        </w:rPr>
        <w:t>底盘表现惊艳</w:t>
      </w:r>
      <w:r>
        <w:rPr>
          <w:i w:val="false"/>
          <w:strike w:val="false"/>
          <w:color w:val="000000"/>
          <w:sz w:val="21"/>
          <w:u w:val="none"/>
        </w:rPr>
        <w:t>：“过减速带车身晃动很小，四平八稳，高级感十足”</w:t>
      </w:r>
    </w:p>
    <w:p>
      <w:pPr>
        <w:numPr>
          <w:ilvl w:val="0"/>
          <w:numId w:val="266"/>
        </w:numPr>
        <w:snapToGrid/>
        <w:spacing w:line="240"/>
        <w:ind/>
        <w:rPr>
          <w:sz w:val="21"/>
        </w:rPr>
      </w:pPr>
      <w:r>
        <w:rPr>
          <w:b/>
          <w:i w:val="false"/>
          <w:strike w:val="false"/>
          <w:color w:val="000000"/>
          <w:sz w:val="21"/>
          <w:u w:val="none"/>
        </w:rPr>
        <w:t>保值率表现优异</w:t>
      </w:r>
      <w:r>
        <w:rPr>
          <w:i w:val="false"/>
          <w:strike w:val="false"/>
          <w:color w:val="000000"/>
          <w:sz w:val="21"/>
          <w:u w:val="none"/>
        </w:rPr>
        <w:t>：连续多月新能源SUV保值率第一，达93.2%，打破电动车贬值快的魔咒</w:t>
      </w:r>
    </w:p>
    <w:p>
      <w:pPr>
        <w:pStyle w:val="q609h7"/>
        <w:snapToGrid/>
        <w:spacing w:line="240"/>
        <w:ind/>
        <w:rPr>
          <w:sz w:val="21"/>
        </w:rPr>
      </w:pPr>
      <w:r>
        <w:rPr>
          <w:i w:val="false"/>
          <w:strike w:val="false"/>
          <w:color w:val="000000"/>
          <w:sz w:val="21"/>
          <w:u w:val="none"/>
        </w:rPr>
        <w:t>六、结论：50万价位超值之选</w:t>
      </w:r>
    </w:p>
    <w:p>
      <w:pPr>
        <w:snapToGrid/>
        <w:spacing w:line="240"/>
        <w:ind w:left="0"/>
        <w:rPr>
          <w:sz w:val="21"/>
        </w:rPr>
      </w:pPr>
      <w:r>
        <w:rPr>
          <w:b/>
          <w:i w:val="false"/>
          <w:strike w:val="false"/>
          <w:color w:val="000000"/>
          <w:sz w:val="21"/>
          <w:u w:val="none"/>
        </w:rPr>
        <w:t>问界M9在50万价位绝对物超所值</w:t>
      </w:r>
      <w:r>
        <w:rPr>
          <w:i w:val="false"/>
          <w:strike w:val="false"/>
          <w:color w:val="000000"/>
          <w:sz w:val="21"/>
          <w:u w:val="none"/>
        </w:rPr>
        <w:t>，理由如下：</w:t>
      </w:r>
    </w:p>
    <w:p>
      <w:pPr>
        <w:numPr>
          <w:ilvl w:val="0"/>
          <w:numId w:val="267"/>
        </w:numPr>
        <w:snapToGrid/>
        <w:spacing w:line="240"/>
        <w:ind/>
        <w:rPr>
          <w:sz w:val="21"/>
        </w:rPr>
      </w:pPr>
      <w:r>
        <w:rPr>
          <w:b/>
          <w:i w:val="false"/>
          <w:strike w:val="false"/>
          <w:color w:val="000000"/>
          <w:sz w:val="21"/>
          <w:u w:val="none"/>
        </w:rPr>
        <w:t>用料扎实</w:t>
      </w:r>
      <w:r>
        <w:rPr>
          <w:i w:val="false"/>
          <w:strike w:val="false"/>
          <w:color w:val="000000"/>
          <w:sz w:val="21"/>
          <w:u w:val="none"/>
        </w:rPr>
        <w:t>：Nappa真皮+天然实木+高级麂皮，触感与视觉双重豪华体验，用料成本直追百万级豪车</w:t>
      </w:r>
    </w:p>
    <w:p>
      <w:pPr>
        <w:numPr>
          <w:ilvl w:val="0"/>
          <w:numId w:val="267"/>
        </w:numPr>
        <w:snapToGrid/>
        <w:spacing w:line="240"/>
        <w:ind/>
        <w:rPr>
          <w:sz w:val="21"/>
        </w:rPr>
      </w:pPr>
      <w:r>
        <w:rPr>
          <w:b/>
          <w:i w:val="false"/>
          <w:strike w:val="false"/>
          <w:color w:val="000000"/>
          <w:sz w:val="21"/>
          <w:u w:val="none"/>
        </w:rPr>
        <w:t>配置拉满</w:t>
      </w:r>
      <w:r>
        <w:rPr>
          <w:i w:val="false"/>
          <w:strike w:val="false"/>
          <w:color w:val="000000"/>
          <w:sz w:val="21"/>
          <w:u w:val="none"/>
        </w:rPr>
        <w:t>：全系标配空气悬架+华为智驾+豪华座椅功能，同价位罕见的"无短板"配置</w:t>
      </w:r>
    </w:p>
    <w:p>
      <w:pPr>
        <w:numPr>
          <w:ilvl w:val="0"/>
          <w:numId w:val="267"/>
        </w:numPr>
        <w:snapToGrid/>
        <w:spacing w:line="240"/>
        <w:ind/>
        <w:rPr>
          <w:sz w:val="21"/>
        </w:rPr>
      </w:pPr>
      <w:r>
        <w:rPr>
          <w:b/>
          <w:i w:val="false"/>
          <w:strike w:val="false"/>
          <w:color w:val="000000"/>
          <w:sz w:val="21"/>
          <w:u w:val="none"/>
        </w:rPr>
        <w:t>技术领先</w:t>
      </w:r>
      <w:r>
        <w:rPr>
          <w:i w:val="false"/>
          <w:strike w:val="false"/>
          <w:color w:val="000000"/>
          <w:sz w:val="21"/>
          <w:u w:val="none"/>
        </w:rPr>
        <w:t>：华为深度赋能的智能座舱+驾驶系统，科技体验超越同价位传统豪华品牌</w:t>
      </w:r>
    </w:p>
    <w:p>
      <w:pPr>
        <w:numPr>
          <w:ilvl w:val="0"/>
          <w:numId w:val="267"/>
        </w:numPr>
        <w:snapToGrid/>
        <w:spacing w:line="240"/>
        <w:ind/>
        <w:rPr>
          <w:sz w:val="21"/>
        </w:rPr>
      </w:pPr>
      <w:r>
        <w:rPr>
          <w:b/>
          <w:i w:val="false"/>
          <w:strike w:val="false"/>
          <w:color w:val="000000"/>
          <w:sz w:val="21"/>
          <w:u w:val="none"/>
        </w:rPr>
        <w:t>性价比突出</w:t>
      </w:r>
      <w:r>
        <w:rPr>
          <w:i w:val="false"/>
          <w:strike w:val="false"/>
          <w:color w:val="000000"/>
          <w:sz w:val="21"/>
          <w:u w:val="none"/>
        </w:rPr>
        <w:t>：对比70万级奔驰GLE，配置更丰富，价格更低；比理想L9配置更全面，品质感更强</w:t>
      </w:r>
    </w:p>
    <w:p>
      <w:pPr>
        <w:snapToGrid/>
        <w:spacing w:line="240"/>
        <w:ind w:left="0"/>
        <w:rPr>
          <w:sz w:val="21"/>
        </w:rPr>
      </w:pPr>
      <w:r>
        <w:rPr>
          <w:b/>
          <w:i w:val="false"/>
          <w:strike w:val="false"/>
          <w:color w:val="000000"/>
          <w:sz w:val="21"/>
          <w:u w:val="none"/>
        </w:rPr>
        <w:t>选购建议</w:t>
      </w:r>
      <w:r>
        <w:rPr>
          <w:i w:val="false"/>
          <w:strike w:val="false"/>
          <w:color w:val="000000"/>
          <w:sz w:val="21"/>
          <w:u w:val="none"/>
        </w:rPr>
        <w:t>：</w:t>
      </w:r>
    </w:p>
    <w:p>
      <w:pPr>
        <w:numPr>
          <w:ilvl w:val="0"/>
          <w:numId w:val="268"/>
        </w:numPr>
        <w:snapToGrid/>
        <w:spacing w:line="240"/>
        <w:ind/>
        <w:rPr>
          <w:sz w:val="21"/>
        </w:rPr>
      </w:pPr>
      <w:r>
        <w:rPr>
          <w:i w:val="false"/>
          <w:strike w:val="false"/>
          <w:color w:val="000000"/>
          <w:sz w:val="21"/>
          <w:u w:val="none"/>
        </w:rPr>
        <w:t>预算50万首选</w:t>
      </w:r>
      <w:r>
        <w:rPr>
          <w:b/>
          <w:i w:val="false"/>
          <w:strike w:val="false"/>
          <w:color w:val="000000"/>
          <w:sz w:val="21"/>
          <w:u w:val="none"/>
        </w:rPr>
        <w:t>增程Ultra五座版(51.98万)</w:t>
      </w:r>
      <w:r>
        <w:rPr>
          <w:i w:val="false"/>
          <w:strike w:val="false"/>
          <w:color w:val="000000"/>
          <w:sz w:val="21"/>
          <w:u w:val="none"/>
        </w:rPr>
        <w:t>，配置与四座版相近，性价比最高</w:t>
      </w:r>
    </w:p>
    <w:p>
      <w:pPr>
        <w:numPr>
          <w:ilvl w:val="0"/>
          <w:numId w:val="268"/>
        </w:numPr>
        <w:snapToGrid/>
        <w:spacing w:line="240"/>
        <w:ind/>
        <w:rPr>
          <w:sz w:val="21"/>
        </w:rPr>
      </w:pPr>
      <w:r>
        <w:rPr>
          <w:i w:val="false"/>
          <w:strike w:val="false"/>
          <w:color w:val="000000"/>
          <w:sz w:val="21"/>
          <w:u w:val="none"/>
        </w:rPr>
        <w:t>商务接待需求强烈选</w:t>
      </w:r>
      <w:r>
        <w:rPr>
          <w:b/>
          <w:i w:val="false"/>
          <w:strike w:val="false"/>
          <w:color w:val="000000"/>
          <w:sz w:val="21"/>
          <w:u w:val="none"/>
        </w:rPr>
        <w:t>增程Ultra四座版(55.98万)</w:t>
      </w:r>
      <w:r>
        <w:rPr>
          <w:i w:val="false"/>
          <w:strike w:val="false"/>
          <w:color w:val="000000"/>
          <w:sz w:val="21"/>
          <w:u w:val="none"/>
        </w:rPr>
        <w:t>，后排独立航空座椅体验更佳</w:t>
      </w:r>
    </w:p>
    <w:p>
      <w:pPr>
        <w:snapToGrid/>
        <w:spacing w:line="240"/>
        <w:ind w:left="0"/>
        <w:rPr>
          <w:sz w:val="21"/>
        </w:rPr>
      </w:pPr>
      <w:r>
        <w:rPr>
          <w:i w:val="false"/>
          <w:strike w:val="false"/>
          <w:color w:val="000000"/>
          <w:sz w:val="21"/>
          <w:u w:val="none"/>
        </w:rPr>
        <w:t>若你追求豪华与科技的完美融合，问界M9绝对是50万级SUV中最值得入手的选择，没有之一。</w:t>
      </w:r>
    </w:p>
    <w:p>
      <w:pPr>
        <w:pBdr/>
        <w:ind/>
        <w:rPr>
          <w:rFonts w:hint="eastAsia"/>
          <w:sz w:val="21"/>
          <w:shd w:val="clear" w:color="auto" w:fill="FFFF00"/>
        </w:rPr>
      </w:pPr>
    </w:p>
    <w:p>
      <w:pPr>
        <w:pBdr/>
        <w:ind/>
        <w:rPr>
          <w:rFonts w:hint="eastAsia"/>
          <w:sz w:val="21"/>
          <w:shd w:val="clear" w:color="auto" w:fill="FFFF00"/>
        </w:rPr>
      </w:pPr>
      <w:r>
        <w:rPr>
          <w:rFonts w:hint="eastAsia"/>
          <w:sz w:val="21"/>
          <w:shd w:val="clear" w:color="auto" w:fill="FFFF00"/>
        </w:rPr>
        <w:t>6. 问界M7多花几万上智驾版，值吗？</w:t>
      </w:r>
    </w:p>
    <w:p>
      <w:pPr>
        <w:pBdr/>
        <w:ind/>
        <w:rPr>
          <w:rFonts w:hint="eastAsia"/>
          <w:sz w:val="21"/>
          <w:shd w:val="clear" w:color="auto" w:fill="FFFF00"/>
        </w:rPr>
      </w:pPr>
      <w:r>
        <w:rPr>
          <w:rFonts w:hint="eastAsia"/>
          <w:sz w:val="21"/>
          <w:shd w:val="clear" w:color="auto" w:fill="FFFF00"/>
        </w:rPr>
        <w:t>DeepSeek</w:t>
      </w:r>
    </w:p>
    <w:p>
      <w:pPr>
        <w:snapToGrid/>
        <w:spacing w:line="240"/>
        <w:ind w:left="0"/>
        <w:rPr>
          <w:sz w:val="21"/>
        </w:rPr>
      </w:pPr>
      <w:r>
        <w:rPr>
          <w:i w:val="false"/>
          <w:strike w:val="false"/>
          <w:color w:val="000000"/>
          <w:sz w:val="21"/>
          <w:u w:val="none"/>
        </w:rPr>
        <w:t>多花几万元上智驾版是否值得，核心取决于你对</w:t>
      </w:r>
      <w:r>
        <w:rPr>
          <w:b/>
          <w:i w:val="false"/>
          <w:strike w:val="false"/>
          <w:color w:val="000000"/>
          <w:sz w:val="21"/>
          <w:u w:val="none"/>
        </w:rPr>
        <w:t>智能驾驶技术的依赖程度、日常用车场景的复杂度，以及预算的灵活性</w:t>
      </w:r>
      <w:r>
        <w:rPr>
          <w:i w:val="false"/>
          <w:strike w:val="false"/>
          <w:color w:val="000000"/>
          <w:sz w:val="21"/>
          <w:u w:val="none"/>
        </w:rPr>
        <w:t>。</w:t>
      </w:r>
    </w:p>
    <w:p>
      <w:pPr>
        <w:snapToGrid/>
        <w:spacing w:line="240"/>
        <w:ind w:left="0"/>
        <w:rPr>
          <w:sz w:val="21"/>
        </w:rPr>
      </w:pPr>
      <w:r>
        <w:rPr>
          <w:i w:val="false"/>
          <w:strike w:val="false"/>
          <w:color w:val="000000"/>
          <w:sz w:val="21"/>
          <w:u w:val="none"/>
        </w:rPr>
        <w:t>为了让你能快速了解其核心差异，我整理了下面这个表格：</w:t>
      </w:r>
    </w:p>
    <w:tbl>
      <w:tblPr>
        <w:tblStyle w:val="5qy4en"/>
        <w:tblLayout w:type="fixed"/>
      </w:tblPr>
      <w:tblGrid>
        <w:gridCol w:w="1209"/>
        <w:gridCol w:w="2929"/>
        <w:gridCol w:w="5836"/>
      </w:tblGrid>
      <w:tr>
        <w:trPr>
          <w:trHeight w:val="936" w:hRule="atLeast"/>
        </w:trPr>
        <w:tc>
          <w:tcPr>
            <w:tcW w:w="120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对比维度</w:t>
            </w:r>
          </w:p>
        </w:tc>
        <w:tc>
          <w:tcPr>
            <w:tcW w:w="292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基础版 (Pro版)</w:t>
            </w:r>
          </w:p>
        </w:tc>
        <w:tc>
          <w:tcPr>
            <w:tcW w:w="583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智驾版 (Max/Ultra版)</w:t>
            </w:r>
          </w:p>
        </w:tc>
      </w:tr>
      <w:tr>
        <w:trPr/>
        <w:tc>
          <w:tcPr>
            <w:tcW w:w="120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智能驾驶能力</w:t>
            </w:r>
          </w:p>
        </w:tc>
        <w:tc>
          <w:tcPr>
            <w:tcW w:w="292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满足高速、快速路等</w:t>
            </w:r>
            <w:r>
              <w:rPr>
                <w:rFonts w:ascii="PingFang SC" w:hAnsi="PingFang SC" w:eastAsia="PingFang SC" w:cs="PingFang SC"/>
                <w:b/>
                <w:i w:val="false"/>
                <w:strike w:val="false"/>
                <w:color w:val="000000"/>
                <w:spacing w:val="0"/>
                <w:sz w:val="21"/>
                <w:u w:val="none"/>
              </w:rPr>
              <w:t>结构化道路</w:t>
            </w:r>
            <w:r>
              <w:rPr>
                <w:rFonts w:ascii="PingFang SC" w:hAnsi="PingFang SC" w:eastAsia="PingFang SC" w:cs="PingFang SC"/>
                <w:i w:val="false"/>
                <w:strike w:val="false"/>
                <w:color w:val="000000"/>
                <w:spacing w:val="0"/>
                <w:sz w:val="21"/>
                <w:u w:val="none"/>
              </w:rPr>
              <w:t>的基本辅助驾驶</w:t>
            </w:r>
          </w:p>
        </w:tc>
        <w:tc>
          <w:tcPr>
            <w:tcW w:w="58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全场景</w:t>
            </w:r>
            <w:r>
              <w:rPr>
                <w:rFonts w:ascii="PingFang SC" w:hAnsi="PingFang SC" w:eastAsia="PingFang SC" w:cs="PingFang SC"/>
                <w:i w:val="false"/>
                <w:strike w:val="false"/>
                <w:color w:val="000000"/>
                <w:spacing w:val="0"/>
                <w:sz w:val="21"/>
                <w:u w:val="none"/>
              </w:rPr>
              <w:t>智能辅助驾驶，覆盖</w:t>
            </w:r>
            <w:r>
              <w:rPr>
                <w:rFonts w:ascii="PingFang SC" w:hAnsi="PingFang SC" w:eastAsia="PingFang SC" w:cs="PingFang SC"/>
                <w:b/>
                <w:i w:val="false"/>
                <w:strike w:val="false"/>
                <w:color w:val="000000"/>
                <w:spacing w:val="0"/>
                <w:sz w:val="21"/>
                <w:u w:val="none"/>
              </w:rPr>
              <w:t>城区道路</w:t>
            </w:r>
          </w:p>
        </w:tc>
      </w:tr>
      <w:tr>
        <w:trPr/>
        <w:tc>
          <w:tcPr>
            <w:tcW w:w="120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硬件配置</w:t>
            </w:r>
          </w:p>
        </w:tc>
        <w:tc>
          <w:tcPr>
            <w:tcW w:w="292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基础感知硬件</w:t>
            </w:r>
          </w:p>
        </w:tc>
        <w:tc>
          <w:tcPr>
            <w:tcW w:w="58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配备</w:t>
            </w:r>
            <w:r>
              <w:rPr>
                <w:rFonts w:ascii="PingFang SC" w:hAnsi="PingFang SC" w:eastAsia="PingFang SC" w:cs="PingFang SC"/>
                <w:b/>
                <w:i w:val="false"/>
                <w:strike w:val="false"/>
                <w:color w:val="000000"/>
                <w:spacing w:val="0"/>
                <w:sz w:val="21"/>
                <w:u w:val="none"/>
              </w:rPr>
              <w:t>192线激光雷达</w:t>
            </w:r>
            <w:r>
              <w:rPr>
                <w:rFonts w:ascii="PingFang SC" w:hAnsi="PingFang SC" w:eastAsia="PingFang SC" w:cs="PingFang SC"/>
                <w:i w:val="false"/>
                <w:strike w:val="false"/>
                <w:color w:val="000000"/>
                <w:spacing w:val="0"/>
                <w:sz w:val="21"/>
                <w:u w:val="none"/>
              </w:rPr>
              <w:t>、更多摄像头和雷达，感知能力更强</w:t>
            </w:r>
          </w:p>
        </w:tc>
      </w:tr>
      <w:tr>
        <w:trPr/>
        <w:tc>
          <w:tcPr>
            <w:tcW w:w="120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特色功能</w:t>
            </w:r>
          </w:p>
        </w:tc>
        <w:tc>
          <w:tcPr>
            <w:tcW w:w="292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高速NCA、自动泊车</w:t>
            </w:r>
          </w:p>
        </w:tc>
        <w:tc>
          <w:tcPr>
            <w:tcW w:w="58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城区NCA</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异形障碍物识别</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远程召唤</w:t>
            </w:r>
          </w:p>
        </w:tc>
      </w:tr>
      <w:tr>
        <w:trPr/>
        <w:tc>
          <w:tcPr>
            <w:tcW w:w="120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适用场景</w:t>
            </w:r>
          </w:p>
        </w:tc>
        <w:tc>
          <w:tcPr>
            <w:tcW w:w="292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主要用于</w:t>
            </w:r>
            <w:r>
              <w:rPr>
                <w:rFonts w:ascii="PingFang SC" w:hAnsi="PingFang SC" w:eastAsia="PingFang SC" w:cs="PingFang SC"/>
                <w:b/>
                <w:i w:val="false"/>
                <w:strike w:val="false"/>
                <w:color w:val="000000"/>
                <w:spacing w:val="0"/>
                <w:sz w:val="21"/>
                <w:u w:val="none"/>
              </w:rPr>
              <w:t>高速、环路通勤</w:t>
            </w:r>
            <w:r>
              <w:rPr>
                <w:rFonts w:ascii="PingFang SC" w:hAnsi="PingFang SC" w:eastAsia="PingFang SC" w:cs="PingFang SC"/>
                <w:i w:val="false"/>
                <w:strike w:val="false"/>
                <w:color w:val="000000"/>
                <w:spacing w:val="0"/>
                <w:sz w:val="21"/>
                <w:u w:val="none"/>
              </w:rPr>
              <w:t>，对智能驾驶依赖度不高的用户</w:t>
            </w:r>
          </w:p>
        </w:tc>
        <w:tc>
          <w:tcPr>
            <w:tcW w:w="58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城市日常通勤</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复杂路况</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长途出行</w:t>
            </w:r>
            <w:r>
              <w:rPr>
                <w:rFonts w:ascii="PingFang SC" w:hAnsi="PingFang SC" w:eastAsia="PingFang SC" w:cs="PingFang SC"/>
                <w:i w:val="false"/>
                <w:strike w:val="false"/>
                <w:color w:val="000000"/>
                <w:spacing w:val="0"/>
                <w:sz w:val="21"/>
                <w:u w:val="none"/>
              </w:rPr>
              <w:t>，追求极致省力与安全</w:t>
            </w:r>
          </w:p>
        </w:tc>
      </w:tr>
      <w:tr>
        <w:trPr/>
        <w:tc>
          <w:tcPr>
            <w:tcW w:w="120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价格差异</w:t>
            </w:r>
          </w:p>
        </w:tc>
        <w:tc>
          <w:tcPr>
            <w:tcW w:w="292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起售价约</w:t>
            </w:r>
            <w:r>
              <w:rPr>
                <w:rFonts w:ascii="PingFang SC" w:hAnsi="PingFang SC" w:eastAsia="PingFang SC" w:cs="PingFang SC"/>
                <w:b/>
                <w:i w:val="false"/>
                <w:strike w:val="false"/>
                <w:color w:val="000000"/>
                <w:spacing w:val="0"/>
                <w:sz w:val="21"/>
                <w:u w:val="none"/>
              </w:rPr>
              <w:t>27.98万元</w:t>
            </w:r>
          </w:p>
        </w:tc>
        <w:tc>
          <w:tcPr>
            <w:tcW w:w="58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比Pro版贵约</w:t>
            </w:r>
            <w:r>
              <w:rPr>
                <w:rFonts w:ascii="PingFang SC" w:hAnsi="PingFang SC" w:eastAsia="PingFang SC" w:cs="PingFang SC"/>
                <w:b/>
                <w:i w:val="false"/>
                <w:strike w:val="false"/>
                <w:color w:val="000000"/>
                <w:spacing w:val="0"/>
                <w:sz w:val="21"/>
                <w:u w:val="none"/>
              </w:rPr>
              <w:t>4万元</w:t>
            </w:r>
          </w:p>
        </w:tc>
      </w:tr>
    </w:tbl>
    <w:p>
      <w:pPr>
        <w:pStyle w:val="3z367h"/>
        <w:snapToGrid/>
        <w:spacing w:line="240"/>
        <w:ind/>
        <w:rPr>
          <w:sz w:val="21"/>
        </w:rPr>
      </w:pPr>
      <w:r>
        <w:rPr>
          <w:i w:val="false"/>
          <w:strike w:val="false"/>
          <w:color w:val="000000"/>
          <w:sz w:val="21"/>
          <w:u w:val="none"/>
        </w:rPr>
        <w:t>💡 如何选择更适合你的版本</w:t>
      </w:r>
    </w:p>
    <w:p>
      <w:pPr>
        <w:snapToGrid/>
        <w:spacing w:line="240"/>
        <w:ind w:left="0"/>
        <w:rPr>
          <w:sz w:val="21"/>
        </w:rPr>
      </w:pPr>
      <w:r>
        <w:rPr>
          <w:i w:val="false"/>
          <w:strike w:val="false"/>
          <w:color w:val="000000"/>
          <w:sz w:val="21"/>
          <w:u w:val="none"/>
        </w:rPr>
        <w:t>你可以根据以下建议，结合自身情况来判断：</w:t>
      </w:r>
    </w:p>
    <w:p>
      <w:pPr>
        <w:numPr>
          <w:ilvl w:val="0"/>
          <w:numId w:val="269"/>
        </w:numPr>
        <w:snapToGrid/>
        <w:spacing w:line="240"/>
        <w:ind/>
        <w:rPr>
          <w:sz w:val="21"/>
        </w:rPr>
      </w:pPr>
      <w:r>
        <w:rPr>
          <w:b/>
          <w:i w:val="false"/>
          <w:strike w:val="false"/>
          <w:color w:val="000000"/>
          <w:sz w:val="21"/>
          <w:u w:val="none"/>
        </w:rPr>
        <w:t>优先考虑「智驾版」的情况：</w:t>
      </w:r>
    </w:p>
    <w:p>
      <w:pPr>
        <w:numPr>
          <w:ilvl w:val="1"/>
          <w:numId w:val="269"/>
        </w:numPr>
        <w:snapToGrid/>
        <w:spacing w:line="240"/>
        <w:ind/>
        <w:rPr>
          <w:sz w:val="21"/>
        </w:rPr>
      </w:pPr>
      <w:r>
        <w:rPr>
          <w:b/>
          <w:i w:val="false"/>
          <w:strike w:val="false"/>
          <w:color w:val="000000"/>
          <w:sz w:val="21"/>
          <w:u w:val="none"/>
        </w:rPr>
        <w:t>通勤路况复杂</w:t>
      </w:r>
      <w:r>
        <w:rPr>
          <w:i w:val="false"/>
          <w:strike w:val="false"/>
          <w:color w:val="000000"/>
          <w:sz w:val="21"/>
          <w:u w:val="none"/>
        </w:rPr>
        <w:t>：如果你的日常通勤需要频繁面对</w:t>
      </w:r>
      <w:r>
        <w:rPr>
          <w:b/>
          <w:i w:val="false"/>
          <w:strike w:val="false"/>
          <w:color w:val="000000"/>
          <w:sz w:val="21"/>
          <w:u w:val="none"/>
        </w:rPr>
        <w:t>城市红绿灯路口、拥堵路段、狭窄道路</w:t>
      </w:r>
      <w:r>
        <w:rPr>
          <w:i w:val="false"/>
          <w:strike w:val="false"/>
          <w:color w:val="000000"/>
          <w:sz w:val="21"/>
          <w:u w:val="none"/>
        </w:rPr>
        <w:t>等，智驾版的城区NCA功能能大幅减轻你的驾驶疲劳。</w:t>
      </w:r>
    </w:p>
    <w:p>
      <w:pPr>
        <w:numPr>
          <w:ilvl w:val="1"/>
          <w:numId w:val="269"/>
        </w:numPr>
        <w:snapToGrid/>
        <w:spacing w:line="240"/>
        <w:ind/>
        <w:rPr>
          <w:sz w:val="21"/>
        </w:rPr>
      </w:pPr>
      <w:r>
        <w:rPr>
          <w:b/>
          <w:i w:val="false"/>
          <w:strike w:val="false"/>
          <w:color w:val="000000"/>
          <w:sz w:val="21"/>
          <w:u w:val="none"/>
        </w:rPr>
        <w:t>追求前沿科技与安全</w:t>
      </w:r>
      <w:r>
        <w:rPr>
          <w:i w:val="false"/>
          <w:strike w:val="false"/>
          <w:color w:val="000000"/>
          <w:sz w:val="21"/>
          <w:u w:val="none"/>
        </w:rPr>
        <w:t>：激光雷达和更丰富的传感器能带来</w:t>
      </w:r>
      <w:r>
        <w:rPr>
          <w:b/>
          <w:i w:val="false"/>
          <w:strike w:val="false"/>
          <w:color w:val="000000"/>
          <w:sz w:val="21"/>
          <w:u w:val="none"/>
        </w:rPr>
        <w:t>更高阶的安全保障</w:t>
      </w:r>
      <w:r>
        <w:rPr>
          <w:i w:val="false"/>
          <w:strike w:val="false"/>
          <w:color w:val="000000"/>
          <w:sz w:val="21"/>
          <w:u w:val="none"/>
        </w:rPr>
        <w:t>，例如在夜间识别锥桶、落石等异形障碍物。</w:t>
      </w:r>
    </w:p>
    <w:p>
      <w:pPr>
        <w:numPr>
          <w:ilvl w:val="1"/>
          <w:numId w:val="269"/>
        </w:numPr>
        <w:snapToGrid/>
        <w:spacing w:line="240"/>
        <w:ind/>
        <w:rPr>
          <w:sz w:val="21"/>
        </w:rPr>
      </w:pPr>
      <w:r>
        <w:rPr>
          <w:b/>
          <w:i w:val="false"/>
          <w:strike w:val="false"/>
          <w:color w:val="000000"/>
          <w:sz w:val="21"/>
          <w:u w:val="none"/>
        </w:rPr>
        <w:t>预算充足</w:t>
      </w:r>
      <w:r>
        <w:rPr>
          <w:i w:val="false"/>
          <w:strike w:val="false"/>
          <w:color w:val="000000"/>
          <w:sz w:val="21"/>
          <w:u w:val="none"/>
        </w:rPr>
        <w:t>：愿意为领先的智能体验和长期便利性投入更多预算。</w:t>
      </w:r>
    </w:p>
    <w:p>
      <w:pPr>
        <w:numPr>
          <w:ilvl w:val="0"/>
          <w:numId w:val="269"/>
        </w:numPr>
        <w:snapToGrid/>
        <w:spacing w:line="240"/>
        <w:ind/>
        <w:rPr>
          <w:sz w:val="21"/>
        </w:rPr>
      </w:pPr>
      <w:r>
        <w:rPr>
          <w:b/>
          <w:i w:val="false"/>
          <w:strike w:val="false"/>
          <w:color w:val="000000"/>
          <w:sz w:val="21"/>
          <w:u w:val="none"/>
        </w:rPr>
        <w:t>选择「基础版」就够用的情况：</w:t>
      </w:r>
    </w:p>
    <w:p>
      <w:pPr>
        <w:numPr>
          <w:ilvl w:val="1"/>
          <w:numId w:val="269"/>
        </w:numPr>
        <w:snapToGrid/>
        <w:spacing w:line="240"/>
        <w:ind/>
        <w:rPr>
          <w:sz w:val="21"/>
        </w:rPr>
      </w:pPr>
      <w:r>
        <w:rPr>
          <w:b/>
          <w:i w:val="false"/>
          <w:strike w:val="false"/>
          <w:color w:val="000000"/>
          <w:sz w:val="21"/>
          <w:u w:val="none"/>
        </w:rPr>
        <w:t>用车场景简单</w:t>
      </w:r>
      <w:r>
        <w:rPr>
          <w:i w:val="false"/>
          <w:strike w:val="false"/>
          <w:color w:val="000000"/>
          <w:sz w:val="21"/>
          <w:u w:val="none"/>
        </w:rPr>
        <w:t>：你的驾驶路线以</w:t>
      </w:r>
      <w:r>
        <w:rPr>
          <w:b/>
          <w:i w:val="false"/>
          <w:strike w:val="false"/>
          <w:color w:val="000000"/>
          <w:sz w:val="21"/>
          <w:u w:val="none"/>
        </w:rPr>
        <w:t>高速公路、城市快速路</w:t>
      </w:r>
      <w:r>
        <w:rPr>
          <w:i w:val="false"/>
          <w:strike w:val="false"/>
          <w:color w:val="000000"/>
          <w:sz w:val="21"/>
          <w:u w:val="none"/>
        </w:rPr>
        <w:t>为主，基础版的NCA功能已能有效缓解长途驾驶的疲劳。</w:t>
      </w:r>
    </w:p>
    <w:p>
      <w:pPr>
        <w:numPr>
          <w:ilvl w:val="1"/>
          <w:numId w:val="269"/>
        </w:numPr>
        <w:snapToGrid/>
        <w:spacing w:line="240"/>
        <w:ind/>
        <w:rPr>
          <w:sz w:val="21"/>
        </w:rPr>
      </w:pPr>
      <w:r>
        <w:rPr>
          <w:b/>
          <w:i w:val="false"/>
          <w:strike w:val="false"/>
          <w:color w:val="000000"/>
          <w:sz w:val="21"/>
          <w:u w:val="none"/>
        </w:rPr>
        <w:t>对智能驾驶持谨慎态度</w:t>
      </w:r>
      <w:r>
        <w:rPr>
          <w:i w:val="false"/>
          <w:strike w:val="false"/>
          <w:color w:val="000000"/>
          <w:sz w:val="21"/>
          <w:u w:val="none"/>
        </w:rPr>
        <w:t>：你更信任并享受自己掌控方向盘的感觉。</w:t>
      </w:r>
    </w:p>
    <w:p>
      <w:pPr>
        <w:numPr>
          <w:ilvl w:val="1"/>
          <w:numId w:val="269"/>
        </w:numPr>
        <w:snapToGrid/>
        <w:spacing w:line="240"/>
        <w:ind/>
        <w:rPr>
          <w:sz w:val="21"/>
        </w:rPr>
      </w:pPr>
      <w:r>
        <w:rPr>
          <w:b/>
          <w:i w:val="false"/>
          <w:strike w:val="false"/>
          <w:color w:val="000000"/>
          <w:sz w:val="21"/>
          <w:u w:val="none"/>
        </w:rPr>
        <w:t>预算有限</w:t>
      </w:r>
      <w:r>
        <w:rPr>
          <w:i w:val="false"/>
          <w:strike w:val="false"/>
          <w:color w:val="000000"/>
          <w:sz w:val="21"/>
          <w:u w:val="none"/>
        </w:rPr>
        <w:t>：希望在满足核心需求（如空间、舒适性）的前提下控制购车成本。</w:t>
      </w:r>
    </w:p>
    <w:p>
      <w:pPr>
        <w:pStyle w:val="3z367h"/>
        <w:snapToGrid/>
        <w:spacing w:line="240"/>
        <w:ind/>
        <w:rPr>
          <w:sz w:val="21"/>
        </w:rPr>
      </w:pPr>
      <w:r>
        <w:rPr>
          <w:i w:val="false"/>
          <w:strike w:val="false"/>
          <w:color w:val="000000"/>
          <w:sz w:val="21"/>
          <w:u w:val="none"/>
        </w:rPr>
        <w:t>💎 总结建议</w:t>
      </w:r>
    </w:p>
    <w:p>
      <w:pPr>
        <w:snapToGrid/>
        <w:spacing w:line="240"/>
        <w:ind w:left="0"/>
        <w:rPr>
          <w:sz w:val="21"/>
        </w:rPr>
      </w:pPr>
      <w:r>
        <w:rPr>
          <w:i w:val="false"/>
          <w:strike w:val="false"/>
          <w:color w:val="000000"/>
          <w:sz w:val="21"/>
          <w:u w:val="none"/>
        </w:rPr>
        <w:t>总的来说，多花的几万元，本质上是为你购买一份</w:t>
      </w:r>
      <w:r>
        <w:rPr>
          <w:b/>
          <w:i w:val="false"/>
          <w:strike w:val="false"/>
          <w:color w:val="000000"/>
          <w:sz w:val="21"/>
          <w:u w:val="none"/>
        </w:rPr>
        <w:t>长期的驾驶便利性和主动安全性</w:t>
      </w:r>
      <w:r>
        <w:rPr>
          <w:i w:val="false"/>
          <w:strike w:val="false"/>
          <w:color w:val="000000"/>
          <w:sz w:val="21"/>
          <w:u w:val="none"/>
        </w:rPr>
        <w:t>。</w:t>
      </w:r>
    </w:p>
    <w:p>
      <w:pPr>
        <w:numPr>
          <w:ilvl w:val="0"/>
          <w:numId w:val="270"/>
        </w:numPr>
        <w:snapToGrid/>
        <w:spacing w:line="240"/>
        <w:ind/>
        <w:rPr>
          <w:sz w:val="21"/>
        </w:rPr>
      </w:pPr>
      <w:r>
        <w:rPr>
          <w:i w:val="false"/>
          <w:strike w:val="false"/>
          <w:color w:val="000000"/>
          <w:sz w:val="21"/>
          <w:u w:val="none"/>
        </w:rPr>
        <w:t>如果你将车视为一个能</w:t>
      </w:r>
      <w:r>
        <w:rPr>
          <w:b/>
          <w:i w:val="false"/>
          <w:strike w:val="false"/>
          <w:color w:val="000000"/>
          <w:sz w:val="21"/>
          <w:u w:val="none"/>
        </w:rPr>
        <w:t>持续进化、共同协作的智能伙伴</w:t>
      </w:r>
      <w:r>
        <w:rPr>
          <w:i w:val="false"/>
          <w:strike w:val="false"/>
          <w:color w:val="000000"/>
          <w:sz w:val="21"/>
          <w:u w:val="none"/>
        </w:rPr>
        <w:t>，并且经常在复杂的城市路况中驾驶，那么投资智驾版是非常值得的。</w:t>
      </w:r>
    </w:p>
    <w:p>
      <w:pPr>
        <w:numPr>
          <w:ilvl w:val="0"/>
          <w:numId w:val="270"/>
        </w:numPr>
        <w:snapToGrid/>
        <w:spacing w:line="240"/>
        <w:ind/>
        <w:rPr>
          <w:sz w:val="21"/>
        </w:rPr>
      </w:pPr>
      <w:r>
        <w:rPr>
          <w:i w:val="false"/>
          <w:strike w:val="false"/>
          <w:color w:val="000000"/>
          <w:sz w:val="21"/>
          <w:u w:val="none"/>
        </w:rPr>
        <w:t>如果你的用车生活相对规律简单，或者更倾向于亲自驾驶，那么配置丰富的基础版也已足够有吸引力。</w:t>
      </w:r>
    </w:p>
    <w:p>
      <w:pPr>
        <w:snapToGrid/>
        <w:spacing w:line="240"/>
        <w:ind w:left="0"/>
        <w:rPr>
          <w:sz w:val="21"/>
        </w:rPr>
      </w:pPr>
      <w:r>
        <w:rPr>
          <w:i w:val="false"/>
          <w:strike w:val="false"/>
          <w:color w:val="000000"/>
          <w:sz w:val="21"/>
          <w:u w:val="none"/>
        </w:rPr>
        <w:t>最后，强烈建议你</w:t>
      </w:r>
      <w:r>
        <w:rPr>
          <w:b/>
          <w:i w:val="false"/>
          <w:strike w:val="false"/>
          <w:color w:val="000000"/>
          <w:sz w:val="21"/>
          <w:u w:val="none"/>
        </w:rPr>
        <w:t>亲自去试驾</w:t>
      </w:r>
      <w:r>
        <w:rPr>
          <w:i w:val="false"/>
          <w:strike w:val="false"/>
          <w:color w:val="000000"/>
          <w:sz w:val="21"/>
          <w:u w:val="none"/>
        </w:rPr>
        <w:t>，并尽可能在开放道路上体验智驾系统的实际表现，这是做出最终决定最可靠的方式。</w:t>
      </w:r>
    </w:p>
    <w:p>
      <w:pPr>
        <w:pBdr/>
        <w:ind/>
        <w:rPr>
          <w:rFonts w:hint="eastAsia"/>
          <w:sz w:val="21"/>
          <w:shd w:val="clear" w:color="auto" w:fill="FFFF00"/>
        </w:rPr>
      </w:pPr>
    </w:p>
    <w:p>
      <w:pPr>
        <w:pBdr/>
        <w:ind/>
        <w:rPr>
          <w:rFonts w:hint="eastAsia"/>
          <w:sz w:val="21"/>
          <w:shd w:val="clear" w:color="auto" w:fill="FFFF00"/>
        </w:rPr>
      </w:pPr>
      <w:r>
        <w:rPr>
          <w:rFonts w:hint="eastAsia"/>
          <w:sz w:val="21"/>
          <w:shd w:val="clear" w:color="auto" w:fill="FFFF00"/>
        </w:rPr>
        <w:t>豆包</w:t>
      </w:r>
    </w:p>
    <w:p>
      <w:pPr>
        <w:pStyle w:val="62t0wc"/>
        <w:snapToGrid/>
        <w:spacing w:line="240"/>
        <w:ind/>
        <w:rPr>
          <w:sz w:val="21"/>
        </w:rPr>
      </w:pPr>
      <w:r>
        <w:rPr>
          <w:i w:val="false"/>
          <w:strike w:val="false"/>
          <w:color w:val="000000"/>
          <w:sz w:val="21"/>
          <w:u w:val="none"/>
        </w:rPr>
        <w:t>问界M7智驾版值不值得多花几万？</w:t>
      </w:r>
    </w:p>
    <w:p>
      <w:pPr>
        <w:pStyle w:val="q609h7"/>
        <w:snapToGrid/>
        <w:spacing w:line="240"/>
        <w:ind/>
        <w:rPr>
          <w:sz w:val="21"/>
        </w:rPr>
      </w:pPr>
      <w:r>
        <w:rPr>
          <w:i w:val="false"/>
          <w:strike w:val="false"/>
          <w:color w:val="000000"/>
          <w:sz w:val="21"/>
          <w:u w:val="none"/>
        </w:rPr>
        <w:t>价格差距</w:t>
      </w:r>
    </w:p>
    <w:p>
      <w:pPr>
        <w:snapToGrid/>
        <w:spacing w:line="240"/>
        <w:ind w:left="0"/>
        <w:rPr>
          <w:sz w:val="21"/>
        </w:rPr>
      </w:pPr>
      <w:r>
        <w:rPr>
          <w:i w:val="false"/>
          <w:strike w:val="false"/>
          <w:color w:val="000000"/>
          <w:sz w:val="21"/>
          <w:u w:val="none"/>
        </w:rPr>
        <w:t>问界M7智驾版比普通版</w:t>
      </w:r>
      <w:r>
        <w:rPr>
          <w:b/>
          <w:i w:val="false"/>
          <w:strike w:val="false"/>
          <w:color w:val="000000"/>
          <w:sz w:val="21"/>
          <w:u w:val="none"/>
        </w:rPr>
        <w:t>多花约3-4万元</w:t>
      </w:r>
      <w:r>
        <w:rPr>
          <w:i w:val="false"/>
          <w:strike w:val="false"/>
          <w:color w:val="000000"/>
          <w:sz w:val="21"/>
          <w:u w:val="none"/>
        </w:rPr>
        <w:t>。以六座后驱版为例，普通版约24.98万元，智驾版约28.98万元，差价4万元。</w:t>
      </w:r>
    </w:p>
    <w:p>
      <w:pPr>
        <w:pStyle w:val="q609h7"/>
        <w:snapToGrid/>
        <w:spacing w:line="240"/>
        <w:ind/>
        <w:rPr>
          <w:sz w:val="21"/>
        </w:rPr>
      </w:pPr>
      <w:r>
        <w:rPr>
          <w:i w:val="false"/>
          <w:strike w:val="false"/>
          <w:color w:val="000000"/>
          <w:sz w:val="21"/>
          <w:u w:val="none"/>
        </w:rPr>
        <w:t>核心差异</w:t>
      </w:r>
    </w:p>
    <w:p>
      <w:pPr>
        <w:pStyle w:val="3z367h"/>
        <w:snapToGrid/>
        <w:spacing w:line="240"/>
        <w:ind/>
        <w:rPr>
          <w:sz w:val="21"/>
        </w:rPr>
      </w:pPr>
      <w:r>
        <w:rPr>
          <w:i w:val="false"/>
          <w:strike w:val="false"/>
          <w:color w:val="000000"/>
          <w:sz w:val="21"/>
          <w:u w:val="none"/>
        </w:rPr>
        <w:t>1. 硬件配置（关键区别）</w:t>
      </w:r>
    </w:p>
    <w:p>
      <w:pPr>
        <w:numPr>
          <w:ilvl w:val="0"/>
          <w:numId w:val="271"/>
        </w:numPr>
        <w:snapToGrid/>
        <w:spacing w:line="240"/>
        <w:ind/>
        <w:rPr>
          <w:sz w:val="21"/>
        </w:rPr>
      </w:pPr>
      <w:r>
        <w:rPr>
          <w:b/>
          <w:i w:val="false"/>
          <w:strike w:val="false"/>
          <w:color w:val="000000"/>
          <w:sz w:val="21"/>
          <w:u w:val="none"/>
        </w:rPr>
        <w:t>激光雷达</w:t>
      </w:r>
      <w:r>
        <w:rPr>
          <w:i w:val="false"/>
          <w:strike w:val="false"/>
          <w:color w:val="000000"/>
          <w:sz w:val="21"/>
          <w:u w:val="none"/>
        </w:rPr>
        <w:t>：智驾版配备1颗126-192线激光雷达（车顶"瞭望塔"）</w:t>
      </w:r>
    </w:p>
    <w:p>
      <w:pPr>
        <w:numPr>
          <w:ilvl w:val="0"/>
          <w:numId w:val="271"/>
        </w:numPr>
        <w:snapToGrid/>
        <w:spacing w:line="240"/>
        <w:ind/>
        <w:rPr>
          <w:sz w:val="21"/>
        </w:rPr>
      </w:pPr>
      <w:r>
        <w:rPr>
          <w:b/>
          <w:i w:val="false"/>
          <w:strike w:val="false"/>
          <w:color w:val="000000"/>
          <w:sz w:val="21"/>
          <w:u w:val="none"/>
        </w:rPr>
        <w:t>感知系统</w:t>
      </w:r>
      <w:r>
        <w:rPr>
          <w:i w:val="false"/>
          <w:strike w:val="false"/>
          <w:color w:val="000000"/>
          <w:sz w:val="21"/>
          <w:u w:val="none"/>
        </w:rPr>
        <w:t>：27个传感器（含3颗毫米波雷达+11颗摄像头+12颗超声波雷达），感知范围360°无死角</w:t>
      </w:r>
    </w:p>
    <w:p>
      <w:pPr>
        <w:numPr>
          <w:ilvl w:val="0"/>
          <w:numId w:val="271"/>
        </w:numPr>
        <w:snapToGrid/>
        <w:spacing w:line="240"/>
        <w:ind/>
        <w:rPr>
          <w:sz w:val="21"/>
        </w:rPr>
      </w:pPr>
      <w:r>
        <w:rPr>
          <w:b/>
          <w:i w:val="false"/>
          <w:strike w:val="false"/>
          <w:color w:val="000000"/>
          <w:sz w:val="21"/>
          <w:u w:val="none"/>
        </w:rPr>
        <w:t>计算平台</w:t>
      </w:r>
      <w:r>
        <w:rPr>
          <w:i w:val="false"/>
          <w:strike w:val="false"/>
          <w:color w:val="000000"/>
          <w:sz w:val="21"/>
          <w:u w:val="none"/>
        </w:rPr>
        <w:t>：算力达200TOPS，支持更复杂决策</w:t>
      </w:r>
    </w:p>
    <w:p>
      <w:pPr>
        <w:pStyle w:val="3z367h"/>
        <w:snapToGrid/>
        <w:spacing w:line="240"/>
        <w:ind/>
        <w:rPr>
          <w:sz w:val="21"/>
        </w:rPr>
      </w:pPr>
      <w:r>
        <w:rPr>
          <w:i w:val="false"/>
          <w:strike w:val="false"/>
          <w:color w:val="000000"/>
          <w:sz w:val="21"/>
          <w:u w:val="none"/>
        </w:rPr>
        <w:t>2. 软件能力</w:t>
      </w:r>
    </w:p>
    <w:p>
      <w:pPr>
        <w:numPr>
          <w:ilvl w:val="0"/>
          <w:numId w:val="272"/>
        </w:numPr>
        <w:snapToGrid/>
        <w:spacing w:line="240"/>
        <w:ind/>
        <w:rPr>
          <w:sz w:val="21"/>
        </w:rPr>
      </w:pPr>
      <w:r>
        <w:rPr>
          <w:b/>
          <w:i w:val="false"/>
          <w:strike w:val="false"/>
          <w:color w:val="000000"/>
          <w:sz w:val="21"/>
          <w:u w:val="none"/>
        </w:rPr>
        <w:t>华为ADS高阶智驾系统</w:t>
      </w:r>
      <w:r>
        <w:rPr>
          <w:i w:val="false"/>
          <w:strike w:val="false"/>
          <w:color w:val="000000"/>
          <w:sz w:val="21"/>
          <w:u w:val="none"/>
        </w:rPr>
        <w:t>（2.0/3.0/4.0版本），标准版仅基础版</w:t>
      </w:r>
    </w:p>
    <w:p>
      <w:pPr>
        <w:numPr>
          <w:ilvl w:val="0"/>
          <w:numId w:val="272"/>
        </w:numPr>
        <w:snapToGrid/>
        <w:spacing w:line="240"/>
        <w:ind/>
        <w:rPr>
          <w:sz w:val="21"/>
        </w:rPr>
      </w:pPr>
      <w:r>
        <w:rPr>
          <w:b/>
          <w:i w:val="false"/>
          <w:strike w:val="false"/>
          <w:color w:val="000000"/>
          <w:sz w:val="21"/>
          <w:u w:val="none"/>
        </w:rPr>
        <w:t>无图智驾</w:t>
      </w:r>
      <w:r>
        <w:rPr>
          <w:i w:val="false"/>
          <w:strike w:val="false"/>
          <w:color w:val="000000"/>
          <w:sz w:val="21"/>
          <w:u w:val="none"/>
        </w:rPr>
        <w:t>：不依赖高精地图，全国范围可用</w:t>
      </w:r>
    </w:p>
    <w:p>
      <w:pPr>
        <w:numPr>
          <w:ilvl w:val="0"/>
          <w:numId w:val="272"/>
        </w:numPr>
        <w:snapToGrid/>
        <w:spacing w:line="240"/>
        <w:ind/>
        <w:rPr>
          <w:sz w:val="21"/>
        </w:rPr>
      </w:pPr>
      <w:r>
        <w:rPr>
          <w:b/>
          <w:i w:val="false"/>
          <w:strike w:val="false"/>
          <w:color w:val="000000"/>
          <w:sz w:val="21"/>
          <w:u w:val="none"/>
        </w:rPr>
        <w:t>功能覆盖</w:t>
      </w:r>
      <w:r>
        <w:rPr>
          <w:i w:val="false"/>
          <w:strike w:val="false"/>
          <w:color w:val="000000"/>
          <w:sz w:val="21"/>
          <w:u w:val="none"/>
        </w:rPr>
        <w:t>：</w:t>
      </w:r>
    </w:p>
    <w:p>
      <w:pPr>
        <w:snapToGrid/>
        <w:spacing w:line="240"/>
        <w:ind w:left="0"/>
        <w:rPr>
          <w:sz w:val="21"/>
        </w:rPr>
      </w:pPr>
      <w:r>
        <w:rPr>
          <w:i w:val="false"/>
          <w:strike w:val="false"/>
          <w:color w:val="000000"/>
          <w:sz w:val="21"/>
          <w:u w:val="none"/>
        </w:rPr>
        <w:t xml:space="preserve"> ✓ 高速NCA：自动跟车、智能变道、超车</w:t>
      </w:r>
    </w:p>
    <w:p>
      <w:pPr>
        <w:snapToGrid/>
        <w:spacing w:line="240"/>
        <w:ind w:left="0"/>
        <w:rPr>
          <w:sz w:val="21"/>
        </w:rPr>
      </w:pPr>
      <w:r>
        <w:rPr>
          <w:i w:val="false"/>
          <w:strike w:val="false"/>
          <w:color w:val="000000"/>
          <w:sz w:val="21"/>
          <w:u w:val="none"/>
        </w:rPr>
        <w:t xml:space="preserve"> ✓ 城区智驾：红绿灯识别、避让行人、防加塞</w:t>
      </w:r>
    </w:p>
    <w:p>
      <w:pPr>
        <w:snapToGrid/>
        <w:spacing w:line="240"/>
        <w:ind w:left="0"/>
        <w:rPr>
          <w:sz w:val="21"/>
        </w:rPr>
      </w:pPr>
      <w:r>
        <w:rPr>
          <w:i w:val="false"/>
          <w:strike w:val="false"/>
          <w:color w:val="000000"/>
          <w:sz w:val="21"/>
          <w:u w:val="none"/>
        </w:rPr>
        <w:t xml:space="preserve"> ✓ 智能泊车：代客泊车、超窄车位泊车</w:t>
      </w:r>
    </w:p>
    <w:p>
      <w:pPr>
        <w:pStyle w:val="q609h7"/>
        <w:snapToGrid/>
        <w:spacing w:line="240"/>
        <w:ind/>
        <w:rPr>
          <w:sz w:val="21"/>
        </w:rPr>
      </w:pPr>
      <w:r>
        <w:rPr>
          <w:i w:val="false"/>
          <w:strike w:val="false"/>
          <w:color w:val="000000"/>
          <w:sz w:val="21"/>
          <w:u w:val="none"/>
        </w:rPr>
        <w:t xml:space="preserve"> ✓ 安全升级：异形障碍物识别率99.9%，紧急转向响应提升70%实际体验分析</w:t>
      </w:r>
    </w:p>
    <w:p>
      <w:pPr>
        <w:pStyle w:val="3z367h"/>
        <w:snapToGrid/>
        <w:spacing w:line="240"/>
        <w:ind/>
        <w:rPr>
          <w:sz w:val="21"/>
        </w:rPr>
      </w:pPr>
      <w:r>
        <w:rPr>
          <w:i w:val="false"/>
          <w:strike w:val="false"/>
          <w:color w:val="000000"/>
          <w:sz w:val="21"/>
          <w:u w:val="none"/>
        </w:rPr>
        <w:t>优点：</w:t>
      </w:r>
    </w:p>
    <w:p>
      <w:pPr>
        <w:numPr>
          <w:ilvl w:val="0"/>
          <w:numId w:val="273"/>
        </w:numPr>
        <w:snapToGrid/>
        <w:spacing w:line="240"/>
        <w:ind/>
        <w:rPr>
          <w:sz w:val="21"/>
        </w:rPr>
      </w:pPr>
      <w:r>
        <w:rPr>
          <w:b/>
          <w:i w:val="false"/>
          <w:strike w:val="false"/>
          <w:color w:val="000000"/>
          <w:sz w:val="21"/>
          <w:u w:val="none"/>
        </w:rPr>
        <w:t>大幅减轻驾驶疲劳</w:t>
      </w:r>
      <w:r>
        <w:rPr>
          <w:i w:val="false"/>
          <w:strike w:val="false"/>
          <w:color w:val="000000"/>
          <w:sz w:val="21"/>
          <w:u w:val="none"/>
        </w:rPr>
        <w:t>：通勤族福音，高峰期可全程开启，12公里路程中10公里可系统自主驾驶</w:t>
      </w:r>
    </w:p>
    <w:p>
      <w:pPr>
        <w:numPr>
          <w:ilvl w:val="0"/>
          <w:numId w:val="273"/>
        </w:numPr>
        <w:snapToGrid/>
        <w:spacing w:line="240"/>
        <w:ind/>
        <w:rPr>
          <w:sz w:val="21"/>
        </w:rPr>
      </w:pPr>
      <w:r>
        <w:rPr>
          <w:b/>
          <w:i w:val="false"/>
          <w:strike w:val="false"/>
          <w:color w:val="000000"/>
          <w:sz w:val="21"/>
          <w:u w:val="none"/>
        </w:rPr>
        <w:t>安全系数提升</w:t>
      </w:r>
      <w:r>
        <w:rPr>
          <w:i w:val="false"/>
          <w:strike w:val="false"/>
          <w:color w:val="000000"/>
          <w:sz w:val="21"/>
          <w:u w:val="none"/>
        </w:rPr>
        <w:t>：自动识别危险，提前减速，避免突发情况</w:t>
      </w:r>
    </w:p>
    <w:p>
      <w:pPr>
        <w:numPr>
          <w:ilvl w:val="0"/>
          <w:numId w:val="273"/>
        </w:numPr>
        <w:snapToGrid/>
        <w:spacing w:line="240"/>
        <w:ind/>
        <w:rPr>
          <w:sz w:val="21"/>
        </w:rPr>
      </w:pPr>
      <w:r>
        <w:rPr>
          <w:b/>
          <w:i w:val="false"/>
          <w:strike w:val="false"/>
          <w:color w:val="000000"/>
          <w:sz w:val="21"/>
          <w:u w:val="none"/>
        </w:rPr>
        <w:t>通行效率提高</w:t>
      </w:r>
      <w:r>
        <w:rPr>
          <w:i w:val="false"/>
          <w:strike w:val="false"/>
          <w:color w:val="000000"/>
          <w:sz w:val="21"/>
          <w:u w:val="none"/>
        </w:rPr>
        <w:t>：系统规划更优，城市通行效率提升约20%</w:t>
      </w:r>
    </w:p>
    <w:p>
      <w:pPr>
        <w:numPr>
          <w:ilvl w:val="0"/>
          <w:numId w:val="273"/>
        </w:numPr>
        <w:snapToGrid/>
        <w:spacing w:line="240"/>
        <w:ind/>
        <w:rPr>
          <w:sz w:val="21"/>
        </w:rPr>
      </w:pPr>
      <w:r>
        <w:rPr>
          <w:b/>
          <w:i w:val="false"/>
          <w:strike w:val="false"/>
          <w:color w:val="000000"/>
          <w:sz w:val="21"/>
          <w:u w:val="none"/>
        </w:rPr>
        <w:t>新手友好</w:t>
      </w:r>
      <w:r>
        <w:rPr>
          <w:i w:val="false"/>
          <w:strike w:val="false"/>
          <w:color w:val="000000"/>
          <w:sz w:val="21"/>
          <w:u w:val="none"/>
        </w:rPr>
        <w:t>：对驾驶技术不自信的用户提供"老司机"级辅助</w:t>
      </w:r>
    </w:p>
    <w:p>
      <w:pPr>
        <w:numPr>
          <w:ilvl w:val="0"/>
          <w:numId w:val="273"/>
        </w:numPr>
        <w:snapToGrid/>
        <w:spacing w:line="240"/>
        <w:ind/>
        <w:rPr>
          <w:sz w:val="21"/>
        </w:rPr>
      </w:pPr>
      <w:r>
        <w:rPr>
          <w:b/>
          <w:i w:val="false"/>
          <w:strike w:val="false"/>
          <w:color w:val="000000"/>
          <w:sz w:val="21"/>
          <w:u w:val="none"/>
        </w:rPr>
        <w:t>OTA持续升级</w:t>
      </w:r>
      <w:r>
        <w:rPr>
          <w:i w:val="false"/>
          <w:strike w:val="false"/>
          <w:color w:val="000000"/>
          <w:sz w:val="21"/>
          <w:u w:val="none"/>
        </w:rPr>
        <w:t>：系统能力随更新增强，“买了一个会成长的车”</w:t>
      </w:r>
    </w:p>
    <w:p>
      <w:pPr>
        <w:pStyle w:val="3z367h"/>
        <w:snapToGrid/>
        <w:spacing w:line="240"/>
        <w:ind/>
        <w:rPr>
          <w:sz w:val="21"/>
        </w:rPr>
      </w:pPr>
      <w:r>
        <w:rPr>
          <w:i w:val="false"/>
          <w:strike w:val="false"/>
          <w:color w:val="000000"/>
          <w:sz w:val="21"/>
          <w:u w:val="none"/>
        </w:rPr>
        <w:t>局限：</w:t>
      </w:r>
    </w:p>
    <w:p>
      <w:pPr>
        <w:numPr>
          <w:ilvl w:val="0"/>
          <w:numId w:val="274"/>
        </w:numPr>
        <w:snapToGrid/>
        <w:spacing w:line="240"/>
        <w:ind/>
        <w:rPr>
          <w:sz w:val="21"/>
        </w:rPr>
      </w:pPr>
      <w:r>
        <w:rPr>
          <w:i w:val="false"/>
          <w:strike w:val="false"/>
          <w:color w:val="000000"/>
          <w:sz w:val="21"/>
          <w:u w:val="none"/>
        </w:rPr>
        <w:t>在</w:t>
      </w:r>
      <w:r>
        <w:rPr>
          <w:b/>
          <w:i w:val="false"/>
          <w:strike w:val="false"/>
          <w:color w:val="000000"/>
          <w:sz w:val="21"/>
          <w:u w:val="none"/>
        </w:rPr>
        <w:t>非标准路况</w:t>
      </w:r>
      <w:r>
        <w:rPr>
          <w:i w:val="false"/>
          <w:strike w:val="false"/>
          <w:color w:val="000000"/>
          <w:sz w:val="21"/>
          <w:u w:val="none"/>
        </w:rPr>
        <w:t>（无标线道路）和</w:t>
      </w:r>
      <w:r>
        <w:rPr>
          <w:b/>
          <w:i w:val="false"/>
          <w:strike w:val="false"/>
          <w:color w:val="000000"/>
          <w:sz w:val="21"/>
          <w:u w:val="none"/>
        </w:rPr>
        <w:t>复杂临时场景</w:t>
      </w:r>
      <w:r>
        <w:rPr>
          <w:i w:val="false"/>
          <w:strike w:val="false"/>
          <w:color w:val="000000"/>
          <w:sz w:val="21"/>
          <w:u w:val="none"/>
        </w:rPr>
        <w:t>（不规则施工区）需人工接管</w:t>
      </w:r>
    </w:p>
    <w:p>
      <w:pPr>
        <w:numPr>
          <w:ilvl w:val="0"/>
          <w:numId w:val="274"/>
        </w:numPr>
        <w:snapToGrid/>
        <w:spacing w:line="240"/>
        <w:ind/>
        <w:rPr>
          <w:sz w:val="21"/>
        </w:rPr>
      </w:pPr>
      <w:r>
        <w:rPr>
          <w:i w:val="false"/>
          <w:strike w:val="false"/>
          <w:color w:val="000000"/>
          <w:sz w:val="21"/>
          <w:u w:val="none"/>
        </w:rPr>
        <w:t>仍需保持注意力，</w:t>
      </w:r>
      <w:r>
        <w:rPr>
          <w:b/>
          <w:i w:val="false"/>
          <w:strike w:val="false"/>
          <w:color w:val="000000"/>
          <w:sz w:val="21"/>
          <w:u w:val="none"/>
        </w:rPr>
        <w:t>不能完全解放双手</w:t>
      </w:r>
    </w:p>
    <w:p>
      <w:pPr>
        <w:pStyle w:val="q609h7"/>
        <w:snapToGrid/>
        <w:spacing w:line="240"/>
        <w:ind/>
        <w:rPr>
          <w:sz w:val="21"/>
        </w:rPr>
      </w:pPr>
      <w:r>
        <w:rPr>
          <w:i w:val="false"/>
          <w:strike w:val="false"/>
          <w:color w:val="000000"/>
          <w:sz w:val="21"/>
          <w:u w:val="none"/>
        </w:rPr>
        <w:t>值不值得？分人群讨论</w:t>
      </w:r>
    </w:p>
    <w:p>
      <w:pPr>
        <w:pStyle w:val="3z367h"/>
        <w:snapToGrid/>
        <w:spacing w:line="240"/>
        <w:ind/>
        <w:rPr>
          <w:sz w:val="21"/>
        </w:rPr>
      </w:pPr>
      <w:r>
        <w:rPr>
          <w:b/>
          <w:i w:val="false"/>
          <w:strike w:val="false"/>
          <w:color w:val="000000"/>
          <w:sz w:val="21"/>
          <w:u w:val="none"/>
        </w:rPr>
        <w:t>强烈推荐</w:t>
      </w:r>
      <w:r>
        <w:rPr>
          <w:i w:val="false"/>
          <w:strike w:val="false"/>
          <w:color w:val="000000"/>
          <w:sz w:val="21"/>
          <w:u w:val="none"/>
        </w:rPr>
        <w:t>以下用户购买智驾版：</w:t>
      </w:r>
    </w:p>
    <w:p>
      <w:pPr>
        <w:numPr>
          <w:ilvl w:val="0"/>
          <w:numId w:val="275"/>
        </w:numPr>
        <w:snapToGrid/>
        <w:spacing w:line="240"/>
        <w:ind/>
        <w:rPr>
          <w:sz w:val="21"/>
        </w:rPr>
      </w:pPr>
      <w:r>
        <w:rPr>
          <w:b/>
          <w:i w:val="false"/>
          <w:strike w:val="false"/>
          <w:color w:val="000000"/>
          <w:sz w:val="21"/>
          <w:u w:val="none"/>
        </w:rPr>
        <w:t>高频高速通勤族</w:t>
      </w:r>
      <w:r>
        <w:rPr>
          <w:i w:val="false"/>
          <w:strike w:val="false"/>
          <w:color w:val="000000"/>
          <w:sz w:val="21"/>
          <w:u w:val="none"/>
        </w:rPr>
        <w:t>：每天跑高速/快速路，智驾可减轻70%疲劳感，一位车主表示：“1900公里驾驶，1300公里用智驾，完全值得”</w:t>
      </w:r>
    </w:p>
    <w:p>
      <w:pPr>
        <w:numPr>
          <w:ilvl w:val="0"/>
          <w:numId w:val="275"/>
        </w:numPr>
        <w:snapToGrid/>
        <w:spacing w:line="240"/>
        <w:ind/>
        <w:rPr>
          <w:sz w:val="21"/>
        </w:rPr>
      </w:pPr>
      <w:r>
        <w:rPr>
          <w:b/>
          <w:i w:val="false"/>
          <w:strike w:val="false"/>
          <w:color w:val="000000"/>
          <w:sz w:val="21"/>
          <w:u w:val="none"/>
        </w:rPr>
        <w:t>城市拥堵区居民</w:t>
      </w:r>
      <w:r>
        <w:rPr>
          <w:i w:val="false"/>
          <w:strike w:val="false"/>
          <w:color w:val="000000"/>
          <w:sz w:val="21"/>
          <w:u w:val="none"/>
        </w:rPr>
        <w:t>：北上广深等一线城市，早晚高峰拥堵严重，智驾可自动跟车防加塞，“比自己开还稳”</w:t>
      </w:r>
    </w:p>
    <w:p>
      <w:pPr>
        <w:numPr>
          <w:ilvl w:val="0"/>
          <w:numId w:val="275"/>
        </w:numPr>
        <w:snapToGrid/>
        <w:spacing w:line="240"/>
        <w:ind/>
        <w:rPr>
          <w:sz w:val="21"/>
        </w:rPr>
      </w:pPr>
      <w:r>
        <w:rPr>
          <w:b/>
          <w:i w:val="false"/>
          <w:strike w:val="false"/>
          <w:color w:val="000000"/>
          <w:sz w:val="21"/>
          <w:u w:val="none"/>
        </w:rPr>
        <w:t>长途自驾爱好者</w:t>
      </w:r>
      <w:r>
        <w:rPr>
          <w:i w:val="false"/>
          <w:strike w:val="false"/>
          <w:color w:val="000000"/>
          <w:sz w:val="21"/>
          <w:u w:val="none"/>
        </w:rPr>
        <w:t>：高速上99%路况可自主处理，只需在收费站和特殊情况接管，“一次长途就能回本”</w:t>
      </w:r>
    </w:p>
    <w:p>
      <w:pPr>
        <w:numPr>
          <w:ilvl w:val="0"/>
          <w:numId w:val="275"/>
        </w:numPr>
        <w:snapToGrid/>
        <w:spacing w:line="240"/>
        <w:ind/>
        <w:rPr>
          <w:sz w:val="21"/>
        </w:rPr>
      </w:pPr>
      <w:r>
        <w:rPr>
          <w:b/>
          <w:i w:val="false"/>
          <w:strike w:val="false"/>
          <w:color w:val="000000"/>
          <w:sz w:val="21"/>
          <w:u w:val="none"/>
        </w:rPr>
        <w:t>新手/女司机</w:t>
      </w:r>
      <w:r>
        <w:rPr>
          <w:i w:val="false"/>
          <w:strike w:val="false"/>
          <w:color w:val="000000"/>
          <w:sz w:val="21"/>
          <w:u w:val="none"/>
        </w:rPr>
        <w:t>：对驾驶缺乏自信，智驾提供全方位安全保障，“像有老司机在旁指导”</w:t>
      </w:r>
    </w:p>
    <w:p>
      <w:pPr>
        <w:pStyle w:val="3z367h"/>
        <w:snapToGrid/>
        <w:spacing w:line="240"/>
        <w:ind/>
        <w:rPr>
          <w:sz w:val="21"/>
        </w:rPr>
      </w:pPr>
      <w:r>
        <w:rPr>
          <w:b/>
          <w:i w:val="false"/>
          <w:strike w:val="false"/>
          <w:color w:val="000000"/>
          <w:sz w:val="21"/>
          <w:u w:val="none"/>
        </w:rPr>
        <w:t>可考虑</w:t>
      </w:r>
      <w:r>
        <w:rPr>
          <w:i w:val="false"/>
          <w:strike w:val="false"/>
          <w:color w:val="000000"/>
          <w:sz w:val="21"/>
          <w:u w:val="none"/>
        </w:rPr>
        <w:t>普通版的用户：</w:t>
      </w:r>
    </w:p>
    <w:p>
      <w:pPr>
        <w:numPr>
          <w:ilvl w:val="0"/>
          <w:numId w:val="276"/>
        </w:numPr>
        <w:snapToGrid/>
        <w:spacing w:line="240"/>
        <w:ind/>
        <w:rPr>
          <w:sz w:val="21"/>
        </w:rPr>
      </w:pPr>
      <w:r>
        <w:rPr>
          <w:b/>
          <w:i w:val="false"/>
          <w:strike w:val="false"/>
          <w:color w:val="000000"/>
          <w:sz w:val="21"/>
          <w:u w:val="none"/>
        </w:rPr>
        <w:t>预算严格有限</w:t>
      </w:r>
      <w:r>
        <w:rPr>
          <w:i w:val="false"/>
          <w:strike w:val="false"/>
          <w:color w:val="000000"/>
          <w:sz w:val="21"/>
          <w:u w:val="none"/>
        </w:rPr>
        <w:t>，且主要在</w:t>
      </w:r>
      <w:r>
        <w:rPr>
          <w:b/>
          <w:i w:val="false"/>
          <w:strike w:val="false"/>
          <w:color w:val="000000"/>
          <w:sz w:val="21"/>
          <w:u w:val="none"/>
        </w:rPr>
        <w:t>路况简单区域</w:t>
      </w:r>
      <w:r>
        <w:rPr>
          <w:i w:val="false"/>
          <w:strike w:val="false"/>
          <w:color w:val="000000"/>
          <w:sz w:val="21"/>
          <w:u w:val="none"/>
        </w:rPr>
        <w:t>行驶</w:t>
      </w:r>
    </w:p>
    <w:p>
      <w:pPr>
        <w:numPr>
          <w:ilvl w:val="0"/>
          <w:numId w:val="276"/>
        </w:numPr>
        <w:snapToGrid/>
        <w:spacing w:line="240"/>
        <w:ind/>
        <w:rPr>
          <w:sz w:val="21"/>
        </w:rPr>
      </w:pPr>
      <w:r>
        <w:rPr>
          <w:b/>
          <w:i w:val="false"/>
          <w:strike w:val="false"/>
          <w:color w:val="000000"/>
          <w:sz w:val="21"/>
          <w:u w:val="none"/>
        </w:rPr>
        <w:t>对智能科技无感</w:t>
      </w:r>
      <w:r>
        <w:rPr>
          <w:i w:val="false"/>
          <w:strike w:val="false"/>
          <w:color w:val="000000"/>
          <w:sz w:val="21"/>
          <w:u w:val="none"/>
        </w:rPr>
        <w:t>，更看重传统驾驶体验</w:t>
      </w:r>
    </w:p>
    <w:p>
      <w:pPr>
        <w:numPr>
          <w:ilvl w:val="0"/>
          <w:numId w:val="276"/>
        </w:numPr>
        <w:snapToGrid/>
        <w:spacing w:line="240"/>
        <w:ind/>
        <w:rPr>
          <w:sz w:val="21"/>
        </w:rPr>
      </w:pPr>
      <w:r>
        <w:rPr>
          <w:b/>
          <w:i w:val="false"/>
          <w:strike w:val="false"/>
          <w:color w:val="000000"/>
          <w:sz w:val="21"/>
          <w:u w:val="none"/>
        </w:rPr>
        <w:t>短期用车</w:t>
      </w:r>
      <w:r>
        <w:rPr>
          <w:i w:val="false"/>
          <w:strike w:val="false"/>
          <w:color w:val="000000"/>
          <w:sz w:val="21"/>
          <w:u w:val="none"/>
        </w:rPr>
        <w:t>（计划3年内换车），且用车场景单一</w:t>
      </w:r>
    </w:p>
    <w:p>
      <w:pPr>
        <w:pStyle w:val="q609h7"/>
        <w:snapToGrid/>
        <w:spacing w:line="240"/>
        <w:ind/>
        <w:rPr>
          <w:sz w:val="21"/>
        </w:rPr>
      </w:pPr>
      <w:r>
        <w:rPr>
          <w:i w:val="false"/>
          <w:strike w:val="false"/>
          <w:color w:val="000000"/>
          <w:sz w:val="21"/>
          <w:u w:val="none"/>
        </w:rPr>
        <w:t>对比参考</w:t>
      </w:r>
    </w:p>
    <w:p>
      <w:pPr>
        <w:snapToGrid/>
        <w:spacing w:line="240"/>
        <w:ind w:left="0"/>
        <w:rPr>
          <w:sz w:val="21"/>
        </w:rPr>
      </w:pPr>
      <w:r>
        <w:rPr>
          <w:i w:val="false"/>
          <w:strike w:val="false"/>
          <w:color w:val="000000"/>
          <w:sz w:val="21"/>
          <w:u w:val="none"/>
        </w:rPr>
        <w:t>与特斯拉FSD（6.4万元选装）相比，问界M7智驾版</w:t>
      </w:r>
      <w:r>
        <w:rPr>
          <w:b/>
          <w:i w:val="false"/>
          <w:strike w:val="false"/>
          <w:color w:val="000000"/>
          <w:sz w:val="21"/>
          <w:u w:val="none"/>
        </w:rPr>
        <w:t>性价比更高</w:t>
      </w:r>
      <w:r>
        <w:rPr>
          <w:i w:val="false"/>
          <w:strike w:val="false"/>
          <w:color w:val="000000"/>
          <w:sz w:val="21"/>
          <w:u w:val="none"/>
        </w:rPr>
        <w:t>：直接标配高阶智驾，无需额外付费，且覆盖场景更广。</w:t>
      </w:r>
    </w:p>
    <w:p>
      <w:pPr>
        <w:pStyle w:val="q609h7"/>
        <w:snapToGrid/>
        <w:spacing w:line="240"/>
        <w:ind/>
        <w:rPr>
          <w:sz w:val="21"/>
        </w:rPr>
      </w:pPr>
      <w:r>
        <w:rPr>
          <w:i w:val="false"/>
          <w:strike w:val="false"/>
          <w:color w:val="000000"/>
          <w:sz w:val="21"/>
          <w:u w:val="none"/>
        </w:rPr>
        <w:t>最终建议</w:t>
      </w:r>
    </w:p>
    <w:p>
      <w:pPr>
        <w:snapToGrid/>
        <w:spacing w:line="240"/>
        <w:ind w:left="0"/>
        <w:rPr>
          <w:sz w:val="21"/>
        </w:rPr>
      </w:pPr>
      <w:r>
        <w:rPr>
          <w:b/>
          <w:i w:val="false"/>
          <w:strike w:val="false"/>
          <w:color w:val="000000"/>
          <w:sz w:val="21"/>
          <w:u w:val="none"/>
        </w:rPr>
        <w:t>如果符合以下条件，多花3-4万上智驾版非常值得：</w:t>
      </w:r>
    </w:p>
    <w:p>
      <w:pPr>
        <w:numPr>
          <w:ilvl w:val="0"/>
          <w:numId w:val="277"/>
        </w:numPr>
        <w:snapToGrid/>
        <w:spacing w:line="240"/>
        <w:ind/>
        <w:rPr>
          <w:sz w:val="21"/>
        </w:rPr>
      </w:pPr>
      <w:r>
        <w:rPr>
          <w:i w:val="false"/>
          <w:strike w:val="false"/>
          <w:color w:val="000000"/>
          <w:sz w:val="21"/>
          <w:u w:val="none"/>
        </w:rPr>
        <w:t>年行驶里程&gt;1.5万公里</w:t>
      </w:r>
    </w:p>
    <w:p>
      <w:pPr>
        <w:numPr>
          <w:ilvl w:val="0"/>
          <w:numId w:val="277"/>
        </w:numPr>
        <w:snapToGrid/>
        <w:spacing w:line="240"/>
        <w:ind/>
        <w:rPr>
          <w:sz w:val="21"/>
        </w:rPr>
      </w:pPr>
      <w:r>
        <w:rPr>
          <w:i w:val="false"/>
          <w:strike w:val="false"/>
          <w:color w:val="000000"/>
          <w:sz w:val="21"/>
          <w:u w:val="none"/>
        </w:rPr>
        <w:t>经常跑高速或城市拥堵路段</w:t>
      </w:r>
    </w:p>
    <w:p>
      <w:pPr>
        <w:numPr>
          <w:ilvl w:val="0"/>
          <w:numId w:val="277"/>
        </w:numPr>
        <w:snapToGrid/>
        <w:spacing w:line="240"/>
        <w:ind/>
        <w:rPr>
          <w:sz w:val="21"/>
        </w:rPr>
      </w:pPr>
      <w:r>
        <w:rPr>
          <w:i w:val="false"/>
          <w:strike w:val="false"/>
          <w:color w:val="000000"/>
          <w:sz w:val="21"/>
          <w:u w:val="none"/>
        </w:rPr>
        <w:t>重视驾驶安全和舒适性</w:t>
      </w:r>
    </w:p>
    <w:p>
      <w:pPr>
        <w:numPr>
          <w:ilvl w:val="0"/>
          <w:numId w:val="277"/>
        </w:numPr>
        <w:snapToGrid/>
        <w:spacing w:line="240"/>
        <w:ind/>
        <w:rPr>
          <w:sz w:val="21"/>
        </w:rPr>
      </w:pPr>
      <w:r>
        <w:rPr>
          <w:i w:val="false"/>
          <w:strike w:val="false"/>
          <w:color w:val="000000"/>
          <w:sz w:val="21"/>
          <w:u w:val="none"/>
        </w:rPr>
        <w:t>计划长期持有（3年以上）</w:t>
      </w:r>
    </w:p>
    <w:p>
      <w:pPr>
        <w:snapToGrid/>
        <w:spacing w:line="240"/>
        <w:ind w:left="0"/>
        <w:rPr>
          <w:sz w:val="21"/>
        </w:rPr>
      </w:pPr>
      <w:r>
        <w:rPr>
          <w:b/>
          <w:i w:val="false"/>
          <w:strike w:val="false"/>
          <w:color w:val="000000"/>
          <w:sz w:val="21"/>
          <w:u w:val="none"/>
        </w:rPr>
        <w:t>智驾版是问界M7的"灵魂配置"</w:t>
      </w:r>
      <w:r>
        <w:rPr>
          <w:i w:val="false"/>
          <w:strike w:val="false"/>
          <w:color w:val="000000"/>
          <w:sz w:val="21"/>
          <w:u w:val="none"/>
        </w:rPr>
        <w:t>，这套系统带来的不仅是当下便利，更是未来2-3年智能出行的入场券。随着OTA升级，其价值会进一步提升。若预算允许，强烈建议选择智驾版，它将彻底改变你的驾驶体验，“用过就回不去了”。</w:t>
      </w:r>
    </w:p>
    <w:p>
      <w:pPr>
        <w:snapToGrid/>
        <w:spacing w:line="240"/>
        <w:ind w:left="0"/>
        <w:rPr>
          <w:sz w:val="21"/>
        </w:rPr>
      </w:pPr>
      <w:r>
        <w:rPr>
          <w:b/>
          <w:i w:val="false"/>
          <w:strike w:val="false"/>
          <w:color w:val="000000"/>
          <w:sz w:val="21"/>
          <w:u w:val="none"/>
        </w:rPr>
        <w:t>提示</w:t>
      </w:r>
      <w:r>
        <w:rPr>
          <w:i w:val="false"/>
          <w:strike w:val="false"/>
          <w:color w:val="000000"/>
          <w:sz w:val="21"/>
          <w:u w:val="none"/>
        </w:rPr>
        <w:t>：购买时确认是否包含完整智驾包（部分版本需额外1.2万元开通高级功能）。</w:t>
      </w:r>
    </w:p>
    <w:p>
      <w:pPr>
        <w:rPr>
          <w:rFonts w:hint="eastAsia"/>
          <w:sz w:val="21"/>
          <w:shd w:val="clear" w:color="auto" w:fill="FFFF00"/>
        </w:rPr>
      </w:pPr>
    </w:p>
    <w:p>
      <w:pPr>
        <w:rPr>
          <w:rFonts w:hint="eastAsia"/>
          <w:sz w:val="21"/>
          <w:shd w:val="clear" w:color="auto" w:fill="FFFF00"/>
        </w:rPr>
      </w:pPr>
      <w:r>
        <w:rPr>
          <w:rFonts w:hint="eastAsia"/>
          <w:sz w:val="21"/>
          <w:shd w:val="clear" w:color="auto" w:fill="FFFF00"/>
        </w:rPr>
        <w:t>7. 现在买问界M7，会不会刚买就降价？</w:t>
      </w:r>
    </w:p>
    <w:p>
      <w:pPr>
        <w:pBdr/>
        <w:ind/>
        <w:rPr>
          <w:rFonts w:hint="eastAsia"/>
          <w:sz w:val="21"/>
          <w:shd w:val="clear" w:color="auto" w:fill="FFFF00"/>
        </w:rPr>
      </w:pPr>
      <w:r>
        <w:rPr>
          <w:rFonts w:hint="eastAsia"/>
          <w:sz w:val="21"/>
          <w:shd w:val="clear" w:color="auto" w:fill="FFFF00"/>
        </w:rPr>
        <w:t>DeepSeek</w:t>
      </w:r>
    </w:p>
    <w:p>
      <w:pPr>
        <w:pBdr/>
        <w:snapToGrid/>
        <w:spacing w:line="240"/>
        <w:ind w:left="0"/>
        <w:rPr>
          <w:i w:val="false"/>
          <w:strike w:val="false"/>
          <w:color w:val="000000"/>
          <w:sz w:val="21"/>
          <w:u w:val="none"/>
        </w:rPr>
      </w:pPr>
    </w:p>
    <w:p>
      <w:pPr>
        <w:snapToGrid/>
        <w:spacing w:line="240"/>
        <w:ind w:left="0"/>
        <w:rPr>
          <w:sz w:val="21"/>
        </w:rPr>
      </w:pPr>
      <w:r>
        <w:rPr>
          <w:i w:val="false"/>
          <w:strike w:val="false"/>
          <w:color w:val="000000"/>
          <w:sz w:val="21"/>
          <w:u w:val="none"/>
        </w:rPr>
        <w:t>关于你现在购买问界M7是否会很快降价，这确实需要仔细分析。简单来说，</w:t>
      </w:r>
      <w:r>
        <w:rPr>
          <w:b/>
          <w:i w:val="false"/>
          <w:strike w:val="false"/>
          <w:color w:val="000000"/>
          <w:sz w:val="21"/>
          <w:u w:val="none"/>
        </w:rPr>
        <w:t>近期大幅降价的可能性相对较低，但非绝对为零</w:t>
      </w:r>
      <w:r>
        <w:rPr>
          <w:i w:val="false"/>
          <w:strike w:val="false"/>
          <w:color w:val="000000"/>
          <w:sz w:val="21"/>
          <w:u w:val="none"/>
        </w:rPr>
        <w:t>，这主要与你选择的具体车型版本密切相关。</w:t>
      </w:r>
    </w:p>
    <w:p>
      <w:pPr>
        <w:snapToGrid/>
        <w:spacing w:line="240"/>
        <w:ind w:left="0"/>
        <w:rPr>
          <w:sz w:val="21"/>
        </w:rPr>
      </w:pPr>
      <w:r>
        <w:rPr>
          <w:i w:val="false"/>
          <w:strike w:val="false"/>
          <w:color w:val="000000"/>
          <w:sz w:val="21"/>
          <w:u w:val="none"/>
        </w:rPr>
        <w:t>下面这个表格梳理了问界M7近期的价格动态，可以帮你快速了解情况。</w:t>
      </w:r>
    </w:p>
    <w:tbl>
      <w:tblPr>
        <w:tblStyle w:val="5qy4en"/>
        <w:tblLayout w:type="fixed"/>
      </w:tblPr>
      <w:tblGrid>
        <w:gridCol w:w="1569"/>
        <w:gridCol w:w="2461"/>
        <w:gridCol w:w="5855"/>
      </w:tblGrid>
      <w:tr>
        <w:trPr>
          <w:trHeight w:val="941" w:hRule="atLeast"/>
        </w:trPr>
        <w:tc>
          <w:tcPr>
            <w:tcW w:w="156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事件时间</w:t>
            </w:r>
          </w:p>
        </w:tc>
        <w:tc>
          <w:tcPr>
            <w:tcW w:w="2461"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价格/优惠动态</w:t>
            </w:r>
          </w:p>
        </w:tc>
        <w:tc>
          <w:tcPr>
            <w:tcW w:w="585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关键信息/影响车型</w:t>
            </w:r>
          </w:p>
        </w:tc>
      </w:tr>
      <w:tr>
        <w:trPr>
          <w:trHeight w:val="1562" w:hRule="atLeast"/>
        </w:trPr>
        <w:tc>
          <w:tcPr>
            <w:tcW w:w="15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2025年9月</w:t>
            </w:r>
          </w:p>
        </w:tc>
        <w:tc>
          <w:tcPr>
            <w:tcW w:w="246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全新换代M7上市</w:t>
            </w:r>
            <w:r>
              <w:rPr>
                <w:rFonts w:ascii="PingFang SC" w:hAnsi="PingFang SC" w:eastAsia="PingFang SC" w:cs="PingFang SC"/>
                <w:i w:val="false"/>
                <w:strike w:val="false"/>
                <w:color w:val="000000"/>
                <w:spacing w:val="0"/>
                <w:sz w:val="21"/>
                <w:u w:val="none"/>
              </w:rPr>
              <w:t>，起售价</w:t>
            </w:r>
            <w:r>
              <w:rPr>
                <w:rFonts w:ascii="PingFang SC" w:hAnsi="PingFang SC" w:eastAsia="PingFang SC" w:cs="PingFang SC"/>
                <w:b/>
                <w:i w:val="false"/>
                <w:strike w:val="false"/>
                <w:color w:val="000000"/>
                <w:spacing w:val="0"/>
                <w:sz w:val="21"/>
                <w:u w:val="none"/>
              </w:rPr>
              <w:t>27.98万元</w:t>
            </w:r>
          </w:p>
        </w:tc>
        <w:tc>
          <w:tcPr>
            <w:tcW w:w="58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价格上调</w:t>
            </w:r>
            <w:r>
              <w:rPr>
                <w:rFonts w:ascii="PingFang SC" w:hAnsi="PingFang SC" w:eastAsia="PingFang SC" w:cs="PingFang SC"/>
                <w:i w:val="false"/>
                <w:strike w:val="false"/>
                <w:color w:val="000000"/>
                <w:spacing w:val="0"/>
                <w:sz w:val="21"/>
                <w:u w:val="none"/>
              </w:rPr>
              <w:t>：相比老款24.98万的起售价提升了3万元，产品力全面升级。这一定价策略本身降低了短期降价的压力。</w:t>
            </w:r>
          </w:p>
        </w:tc>
      </w:tr>
      <w:tr>
        <w:trPr>
          <w:trHeight w:val="1562" w:hRule="atLeast"/>
        </w:trPr>
        <w:tc>
          <w:tcPr>
            <w:tcW w:w="15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2024年4月</w:t>
            </w:r>
          </w:p>
        </w:tc>
        <w:tc>
          <w:tcPr>
            <w:tcW w:w="246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官方降价2万元</w:t>
            </w:r>
            <w:r>
              <w:rPr>
                <w:rFonts w:ascii="PingFang SC" w:hAnsi="PingFang SC" w:eastAsia="PingFang SC" w:cs="PingFang SC"/>
                <w:i w:val="false"/>
                <w:strike w:val="false"/>
                <w:color w:val="000000"/>
                <w:spacing w:val="0"/>
                <w:sz w:val="21"/>
                <w:u w:val="none"/>
              </w:rPr>
              <w:t>（限时优惠）</w:t>
            </w:r>
          </w:p>
        </w:tc>
        <w:tc>
          <w:tcPr>
            <w:tcW w:w="58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针对老款</w:t>
            </w:r>
            <w:r>
              <w:rPr>
                <w:rFonts w:ascii="PingFang SC" w:hAnsi="PingFang SC" w:eastAsia="PingFang SC" w:cs="PingFang SC"/>
                <w:i w:val="false"/>
                <w:strike w:val="false"/>
                <w:color w:val="000000"/>
                <w:spacing w:val="0"/>
                <w:sz w:val="21"/>
                <w:u w:val="none"/>
              </w:rPr>
              <w:t>：此次降价主要针对的是</w:t>
            </w:r>
            <w:r>
              <w:rPr>
                <w:rFonts w:ascii="PingFang SC" w:hAnsi="PingFang SC" w:eastAsia="PingFang SC" w:cs="PingFang SC"/>
                <w:b/>
                <w:i w:val="false"/>
                <w:strike w:val="false"/>
                <w:color w:val="000000"/>
                <w:spacing w:val="0"/>
                <w:sz w:val="21"/>
                <w:u w:val="none"/>
              </w:rPr>
              <w:t>当时在售的旧款M7</w:t>
            </w:r>
            <w:r>
              <w:rPr>
                <w:rFonts w:ascii="PingFang SC" w:hAnsi="PingFang SC" w:eastAsia="PingFang SC" w:cs="PingFang SC"/>
                <w:i w:val="false"/>
                <w:strike w:val="false"/>
                <w:color w:val="000000"/>
                <w:spacing w:val="0"/>
                <w:sz w:val="21"/>
                <w:u w:val="none"/>
              </w:rPr>
              <w:t>（如M7 Plus版）。</w:t>
            </w:r>
          </w:p>
        </w:tc>
      </w:tr>
    </w:tbl>
    <w:p>
      <w:pPr>
        <w:pStyle w:val="3z367h"/>
        <w:snapToGrid/>
        <w:spacing w:line="240"/>
        <w:ind/>
        <w:rPr>
          <w:sz w:val="21"/>
        </w:rPr>
      </w:pPr>
      <w:r>
        <w:rPr>
          <w:i w:val="false"/>
          <w:strike w:val="false"/>
          <w:color w:val="000000"/>
          <w:sz w:val="21"/>
          <w:u w:val="none"/>
        </w:rPr>
        <w:t>💡 为什么说新款M7短期内大幅降价可能性小？</w:t>
      </w:r>
    </w:p>
    <w:p>
      <w:pPr>
        <w:snapToGrid/>
        <w:spacing w:line="240"/>
        <w:ind w:left="0"/>
        <w:rPr>
          <w:sz w:val="21"/>
        </w:rPr>
      </w:pPr>
      <w:r>
        <w:rPr>
          <w:i w:val="false"/>
          <w:strike w:val="false"/>
          <w:color w:val="000000"/>
          <w:sz w:val="21"/>
          <w:u w:val="none"/>
        </w:rPr>
        <w:t>除了上面表格中提到的“上市即提价”策略外，还有几个因素支撑这个判断：</w:t>
      </w:r>
    </w:p>
    <w:p>
      <w:pPr>
        <w:numPr>
          <w:ilvl w:val="0"/>
          <w:numId w:val="278"/>
        </w:numPr>
        <w:snapToGrid/>
        <w:spacing w:line="240"/>
        <w:ind/>
        <w:rPr>
          <w:sz w:val="21"/>
        </w:rPr>
      </w:pPr>
      <w:r>
        <w:rPr>
          <w:b/>
          <w:i w:val="false"/>
          <w:strike w:val="false"/>
          <w:color w:val="000000"/>
          <w:sz w:val="21"/>
          <w:u w:val="none"/>
        </w:rPr>
        <w:t>产品力全面提升</w:t>
      </w:r>
      <w:r>
        <w:rPr>
          <w:i w:val="false"/>
          <w:strike w:val="false"/>
          <w:color w:val="000000"/>
          <w:sz w:val="21"/>
          <w:u w:val="none"/>
        </w:rPr>
        <w:t>：新款M7在空间、底盘、智能驾驶和续航等方面都进行了重磅升级，成本相应增加。厂商需要通过当前的价格来收回研发和升级成本。</w:t>
      </w:r>
    </w:p>
    <w:p>
      <w:pPr>
        <w:numPr>
          <w:ilvl w:val="0"/>
          <w:numId w:val="278"/>
        </w:numPr>
        <w:snapToGrid/>
        <w:spacing w:line="240"/>
        <w:ind/>
        <w:rPr>
          <w:sz w:val="21"/>
        </w:rPr>
      </w:pPr>
      <w:r>
        <w:rPr>
          <w:b/>
          <w:i w:val="false"/>
          <w:strike w:val="false"/>
          <w:color w:val="000000"/>
          <w:sz w:val="21"/>
          <w:u w:val="none"/>
        </w:rPr>
        <w:t>市场热度高</w:t>
      </w:r>
      <w:r>
        <w:rPr>
          <w:i w:val="false"/>
          <w:strike w:val="false"/>
          <w:color w:val="000000"/>
          <w:sz w:val="21"/>
          <w:u w:val="none"/>
        </w:rPr>
        <w:t>：新款M7上市后订单表现非常强劲。在供不应求的阶段，厂商通常没有降价的动机。</w:t>
      </w:r>
    </w:p>
    <w:p>
      <w:pPr>
        <w:numPr>
          <w:ilvl w:val="0"/>
          <w:numId w:val="278"/>
        </w:numPr>
        <w:snapToGrid/>
        <w:spacing w:line="240"/>
        <w:ind/>
        <w:rPr>
          <w:sz w:val="21"/>
        </w:rPr>
      </w:pPr>
      <w:r>
        <w:rPr>
          <w:b/>
          <w:i w:val="false"/>
          <w:strike w:val="false"/>
          <w:color w:val="000000"/>
          <w:sz w:val="21"/>
          <w:u w:val="none"/>
        </w:rPr>
        <w:t>维护品牌定位</w:t>
      </w:r>
      <w:r>
        <w:rPr>
          <w:i w:val="false"/>
          <w:strike w:val="false"/>
          <w:color w:val="000000"/>
          <w:sz w:val="21"/>
          <w:u w:val="none"/>
        </w:rPr>
        <w:t>：此次提价也意在拉开与后续更入门车型（如问界M6）的定位差距，稳固品牌形象。</w:t>
      </w:r>
    </w:p>
    <w:p>
      <w:pPr>
        <w:pStyle w:val="3z367h"/>
        <w:snapToGrid/>
        <w:spacing w:line="240"/>
        <w:ind/>
        <w:rPr>
          <w:sz w:val="21"/>
        </w:rPr>
      </w:pPr>
      <w:r>
        <w:rPr>
          <w:i w:val="false"/>
          <w:strike w:val="false"/>
          <w:color w:val="000000"/>
          <w:sz w:val="21"/>
          <w:u w:val="none"/>
        </w:rPr>
        <w:t>🔍 如何决策及规避降价风险？</w:t>
      </w:r>
    </w:p>
    <w:p>
      <w:pPr>
        <w:snapToGrid/>
        <w:spacing w:line="240"/>
        <w:ind w:left="0"/>
        <w:rPr>
          <w:sz w:val="21"/>
        </w:rPr>
      </w:pPr>
      <w:r>
        <w:rPr>
          <w:i w:val="false"/>
          <w:strike w:val="false"/>
          <w:color w:val="000000"/>
          <w:sz w:val="21"/>
          <w:u w:val="none"/>
        </w:rPr>
        <w:t>虽然没有绝对的保证，但你可以通过以下方式做出更明智的选择：</w:t>
      </w:r>
    </w:p>
    <w:p>
      <w:pPr>
        <w:numPr>
          <w:ilvl w:val="0"/>
          <w:numId w:val="279"/>
        </w:numPr>
        <w:snapToGrid/>
        <w:spacing w:line="240"/>
        <w:ind/>
        <w:rPr>
          <w:sz w:val="21"/>
        </w:rPr>
      </w:pPr>
      <w:r>
        <w:rPr>
          <w:b/>
          <w:i w:val="false"/>
          <w:strike w:val="false"/>
          <w:color w:val="000000"/>
          <w:sz w:val="21"/>
          <w:u w:val="none"/>
        </w:rPr>
        <w:t>明确车型选择</w:t>
      </w:r>
    </w:p>
    <w:p>
      <w:pPr>
        <w:numPr>
          <w:ilvl w:val="1"/>
          <w:numId w:val="279"/>
        </w:numPr>
        <w:snapToGrid/>
        <w:spacing w:line="240"/>
        <w:ind/>
        <w:rPr>
          <w:sz w:val="21"/>
        </w:rPr>
      </w:pPr>
      <w:r>
        <w:rPr>
          <w:i w:val="false"/>
          <w:strike w:val="false"/>
          <w:color w:val="000000"/>
          <w:sz w:val="21"/>
          <w:u w:val="none"/>
        </w:rPr>
        <w:t>如果你考虑的是</w:t>
      </w:r>
      <w:r>
        <w:rPr>
          <w:b/>
          <w:i w:val="false"/>
          <w:strike w:val="false"/>
          <w:color w:val="000000"/>
          <w:sz w:val="21"/>
          <w:u w:val="none"/>
        </w:rPr>
        <w:t>刚刚上市的全新换代M7</w:t>
      </w:r>
      <w:r>
        <w:rPr>
          <w:i w:val="false"/>
          <w:strike w:val="false"/>
          <w:color w:val="000000"/>
          <w:sz w:val="21"/>
          <w:u w:val="none"/>
        </w:rPr>
        <w:t>，那么可以相对放心，短期内官降的概率不大。</w:t>
      </w:r>
    </w:p>
    <w:p>
      <w:pPr>
        <w:numPr>
          <w:ilvl w:val="1"/>
          <w:numId w:val="279"/>
        </w:numPr>
        <w:snapToGrid/>
        <w:spacing w:line="240"/>
        <w:ind/>
        <w:rPr>
          <w:sz w:val="21"/>
        </w:rPr>
      </w:pPr>
      <w:r>
        <w:rPr>
          <w:i w:val="false"/>
          <w:strike w:val="false"/>
          <w:color w:val="000000"/>
          <w:sz w:val="21"/>
          <w:u w:val="none"/>
        </w:rPr>
        <w:t>如果市面上仍有</w:t>
      </w:r>
      <w:r>
        <w:rPr>
          <w:b/>
          <w:i w:val="false"/>
          <w:strike w:val="false"/>
          <w:color w:val="000000"/>
          <w:sz w:val="21"/>
          <w:u w:val="none"/>
        </w:rPr>
        <w:t>旧款M7的库存车</w:t>
      </w:r>
      <w:r>
        <w:rPr>
          <w:i w:val="false"/>
          <w:strike w:val="false"/>
          <w:color w:val="000000"/>
          <w:sz w:val="21"/>
          <w:u w:val="none"/>
        </w:rPr>
        <w:t>在销售，则需要高度警惕。老款车为清库存而降价是常见市场行为。</w:t>
      </w:r>
    </w:p>
    <w:p>
      <w:pPr>
        <w:numPr>
          <w:ilvl w:val="0"/>
          <w:numId w:val="279"/>
        </w:numPr>
        <w:snapToGrid/>
        <w:spacing w:line="240"/>
        <w:ind/>
        <w:rPr>
          <w:sz w:val="21"/>
        </w:rPr>
      </w:pPr>
      <w:r>
        <w:rPr>
          <w:b/>
          <w:i w:val="false"/>
          <w:strike w:val="false"/>
          <w:color w:val="000000"/>
          <w:sz w:val="21"/>
          <w:u w:val="none"/>
        </w:rPr>
        <w:t>关注官方渠道</w:t>
      </w:r>
    </w:p>
    <w:p>
      <w:pPr>
        <w:snapToGrid/>
        <w:spacing w:line="240"/>
        <w:ind w:left="0"/>
        <w:rPr>
          <w:sz w:val="21"/>
        </w:rPr>
      </w:pPr>
      <w:r>
        <w:rPr>
          <w:i w:val="false"/>
          <w:strike w:val="false"/>
          <w:color w:val="000000"/>
          <w:sz w:val="21"/>
          <w:u w:val="none"/>
        </w:rPr>
        <w:t xml:space="preserve"> 购车时，务必通过</w:t>
      </w:r>
      <w:r>
        <w:rPr>
          <w:b/>
          <w:i w:val="false"/>
          <w:strike w:val="false"/>
          <w:color w:val="000000"/>
          <w:sz w:val="21"/>
          <w:u w:val="none"/>
        </w:rPr>
        <w:t>AITO官方App、官方网站或授权门店</w:t>
      </w:r>
      <w:r>
        <w:rPr>
          <w:i w:val="false"/>
          <w:strike w:val="false"/>
          <w:color w:val="000000"/>
          <w:sz w:val="21"/>
          <w:u w:val="none"/>
        </w:rPr>
        <w:t>获取最新价格和政策。第三方报道可能存在信息滞后，官方渠道的信息最准确。</w:t>
      </w:r>
    </w:p>
    <w:p>
      <w:pPr>
        <w:numPr>
          <w:ilvl w:val="0"/>
          <w:numId w:val="279"/>
        </w:numPr>
        <w:snapToGrid/>
        <w:spacing w:line="240"/>
        <w:ind/>
        <w:rPr>
          <w:sz w:val="21"/>
        </w:rPr>
      </w:pPr>
      <w:r>
        <w:rPr>
          <w:b/>
          <w:i w:val="false"/>
          <w:strike w:val="false"/>
          <w:color w:val="000000"/>
          <w:sz w:val="21"/>
          <w:u w:val="none"/>
        </w:rPr>
        <w:t>了解行业普遍规律</w:t>
      </w:r>
    </w:p>
    <w:p>
      <w:pPr>
        <w:numPr>
          <w:ilvl w:val="1"/>
          <w:numId w:val="279"/>
        </w:numPr>
        <w:snapToGrid/>
        <w:spacing w:line="240"/>
        <w:ind/>
        <w:rPr>
          <w:sz w:val="21"/>
        </w:rPr>
      </w:pPr>
      <w:r>
        <w:rPr>
          <w:b/>
          <w:i w:val="false"/>
          <w:strike w:val="false"/>
          <w:color w:val="000000"/>
          <w:sz w:val="21"/>
          <w:u w:val="none"/>
        </w:rPr>
        <w:t>年底冲量</w:t>
      </w:r>
      <w:r>
        <w:rPr>
          <w:i w:val="false"/>
          <w:strike w:val="false"/>
          <w:color w:val="000000"/>
          <w:sz w:val="21"/>
          <w:u w:val="none"/>
        </w:rPr>
        <w:t>：每年年底（11-12月）是车企冲击销量目标的关键时期，届时可能会推出一些限时优惠或购车权益。</w:t>
      </w:r>
    </w:p>
    <w:p>
      <w:pPr>
        <w:numPr>
          <w:ilvl w:val="1"/>
          <w:numId w:val="279"/>
        </w:numPr>
        <w:snapToGrid/>
        <w:spacing w:line="240"/>
        <w:ind/>
        <w:rPr>
          <w:sz w:val="21"/>
        </w:rPr>
      </w:pPr>
      <w:r>
        <w:rPr>
          <w:b/>
          <w:i w:val="false"/>
          <w:strike w:val="false"/>
          <w:color w:val="000000"/>
          <w:sz w:val="21"/>
          <w:u w:val="none"/>
        </w:rPr>
        <w:t>车型改款</w:t>
      </w:r>
      <w:r>
        <w:rPr>
          <w:i w:val="false"/>
          <w:strike w:val="false"/>
          <w:color w:val="000000"/>
          <w:sz w:val="21"/>
          <w:u w:val="none"/>
        </w:rPr>
        <w:t>：当车型面临下一次改款或换代前，老款车型通常会进行降价清库。</w:t>
      </w:r>
    </w:p>
    <w:p>
      <w:pPr>
        <w:snapToGrid/>
        <w:spacing w:line="240"/>
        <w:ind w:left="0"/>
        <w:rPr>
          <w:sz w:val="21"/>
        </w:rPr>
      </w:pPr>
      <w:r>
        <w:rPr>
          <w:i w:val="false"/>
          <w:strike w:val="false"/>
          <w:color w:val="000000"/>
          <w:sz w:val="21"/>
          <w:u w:val="none"/>
        </w:rPr>
        <w:t>总而言之，如果你心仪的是产品力更强的</w:t>
      </w:r>
      <w:r>
        <w:rPr>
          <w:b/>
          <w:i w:val="false"/>
          <w:strike w:val="false"/>
          <w:color w:val="000000"/>
          <w:sz w:val="21"/>
          <w:u w:val="none"/>
        </w:rPr>
        <w:t>全新问界M7</w:t>
      </w:r>
      <w:r>
        <w:rPr>
          <w:i w:val="false"/>
          <w:strike w:val="false"/>
          <w:color w:val="000000"/>
          <w:sz w:val="21"/>
          <w:u w:val="none"/>
        </w:rPr>
        <w:t>，现在入手是比较稳妥的时机。但汽车作为大宗消费品，永远无法保证在最低点买入，满足当前需求最重要。</w:t>
      </w:r>
    </w:p>
    <w:p>
      <w:pPr>
        <w:pBdr/>
        <w:ind/>
        <w:rPr>
          <w:rFonts w:hint="eastAsia"/>
          <w:sz w:val="21"/>
          <w:shd w:val="clear" w:color="auto" w:fill="FFFF00"/>
        </w:rPr>
      </w:pPr>
    </w:p>
    <w:p>
      <w:pPr>
        <w:pBdr/>
        <w:ind/>
        <w:rPr>
          <w:rFonts w:hint="eastAsia"/>
          <w:sz w:val="21"/>
          <w:shd w:val="clear" w:color="auto" w:fill="FFFF00"/>
        </w:rPr>
      </w:pPr>
      <w:r>
        <w:rPr>
          <w:rFonts w:hint="eastAsia"/>
          <w:sz w:val="21"/>
          <w:shd w:val="clear" w:color="auto" w:fill="FFFF00"/>
        </w:rPr>
        <w:t>豆包</w:t>
      </w:r>
    </w:p>
    <w:p>
      <w:pPr>
        <w:pStyle w:val="62t0wc"/>
        <w:pBdr/>
        <w:snapToGrid/>
        <w:spacing w:line="240"/>
        <w:ind/>
        <w:rPr>
          <w:i w:val="false"/>
          <w:strike w:val="false"/>
          <w:color w:val="000000"/>
          <w:sz w:val="21"/>
          <w:u w:val="none"/>
        </w:rPr>
      </w:pPr>
    </w:p>
    <w:p>
      <w:pPr>
        <w:pStyle w:val="62t0wc"/>
        <w:snapToGrid/>
        <w:spacing w:line="240"/>
        <w:ind/>
        <w:rPr>
          <w:sz w:val="21"/>
        </w:rPr>
      </w:pPr>
      <w:r>
        <w:rPr>
          <w:i w:val="false"/>
          <w:strike w:val="false"/>
          <w:color w:val="000000"/>
          <w:sz w:val="21"/>
          <w:u w:val="none"/>
        </w:rPr>
        <w:t>问界M7购买时机分析：降价风险评估</w:t>
      </w:r>
    </w:p>
    <w:p>
      <w:pPr>
        <w:pStyle w:val="q609h7"/>
        <w:snapToGrid/>
        <w:spacing w:line="240"/>
        <w:ind/>
        <w:rPr>
          <w:sz w:val="21"/>
        </w:rPr>
      </w:pPr>
      <w:r>
        <w:rPr>
          <w:i w:val="false"/>
          <w:strike w:val="false"/>
          <w:color w:val="000000"/>
          <w:sz w:val="21"/>
          <w:u w:val="none"/>
        </w:rPr>
        <w:t>一、当前价格与优惠情况</w:t>
      </w:r>
    </w:p>
    <w:p>
      <w:pPr>
        <w:snapToGrid/>
        <w:spacing w:line="240"/>
        <w:ind w:left="0"/>
        <w:rPr>
          <w:sz w:val="21"/>
        </w:rPr>
      </w:pPr>
      <w:r>
        <w:rPr>
          <w:b/>
          <w:i w:val="false"/>
          <w:strike w:val="false"/>
          <w:color w:val="000000"/>
          <w:sz w:val="21"/>
          <w:u w:val="none"/>
        </w:rPr>
        <w:t>官方售价</w:t>
      </w:r>
      <w:r>
        <w:rPr>
          <w:i w:val="false"/>
          <w:strike w:val="false"/>
          <w:color w:val="000000"/>
          <w:sz w:val="21"/>
          <w:u w:val="none"/>
        </w:rPr>
        <w:t>：问界M7(2025年9月上市新款)官方指导价</w:t>
      </w:r>
      <w:r>
        <w:rPr>
          <w:b/>
          <w:i w:val="false"/>
          <w:strike w:val="false"/>
          <w:color w:val="000000"/>
          <w:sz w:val="21"/>
          <w:u w:val="none"/>
        </w:rPr>
        <w:t>24.98万-37.98万元</w:t>
      </w:r>
    </w:p>
    <w:p>
      <w:pPr>
        <w:snapToGrid/>
        <w:spacing w:line="240"/>
        <w:ind w:left="0"/>
        <w:rPr>
          <w:sz w:val="21"/>
        </w:rPr>
      </w:pPr>
      <w:r>
        <w:rPr>
          <w:b/>
          <w:i w:val="false"/>
          <w:strike w:val="false"/>
          <w:color w:val="000000"/>
          <w:sz w:val="21"/>
          <w:u w:val="none"/>
        </w:rPr>
        <w:t>近期优惠力度</w:t>
      </w:r>
      <w:r>
        <w:rPr>
          <w:i w:val="false"/>
          <w:strike w:val="false"/>
          <w:color w:val="000000"/>
          <w:sz w:val="21"/>
          <w:u w:val="none"/>
        </w:rPr>
        <w:t>（截至2025年11月19日）：</w:t>
      </w:r>
    </w:p>
    <w:p>
      <w:pPr>
        <w:numPr>
          <w:ilvl w:val="0"/>
          <w:numId w:val="280"/>
        </w:numPr>
        <w:snapToGrid/>
        <w:spacing w:line="240"/>
        <w:ind/>
        <w:rPr>
          <w:sz w:val="21"/>
        </w:rPr>
      </w:pPr>
      <w:r>
        <w:rPr>
          <w:b/>
          <w:i w:val="false"/>
          <w:strike w:val="false"/>
          <w:color w:val="000000"/>
          <w:sz w:val="21"/>
          <w:u w:val="none"/>
        </w:rPr>
        <w:t>现金直降</w:t>
      </w:r>
      <w:r>
        <w:rPr>
          <w:i w:val="false"/>
          <w:strike w:val="false"/>
          <w:color w:val="000000"/>
          <w:sz w:val="21"/>
          <w:u w:val="none"/>
        </w:rPr>
        <w:t>：全系最高立减</w:t>
      </w:r>
      <w:r>
        <w:rPr>
          <w:b/>
          <w:i w:val="false"/>
          <w:strike w:val="false"/>
          <w:color w:val="000000"/>
          <w:sz w:val="21"/>
          <w:u w:val="none"/>
        </w:rPr>
        <w:t>2万元</w:t>
      </w:r>
      <w:r>
        <w:rPr>
          <w:i w:val="false"/>
          <w:strike w:val="false"/>
          <w:color w:val="000000"/>
          <w:sz w:val="21"/>
          <w:u w:val="none"/>
        </w:rPr>
        <w:t>（直接抵扣车价）</w:t>
      </w:r>
    </w:p>
    <w:p>
      <w:pPr>
        <w:numPr>
          <w:ilvl w:val="0"/>
          <w:numId w:val="280"/>
        </w:numPr>
        <w:snapToGrid/>
        <w:spacing w:line="240"/>
        <w:ind/>
        <w:rPr>
          <w:sz w:val="21"/>
        </w:rPr>
      </w:pPr>
      <w:r>
        <w:rPr>
          <w:b/>
          <w:i w:val="false"/>
          <w:strike w:val="false"/>
          <w:color w:val="000000"/>
          <w:sz w:val="21"/>
          <w:u w:val="none"/>
        </w:rPr>
        <w:t>综合权益包</w:t>
      </w:r>
      <w:r>
        <w:rPr>
          <w:i w:val="false"/>
          <w:strike w:val="false"/>
          <w:color w:val="000000"/>
          <w:sz w:val="21"/>
          <w:u w:val="none"/>
        </w:rPr>
        <w:t>：11月4日至12月1日期间下定，可享</w:t>
      </w:r>
      <w:r>
        <w:rPr>
          <w:b/>
          <w:i w:val="false"/>
          <w:strike w:val="false"/>
          <w:color w:val="000000"/>
          <w:sz w:val="21"/>
          <w:u w:val="none"/>
        </w:rPr>
        <w:t>至高6万元购车权益</w:t>
      </w:r>
      <w:r>
        <w:rPr>
          <w:i w:val="false"/>
          <w:strike w:val="false"/>
          <w:color w:val="000000"/>
          <w:sz w:val="21"/>
          <w:u w:val="none"/>
        </w:rPr>
        <w:t>（含选配金、交付礼包等）</w:t>
      </w:r>
    </w:p>
    <w:p>
      <w:pPr>
        <w:numPr>
          <w:ilvl w:val="0"/>
          <w:numId w:val="280"/>
        </w:numPr>
        <w:snapToGrid/>
        <w:spacing w:line="240"/>
        <w:ind/>
        <w:rPr>
          <w:sz w:val="21"/>
        </w:rPr>
      </w:pPr>
      <w:r>
        <w:rPr>
          <w:b/>
          <w:i w:val="false"/>
          <w:strike w:val="false"/>
          <w:color w:val="000000"/>
          <w:sz w:val="21"/>
          <w:u w:val="none"/>
        </w:rPr>
        <w:t>金融优惠</w:t>
      </w:r>
      <w:r>
        <w:rPr>
          <w:i w:val="false"/>
          <w:strike w:val="false"/>
          <w:color w:val="000000"/>
          <w:sz w:val="21"/>
          <w:u w:val="none"/>
        </w:rPr>
        <w:t>：0息提车方案，可节省</w:t>
      </w:r>
      <w:r>
        <w:rPr>
          <w:b/>
          <w:i w:val="false"/>
          <w:strike w:val="false"/>
          <w:color w:val="000000"/>
          <w:sz w:val="21"/>
          <w:u w:val="none"/>
        </w:rPr>
        <w:t>1-2万元</w:t>
      </w:r>
      <w:r>
        <w:rPr>
          <w:i w:val="false"/>
          <w:strike w:val="false"/>
          <w:color w:val="000000"/>
          <w:sz w:val="21"/>
          <w:u w:val="none"/>
        </w:rPr>
        <w:t>利息支出</w:t>
      </w:r>
    </w:p>
    <w:p>
      <w:pPr>
        <w:numPr>
          <w:ilvl w:val="0"/>
          <w:numId w:val="280"/>
        </w:numPr>
        <w:snapToGrid/>
        <w:spacing w:line="240"/>
        <w:ind/>
        <w:rPr>
          <w:sz w:val="21"/>
        </w:rPr>
      </w:pPr>
      <w:r>
        <w:rPr>
          <w:b/>
          <w:i w:val="false"/>
          <w:strike w:val="false"/>
          <w:color w:val="000000"/>
          <w:sz w:val="21"/>
          <w:u w:val="none"/>
        </w:rPr>
        <w:t>购置税兜底</w:t>
      </w:r>
      <w:r>
        <w:rPr>
          <w:i w:val="false"/>
          <w:strike w:val="false"/>
          <w:color w:val="000000"/>
          <w:sz w:val="21"/>
          <w:u w:val="none"/>
        </w:rPr>
        <w:t>：11月3日前锁单，若因非用户原因导致2026年交付，</w:t>
      </w:r>
      <w:r>
        <w:rPr>
          <w:b/>
          <w:i w:val="false"/>
          <w:strike w:val="false"/>
          <w:color w:val="000000"/>
          <w:sz w:val="21"/>
          <w:u w:val="none"/>
        </w:rPr>
        <w:t>最高补贴1.5万元</w:t>
      </w:r>
      <w:r>
        <w:rPr>
          <w:i w:val="false"/>
          <w:strike w:val="false"/>
          <w:color w:val="000000"/>
          <w:sz w:val="21"/>
          <w:u w:val="none"/>
        </w:rPr>
        <w:t>购置税差额</w:t>
      </w:r>
    </w:p>
    <w:p>
      <w:pPr>
        <w:numPr>
          <w:ilvl w:val="0"/>
          <w:numId w:val="280"/>
        </w:numPr>
        <w:snapToGrid/>
        <w:spacing w:line="240"/>
        <w:ind/>
        <w:rPr>
          <w:sz w:val="21"/>
        </w:rPr>
      </w:pPr>
      <w:r>
        <w:rPr>
          <w:b/>
          <w:i w:val="false"/>
          <w:strike w:val="false"/>
          <w:color w:val="000000"/>
          <w:sz w:val="21"/>
          <w:u w:val="none"/>
        </w:rPr>
        <w:t>置换补贴</w:t>
      </w:r>
      <w:r>
        <w:rPr>
          <w:i w:val="false"/>
          <w:strike w:val="false"/>
          <w:color w:val="000000"/>
          <w:sz w:val="21"/>
          <w:u w:val="none"/>
        </w:rPr>
        <w:t>：最高可获</w:t>
      </w:r>
      <w:r>
        <w:rPr>
          <w:b/>
          <w:i w:val="false"/>
          <w:strike w:val="false"/>
          <w:color w:val="000000"/>
          <w:sz w:val="21"/>
          <w:u w:val="none"/>
        </w:rPr>
        <w:t>3.5万元</w:t>
      </w:r>
      <w:r>
        <w:rPr>
          <w:i w:val="false"/>
          <w:strike w:val="false"/>
          <w:color w:val="000000"/>
          <w:sz w:val="21"/>
          <w:u w:val="none"/>
        </w:rPr>
        <w:t>置换补贴</w:t>
      </w:r>
    </w:p>
    <w:p>
      <w:pPr>
        <w:snapToGrid/>
        <w:spacing w:line="240"/>
        <w:ind w:left="0"/>
        <w:rPr>
          <w:sz w:val="21"/>
        </w:rPr>
      </w:pPr>
      <w:r>
        <w:rPr>
          <w:b/>
          <w:i w:val="false"/>
          <w:strike w:val="false"/>
          <w:color w:val="000000"/>
          <w:sz w:val="21"/>
          <w:u w:val="none"/>
        </w:rPr>
        <w:t>实际购车成本</w:t>
      </w:r>
      <w:r>
        <w:rPr>
          <w:i w:val="false"/>
          <w:strike w:val="false"/>
          <w:color w:val="000000"/>
          <w:sz w:val="21"/>
          <w:u w:val="none"/>
        </w:rPr>
        <w:t>：以28.98万元的中配车型为例，叠加各项优惠后，</w:t>
      </w:r>
      <w:r>
        <w:rPr>
          <w:b/>
          <w:i w:val="false"/>
          <w:strike w:val="false"/>
          <w:color w:val="000000"/>
          <w:sz w:val="21"/>
          <w:u w:val="none"/>
        </w:rPr>
        <w:t>实际支付可低至23万元左右</w:t>
      </w:r>
      <w:r>
        <w:rPr>
          <w:i w:val="false"/>
          <w:strike w:val="false"/>
          <w:color w:val="000000"/>
          <w:sz w:val="21"/>
          <w:u w:val="none"/>
        </w:rPr>
        <w:t>（具体因地区和个人情况而异）</w:t>
      </w:r>
    </w:p>
    <w:p>
      <w:pPr>
        <w:pStyle w:val="q609h7"/>
        <w:snapToGrid/>
        <w:spacing w:line="240"/>
        <w:ind/>
        <w:rPr>
          <w:sz w:val="21"/>
        </w:rPr>
      </w:pPr>
      <w:r>
        <w:rPr>
          <w:i w:val="false"/>
          <w:strike w:val="false"/>
          <w:color w:val="000000"/>
          <w:sz w:val="21"/>
          <w:u w:val="none"/>
        </w:rPr>
        <w:t>二、短期内(1-3个月)降价可能性分析</w:t>
      </w:r>
    </w:p>
    <w:p>
      <w:pPr>
        <w:pStyle w:val="3z367h"/>
        <w:snapToGrid/>
        <w:spacing w:line="240"/>
        <w:ind/>
        <w:rPr>
          <w:sz w:val="21"/>
        </w:rPr>
      </w:pPr>
      <w:r>
        <w:rPr>
          <w:i w:val="false"/>
          <w:strike w:val="false"/>
          <w:color w:val="000000"/>
          <w:sz w:val="21"/>
          <w:u w:val="none"/>
        </w:rPr>
        <w:t xml:space="preserve">1️⃣ </w:t>
      </w:r>
      <w:r>
        <w:rPr>
          <w:b/>
          <w:i w:val="false"/>
          <w:strike w:val="false"/>
          <w:color w:val="000000"/>
          <w:sz w:val="21"/>
          <w:u w:val="none"/>
        </w:rPr>
        <w:t>低降价概率因素</w:t>
      </w:r>
    </w:p>
    <w:p>
      <w:pPr>
        <w:snapToGrid/>
        <w:spacing w:line="240"/>
        <w:ind w:left="0"/>
        <w:rPr>
          <w:sz w:val="21"/>
        </w:rPr>
      </w:pPr>
      <w:r>
        <w:rPr>
          <w:b/>
          <w:i w:val="false"/>
          <w:strike w:val="false"/>
          <w:color w:val="000000"/>
          <w:sz w:val="21"/>
          <w:u w:val="none"/>
        </w:rPr>
        <w:t>❶ 销量强劲，供不应求</w:t>
      </w:r>
    </w:p>
    <w:p>
      <w:pPr>
        <w:numPr>
          <w:ilvl w:val="0"/>
          <w:numId w:val="281"/>
        </w:numPr>
        <w:snapToGrid/>
        <w:spacing w:line="240"/>
        <w:ind/>
        <w:rPr>
          <w:sz w:val="21"/>
        </w:rPr>
      </w:pPr>
      <w:r>
        <w:rPr>
          <w:i w:val="false"/>
          <w:strike w:val="false"/>
          <w:color w:val="000000"/>
          <w:sz w:val="21"/>
          <w:u w:val="none"/>
        </w:rPr>
        <w:t>上市仅41天，</w:t>
      </w:r>
      <w:r>
        <w:rPr>
          <w:b/>
          <w:i w:val="false"/>
          <w:strike w:val="false"/>
          <w:color w:val="000000"/>
          <w:sz w:val="21"/>
          <w:u w:val="none"/>
        </w:rPr>
        <w:t>大定订单突破10万台</w:t>
      </w:r>
      <w:r>
        <w:rPr>
          <w:i w:val="false"/>
          <w:strike w:val="false"/>
          <w:color w:val="000000"/>
          <w:sz w:val="21"/>
          <w:u w:val="none"/>
        </w:rPr>
        <w:t>，月销量达</w:t>
      </w:r>
      <w:r>
        <w:rPr>
          <w:b/>
          <w:i w:val="false"/>
          <w:strike w:val="false"/>
          <w:color w:val="000000"/>
          <w:sz w:val="21"/>
          <w:u w:val="none"/>
        </w:rPr>
        <w:t>1.7万辆</w:t>
      </w:r>
      <w:r>
        <w:rPr>
          <w:i w:val="false"/>
          <w:strike w:val="false"/>
          <w:color w:val="000000"/>
          <w:sz w:val="21"/>
          <w:u w:val="none"/>
        </w:rPr>
        <w:t>，位居中大型SUV销量榜首</w:t>
      </w:r>
    </w:p>
    <w:p>
      <w:pPr>
        <w:numPr>
          <w:ilvl w:val="0"/>
          <w:numId w:val="281"/>
        </w:numPr>
        <w:snapToGrid/>
        <w:spacing w:line="240"/>
        <w:ind/>
        <w:rPr>
          <w:sz w:val="21"/>
        </w:rPr>
      </w:pPr>
      <w:r>
        <w:rPr>
          <w:i w:val="false"/>
          <w:strike w:val="false"/>
          <w:color w:val="000000"/>
          <w:sz w:val="21"/>
          <w:u w:val="none"/>
        </w:rPr>
        <w:t>工厂已开双班，</w:t>
      </w:r>
      <w:r>
        <w:rPr>
          <w:b/>
          <w:i w:val="false"/>
          <w:strike w:val="false"/>
          <w:color w:val="000000"/>
          <w:sz w:val="21"/>
          <w:u w:val="none"/>
        </w:rPr>
        <w:t>11月产能达2万台</w:t>
      </w:r>
      <w:r>
        <w:rPr>
          <w:i w:val="false"/>
          <w:strike w:val="false"/>
          <w:color w:val="000000"/>
          <w:sz w:val="21"/>
          <w:u w:val="none"/>
        </w:rPr>
        <w:t>，仍无法完全满足订单需求</w:t>
      </w:r>
    </w:p>
    <w:p>
      <w:pPr>
        <w:numPr>
          <w:ilvl w:val="0"/>
          <w:numId w:val="281"/>
        </w:numPr>
        <w:snapToGrid/>
        <w:spacing w:line="240"/>
        <w:ind/>
        <w:rPr>
          <w:sz w:val="21"/>
        </w:rPr>
      </w:pPr>
      <w:r>
        <w:rPr>
          <w:i w:val="false"/>
          <w:strike w:val="false"/>
          <w:color w:val="000000"/>
          <w:sz w:val="21"/>
          <w:u w:val="none"/>
        </w:rPr>
        <w:t>热销车型通常不会短期内降价，反而可能因供不应求而减少优惠</w:t>
      </w:r>
    </w:p>
    <w:p>
      <w:pPr>
        <w:snapToGrid/>
        <w:spacing w:line="240"/>
        <w:ind w:left="0"/>
        <w:rPr>
          <w:sz w:val="21"/>
        </w:rPr>
      </w:pPr>
      <w:r>
        <w:rPr>
          <w:b/>
          <w:i w:val="false"/>
          <w:strike w:val="false"/>
          <w:color w:val="000000"/>
          <w:sz w:val="21"/>
          <w:u w:val="none"/>
        </w:rPr>
        <w:t>❷ 刚完成大幅降价</w:t>
      </w:r>
    </w:p>
    <w:p>
      <w:pPr>
        <w:numPr>
          <w:ilvl w:val="0"/>
          <w:numId w:val="282"/>
        </w:numPr>
        <w:snapToGrid/>
        <w:spacing w:line="240"/>
        <w:ind/>
        <w:rPr>
          <w:sz w:val="21"/>
        </w:rPr>
      </w:pPr>
      <w:r>
        <w:rPr>
          <w:i w:val="false"/>
          <w:strike w:val="false"/>
          <w:color w:val="000000"/>
          <w:sz w:val="21"/>
          <w:u w:val="none"/>
        </w:rPr>
        <w:t>9月23日上市的新款M7，</w:t>
      </w:r>
      <w:r>
        <w:rPr>
          <w:b/>
          <w:i w:val="false"/>
          <w:strike w:val="false"/>
          <w:color w:val="000000"/>
          <w:sz w:val="21"/>
          <w:u w:val="none"/>
        </w:rPr>
        <w:t>较老款起售价直降5万元</w:t>
      </w:r>
      <w:r>
        <w:rPr>
          <w:i w:val="false"/>
          <w:strike w:val="false"/>
          <w:color w:val="000000"/>
          <w:sz w:val="21"/>
          <w:u w:val="none"/>
        </w:rPr>
        <w:t>（从29.98万降至24.98万）</w:t>
      </w:r>
    </w:p>
    <w:p>
      <w:pPr>
        <w:numPr>
          <w:ilvl w:val="0"/>
          <w:numId w:val="282"/>
        </w:numPr>
        <w:snapToGrid/>
        <w:spacing w:line="240"/>
        <w:ind/>
        <w:rPr>
          <w:sz w:val="21"/>
        </w:rPr>
      </w:pPr>
      <w:r>
        <w:rPr>
          <w:i w:val="false"/>
          <w:strike w:val="false"/>
          <w:color w:val="000000"/>
          <w:sz w:val="21"/>
          <w:u w:val="none"/>
        </w:rPr>
        <w:t>较预售价</w:t>
      </w:r>
      <w:r>
        <w:rPr>
          <w:b/>
          <w:i w:val="false"/>
          <w:strike w:val="false"/>
          <w:color w:val="000000"/>
          <w:sz w:val="21"/>
          <w:u w:val="none"/>
        </w:rPr>
        <w:t>下调8000元</w:t>
      </w:r>
      <w:r>
        <w:rPr>
          <w:i w:val="false"/>
          <w:strike w:val="false"/>
          <w:color w:val="000000"/>
          <w:sz w:val="21"/>
          <w:u w:val="none"/>
        </w:rPr>
        <w:t>，已释放大部分降价空间</w:t>
      </w:r>
    </w:p>
    <w:p>
      <w:pPr>
        <w:numPr>
          <w:ilvl w:val="0"/>
          <w:numId w:val="282"/>
        </w:numPr>
        <w:snapToGrid/>
        <w:spacing w:line="240"/>
        <w:ind/>
        <w:rPr>
          <w:sz w:val="21"/>
        </w:rPr>
      </w:pPr>
      <w:r>
        <w:rPr>
          <w:i w:val="false"/>
          <w:strike w:val="false"/>
          <w:color w:val="000000"/>
          <w:sz w:val="21"/>
          <w:u w:val="none"/>
        </w:rPr>
        <w:t>短期内再次大幅降价的可能性较小</w:t>
      </w:r>
    </w:p>
    <w:p>
      <w:pPr>
        <w:snapToGrid/>
        <w:spacing w:line="240"/>
        <w:ind w:left="0"/>
        <w:rPr>
          <w:sz w:val="21"/>
        </w:rPr>
      </w:pPr>
      <w:r>
        <w:rPr>
          <w:b/>
          <w:i w:val="false"/>
          <w:strike w:val="false"/>
          <w:color w:val="000000"/>
          <w:sz w:val="21"/>
          <w:u w:val="none"/>
        </w:rPr>
        <w:t>❸ 年底促销与政策红利</w:t>
      </w:r>
    </w:p>
    <w:p>
      <w:pPr>
        <w:numPr>
          <w:ilvl w:val="0"/>
          <w:numId w:val="283"/>
        </w:numPr>
        <w:snapToGrid/>
        <w:spacing w:line="240"/>
        <w:ind/>
        <w:rPr>
          <w:sz w:val="21"/>
        </w:rPr>
      </w:pPr>
      <w:r>
        <w:rPr>
          <w:i w:val="false"/>
          <w:strike w:val="false"/>
          <w:color w:val="000000"/>
          <w:sz w:val="21"/>
          <w:u w:val="none"/>
        </w:rPr>
        <w:t>2025年12月31日前购买新能源车</w:t>
      </w:r>
      <w:r>
        <w:rPr>
          <w:b/>
          <w:i w:val="false"/>
          <w:strike w:val="false"/>
          <w:color w:val="000000"/>
          <w:sz w:val="21"/>
          <w:u w:val="none"/>
        </w:rPr>
        <w:t>免征购置税</w:t>
      </w:r>
      <w:r>
        <w:rPr>
          <w:i w:val="false"/>
          <w:strike w:val="false"/>
          <w:color w:val="000000"/>
          <w:sz w:val="21"/>
          <w:u w:val="none"/>
        </w:rPr>
        <w:t>（最高省3万元），2026年将减半（最高省1.5万）</w:t>
      </w:r>
    </w:p>
    <w:p>
      <w:pPr>
        <w:numPr>
          <w:ilvl w:val="0"/>
          <w:numId w:val="283"/>
        </w:numPr>
        <w:snapToGrid/>
        <w:spacing w:line="240"/>
        <w:ind/>
        <w:rPr>
          <w:sz w:val="21"/>
        </w:rPr>
      </w:pPr>
      <w:r>
        <w:rPr>
          <w:i w:val="false"/>
          <w:strike w:val="false"/>
          <w:color w:val="000000"/>
          <w:sz w:val="21"/>
          <w:u w:val="none"/>
        </w:rPr>
        <w:t>厂家推出"购置税兜底"政策，消除用户对交付延迟的担忧</w:t>
      </w:r>
    </w:p>
    <w:p>
      <w:pPr>
        <w:numPr>
          <w:ilvl w:val="0"/>
          <w:numId w:val="283"/>
        </w:numPr>
        <w:snapToGrid/>
        <w:spacing w:line="240"/>
        <w:ind/>
        <w:rPr>
          <w:sz w:val="21"/>
        </w:rPr>
      </w:pPr>
      <w:r>
        <w:rPr>
          <w:i w:val="false"/>
          <w:strike w:val="false"/>
          <w:color w:val="000000"/>
          <w:sz w:val="21"/>
          <w:u w:val="none"/>
        </w:rPr>
        <w:t>年底冲量阶段，车企更倾向于提供丰厚赠品和服务，而非直接降价</w:t>
      </w:r>
    </w:p>
    <w:p>
      <w:pPr>
        <w:pStyle w:val="3z367h"/>
        <w:snapToGrid/>
        <w:spacing w:line="240"/>
        <w:ind/>
        <w:rPr>
          <w:sz w:val="21"/>
        </w:rPr>
      </w:pPr>
      <w:r>
        <w:rPr>
          <w:i w:val="false"/>
          <w:strike w:val="false"/>
          <w:color w:val="000000"/>
          <w:sz w:val="21"/>
          <w:u w:val="none"/>
        </w:rPr>
        <w:t xml:space="preserve">2️⃣ </w:t>
      </w:r>
      <w:r>
        <w:rPr>
          <w:b/>
          <w:i w:val="false"/>
          <w:strike w:val="false"/>
          <w:color w:val="000000"/>
          <w:sz w:val="21"/>
          <w:u w:val="none"/>
        </w:rPr>
        <w:t>潜在降价风险因素</w:t>
      </w:r>
    </w:p>
    <w:p>
      <w:pPr>
        <w:snapToGrid/>
        <w:spacing w:line="240"/>
        <w:ind w:left="0"/>
        <w:rPr>
          <w:sz w:val="21"/>
        </w:rPr>
      </w:pPr>
      <w:r>
        <w:rPr>
          <w:b/>
          <w:i w:val="false"/>
          <w:strike w:val="false"/>
          <w:color w:val="000000"/>
          <w:sz w:val="21"/>
          <w:u w:val="none"/>
        </w:rPr>
        <w:t>❶ 市场竞争加剧</w:t>
      </w:r>
    </w:p>
    <w:p>
      <w:pPr>
        <w:numPr>
          <w:ilvl w:val="0"/>
          <w:numId w:val="284"/>
        </w:numPr>
        <w:snapToGrid/>
        <w:spacing w:line="240"/>
        <w:ind/>
        <w:rPr>
          <w:sz w:val="21"/>
        </w:rPr>
      </w:pPr>
      <w:r>
        <w:rPr>
          <w:i w:val="false"/>
          <w:strike w:val="false"/>
          <w:color w:val="000000"/>
          <w:sz w:val="21"/>
          <w:u w:val="none"/>
        </w:rPr>
        <w:t>小米汽车等新玩家入场，定价25.35万元起，标配智能驾驶（问界M7智驾需额外3.6万元）</w:t>
      </w:r>
    </w:p>
    <w:p>
      <w:pPr>
        <w:numPr>
          <w:ilvl w:val="0"/>
          <w:numId w:val="284"/>
        </w:numPr>
        <w:snapToGrid/>
        <w:spacing w:line="240"/>
        <w:ind/>
        <w:rPr>
          <w:sz w:val="21"/>
        </w:rPr>
      </w:pPr>
      <w:r>
        <w:rPr>
          <w:i w:val="false"/>
          <w:strike w:val="false"/>
          <w:color w:val="000000"/>
          <w:sz w:val="21"/>
          <w:u w:val="none"/>
        </w:rPr>
        <w:t>理想L7、L8等同级竞品价格区间重叠，竞争激烈</w:t>
      </w:r>
    </w:p>
    <w:p>
      <w:pPr>
        <w:numPr>
          <w:ilvl w:val="0"/>
          <w:numId w:val="284"/>
        </w:numPr>
        <w:snapToGrid/>
        <w:spacing w:line="240"/>
        <w:ind/>
        <w:rPr>
          <w:sz w:val="21"/>
        </w:rPr>
      </w:pPr>
      <w:r>
        <w:rPr>
          <w:i w:val="false"/>
          <w:strike w:val="false"/>
          <w:color w:val="000000"/>
          <w:sz w:val="21"/>
          <w:u w:val="none"/>
        </w:rPr>
        <w:t>若竞品大幅降价，问界可能跟进以保持竞争力</w:t>
      </w:r>
    </w:p>
    <w:p>
      <w:pPr>
        <w:snapToGrid/>
        <w:spacing w:line="240"/>
        <w:ind w:left="0"/>
        <w:rPr>
          <w:sz w:val="21"/>
        </w:rPr>
      </w:pPr>
      <w:r>
        <w:rPr>
          <w:b/>
          <w:i w:val="false"/>
          <w:strike w:val="false"/>
          <w:color w:val="000000"/>
          <w:sz w:val="21"/>
          <w:u w:val="none"/>
        </w:rPr>
        <w:t>❷ 产能爬坡后供应改善</w:t>
      </w:r>
    </w:p>
    <w:p>
      <w:pPr>
        <w:numPr>
          <w:ilvl w:val="0"/>
          <w:numId w:val="285"/>
        </w:numPr>
        <w:snapToGrid/>
        <w:spacing w:line="240"/>
        <w:ind/>
        <w:rPr>
          <w:sz w:val="21"/>
        </w:rPr>
      </w:pPr>
      <w:r>
        <w:rPr>
          <w:i w:val="false"/>
          <w:strike w:val="false"/>
          <w:color w:val="000000"/>
          <w:sz w:val="21"/>
          <w:u w:val="none"/>
        </w:rPr>
        <w:t>随着产能提升，</w:t>
      </w:r>
      <w:r>
        <w:rPr>
          <w:b/>
          <w:i w:val="false"/>
          <w:strike w:val="false"/>
          <w:color w:val="000000"/>
          <w:sz w:val="21"/>
          <w:u w:val="none"/>
        </w:rPr>
        <w:t>12月后交付周期可能缩短</w:t>
      </w:r>
      <w:r>
        <w:rPr>
          <w:i w:val="false"/>
          <w:strike w:val="false"/>
          <w:color w:val="000000"/>
          <w:sz w:val="21"/>
          <w:u w:val="none"/>
        </w:rPr>
        <w:t>，供不应求状况缓解，优惠力度可能减弱</w:t>
      </w:r>
    </w:p>
    <w:p>
      <w:pPr>
        <w:numPr>
          <w:ilvl w:val="0"/>
          <w:numId w:val="285"/>
        </w:numPr>
        <w:snapToGrid/>
        <w:spacing w:line="240"/>
        <w:ind/>
        <w:rPr>
          <w:sz w:val="21"/>
        </w:rPr>
      </w:pPr>
      <w:r>
        <w:rPr>
          <w:i w:val="false"/>
          <w:strike w:val="false"/>
          <w:color w:val="000000"/>
          <w:sz w:val="21"/>
          <w:u w:val="none"/>
        </w:rPr>
        <w:t>但减弱不等于降价，更可能是减少赠品或金融优惠，而非直接降低官方指导价</w:t>
      </w:r>
    </w:p>
    <w:p>
      <w:pPr>
        <w:pStyle w:val="q609h7"/>
        <w:snapToGrid/>
        <w:spacing w:line="240"/>
        <w:ind/>
        <w:rPr>
          <w:sz w:val="21"/>
        </w:rPr>
      </w:pPr>
      <w:r>
        <w:rPr>
          <w:i w:val="false"/>
          <w:strike w:val="false"/>
          <w:color w:val="000000"/>
          <w:sz w:val="21"/>
          <w:u w:val="none"/>
        </w:rPr>
        <w:t>三、购买建议：降不降价，如何决策？</w:t>
      </w:r>
    </w:p>
    <w:p>
      <w:pPr>
        <w:pStyle w:val="3z367h"/>
        <w:snapToGrid/>
        <w:spacing w:line="240"/>
        <w:ind/>
        <w:rPr>
          <w:sz w:val="21"/>
        </w:rPr>
      </w:pPr>
      <w:r>
        <w:rPr>
          <w:i w:val="false"/>
          <w:strike w:val="false"/>
          <w:color w:val="000000"/>
          <w:sz w:val="21"/>
          <w:u w:val="none"/>
        </w:rPr>
        <w:t xml:space="preserve">1️⃣ </w:t>
      </w:r>
      <w:r>
        <w:rPr>
          <w:b/>
          <w:i w:val="false"/>
          <w:strike w:val="false"/>
          <w:color w:val="000000"/>
          <w:sz w:val="21"/>
          <w:u w:val="none"/>
        </w:rPr>
        <w:t>立即购买的理由</w:t>
      </w:r>
    </w:p>
    <w:p>
      <w:pPr>
        <w:snapToGrid/>
        <w:spacing w:line="240"/>
        <w:ind w:left="0"/>
        <w:rPr>
          <w:sz w:val="21"/>
        </w:rPr>
      </w:pPr>
      <w:r>
        <w:rPr>
          <w:b/>
          <w:i w:val="false"/>
          <w:strike w:val="false"/>
          <w:color w:val="000000"/>
          <w:sz w:val="21"/>
          <w:u w:val="none"/>
        </w:rPr>
        <w:t>❶ 抓住购置税全免的政策尾巴</w:t>
      </w:r>
    </w:p>
    <w:p>
      <w:pPr>
        <w:numPr>
          <w:ilvl w:val="0"/>
          <w:numId w:val="286"/>
        </w:numPr>
        <w:snapToGrid/>
        <w:spacing w:line="240"/>
        <w:ind/>
        <w:rPr>
          <w:sz w:val="21"/>
        </w:rPr>
      </w:pPr>
      <w:r>
        <w:rPr>
          <w:i w:val="false"/>
          <w:strike w:val="false"/>
          <w:color w:val="000000"/>
          <w:sz w:val="21"/>
          <w:u w:val="none"/>
        </w:rPr>
        <w:t>今年购车比明年省</w:t>
      </w:r>
      <w:r>
        <w:rPr>
          <w:b/>
          <w:i w:val="false"/>
          <w:strike w:val="false"/>
          <w:color w:val="000000"/>
          <w:sz w:val="21"/>
          <w:u w:val="none"/>
        </w:rPr>
        <w:t>1.5万元以上</w:t>
      </w:r>
      <w:r>
        <w:rPr>
          <w:i w:val="false"/>
          <w:strike w:val="false"/>
          <w:color w:val="000000"/>
          <w:sz w:val="21"/>
          <w:u w:val="none"/>
        </w:rPr>
        <w:t>购置税，这是</w:t>
      </w:r>
      <w:r>
        <w:rPr>
          <w:b/>
          <w:i w:val="false"/>
          <w:strike w:val="false"/>
          <w:color w:val="000000"/>
          <w:sz w:val="21"/>
          <w:u w:val="none"/>
        </w:rPr>
        <w:t>确定性收益</w:t>
      </w:r>
      <w:r>
        <w:rPr>
          <w:i w:val="false"/>
          <w:strike w:val="false"/>
          <w:color w:val="000000"/>
          <w:sz w:val="21"/>
          <w:u w:val="none"/>
        </w:rPr>
        <w:t>，远超可能的降价幅度</w:t>
      </w:r>
    </w:p>
    <w:p>
      <w:pPr>
        <w:snapToGrid/>
        <w:spacing w:line="240"/>
        <w:ind w:left="0"/>
        <w:rPr>
          <w:sz w:val="21"/>
        </w:rPr>
      </w:pPr>
      <w:r>
        <w:rPr>
          <w:b/>
          <w:i w:val="false"/>
          <w:strike w:val="false"/>
          <w:color w:val="000000"/>
          <w:sz w:val="21"/>
          <w:u w:val="none"/>
        </w:rPr>
        <w:t>❷ 锁定当前丰厚优惠</w:t>
      </w:r>
    </w:p>
    <w:p>
      <w:pPr>
        <w:numPr>
          <w:ilvl w:val="0"/>
          <w:numId w:val="287"/>
        </w:numPr>
        <w:snapToGrid/>
        <w:spacing w:line="240"/>
        <w:ind/>
        <w:rPr>
          <w:sz w:val="21"/>
        </w:rPr>
      </w:pPr>
      <w:r>
        <w:rPr>
          <w:i w:val="false"/>
          <w:strike w:val="false"/>
          <w:color w:val="000000"/>
          <w:sz w:val="21"/>
          <w:u w:val="none"/>
        </w:rPr>
        <w:t>现在下单可享受的</w:t>
      </w:r>
      <w:r>
        <w:rPr>
          <w:b/>
          <w:i w:val="false"/>
          <w:strike w:val="false"/>
          <w:color w:val="000000"/>
          <w:sz w:val="21"/>
          <w:u w:val="none"/>
        </w:rPr>
        <w:t>6万元综合权益+2万现金减免+0息贷款</w:t>
      </w:r>
      <w:r>
        <w:rPr>
          <w:i w:val="false"/>
          <w:strike w:val="false"/>
          <w:color w:val="000000"/>
          <w:sz w:val="21"/>
          <w:u w:val="none"/>
        </w:rPr>
        <w:t>，总价值远超历史降价幅度</w:t>
      </w:r>
    </w:p>
    <w:p>
      <w:pPr>
        <w:numPr>
          <w:ilvl w:val="0"/>
          <w:numId w:val="287"/>
        </w:numPr>
        <w:snapToGrid/>
        <w:spacing w:line="240"/>
        <w:ind/>
        <w:rPr>
          <w:sz w:val="21"/>
        </w:rPr>
      </w:pPr>
      <w:r>
        <w:rPr>
          <w:i w:val="false"/>
          <w:strike w:val="false"/>
          <w:color w:val="000000"/>
          <w:sz w:val="21"/>
          <w:u w:val="none"/>
        </w:rPr>
        <w:t>若等待降价，这些优惠可能同时取消，实际购车成本未必更低</w:t>
      </w:r>
    </w:p>
    <w:p>
      <w:pPr>
        <w:snapToGrid/>
        <w:spacing w:line="240"/>
        <w:ind w:left="0"/>
        <w:rPr>
          <w:sz w:val="21"/>
        </w:rPr>
      </w:pPr>
      <w:r>
        <w:rPr>
          <w:b/>
          <w:i w:val="false"/>
          <w:strike w:val="false"/>
          <w:color w:val="000000"/>
          <w:sz w:val="21"/>
          <w:u w:val="none"/>
        </w:rPr>
        <w:t>❸ 避免交付延迟风险</w:t>
      </w:r>
    </w:p>
    <w:p>
      <w:pPr>
        <w:numPr>
          <w:ilvl w:val="0"/>
          <w:numId w:val="288"/>
        </w:numPr>
        <w:snapToGrid/>
        <w:spacing w:line="240"/>
        <w:ind/>
        <w:rPr>
          <w:sz w:val="21"/>
        </w:rPr>
      </w:pPr>
      <w:r>
        <w:rPr>
          <w:i w:val="false"/>
          <w:strike w:val="false"/>
          <w:color w:val="000000"/>
          <w:sz w:val="21"/>
          <w:u w:val="none"/>
        </w:rPr>
        <w:t>当前订单爆满，提车周期可能长达</w:t>
      </w:r>
      <w:r>
        <w:rPr>
          <w:b/>
          <w:i w:val="false"/>
          <w:strike w:val="false"/>
          <w:color w:val="000000"/>
          <w:sz w:val="21"/>
          <w:u w:val="none"/>
        </w:rPr>
        <w:t>8-10周</w:t>
      </w:r>
    </w:p>
    <w:p>
      <w:pPr>
        <w:numPr>
          <w:ilvl w:val="0"/>
          <w:numId w:val="288"/>
        </w:numPr>
        <w:snapToGrid/>
        <w:spacing w:line="240"/>
        <w:ind/>
        <w:rPr>
          <w:sz w:val="21"/>
        </w:rPr>
      </w:pPr>
      <w:r>
        <w:rPr>
          <w:i w:val="false"/>
          <w:strike w:val="false"/>
          <w:color w:val="000000"/>
          <w:sz w:val="21"/>
          <w:u w:val="none"/>
        </w:rPr>
        <w:t>越晚下单，越可能遇到"跨年交付"，虽然有购置税兜底，但仍增加不确定性</w:t>
      </w:r>
    </w:p>
    <w:p>
      <w:pPr>
        <w:pStyle w:val="3z367h"/>
        <w:snapToGrid/>
        <w:spacing w:line="240"/>
        <w:ind/>
        <w:rPr>
          <w:sz w:val="21"/>
        </w:rPr>
      </w:pPr>
      <w:r>
        <w:rPr>
          <w:i w:val="false"/>
          <w:strike w:val="false"/>
          <w:color w:val="000000"/>
          <w:sz w:val="21"/>
          <w:u w:val="none"/>
        </w:rPr>
        <w:t xml:space="preserve">2️⃣ </w:t>
      </w:r>
      <w:r>
        <w:rPr>
          <w:b/>
          <w:i w:val="false"/>
          <w:strike w:val="false"/>
          <w:color w:val="000000"/>
          <w:sz w:val="21"/>
          <w:u w:val="none"/>
        </w:rPr>
        <w:t>谨慎观望的情况</w:t>
      </w:r>
    </w:p>
    <w:p>
      <w:pPr>
        <w:snapToGrid/>
        <w:spacing w:line="240"/>
        <w:ind w:left="0"/>
        <w:rPr>
          <w:sz w:val="21"/>
        </w:rPr>
      </w:pPr>
      <w:r>
        <w:rPr>
          <w:b/>
          <w:i w:val="false"/>
          <w:strike w:val="false"/>
          <w:color w:val="000000"/>
          <w:sz w:val="21"/>
          <w:u w:val="none"/>
        </w:rPr>
        <w:t>❶ 非刚需购车</w:t>
      </w:r>
    </w:p>
    <w:p>
      <w:pPr>
        <w:numPr>
          <w:ilvl w:val="0"/>
          <w:numId w:val="289"/>
        </w:numPr>
        <w:snapToGrid/>
        <w:spacing w:line="240"/>
        <w:ind/>
        <w:rPr>
          <w:sz w:val="21"/>
        </w:rPr>
      </w:pPr>
      <w:r>
        <w:rPr>
          <w:i w:val="false"/>
          <w:strike w:val="false"/>
          <w:color w:val="000000"/>
          <w:sz w:val="21"/>
          <w:u w:val="none"/>
        </w:rPr>
        <w:t>若不是急需用车，且能接受可能错过当前优惠，可以</w:t>
      </w:r>
      <w:r>
        <w:rPr>
          <w:b/>
          <w:i w:val="false"/>
          <w:strike w:val="false"/>
          <w:color w:val="000000"/>
          <w:sz w:val="21"/>
          <w:u w:val="none"/>
        </w:rPr>
        <w:t>观望至12月中下旬</w:t>
      </w:r>
    </w:p>
    <w:p>
      <w:pPr>
        <w:numPr>
          <w:ilvl w:val="0"/>
          <w:numId w:val="289"/>
        </w:numPr>
        <w:snapToGrid/>
        <w:spacing w:line="240"/>
        <w:ind/>
        <w:rPr>
          <w:sz w:val="21"/>
        </w:rPr>
      </w:pPr>
      <w:r>
        <w:rPr>
          <w:i w:val="false"/>
          <w:strike w:val="false"/>
          <w:color w:val="000000"/>
          <w:sz w:val="21"/>
          <w:u w:val="none"/>
        </w:rPr>
        <w:t>届时可观察：①订单量是否下降 ②是否有新的促销政策 ③产能是否提升</w:t>
      </w:r>
    </w:p>
    <w:p>
      <w:pPr>
        <w:snapToGrid/>
        <w:spacing w:line="240"/>
        <w:ind w:left="0"/>
        <w:rPr>
          <w:sz w:val="21"/>
        </w:rPr>
      </w:pPr>
      <w:r>
        <w:rPr>
          <w:b/>
          <w:i w:val="false"/>
          <w:strike w:val="false"/>
          <w:color w:val="000000"/>
          <w:sz w:val="21"/>
          <w:u w:val="none"/>
        </w:rPr>
        <w:t>❷ 特别关注问界官方价格保护承诺</w:t>
      </w:r>
    </w:p>
    <w:p>
      <w:pPr>
        <w:numPr>
          <w:ilvl w:val="0"/>
          <w:numId w:val="290"/>
        </w:numPr>
        <w:snapToGrid/>
        <w:spacing w:line="240"/>
        <w:ind/>
        <w:rPr>
          <w:sz w:val="21"/>
        </w:rPr>
      </w:pPr>
      <w:r>
        <w:rPr>
          <w:i w:val="false"/>
          <w:strike w:val="false"/>
          <w:color w:val="000000"/>
          <w:sz w:val="21"/>
          <w:u w:val="none"/>
        </w:rPr>
        <w:t>部分经销商可能提供"</w:t>
      </w:r>
      <w:r>
        <w:rPr>
          <w:b/>
          <w:i w:val="false"/>
          <w:strike w:val="false"/>
          <w:color w:val="000000"/>
          <w:sz w:val="21"/>
          <w:u w:val="none"/>
        </w:rPr>
        <w:t>降价补差</w:t>
      </w:r>
      <w:r>
        <w:rPr>
          <w:i w:val="false"/>
          <w:strike w:val="false"/>
          <w:color w:val="000000"/>
          <w:sz w:val="21"/>
          <w:u w:val="none"/>
        </w:rPr>
        <w:t>"承诺（购买后一定期限内降价可获差额补偿）</w:t>
      </w:r>
    </w:p>
    <w:p>
      <w:pPr>
        <w:numPr>
          <w:ilvl w:val="0"/>
          <w:numId w:val="290"/>
        </w:numPr>
        <w:snapToGrid/>
        <w:spacing w:line="240"/>
        <w:ind/>
        <w:rPr>
          <w:sz w:val="21"/>
        </w:rPr>
      </w:pPr>
      <w:r>
        <w:rPr>
          <w:i w:val="false"/>
          <w:strike w:val="false"/>
          <w:color w:val="000000"/>
          <w:sz w:val="21"/>
          <w:u w:val="none"/>
        </w:rPr>
        <w:t>购车前务必确认当地经销商是否有此类政策，这能有效降低降价风险</w:t>
      </w:r>
    </w:p>
    <w:p>
      <w:pPr>
        <w:pStyle w:val="q609h7"/>
        <w:snapToGrid/>
        <w:spacing w:line="240"/>
        <w:ind/>
        <w:rPr>
          <w:sz w:val="21"/>
        </w:rPr>
      </w:pPr>
      <w:r>
        <w:rPr>
          <w:i w:val="false"/>
          <w:strike w:val="false"/>
          <w:color w:val="000000"/>
          <w:sz w:val="21"/>
          <w:u w:val="none"/>
        </w:rPr>
        <w:t>四、结论：买不买，取决于你</w:t>
      </w:r>
    </w:p>
    <w:p>
      <w:pPr>
        <w:snapToGrid/>
        <w:spacing w:line="240"/>
        <w:ind w:left="0"/>
        <w:rPr>
          <w:sz w:val="21"/>
        </w:rPr>
      </w:pPr>
      <w:r>
        <w:rPr>
          <w:b/>
          <w:i w:val="false"/>
          <w:strike w:val="false"/>
          <w:color w:val="000000"/>
          <w:sz w:val="21"/>
          <w:u w:val="none"/>
        </w:rPr>
        <w:t>立即购买更划算</w:t>
      </w:r>
      <w:r>
        <w:rPr>
          <w:i w:val="false"/>
          <w:strike w:val="false"/>
          <w:color w:val="000000"/>
          <w:sz w:val="21"/>
          <w:u w:val="none"/>
        </w:rPr>
        <w:t>的情况：</w:t>
      </w:r>
    </w:p>
    <w:p>
      <w:pPr>
        <w:numPr>
          <w:ilvl w:val="0"/>
          <w:numId w:val="291"/>
        </w:numPr>
        <w:snapToGrid/>
        <w:spacing w:line="240"/>
        <w:ind/>
        <w:rPr>
          <w:sz w:val="21"/>
        </w:rPr>
      </w:pPr>
      <w:r>
        <w:rPr>
          <w:i w:val="false"/>
          <w:strike w:val="false"/>
          <w:color w:val="000000"/>
          <w:sz w:val="21"/>
          <w:u w:val="none"/>
        </w:rPr>
        <w:t>刚需用车，且能在11月3日前完成锁单（享受购置税兜底）</w:t>
      </w:r>
    </w:p>
    <w:p>
      <w:pPr>
        <w:numPr>
          <w:ilvl w:val="0"/>
          <w:numId w:val="291"/>
        </w:numPr>
        <w:snapToGrid/>
        <w:spacing w:line="240"/>
        <w:ind/>
        <w:rPr>
          <w:sz w:val="21"/>
        </w:rPr>
      </w:pPr>
      <w:r>
        <w:rPr>
          <w:i w:val="false"/>
          <w:strike w:val="false"/>
          <w:color w:val="000000"/>
          <w:sz w:val="21"/>
          <w:u w:val="none"/>
        </w:rPr>
        <w:t>已选定具体配置，且对当前优惠满意</w:t>
      </w:r>
    </w:p>
    <w:p>
      <w:pPr>
        <w:numPr>
          <w:ilvl w:val="0"/>
          <w:numId w:val="291"/>
        </w:numPr>
        <w:snapToGrid/>
        <w:spacing w:line="240"/>
        <w:ind/>
        <w:rPr>
          <w:sz w:val="21"/>
        </w:rPr>
      </w:pPr>
      <w:r>
        <w:rPr>
          <w:i w:val="false"/>
          <w:strike w:val="false"/>
          <w:color w:val="000000"/>
          <w:sz w:val="21"/>
          <w:u w:val="none"/>
        </w:rPr>
        <w:t>不想承担错过购置税全免政策的风险（省1.5万+是确定性收益）</w:t>
      </w:r>
    </w:p>
    <w:p>
      <w:pPr>
        <w:snapToGrid/>
        <w:spacing w:line="240"/>
        <w:ind w:left="0"/>
        <w:rPr>
          <w:sz w:val="21"/>
        </w:rPr>
      </w:pPr>
      <w:r>
        <w:rPr>
          <w:b/>
          <w:i w:val="false"/>
          <w:strike w:val="false"/>
          <w:color w:val="000000"/>
          <w:sz w:val="21"/>
          <w:u w:val="none"/>
        </w:rPr>
        <w:t>可短期观望</w:t>
      </w:r>
      <w:r>
        <w:rPr>
          <w:i w:val="false"/>
          <w:strike w:val="false"/>
          <w:color w:val="000000"/>
          <w:sz w:val="21"/>
          <w:u w:val="none"/>
        </w:rPr>
        <w:t>的情况：</w:t>
      </w:r>
    </w:p>
    <w:p>
      <w:pPr>
        <w:numPr>
          <w:ilvl w:val="0"/>
          <w:numId w:val="292"/>
        </w:numPr>
        <w:snapToGrid/>
        <w:spacing w:line="240"/>
        <w:ind/>
        <w:rPr>
          <w:sz w:val="21"/>
        </w:rPr>
      </w:pPr>
      <w:r>
        <w:rPr>
          <w:i w:val="false"/>
          <w:strike w:val="false"/>
          <w:color w:val="000000"/>
          <w:sz w:val="21"/>
          <w:u w:val="none"/>
        </w:rPr>
        <w:t>非紧急购车需求，能接受可能失去部分优惠</w:t>
      </w:r>
    </w:p>
    <w:p>
      <w:pPr>
        <w:numPr>
          <w:ilvl w:val="0"/>
          <w:numId w:val="292"/>
        </w:numPr>
        <w:snapToGrid/>
        <w:spacing w:line="240"/>
        <w:ind/>
        <w:rPr>
          <w:sz w:val="21"/>
        </w:rPr>
      </w:pPr>
      <w:r>
        <w:rPr>
          <w:i w:val="false"/>
          <w:strike w:val="false"/>
          <w:color w:val="000000"/>
          <w:sz w:val="21"/>
          <w:u w:val="none"/>
        </w:rPr>
        <w:t>特别关注2025年12月的厂商季度末促销（通常12月20日后力度更大）</w:t>
      </w:r>
    </w:p>
    <w:p>
      <w:pPr>
        <w:numPr>
          <w:ilvl w:val="0"/>
          <w:numId w:val="292"/>
        </w:numPr>
        <w:snapToGrid/>
        <w:spacing w:line="240"/>
        <w:ind/>
        <w:rPr>
          <w:sz w:val="21"/>
        </w:rPr>
      </w:pPr>
      <w:r>
        <w:rPr>
          <w:i w:val="false"/>
          <w:strike w:val="false"/>
          <w:color w:val="000000"/>
          <w:sz w:val="21"/>
          <w:u w:val="none"/>
        </w:rPr>
        <w:t>当地经销商明确承诺"降价补差"，可完全消除降价顾虑</w:t>
      </w:r>
    </w:p>
    <w:p>
      <w:pPr>
        <w:snapToGrid/>
        <w:spacing w:line="240"/>
        <w:ind w:left="0"/>
        <w:rPr>
          <w:sz w:val="21"/>
        </w:rPr>
      </w:pPr>
      <w:r>
        <w:rPr>
          <w:b/>
          <w:i w:val="false"/>
          <w:strike w:val="false"/>
          <w:color w:val="000000"/>
          <w:sz w:val="21"/>
          <w:u w:val="none"/>
        </w:rPr>
        <w:t>最终建议</w:t>
      </w:r>
      <w:r>
        <w:rPr>
          <w:i w:val="false"/>
          <w:strike w:val="false"/>
          <w:color w:val="000000"/>
          <w:sz w:val="21"/>
          <w:u w:val="none"/>
        </w:rPr>
        <w:t>：如果确定购买问界M7，</w:t>
      </w:r>
      <w:r>
        <w:rPr>
          <w:b/>
          <w:i w:val="false"/>
          <w:strike w:val="false"/>
          <w:color w:val="000000"/>
          <w:sz w:val="21"/>
          <w:u w:val="none"/>
        </w:rPr>
        <w:t>建议尽快下单</w:t>
      </w:r>
      <w:r>
        <w:rPr>
          <w:i w:val="false"/>
          <w:strike w:val="false"/>
          <w:color w:val="000000"/>
          <w:sz w:val="21"/>
          <w:u w:val="none"/>
        </w:rPr>
        <w:t>并锁定当前优惠，同时争取经销商的价格保护承诺。这样既能享受当前丰厚优惠，又能规避后续可能的降价风险。毕竟，省下的购置税和当前的优惠，比可能的小幅降价更有价值。</w:t>
      </w:r>
    </w:p>
    <w:p>
      <w:pPr>
        <w:rPr>
          <w:rFonts w:hint="eastAsia"/>
          <w:sz w:val="21"/>
        </w:rPr>
      </w:pPr>
    </w:p>
    <w:p>
      <w:pPr>
        <w:rPr>
          <w:rFonts w:hint="eastAsia"/>
          <w:sz w:val="21"/>
        </w:rPr>
      </w:pPr>
      <w:r>
        <w:rPr>
          <w:rFonts w:hint="eastAsia"/>
          <w:sz w:val="21"/>
        </w:rPr>
        <w:t>维度六：智享服务体验（2025核心IP）</w:t>
      </w:r>
    </w:p>
    <w:p>
      <w:pPr>
        <w:pBdr/>
        <w:ind/>
        <w:rPr>
          <w:rFonts w:hint="eastAsia"/>
          <w:sz w:val="21"/>
          <w:shd w:val="clear" w:color="auto" w:fill="FFFF00"/>
        </w:rPr>
      </w:pPr>
      <w:r>
        <w:rPr>
          <w:rFonts w:hint="eastAsia"/>
          <w:sz w:val="21"/>
          <w:shd w:val="clear" w:color="auto" w:fill="FFFF00"/>
        </w:rPr>
        <w:t>"服务体验真的好吗？会不会被坑？"</w:t>
      </w:r>
      <w:r>
        <w:rPr>
          <w:rFonts w:hint="eastAsia"/>
          <w:sz w:val="21"/>
          <w:shd w:val="clear" w:color="auto" w:fill="FFFF00"/>
        </w:rPr>
        <w:br w:type="textWrapping"/>
      </w:r>
      <w:r>
        <w:rPr>
          <w:rFonts w:hint="eastAsia"/>
          <w:sz w:val="21"/>
          <w:shd w:val="clear" w:color="auto" w:fill="FFFF00"/>
        </w:rPr>
        <w:t>DeepSeek</w:t>
      </w:r>
      <w:r>
        <w:rPr>
          <w:rFonts w:hint="eastAsia"/>
          <w:sz w:val="21"/>
          <w:shd w:val="clear" w:color="auto" w:fill="FFFF00"/>
        </w:rPr>
        <w:br w:type="textWrapping"/>
      </w:r>
      <w:r>
        <w:rPr>
          <w:rFonts w:hint="eastAsia"/>
          <w:sz w:val="21"/>
          <w:shd w:val="clear" w:color="auto" w:fill="FFFF00"/>
        </w:rPr>
        <w:br w:type="textWrapping"/>
      </w:r>
    </w:p>
    <w:p>
      <w:pPr>
        <w:snapToGrid/>
        <w:spacing w:line="240"/>
        <w:ind w:left="0"/>
        <w:rPr>
          <w:sz w:val="21"/>
        </w:rPr>
      </w:pPr>
      <w:r>
        <w:rPr>
          <w:i w:val="false"/>
          <w:strike w:val="false"/>
          <w:color w:val="000000"/>
          <w:sz w:val="21"/>
          <w:u w:val="none"/>
        </w:rPr>
        <w:t>关于“智享服务”的体验，目前没有一个统一的评价，因为不同行业、不同公司提供的“智享服务”质量</w:t>
      </w:r>
      <w:r>
        <w:rPr>
          <w:b/>
          <w:i w:val="false"/>
          <w:strike w:val="false"/>
          <w:color w:val="000000"/>
          <w:sz w:val="21"/>
          <w:u w:val="none"/>
        </w:rPr>
        <w:t>差异巨大</w:t>
      </w:r>
      <w:r>
        <w:rPr>
          <w:i w:val="false"/>
          <w:strike w:val="false"/>
          <w:color w:val="000000"/>
          <w:sz w:val="21"/>
          <w:u w:val="none"/>
        </w:rPr>
        <w:t>。有些品牌以其周到细致的服务赢得了口碑，而另一些则因虚假宣传等问题被消费者投诉。</w:t>
      </w:r>
    </w:p>
    <w:p>
      <w:pPr>
        <w:snapToGrid/>
        <w:spacing w:line="240"/>
        <w:ind w:left="0"/>
        <w:rPr>
          <w:sz w:val="21"/>
        </w:rPr>
      </w:pPr>
      <w:r>
        <w:rPr>
          <w:i w:val="false"/>
          <w:strike w:val="false"/>
          <w:color w:val="000000"/>
          <w:sz w:val="21"/>
          <w:u w:val="none"/>
        </w:rPr>
        <w:t>为了让你快速了解情况，我将搜索到的信息整理成了下面的表格：</w:t>
      </w:r>
    </w:p>
    <w:tbl>
      <w:tblPr>
        <w:tblStyle w:val="5qy4en"/>
        <w:tblLayout w:type="fixed"/>
      </w:tblPr>
      <w:tblGrid>
        <w:gridCol w:w="1713"/>
        <w:gridCol w:w="1033"/>
        <w:gridCol w:w="1306"/>
        <w:gridCol w:w="5909"/>
      </w:tblGrid>
      <w:tr>
        <w:trPr>
          <w:trHeight w:val="1602" w:hRule="atLeast"/>
        </w:trPr>
        <w:tc>
          <w:tcPr>
            <w:tcW w:w="1713"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服务提供方</w:t>
            </w:r>
          </w:p>
        </w:tc>
        <w:tc>
          <w:tcPr>
            <w:tcW w:w="1033"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服务类别</w:t>
            </w:r>
          </w:p>
        </w:tc>
        <w:tc>
          <w:tcPr>
            <w:tcW w:w="1306"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用户体验口碑</w:t>
            </w:r>
          </w:p>
        </w:tc>
        <w:tc>
          <w:tcPr>
            <w:tcW w:w="5909"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关键信息</w:t>
            </w:r>
          </w:p>
        </w:tc>
      </w:tr>
      <w:tr>
        <w:trPr>
          <w:trHeight w:val="2192" w:hRule="atLeast"/>
        </w:trPr>
        <w:tc>
          <w:tcPr>
            <w:tcW w:w="171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AITO 问界 (汽车)</w:t>
            </w:r>
          </w:p>
        </w:tc>
        <w:tc>
          <w:tcPr>
            <w:tcW w:w="103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汽车售后服务</w:t>
            </w:r>
          </w:p>
        </w:tc>
        <w:tc>
          <w:tcPr>
            <w:tcW w:w="130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普遍好评</w:t>
            </w:r>
          </w:p>
        </w:tc>
        <w:tc>
          <w:tcPr>
            <w:tcW w:w="590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293"/>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救援保障</w:t>
            </w:r>
            <w:r>
              <w:rPr>
                <w:rFonts w:ascii="PingFang SC" w:hAnsi="PingFang SC" w:eastAsia="PingFang SC" w:cs="PingFang SC"/>
                <w:i w:val="false"/>
                <w:strike w:val="false"/>
                <w:color w:val="000000"/>
                <w:spacing w:val="0"/>
                <w:sz w:val="21"/>
                <w:u w:val="none"/>
              </w:rPr>
              <w:t>：提供包括无人区在内的极端环境救援服务。</w:t>
            </w:r>
          </w:p>
          <w:p>
            <w:pPr>
              <w:numPr>
                <w:ilvl w:val="0"/>
                <w:numId w:val="294"/>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贴心服务</w:t>
            </w:r>
            <w:r>
              <w:rPr>
                <w:rFonts w:ascii="PingFang SC" w:hAnsi="PingFang SC" w:eastAsia="PingFang SC" w:cs="PingFang SC"/>
                <w:i w:val="false"/>
                <w:strike w:val="false"/>
                <w:color w:val="000000"/>
                <w:spacing w:val="0"/>
                <w:sz w:val="21"/>
                <w:u w:val="none"/>
              </w:rPr>
              <w:t>：提供上门保养、维修，以及等候时的免费餐饮、充电等“酒店式”体验。</w:t>
            </w:r>
          </w:p>
          <w:p>
            <w:pPr>
              <w:numPr>
                <w:ilvl w:val="0"/>
                <w:numId w:val="295"/>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官方认可</w:t>
            </w:r>
            <w:r>
              <w:rPr>
                <w:rFonts w:ascii="PingFang SC" w:hAnsi="PingFang SC" w:eastAsia="PingFang SC" w:cs="PingFang SC"/>
                <w:i w:val="false"/>
                <w:strike w:val="false"/>
                <w:color w:val="000000"/>
                <w:spacing w:val="0"/>
                <w:sz w:val="21"/>
                <w:u w:val="none"/>
              </w:rPr>
              <w:t>：在专业调研中获得了较高的售后服务满意度评分。</w:t>
            </w:r>
          </w:p>
        </w:tc>
      </w:tr>
      <w:tr>
        <w:trPr>
          <w:trHeight w:val="2625" w:hRule="atLeast"/>
        </w:trPr>
        <w:tc>
          <w:tcPr>
            <w:tcW w:w="171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智展真享/北京智展真享科技</w:t>
            </w:r>
          </w:p>
        </w:tc>
        <w:tc>
          <w:tcPr>
            <w:tcW w:w="103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短视频变现培训</w:t>
            </w:r>
          </w:p>
        </w:tc>
        <w:tc>
          <w:tcPr>
            <w:tcW w:w="130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投诉较多</w:t>
            </w:r>
          </w:p>
        </w:tc>
        <w:tc>
          <w:tcPr>
            <w:tcW w:w="590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296"/>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虚假宣传</w:t>
            </w:r>
            <w:r>
              <w:rPr>
                <w:rFonts w:ascii="PingFang SC" w:hAnsi="PingFang SC" w:eastAsia="PingFang SC" w:cs="PingFang SC"/>
                <w:i w:val="false"/>
                <w:strike w:val="false"/>
                <w:color w:val="000000"/>
                <w:spacing w:val="0"/>
                <w:sz w:val="21"/>
                <w:u w:val="none"/>
              </w:rPr>
              <w:t>：以“免费课”为诱饵，诱导用户缴纳高额学费。</w:t>
            </w:r>
          </w:p>
          <w:p>
            <w:pPr>
              <w:numPr>
                <w:ilvl w:val="0"/>
                <w:numId w:val="297"/>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承诺不兑现</w:t>
            </w:r>
            <w:r>
              <w:rPr>
                <w:rFonts w:ascii="PingFang SC" w:hAnsi="PingFang SC" w:eastAsia="PingFang SC" w:cs="PingFang SC"/>
                <w:i w:val="false"/>
                <w:strike w:val="false"/>
                <w:color w:val="000000"/>
                <w:spacing w:val="0"/>
                <w:sz w:val="21"/>
                <w:u w:val="none"/>
              </w:rPr>
              <w:t>：交费后未提供承诺的服务，与宣传不符。</w:t>
            </w:r>
          </w:p>
          <w:p>
            <w:pPr>
              <w:numPr>
                <w:ilvl w:val="0"/>
                <w:numId w:val="298"/>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退款困难</w:t>
            </w:r>
            <w:r>
              <w:rPr>
                <w:rFonts w:ascii="PingFang SC" w:hAnsi="PingFang SC" w:eastAsia="PingFang SC" w:cs="PingFang SC"/>
                <w:i w:val="false"/>
                <w:strike w:val="false"/>
                <w:color w:val="000000"/>
                <w:spacing w:val="0"/>
                <w:sz w:val="21"/>
                <w:u w:val="none"/>
              </w:rPr>
              <w:t>：用户要求退费时被踢出群组或被告知只能退很少部分。</w:t>
            </w:r>
          </w:p>
        </w:tc>
      </w:tr>
      <w:tr>
        <w:trPr>
          <w:trHeight w:val="941" w:hRule="atLeast"/>
        </w:trPr>
        <w:tc>
          <w:tcPr>
            <w:tcW w:w="171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重庆杰诚智享科技</w:t>
            </w:r>
          </w:p>
        </w:tc>
        <w:tc>
          <w:tcPr>
            <w:tcW w:w="103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小程序开发服务</w:t>
            </w:r>
          </w:p>
        </w:tc>
        <w:tc>
          <w:tcPr>
            <w:tcW w:w="130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宣传好评</w:t>
            </w:r>
          </w:p>
        </w:tc>
        <w:tc>
          <w:tcPr>
            <w:tcW w:w="590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299"/>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据一份商业评测称，该公司在当地市场占有率和客户满意度较高。 (</w:t>
            </w:r>
            <w:r>
              <w:rPr>
                <w:rFonts w:ascii="PingFang SC" w:hAnsi="PingFang SC" w:eastAsia="PingFang SC" w:cs="PingFang SC"/>
                <w:b/>
                <w:i w:val="false"/>
                <w:strike w:val="false"/>
                <w:color w:val="000000"/>
                <w:spacing w:val="0"/>
                <w:sz w:val="21"/>
                <w:u w:val="none"/>
              </w:rPr>
              <w:t>注意</w:t>
            </w:r>
            <w:r>
              <w:rPr>
                <w:rFonts w:ascii="PingFang SC" w:hAnsi="PingFang SC" w:eastAsia="PingFang SC" w:cs="PingFang SC"/>
                <w:i w:val="false"/>
                <w:strike w:val="false"/>
                <w:color w:val="000000"/>
                <w:spacing w:val="0"/>
                <w:sz w:val="21"/>
                <w:u w:val="none"/>
              </w:rPr>
              <w:t>：该信息来自商业论坛，需谨慎核实。)</w:t>
            </w:r>
          </w:p>
        </w:tc>
      </w:tr>
    </w:tbl>
    <w:p>
      <w:pPr>
        <w:pStyle w:val="3z367h"/>
        <w:snapToGrid/>
        <w:spacing w:line="240"/>
        <w:ind/>
        <w:rPr>
          <w:sz w:val="21"/>
        </w:rPr>
      </w:pPr>
      <w:r>
        <w:rPr>
          <w:i w:val="false"/>
          <w:strike w:val="false"/>
          <w:color w:val="000000"/>
          <w:sz w:val="21"/>
          <w:u w:val="none"/>
        </w:rPr>
        <w:t>💡 如何判断和选择，避免被“坑”？</w:t>
      </w:r>
    </w:p>
    <w:p>
      <w:pPr>
        <w:snapToGrid/>
        <w:spacing w:line="240"/>
        <w:ind w:left="0"/>
        <w:rPr>
          <w:sz w:val="21"/>
        </w:rPr>
      </w:pPr>
      <w:r>
        <w:rPr>
          <w:i w:val="false"/>
          <w:strike w:val="false"/>
          <w:color w:val="000000"/>
          <w:sz w:val="21"/>
          <w:u w:val="none"/>
        </w:rPr>
        <w:t>从以上对比可以看出，选择“智享服务”时，品牌和公司的可靠性至关重要。你可以通过以下几步来辨别服务质量的优劣：</w:t>
      </w:r>
    </w:p>
    <w:p>
      <w:pPr>
        <w:numPr>
          <w:ilvl w:val="0"/>
          <w:numId w:val="300"/>
        </w:numPr>
        <w:snapToGrid/>
        <w:spacing w:line="240"/>
        <w:ind/>
        <w:rPr>
          <w:sz w:val="21"/>
        </w:rPr>
      </w:pPr>
      <w:r>
        <w:rPr>
          <w:b/>
          <w:i w:val="false"/>
          <w:strike w:val="false"/>
          <w:color w:val="000000"/>
          <w:sz w:val="21"/>
          <w:u w:val="none"/>
        </w:rPr>
        <w:t>1. 辨别服务主体</w:t>
      </w:r>
    </w:p>
    <w:p>
      <w:pPr>
        <w:snapToGrid/>
        <w:spacing w:line="240"/>
        <w:ind w:left="0"/>
        <w:rPr>
          <w:sz w:val="21"/>
        </w:rPr>
      </w:pPr>
      <w:r>
        <w:rPr>
          <w:i w:val="false"/>
          <w:strike w:val="false"/>
          <w:color w:val="000000"/>
          <w:sz w:val="21"/>
          <w:u w:val="none"/>
        </w:rPr>
        <w:t xml:space="preserve"> “智享服务”更像一个营销概念，你需要搞清楚背后提供服务的</w:t>
      </w:r>
      <w:r>
        <w:rPr>
          <w:b/>
          <w:i w:val="false"/>
          <w:strike w:val="false"/>
          <w:color w:val="000000"/>
          <w:sz w:val="21"/>
          <w:u w:val="none"/>
        </w:rPr>
        <w:t>具体公司</w:t>
      </w:r>
      <w:r>
        <w:rPr>
          <w:i w:val="false"/>
          <w:strike w:val="false"/>
          <w:color w:val="000000"/>
          <w:sz w:val="21"/>
          <w:u w:val="none"/>
        </w:rPr>
        <w:t>是谁。像AITO问界这样的知名品牌，其服务标准和口碑更容易查证；而一些名称相似的教育咨询或科技公司，则需要格外警惕。</w:t>
      </w:r>
    </w:p>
    <w:p>
      <w:pPr>
        <w:numPr>
          <w:ilvl w:val="0"/>
          <w:numId w:val="300"/>
        </w:numPr>
        <w:snapToGrid/>
        <w:spacing w:line="240"/>
        <w:ind/>
        <w:rPr>
          <w:sz w:val="21"/>
        </w:rPr>
      </w:pPr>
      <w:r>
        <w:rPr>
          <w:b/>
          <w:i w:val="false"/>
          <w:strike w:val="false"/>
          <w:color w:val="000000"/>
          <w:sz w:val="21"/>
          <w:u w:val="none"/>
        </w:rPr>
        <w:t>2. 考察口碑与背景</w:t>
      </w:r>
    </w:p>
    <w:p>
      <w:pPr>
        <w:numPr>
          <w:ilvl w:val="1"/>
          <w:numId w:val="300"/>
        </w:numPr>
        <w:snapToGrid/>
        <w:spacing w:line="240"/>
        <w:ind/>
        <w:rPr>
          <w:sz w:val="21"/>
        </w:rPr>
      </w:pPr>
      <w:r>
        <w:rPr>
          <w:b/>
          <w:i w:val="false"/>
          <w:strike w:val="false"/>
          <w:color w:val="000000"/>
          <w:sz w:val="21"/>
          <w:u w:val="none"/>
        </w:rPr>
        <w:t>官方渠道</w:t>
      </w:r>
      <w:r>
        <w:rPr>
          <w:i w:val="false"/>
          <w:strike w:val="false"/>
          <w:color w:val="000000"/>
          <w:sz w:val="21"/>
          <w:u w:val="none"/>
        </w:rPr>
        <w:t>：优先通过品牌官网、官方App或客服热线了解其服务政策。</w:t>
      </w:r>
    </w:p>
    <w:p>
      <w:pPr>
        <w:numPr>
          <w:ilvl w:val="1"/>
          <w:numId w:val="300"/>
        </w:numPr>
        <w:snapToGrid/>
        <w:spacing w:line="240"/>
        <w:ind/>
        <w:rPr>
          <w:sz w:val="21"/>
        </w:rPr>
      </w:pPr>
      <w:r>
        <w:rPr>
          <w:b/>
          <w:i w:val="false"/>
          <w:strike w:val="false"/>
          <w:color w:val="000000"/>
          <w:sz w:val="21"/>
          <w:u w:val="none"/>
        </w:rPr>
        <w:t>第三方平台</w:t>
      </w:r>
      <w:r>
        <w:rPr>
          <w:i w:val="false"/>
          <w:strike w:val="false"/>
          <w:color w:val="000000"/>
          <w:sz w:val="21"/>
          <w:u w:val="none"/>
        </w:rPr>
        <w:t>：在社交平台（如小红书、抖音）搜索“品牌名+服务体验”等关键词，查看真实用户的反馈。对于培训类服务，尤其要在</w:t>
      </w:r>
      <w:r>
        <w:rPr>
          <w:b/>
          <w:i w:val="false"/>
          <w:strike w:val="false"/>
          <w:color w:val="000000"/>
          <w:sz w:val="21"/>
          <w:u w:val="none"/>
        </w:rPr>
        <w:t>消费者投诉平台</w:t>
      </w:r>
      <w:r>
        <w:rPr>
          <w:i w:val="false"/>
          <w:strike w:val="false"/>
          <w:color w:val="000000"/>
          <w:sz w:val="21"/>
          <w:u w:val="none"/>
        </w:rPr>
        <w:t>（如黑猫投诉、湘问投诉直通车等）查询是否有大量投诉记录。</w:t>
      </w:r>
    </w:p>
    <w:p>
      <w:pPr>
        <w:numPr>
          <w:ilvl w:val="1"/>
          <w:numId w:val="300"/>
        </w:numPr>
        <w:snapToGrid/>
        <w:spacing w:line="240"/>
        <w:ind/>
        <w:rPr>
          <w:sz w:val="21"/>
        </w:rPr>
      </w:pPr>
      <w:r>
        <w:rPr>
          <w:b/>
          <w:i w:val="false"/>
          <w:strike w:val="false"/>
          <w:color w:val="000000"/>
          <w:sz w:val="21"/>
          <w:u w:val="none"/>
        </w:rPr>
        <w:t>企业资质</w:t>
      </w:r>
      <w:r>
        <w:rPr>
          <w:i w:val="false"/>
          <w:strike w:val="false"/>
          <w:color w:val="000000"/>
          <w:sz w:val="21"/>
          <w:u w:val="none"/>
        </w:rPr>
        <w:t>：通过“天眼查”、“企查查”等工具查询公司的成立时间、有无法律诉讼或行政处罚记录。</w:t>
      </w:r>
    </w:p>
    <w:p>
      <w:pPr>
        <w:numPr>
          <w:ilvl w:val="0"/>
          <w:numId w:val="300"/>
        </w:numPr>
        <w:snapToGrid/>
        <w:spacing w:line="240"/>
        <w:ind/>
        <w:rPr>
          <w:sz w:val="21"/>
        </w:rPr>
      </w:pPr>
      <w:r>
        <w:rPr>
          <w:b/>
          <w:i w:val="false"/>
          <w:strike w:val="false"/>
          <w:color w:val="000000"/>
          <w:sz w:val="21"/>
          <w:u w:val="none"/>
        </w:rPr>
        <w:t>3. 警惕这些“危险信号”</w:t>
      </w:r>
    </w:p>
    <w:p>
      <w:pPr>
        <w:numPr>
          <w:ilvl w:val="1"/>
          <w:numId w:val="300"/>
        </w:numPr>
        <w:snapToGrid/>
        <w:spacing w:line="240"/>
        <w:ind/>
        <w:rPr>
          <w:sz w:val="21"/>
        </w:rPr>
      </w:pPr>
      <w:r>
        <w:rPr>
          <w:b/>
          <w:i w:val="false"/>
          <w:strike w:val="false"/>
          <w:color w:val="000000"/>
          <w:sz w:val="21"/>
          <w:u w:val="none"/>
        </w:rPr>
        <w:t>过度承诺</w:t>
      </w:r>
      <w:r>
        <w:rPr>
          <w:i w:val="false"/>
          <w:strike w:val="false"/>
          <w:color w:val="000000"/>
          <w:sz w:val="21"/>
          <w:u w:val="none"/>
        </w:rPr>
        <w:t>：宣称“轻松变现”、“保赚不赔”等。</w:t>
      </w:r>
    </w:p>
    <w:p>
      <w:pPr>
        <w:numPr>
          <w:ilvl w:val="1"/>
          <w:numId w:val="300"/>
        </w:numPr>
        <w:snapToGrid/>
        <w:spacing w:line="240"/>
        <w:ind/>
        <w:rPr>
          <w:sz w:val="21"/>
        </w:rPr>
      </w:pPr>
      <w:r>
        <w:rPr>
          <w:b/>
          <w:i w:val="false"/>
          <w:strike w:val="false"/>
          <w:color w:val="000000"/>
          <w:sz w:val="21"/>
          <w:u w:val="none"/>
        </w:rPr>
        <w:t>诱导交费</w:t>
      </w:r>
      <w:r>
        <w:rPr>
          <w:i w:val="false"/>
          <w:strike w:val="false"/>
          <w:color w:val="000000"/>
          <w:sz w:val="21"/>
          <w:u w:val="none"/>
        </w:rPr>
        <w:t>：用免费课程吸引你，然后不断催促你缴纳高额费用升级课程。</w:t>
      </w:r>
    </w:p>
    <w:p>
      <w:pPr>
        <w:numPr>
          <w:ilvl w:val="1"/>
          <w:numId w:val="300"/>
        </w:numPr>
        <w:snapToGrid/>
        <w:spacing w:line="240"/>
        <w:ind/>
        <w:rPr>
          <w:sz w:val="21"/>
        </w:rPr>
      </w:pPr>
      <w:r>
        <w:rPr>
          <w:b/>
          <w:i w:val="false"/>
          <w:strike w:val="false"/>
          <w:color w:val="000000"/>
          <w:sz w:val="21"/>
          <w:u w:val="none"/>
        </w:rPr>
        <w:t>合同模糊</w:t>
      </w:r>
      <w:r>
        <w:rPr>
          <w:i w:val="false"/>
          <w:strike w:val="false"/>
          <w:color w:val="000000"/>
          <w:sz w:val="21"/>
          <w:u w:val="none"/>
        </w:rPr>
        <w:t>：服务承诺不写入合同，或合同条款存在歧义。</w:t>
      </w:r>
    </w:p>
    <w:p>
      <w:pPr>
        <w:numPr>
          <w:ilvl w:val="1"/>
          <w:numId w:val="300"/>
        </w:numPr>
        <w:snapToGrid/>
        <w:spacing w:line="240"/>
        <w:ind/>
        <w:rPr>
          <w:sz w:val="21"/>
        </w:rPr>
      </w:pPr>
      <w:r>
        <w:rPr>
          <w:b/>
          <w:i w:val="false"/>
          <w:strike w:val="false"/>
          <w:color w:val="000000"/>
          <w:sz w:val="21"/>
          <w:u w:val="none"/>
        </w:rPr>
        <w:t>退款困难</w:t>
      </w:r>
      <w:r>
        <w:rPr>
          <w:i w:val="false"/>
          <w:strike w:val="false"/>
          <w:color w:val="000000"/>
          <w:sz w:val="21"/>
          <w:u w:val="none"/>
        </w:rPr>
        <w:t>：在沟通退款时设置重重障碍，或只愿退还极少部分金额。</w:t>
      </w:r>
    </w:p>
    <w:p>
      <w:pPr>
        <w:snapToGrid/>
        <w:spacing w:line="240"/>
        <w:ind w:left="0"/>
        <w:rPr>
          <w:sz w:val="21"/>
        </w:rPr>
      </w:pPr>
      <w:r>
        <w:rPr>
          <w:i w:val="false"/>
          <w:strike w:val="false"/>
          <w:color w:val="000000"/>
          <w:sz w:val="21"/>
          <w:u w:val="none"/>
        </w:rPr>
        <w:t>总的来说，</w:t>
      </w:r>
      <w:r>
        <w:rPr>
          <w:b/>
          <w:i w:val="false"/>
          <w:strike w:val="false"/>
          <w:color w:val="000000"/>
          <w:sz w:val="21"/>
          <w:u w:val="none"/>
        </w:rPr>
        <w:t>正规大品牌（如AITO问界）提供的“智享服务”体验和口碑较好，不太容易被坑；而一些名称混杂“智享”字样的、特别是提供培训、技术服务的公司，则需要你打起十二分精神仔细甄别。</w:t>
      </w:r>
    </w:p>
    <w:p>
      <w:pPr>
        <w:snapToGrid/>
        <w:spacing w:line="240"/>
        <w:ind w:left="0"/>
        <w:rPr>
          <w:sz w:val="21"/>
          <w:shd w:val="clear" w:color="auto" w:fill="FFFF00"/>
        </w:rPr>
      </w:pPr>
      <w:r>
        <w:rPr>
          <w:i w:val="false"/>
          <w:strike w:val="false"/>
          <w:color w:val="000000"/>
          <w:sz w:val="21"/>
          <w:u w:val="none"/>
        </w:rPr>
        <w:t>如果你方便透露你所关注的“智享服务”具体属于哪个行业或品牌，我或许能帮你寻找更具体的信息。</w:t>
      </w:r>
      <w:r>
        <w:rPr>
          <w:sz w:val="21"/>
        </w:rPr>
        <w:br w:type="textWrapping"/>
      </w:r>
      <w:r>
        <w:rPr>
          <w:sz w:val="21"/>
        </w:rPr>
        <w:br w:type="textWrapping"/>
      </w:r>
      <w:r>
        <w:rPr>
          <w:rFonts w:hint="eastAsia"/>
          <w:sz w:val="21"/>
          <w:shd w:val="clear" w:color="auto" w:fill="FFFF00"/>
        </w:rPr>
        <w:t>豆包</w:t>
      </w:r>
    </w:p>
    <w:p>
      <w:pPr>
        <w:pStyle w:val="62t0wc"/>
        <w:snapToGrid/>
        <w:spacing w:line="240"/>
        <w:ind/>
        <w:rPr>
          <w:sz w:val="21"/>
        </w:rPr>
      </w:pPr>
      <w:r>
        <w:rPr>
          <w:i w:val="false"/>
          <w:strike w:val="false"/>
          <w:color w:val="000000"/>
          <w:sz w:val="21"/>
          <w:u w:val="none"/>
        </w:rPr>
        <w:t>智享服务体验：真相与避坑指南</w:t>
      </w:r>
    </w:p>
    <w:p>
      <w:pPr>
        <w:pStyle w:val="q609h7"/>
        <w:snapToGrid/>
        <w:spacing w:line="240"/>
        <w:ind/>
        <w:rPr>
          <w:sz w:val="21"/>
        </w:rPr>
      </w:pPr>
      <w:r>
        <w:rPr>
          <w:i w:val="false"/>
          <w:strike w:val="false"/>
          <w:color w:val="000000"/>
          <w:sz w:val="21"/>
          <w:u w:val="none"/>
        </w:rPr>
        <w:t>一、智享服务是什么？</w:t>
      </w:r>
    </w:p>
    <w:p>
      <w:pPr>
        <w:snapToGrid/>
        <w:spacing w:line="240"/>
        <w:ind w:left="0"/>
        <w:rPr>
          <w:sz w:val="21"/>
        </w:rPr>
      </w:pPr>
      <w:r>
        <w:rPr>
          <w:i w:val="false"/>
          <w:strike w:val="false"/>
          <w:color w:val="000000"/>
          <w:sz w:val="21"/>
          <w:u w:val="none"/>
        </w:rPr>
        <w:t>"智享服务"并非单一产品，而是跨行业通用的服务品牌名称，主要特点是融合智能化技术提供便捷服务体验。常见于：</w:t>
      </w:r>
    </w:p>
    <w:p>
      <w:pPr>
        <w:numPr>
          <w:ilvl w:val="0"/>
          <w:numId w:val="301"/>
        </w:numPr>
        <w:snapToGrid/>
        <w:spacing w:line="240"/>
        <w:ind/>
        <w:rPr>
          <w:sz w:val="21"/>
        </w:rPr>
      </w:pPr>
      <w:r>
        <w:rPr>
          <w:b/>
          <w:i w:val="false"/>
          <w:strike w:val="false"/>
          <w:color w:val="000000"/>
          <w:sz w:val="21"/>
          <w:u w:val="none"/>
        </w:rPr>
        <w:t>汽车行业</w:t>
      </w:r>
      <w:r>
        <w:rPr>
          <w:i w:val="false"/>
          <w:strike w:val="false"/>
          <w:color w:val="000000"/>
          <w:sz w:val="21"/>
          <w:u w:val="none"/>
        </w:rPr>
        <w:t>：如问界智享服务(漆面终身质保、45分钟保养超时免单)、智己L7智能驾驶功能包</w:t>
      </w:r>
    </w:p>
    <w:p>
      <w:pPr>
        <w:numPr>
          <w:ilvl w:val="0"/>
          <w:numId w:val="301"/>
        </w:numPr>
        <w:snapToGrid/>
        <w:spacing w:line="240"/>
        <w:ind/>
        <w:rPr>
          <w:sz w:val="21"/>
        </w:rPr>
      </w:pPr>
      <w:r>
        <w:rPr>
          <w:b/>
          <w:i w:val="false"/>
          <w:strike w:val="false"/>
          <w:color w:val="000000"/>
          <w:sz w:val="21"/>
          <w:u w:val="none"/>
        </w:rPr>
        <w:t>电子产品</w:t>
      </w:r>
      <w:r>
        <w:rPr>
          <w:i w:val="false"/>
          <w:strike w:val="false"/>
          <w:color w:val="000000"/>
          <w:sz w:val="21"/>
          <w:u w:val="none"/>
        </w:rPr>
        <w:t>：联想Lenovo Care(不限次上门维修、年度体检)</w:t>
      </w:r>
    </w:p>
    <w:p>
      <w:pPr>
        <w:numPr>
          <w:ilvl w:val="0"/>
          <w:numId w:val="301"/>
        </w:numPr>
        <w:snapToGrid/>
        <w:spacing w:line="240"/>
        <w:ind/>
        <w:rPr>
          <w:sz w:val="21"/>
        </w:rPr>
      </w:pPr>
      <w:r>
        <w:rPr>
          <w:b/>
          <w:i w:val="false"/>
          <w:strike w:val="false"/>
          <w:color w:val="000000"/>
          <w:sz w:val="21"/>
          <w:u w:val="none"/>
        </w:rPr>
        <w:t>金融保险</w:t>
      </w:r>
      <w:r>
        <w:rPr>
          <w:i w:val="false"/>
          <w:strike w:val="false"/>
          <w:color w:val="000000"/>
          <w:sz w:val="21"/>
          <w:u w:val="none"/>
        </w:rPr>
        <w:t>：中国人寿"空中客服"、银行远程视频服务</w:t>
      </w:r>
    </w:p>
    <w:p>
      <w:pPr>
        <w:numPr>
          <w:ilvl w:val="0"/>
          <w:numId w:val="301"/>
        </w:numPr>
        <w:snapToGrid/>
        <w:spacing w:line="240"/>
        <w:ind/>
        <w:rPr>
          <w:sz w:val="21"/>
        </w:rPr>
      </w:pPr>
      <w:r>
        <w:rPr>
          <w:b/>
          <w:i w:val="false"/>
          <w:strike w:val="false"/>
          <w:color w:val="000000"/>
          <w:sz w:val="21"/>
          <w:u w:val="none"/>
        </w:rPr>
        <w:t>生活服务</w:t>
      </w:r>
      <w:r>
        <w:rPr>
          <w:i w:val="false"/>
          <w:strike w:val="false"/>
          <w:color w:val="000000"/>
          <w:sz w:val="21"/>
          <w:u w:val="none"/>
        </w:rPr>
        <w:t>：家政、健康管理等领域的智能化服务套餐</w:t>
      </w:r>
    </w:p>
    <w:p>
      <w:pPr>
        <w:pStyle w:val="q609h7"/>
        <w:snapToGrid/>
        <w:spacing w:line="240"/>
        <w:ind/>
        <w:rPr>
          <w:sz w:val="21"/>
        </w:rPr>
      </w:pPr>
      <w:r>
        <w:rPr>
          <w:i w:val="false"/>
          <w:strike w:val="false"/>
          <w:color w:val="000000"/>
          <w:sz w:val="21"/>
          <w:u w:val="none"/>
        </w:rPr>
        <w:t>二、真实体验：有好有坏</w:t>
      </w:r>
    </w:p>
    <w:p>
      <w:pPr>
        <w:pStyle w:val="3z367h"/>
        <w:snapToGrid/>
        <w:spacing w:line="240"/>
        <w:ind/>
        <w:rPr>
          <w:sz w:val="21"/>
        </w:rPr>
      </w:pPr>
      <w:r>
        <w:rPr>
          <w:i w:val="false"/>
          <w:strike w:val="false"/>
          <w:color w:val="000000"/>
          <w:sz w:val="21"/>
          <w:u w:val="none"/>
        </w:rPr>
        <w:t>优点：</w:t>
      </w:r>
    </w:p>
    <w:p>
      <w:pPr>
        <w:numPr>
          <w:ilvl w:val="0"/>
          <w:numId w:val="302"/>
        </w:numPr>
        <w:snapToGrid/>
        <w:spacing w:line="240"/>
        <w:ind/>
        <w:rPr>
          <w:sz w:val="21"/>
        </w:rPr>
      </w:pPr>
      <w:r>
        <w:rPr>
          <w:b/>
          <w:i w:val="false"/>
          <w:strike w:val="false"/>
          <w:color w:val="000000"/>
          <w:sz w:val="21"/>
          <w:u w:val="none"/>
        </w:rPr>
        <w:t>便捷高效</w:t>
      </w:r>
      <w:r>
        <w:rPr>
          <w:i w:val="false"/>
          <w:strike w:val="false"/>
          <w:color w:val="000000"/>
          <w:sz w:val="21"/>
          <w:u w:val="none"/>
        </w:rPr>
        <w:t>：多数服务提供24小时在线支持，减少线下奔波</w:t>
      </w:r>
    </w:p>
    <w:p>
      <w:pPr>
        <w:numPr>
          <w:ilvl w:val="0"/>
          <w:numId w:val="302"/>
        </w:numPr>
        <w:snapToGrid/>
        <w:spacing w:line="240"/>
        <w:ind/>
        <w:rPr>
          <w:sz w:val="21"/>
        </w:rPr>
      </w:pPr>
      <w:r>
        <w:rPr>
          <w:b/>
          <w:i w:val="false"/>
          <w:strike w:val="false"/>
          <w:color w:val="000000"/>
          <w:sz w:val="21"/>
          <w:u w:val="none"/>
        </w:rPr>
        <w:t>个性化</w:t>
      </w:r>
      <w:r>
        <w:rPr>
          <w:i w:val="false"/>
          <w:strike w:val="false"/>
          <w:color w:val="000000"/>
          <w:sz w:val="21"/>
          <w:u w:val="none"/>
        </w:rPr>
        <w:t>：根据用户习惯提供定制化服务(如智能推荐、专属顾问)</w:t>
      </w:r>
    </w:p>
    <w:p>
      <w:pPr>
        <w:numPr>
          <w:ilvl w:val="0"/>
          <w:numId w:val="302"/>
        </w:numPr>
        <w:snapToGrid/>
        <w:spacing w:line="240"/>
        <w:ind/>
        <w:rPr>
          <w:sz w:val="21"/>
        </w:rPr>
      </w:pPr>
      <w:r>
        <w:rPr>
          <w:b/>
          <w:i w:val="false"/>
          <w:strike w:val="false"/>
          <w:color w:val="000000"/>
          <w:sz w:val="21"/>
          <w:u w:val="none"/>
        </w:rPr>
        <w:t>透明化</w:t>
      </w:r>
      <w:r>
        <w:rPr>
          <w:i w:val="false"/>
          <w:strike w:val="false"/>
          <w:color w:val="000000"/>
          <w:sz w:val="21"/>
          <w:u w:val="none"/>
        </w:rPr>
        <w:t>：正规服务流程可视化，价格清晰，部分提供"超时免单"等承诺</w:t>
      </w:r>
    </w:p>
    <w:p>
      <w:pPr>
        <w:numPr>
          <w:ilvl w:val="0"/>
          <w:numId w:val="302"/>
        </w:numPr>
        <w:snapToGrid/>
        <w:spacing w:line="240"/>
        <w:ind/>
        <w:rPr>
          <w:sz w:val="21"/>
        </w:rPr>
      </w:pPr>
      <w:r>
        <w:rPr>
          <w:b/>
          <w:i w:val="false"/>
          <w:strike w:val="false"/>
          <w:color w:val="000000"/>
          <w:sz w:val="21"/>
          <w:u w:val="none"/>
        </w:rPr>
        <w:t>专业保障</w:t>
      </w:r>
      <w:r>
        <w:rPr>
          <w:i w:val="false"/>
          <w:strike w:val="false"/>
          <w:color w:val="000000"/>
          <w:sz w:val="21"/>
          <w:u w:val="none"/>
        </w:rPr>
        <w:t>：品牌服务团队提供标准化服务，如问界已为60万+用户建立专属服务群</w:t>
      </w:r>
    </w:p>
    <w:p>
      <w:pPr>
        <w:pStyle w:val="3z367h"/>
        <w:snapToGrid/>
        <w:spacing w:line="240"/>
        <w:ind/>
        <w:rPr>
          <w:sz w:val="21"/>
        </w:rPr>
      </w:pPr>
      <w:r>
        <w:rPr>
          <w:i w:val="false"/>
          <w:strike w:val="false"/>
          <w:color w:val="000000"/>
          <w:sz w:val="21"/>
          <w:u w:val="none"/>
        </w:rPr>
        <w:t>缺点与"坑点"：</w:t>
      </w:r>
    </w:p>
    <w:p>
      <w:pPr>
        <w:numPr>
          <w:ilvl w:val="0"/>
          <w:numId w:val="303"/>
        </w:numPr>
        <w:snapToGrid/>
        <w:spacing w:line="240"/>
        <w:ind/>
        <w:rPr>
          <w:sz w:val="21"/>
        </w:rPr>
      </w:pPr>
      <w:r>
        <w:rPr>
          <w:b/>
          <w:i w:val="false"/>
          <w:strike w:val="false"/>
          <w:color w:val="000000"/>
          <w:sz w:val="21"/>
          <w:u w:val="none"/>
        </w:rPr>
        <w:t>功能夸大</w:t>
      </w:r>
      <w:r>
        <w:rPr>
          <w:i w:val="false"/>
          <w:strike w:val="false"/>
          <w:color w:val="000000"/>
          <w:sz w:val="21"/>
          <w:u w:val="none"/>
        </w:rPr>
        <w:t>：如某车主反映自动泊车"一键入库"实际成功率仅50%</w:t>
      </w:r>
    </w:p>
    <w:p>
      <w:pPr>
        <w:numPr>
          <w:ilvl w:val="0"/>
          <w:numId w:val="303"/>
        </w:numPr>
        <w:snapToGrid/>
        <w:spacing w:line="240"/>
        <w:ind/>
        <w:rPr>
          <w:sz w:val="21"/>
        </w:rPr>
      </w:pPr>
      <w:r>
        <w:rPr>
          <w:b/>
          <w:i w:val="false"/>
          <w:strike w:val="false"/>
          <w:color w:val="000000"/>
          <w:sz w:val="21"/>
          <w:u w:val="none"/>
        </w:rPr>
        <w:t>系统不稳定</w:t>
      </w:r>
      <w:r>
        <w:rPr>
          <w:i w:val="false"/>
          <w:strike w:val="false"/>
          <w:color w:val="000000"/>
          <w:sz w:val="21"/>
          <w:u w:val="none"/>
        </w:rPr>
        <w:t>：智能设备/APP偶发卡顿、响应慢，尤其在网络不佳时</w:t>
      </w:r>
    </w:p>
    <w:p>
      <w:pPr>
        <w:numPr>
          <w:ilvl w:val="0"/>
          <w:numId w:val="303"/>
        </w:numPr>
        <w:snapToGrid/>
        <w:spacing w:line="240"/>
        <w:ind/>
        <w:rPr>
          <w:sz w:val="21"/>
        </w:rPr>
      </w:pPr>
      <w:r>
        <w:rPr>
          <w:b/>
          <w:i w:val="false"/>
          <w:strike w:val="false"/>
          <w:color w:val="000000"/>
          <w:sz w:val="21"/>
          <w:u w:val="none"/>
        </w:rPr>
        <w:t>隐藏收费</w:t>
      </w:r>
      <w:r>
        <w:rPr>
          <w:i w:val="false"/>
          <w:strike w:val="false"/>
          <w:color w:val="000000"/>
          <w:sz w:val="21"/>
          <w:u w:val="none"/>
        </w:rPr>
        <w:t>：部分服务试用免费但达到使用上限后收费，或捆绑额外服务</w:t>
      </w:r>
    </w:p>
    <w:p>
      <w:pPr>
        <w:numPr>
          <w:ilvl w:val="0"/>
          <w:numId w:val="303"/>
        </w:numPr>
        <w:snapToGrid/>
        <w:spacing w:line="240"/>
        <w:ind/>
        <w:rPr>
          <w:sz w:val="21"/>
        </w:rPr>
      </w:pPr>
      <w:r>
        <w:rPr>
          <w:b/>
          <w:i w:val="false"/>
          <w:strike w:val="false"/>
          <w:color w:val="000000"/>
          <w:sz w:val="21"/>
          <w:u w:val="none"/>
        </w:rPr>
        <w:t>过度依赖技术</w:t>
      </w:r>
      <w:r>
        <w:rPr>
          <w:i w:val="false"/>
          <w:strike w:val="false"/>
          <w:color w:val="000000"/>
          <w:sz w:val="21"/>
          <w:u w:val="none"/>
        </w:rPr>
        <w:t>：复杂问题仍需人工解决，智能客服转接率高达45%</w:t>
      </w:r>
    </w:p>
    <w:p>
      <w:pPr>
        <w:pStyle w:val="q609h7"/>
        <w:snapToGrid/>
        <w:spacing w:line="240"/>
        <w:ind/>
        <w:rPr>
          <w:sz w:val="21"/>
        </w:rPr>
      </w:pPr>
      <w:r>
        <w:rPr>
          <w:i w:val="false"/>
          <w:strike w:val="false"/>
          <w:color w:val="000000"/>
          <w:sz w:val="21"/>
          <w:u w:val="none"/>
        </w:rPr>
        <w:t>三、如何避免被坑？</w:t>
      </w:r>
    </w:p>
    <w:p>
      <w:pPr>
        <w:pStyle w:val="3z367h"/>
        <w:snapToGrid/>
        <w:spacing w:line="240"/>
        <w:ind/>
        <w:rPr>
          <w:sz w:val="21"/>
        </w:rPr>
      </w:pPr>
      <w:r>
        <w:rPr>
          <w:i w:val="false"/>
          <w:strike w:val="false"/>
          <w:color w:val="000000"/>
          <w:sz w:val="21"/>
          <w:u w:val="none"/>
        </w:rPr>
        <w:t>1️⃣ 选择正规渠道</w:t>
      </w:r>
    </w:p>
    <w:p>
      <w:pPr>
        <w:numPr>
          <w:ilvl w:val="0"/>
          <w:numId w:val="304"/>
        </w:numPr>
        <w:snapToGrid/>
        <w:spacing w:line="240"/>
        <w:ind/>
        <w:rPr>
          <w:sz w:val="21"/>
        </w:rPr>
      </w:pPr>
      <w:r>
        <w:rPr>
          <w:b/>
          <w:i w:val="false"/>
          <w:strike w:val="false"/>
          <w:color w:val="000000"/>
          <w:sz w:val="21"/>
          <w:u w:val="none"/>
        </w:rPr>
        <w:t>认准官方品牌</w:t>
      </w:r>
      <w:r>
        <w:rPr>
          <w:i w:val="false"/>
          <w:strike w:val="false"/>
          <w:color w:val="000000"/>
          <w:sz w:val="21"/>
          <w:u w:val="none"/>
        </w:rPr>
        <w:t>：优先选择知名企业官方服务(如车企4S店、银行APP)，警惕"山寨服务"</w:t>
      </w:r>
    </w:p>
    <w:p>
      <w:pPr>
        <w:numPr>
          <w:ilvl w:val="0"/>
          <w:numId w:val="304"/>
        </w:numPr>
        <w:snapToGrid/>
        <w:spacing w:line="240"/>
        <w:ind/>
        <w:rPr>
          <w:sz w:val="21"/>
        </w:rPr>
      </w:pPr>
      <w:r>
        <w:rPr>
          <w:b/>
          <w:i w:val="false"/>
          <w:strike w:val="false"/>
          <w:color w:val="000000"/>
          <w:sz w:val="21"/>
          <w:u w:val="none"/>
        </w:rPr>
        <w:t>核实资质</w:t>
      </w:r>
      <w:r>
        <w:rPr>
          <w:i w:val="false"/>
          <w:strike w:val="false"/>
          <w:color w:val="000000"/>
          <w:sz w:val="21"/>
          <w:u w:val="none"/>
        </w:rPr>
        <w:t>：查询服务提供商是否有合法经营资质，避免"三无"服务</w:t>
      </w:r>
    </w:p>
    <w:p>
      <w:pPr>
        <w:pStyle w:val="3z367h"/>
        <w:snapToGrid/>
        <w:spacing w:line="240"/>
        <w:ind/>
        <w:rPr>
          <w:sz w:val="21"/>
        </w:rPr>
      </w:pPr>
      <w:r>
        <w:rPr>
          <w:i w:val="false"/>
          <w:strike w:val="false"/>
          <w:color w:val="000000"/>
          <w:sz w:val="21"/>
          <w:u w:val="none"/>
        </w:rPr>
        <w:t>2️⃣ 签约前必问</w:t>
      </w:r>
    </w:p>
    <w:p>
      <w:pPr>
        <w:numPr>
          <w:ilvl w:val="0"/>
          <w:numId w:val="305"/>
        </w:numPr>
        <w:snapToGrid/>
        <w:spacing w:line="240"/>
        <w:ind/>
        <w:rPr>
          <w:sz w:val="21"/>
        </w:rPr>
      </w:pPr>
      <w:r>
        <w:rPr>
          <w:b/>
          <w:i w:val="false"/>
          <w:strike w:val="false"/>
          <w:color w:val="000000"/>
          <w:sz w:val="21"/>
          <w:u w:val="none"/>
        </w:rPr>
        <w:t>价格明细</w:t>
      </w:r>
      <w:r>
        <w:rPr>
          <w:i w:val="false"/>
          <w:strike w:val="false"/>
          <w:color w:val="000000"/>
          <w:sz w:val="21"/>
          <w:u w:val="none"/>
        </w:rPr>
        <w:t>：确认所有收费项目，包括基础费、增值服务费、续费标准</w:t>
      </w:r>
    </w:p>
    <w:p>
      <w:pPr>
        <w:numPr>
          <w:ilvl w:val="0"/>
          <w:numId w:val="305"/>
        </w:numPr>
        <w:snapToGrid/>
        <w:spacing w:line="240"/>
        <w:ind/>
        <w:rPr>
          <w:sz w:val="21"/>
        </w:rPr>
      </w:pPr>
      <w:r>
        <w:rPr>
          <w:b/>
          <w:i w:val="false"/>
          <w:strike w:val="false"/>
          <w:color w:val="000000"/>
          <w:sz w:val="21"/>
          <w:u w:val="none"/>
        </w:rPr>
        <w:t>服务范围</w:t>
      </w:r>
      <w:r>
        <w:rPr>
          <w:i w:val="false"/>
          <w:strike w:val="false"/>
          <w:color w:val="000000"/>
          <w:sz w:val="21"/>
          <w:u w:val="none"/>
        </w:rPr>
        <w:t>：明确包含哪些服务、不包含哪些，如联想智享的"不限次上门"具体条件</w:t>
      </w:r>
    </w:p>
    <w:p>
      <w:pPr>
        <w:numPr>
          <w:ilvl w:val="0"/>
          <w:numId w:val="305"/>
        </w:numPr>
        <w:snapToGrid/>
        <w:spacing w:line="240"/>
        <w:ind/>
        <w:rPr>
          <w:sz w:val="21"/>
        </w:rPr>
      </w:pPr>
      <w:r>
        <w:rPr>
          <w:b/>
          <w:i w:val="false"/>
          <w:strike w:val="false"/>
          <w:color w:val="000000"/>
          <w:sz w:val="21"/>
          <w:u w:val="none"/>
        </w:rPr>
        <w:t>退款政策</w:t>
      </w:r>
      <w:r>
        <w:rPr>
          <w:i w:val="false"/>
          <w:strike w:val="false"/>
          <w:color w:val="000000"/>
          <w:sz w:val="21"/>
          <w:u w:val="none"/>
        </w:rPr>
        <w:t>：了解不满意或服务未达标时的退款条件和流程</w:t>
      </w:r>
    </w:p>
    <w:p>
      <w:pPr>
        <w:numPr>
          <w:ilvl w:val="0"/>
          <w:numId w:val="305"/>
        </w:numPr>
        <w:snapToGrid/>
        <w:spacing w:line="240"/>
        <w:ind/>
        <w:rPr>
          <w:sz w:val="21"/>
        </w:rPr>
      </w:pPr>
      <w:r>
        <w:rPr>
          <w:b/>
          <w:i w:val="false"/>
          <w:strike w:val="false"/>
          <w:color w:val="000000"/>
          <w:sz w:val="21"/>
          <w:u w:val="none"/>
        </w:rPr>
        <w:t>隐私保护</w:t>
      </w:r>
      <w:r>
        <w:rPr>
          <w:i w:val="false"/>
          <w:strike w:val="false"/>
          <w:color w:val="000000"/>
          <w:sz w:val="21"/>
          <w:u w:val="none"/>
        </w:rPr>
        <w:t>：询问数据使用范围和安全措施，避免个人信息被滥用</w:t>
      </w:r>
    </w:p>
    <w:p>
      <w:pPr>
        <w:pStyle w:val="3z367h"/>
        <w:snapToGrid/>
        <w:spacing w:line="240"/>
        <w:ind/>
        <w:rPr>
          <w:sz w:val="21"/>
        </w:rPr>
      </w:pPr>
      <w:r>
        <w:rPr>
          <w:i w:val="false"/>
          <w:strike w:val="false"/>
          <w:color w:val="000000"/>
          <w:sz w:val="21"/>
          <w:u w:val="none"/>
        </w:rPr>
        <w:t>3️⃣ 避坑关键细节</w:t>
      </w:r>
    </w:p>
    <w:p>
      <w:pPr>
        <w:numPr>
          <w:ilvl w:val="0"/>
          <w:numId w:val="306"/>
        </w:numPr>
        <w:snapToGrid/>
        <w:spacing w:line="240"/>
        <w:ind/>
        <w:rPr>
          <w:sz w:val="21"/>
        </w:rPr>
      </w:pPr>
      <w:r>
        <w:rPr>
          <w:b/>
          <w:i w:val="false"/>
          <w:strike w:val="false"/>
          <w:color w:val="000000"/>
          <w:sz w:val="21"/>
          <w:u w:val="none"/>
        </w:rPr>
        <w:t>警惕"免费陷阱"</w:t>
      </w:r>
      <w:r>
        <w:rPr>
          <w:i w:val="false"/>
          <w:strike w:val="false"/>
          <w:color w:val="000000"/>
          <w:sz w:val="21"/>
          <w:u w:val="none"/>
        </w:rPr>
        <w:t>：如某ETC服务商以"免费办理"为名收取300元"押金"，实际为会员费</w:t>
      </w:r>
    </w:p>
    <w:p>
      <w:pPr>
        <w:numPr>
          <w:ilvl w:val="0"/>
          <w:numId w:val="306"/>
        </w:numPr>
        <w:snapToGrid/>
        <w:spacing w:line="240"/>
        <w:ind/>
        <w:rPr>
          <w:sz w:val="21"/>
        </w:rPr>
      </w:pPr>
      <w:r>
        <w:rPr>
          <w:b/>
          <w:i w:val="false"/>
          <w:strike w:val="false"/>
          <w:color w:val="000000"/>
          <w:sz w:val="21"/>
          <w:u w:val="none"/>
        </w:rPr>
        <w:t>拒绝模糊承诺</w:t>
      </w:r>
      <w:r>
        <w:rPr>
          <w:i w:val="false"/>
          <w:strike w:val="false"/>
          <w:color w:val="000000"/>
          <w:sz w:val="21"/>
          <w:u w:val="none"/>
        </w:rPr>
        <w:t>：对"一定能解决""百分百成功"等夸大宣传保持警惕</w:t>
      </w:r>
    </w:p>
    <w:p>
      <w:pPr>
        <w:numPr>
          <w:ilvl w:val="0"/>
          <w:numId w:val="306"/>
        </w:numPr>
        <w:snapToGrid/>
        <w:spacing w:line="240"/>
        <w:ind/>
        <w:rPr>
          <w:sz w:val="21"/>
        </w:rPr>
      </w:pPr>
      <w:r>
        <w:rPr>
          <w:b/>
          <w:i w:val="false"/>
          <w:strike w:val="false"/>
          <w:color w:val="000000"/>
          <w:sz w:val="21"/>
          <w:u w:val="none"/>
        </w:rPr>
        <w:t>细读合同</w:t>
      </w:r>
      <w:r>
        <w:rPr>
          <w:i w:val="false"/>
          <w:strike w:val="false"/>
          <w:color w:val="000000"/>
          <w:sz w:val="21"/>
          <w:u w:val="none"/>
        </w:rPr>
        <w:t>：特别注意"自动续费""违约金"等条款</w:t>
      </w:r>
    </w:p>
    <w:p>
      <w:pPr>
        <w:numPr>
          <w:ilvl w:val="0"/>
          <w:numId w:val="306"/>
        </w:numPr>
        <w:snapToGrid/>
        <w:spacing w:line="240"/>
        <w:ind/>
        <w:rPr>
          <w:sz w:val="21"/>
        </w:rPr>
      </w:pPr>
      <w:r>
        <w:rPr>
          <w:b/>
          <w:i w:val="false"/>
          <w:strike w:val="false"/>
          <w:color w:val="000000"/>
          <w:sz w:val="21"/>
          <w:u w:val="none"/>
        </w:rPr>
        <w:t>保留证据</w:t>
      </w:r>
      <w:r>
        <w:rPr>
          <w:i w:val="false"/>
          <w:strike w:val="false"/>
          <w:color w:val="000000"/>
          <w:sz w:val="21"/>
          <w:u w:val="none"/>
        </w:rPr>
        <w:t>：保存服务协议、沟通记录(截图、录音等)，以便维权</w:t>
      </w:r>
    </w:p>
    <w:p>
      <w:pPr>
        <w:pStyle w:val="q609h7"/>
        <w:snapToGrid/>
        <w:spacing w:line="240"/>
        <w:ind/>
        <w:rPr>
          <w:sz w:val="21"/>
        </w:rPr>
      </w:pPr>
      <w:r>
        <w:rPr>
          <w:i w:val="false"/>
          <w:strike w:val="false"/>
          <w:color w:val="000000"/>
          <w:sz w:val="21"/>
          <w:u w:val="none"/>
        </w:rPr>
        <w:t>四、不同行业智享服务体验对比</w:t>
      </w:r>
    </w:p>
    <w:tbl>
      <w:tblPr>
        <w:tblStyle w:val="5qy4en"/>
        <w:tblLayout w:type="fixed"/>
      </w:tblPr>
      <w:tblGrid>
        <w:gridCol w:w="975"/>
        <w:gridCol w:w="1830"/>
        <w:gridCol w:w="3435"/>
        <w:gridCol w:w="2955"/>
      </w:tblGrid>
      <w:tr>
        <w:trPr/>
        <w:tc>
          <w:tcPr>
            <w:tcW w:w="97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行业</w:t>
            </w:r>
          </w:p>
        </w:tc>
        <w:tc>
          <w:tcPr>
            <w:tcW w:w="183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代表服务</w:t>
            </w:r>
          </w:p>
        </w:tc>
        <w:tc>
          <w:tcPr>
            <w:tcW w:w="343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体验亮点</w:t>
            </w:r>
          </w:p>
        </w:tc>
        <w:tc>
          <w:tcPr>
            <w:tcW w:w="295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潜在风险</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汽车</w:t>
            </w:r>
          </w:p>
        </w:tc>
        <w:tc>
          <w:tcPr>
            <w:tcW w:w="18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问界智享</w:t>
            </w:r>
          </w:p>
        </w:tc>
        <w:tc>
          <w:tcPr>
            <w:tcW w:w="34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漆面终身质保、45分钟保养免单</w:t>
            </w:r>
          </w:p>
        </w:tc>
        <w:tc>
          <w:tcPr>
            <w:tcW w:w="29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部分智能驾驶功能体验一般</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笔记本</w:t>
            </w:r>
          </w:p>
        </w:tc>
        <w:tc>
          <w:tcPr>
            <w:tcW w:w="18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联想Care</w:t>
            </w:r>
          </w:p>
        </w:tc>
        <w:tc>
          <w:tcPr>
            <w:tcW w:w="34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不限次上门、年度深度体检</w:t>
            </w:r>
          </w:p>
        </w:tc>
        <w:tc>
          <w:tcPr>
            <w:tcW w:w="29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价格较高，性价比需评估</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金融</w:t>
            </w:r>
          </w:p>
        </w:tc>
        <w:tc>
          <w:tcPr>
            <w:tcW w:w="18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人寿"空中客服"</w:t>
            </w:r>
          </w:p>
        </w:tc>
        <w:tc>
          <w:tcPr>
            <w:tcW w:w="34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远程视频办理业务，省时省力</w:t>
            </w:r>
          </w:p>
        </w:tc>
        <w:tc>
          <w:tcPr>
            <w:tcW w:w="29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涉及敏感信息安全问题</w:t>
            </w:r>
          </w:p>
        </w:tc>
      </w:tr>
      <w:tr>
        <w:trPr/>
        <w:tc>
          <w:tcPr>
            <w:tcW w:w="97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出行</w:t>
            </w:r>
          </w:p>
        </w:tc>
        <w:tc>
          <w:tcPr>
            <w:tcW w:w="183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高铁/航空智享</w:t>
            </w:r>
          </w:p>
        </w:tc>
        <w:tc>
          <w:tcPr>
            <w:tcW w:w="34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专属通道、优先登机/检票</w:t>
            </w:r>
          </w:p>
        </w:tc>
        <w:tc>
          <w:tcPr>
            <w:tcW w:w="29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价格溢价明显，性价比低</w:t>
            </w:r>
          </w:p>
        </w:tc>
      </w:tr>
    </w:tbl>
    <w:p>
      <w:pPr>
        <w:pStyle w:val="q609h7"/>
        <w:snapToGrid/>
        <w:spacing w:line="240"/>
        <w:ind/>
        <w:rPr>
          <w:sz w:val="21"/>
        </w:rPr>
      </w:pPr>
      <w:r>
        <w:rPr>
          <w:i w:val="false"/>
          <w:strike w:val="false"/>
          <w:color w:val="000000"/>
          <w:sz w:val="21"/>
          <w:u w:val="none"/>
        </w:rPr>
        <w:t>五、总结建议</w:t>
      </w:r>
    </w:p>
    <w:p>
      <w:pPr>
        <w:snapToGrid/>
        <w:spacing w:line="240"/>
        <w:ind w:left="0"/>
        <w:rPr>
          <w:sz w:val="21"/>
        </w:rPr>
      </w:pPr>
      <w:r>
        <w:rPr>
          <w:b/>
          <w:i w:val="false"/>
          <w:strike w:val="false"/>
          <w:color w:val="000000"/>
          <w:sz w:val="21"/>
          <w:u w:val="none"/>
        </w:rPr>
        <w:t>智享服务体验整体向好，但确实存在被坑风险</w:t>
      </w:r>
      <w:r>
        <w:rPr>
          <w:i w:val="false"/>
          <w:strike w:val="false"/>
          <w:color w:val="000000"/>
          <w:sz w:val="21"/>
          <w:u w:val="none"/>
        </w:rPr>
        <w:t>。正规品牌服务质量相对可靠，而部分小平台或非官方渠道的服务可能存在各种陷阱。</w:t>
      </w:r>
    </w:p>
    <w:p>
      <w:pPr>
        <w:snapToGrid/>
        <w:spacing w:line="240"/>
        <w:ind w:left="0"/>
        <w:rPr>
          <w:sz w:val="21"/>
        </w:rPr>
      </w:pPr>
      <w:r>
        <w:rPr>
          <w:b/>
          <w:i w:val="false"/>
          <w:strike w:val="false"/>
          <w:color w:val="000000"/>
          <w:sz w:val="21"/>
          <w:u w:val="none"/>
        </w:rPr>
        <w:t>最终建议</w:t>
      </w:r>
      <w:r>
        <w:rPr>
          <w:i w:val="false"/>
          <w:strike w:val="false"/>
          <w:color w:val="000000"/>
          <w:sz w:val="21"/>
          <w:u w:val="none"/>
        </w:rPr>
        <w:t>：</w:t>
      </w:r>
    </w:p>
    <w:p>
      <w:pPr>
        <w:numPr>
          <w:ilvl w:val="0"/>
          <w:numId w:val="307"/>
        </w:numPr>
        <w:snapToGrid/>
        <w:spacing w:line="240"/>
        <w:ind/>
        <w:rPr>
          <w:sz w:val="21"/>
        </w:rPr>
      </w:pPr>
      <w:r>
        <w:rPr>
          <w:i w:val="false"/>
          <w:strike w:val="false"/>
          <w:color w:val="000000"/>
          <w:sz w:val="21"/>
          <w:u w:val="none"/>
        </w:rPr>
        <w:t>优先选择知名品牌官方服务，避免"野路子"</w:t>
      </w:r>
    </w:p>
    <w:p>
      <w:pPr>
        <w:numPr>
          <w:ilvl w:val="0"/>
          <w:numId w:val="307"/>
        </w:numPr>
        <w:snapToGrid/>
        <w:spacing w:line="240"/>
        <w:ind/>
        <w:rPr>
          <w:sz w:val="21"/>
        </w:rPr>
      </w:pPr>
      <w:r>
        <w:rPr>
          <w:i w:val="false"/>
          <w:strike w:val="false"/>
          <w:color w:val="000000"/>
          <w:sz w:val="21"/>
          <w:u w:val="none"/>
        </w:rPr>
        <w:t>签约前详细了解服务内容、价格和售后保障</w:t>
      </w:r>
    </w:p>
    <w:p>
      <w:pPr>
        <w:numPr>
          <w:ilvl w:val="0"/>
          <w:numId w:val="307"/>
        </w:numPr>
        <w:snapToGrid/>
        <w:spacing w:line="240"/>
        <w:ind/>
        <w:rPr>
          <w:sz w:val="21"/>
        </w:rPr>
      </w:pPr>
      <w:r>
        <w:rPr>
          <w:i w:val="false"/>
          <w:strike w:val="false"/>
          <w:color w:val="000000"/>
          <w:sz w:val="21"/>
          <w:u w:val="none"/>
        </w:rPr>
        <w:t>对夸大宣传保持理性，不要被"低价""免费"迷惑</w:t>
      </w:r>
    </w:p>
    <w:p>
      <w:pPr>
        <w:numPr>
          <w:ilvl w:val="0"/>
          <w:numId w:val="307"/>
        </w:numPr>
        <w:snapToGrid/>
        <w:spacing w:line="240"/>
        <w:ind/>
        <w:rPr>
          <w:sz w:val="21"/>
        </w:rPr>
      </w:pPr>
      <w:r>
        <w:rPr>
          <w:i w:val="false"/>
          <w:strike w:val="false"/>
          <w:color w:val="000000"/>
          <w:sz w:val="21"/>
          <w:u w:val="none"/>
        </w:rPr>
        <w:t>服务过程中保留证据，遇到问题及时沟通或投诉</w:t>
      </w:r>
    </w:p>
    <w:p>
      <w:pPr>
        <w:snapToGrid/>
        <w:spacing w:line="240"/>
        <w:ind w:left="0"/>
        <w:rPr>
          <w:sz w:val="21"/>
        </w:rPr>
      </w:pPr>
      <w:r>
        <w:rPr>
          <w:i w:val="false"/>
          <w:strike w:val="false"/>
          <w:color w:val="000000"/>
          <w:sz w:val="21"/>
          <w:u w:val="none"/>
        </w:rPr>
        <w:t>记住：真正的"智享"应该是让生活更简单，而非更复杂。若一项服务让你感觉处处是套路，那可能真的是个"坑"。</w:t>
      </w:r>
    </w:p>
    <w:p>
      <w:pPr>
        <w:pBdr/>
        <w:ind/>
        <w:rPr>
          <w:rFonts w:hint="eastAsia"/>
          <w:sz w:val="21"/>
          <w:shd w:val="clear" w:color="auto" w:fill="FFFF00"/>
        </w:rPr>
      </w:pPr>
    </w:p>
    <w:p>
      <w:pPr>
        <w:pBdr/>
        <w:ind/>
        <w:rPr>
          <w:rFonts w:hint="eastAsia"/>
          <w:sz w:val="21"/>
          <w:shd w:val="clear" w:color="auto" w:fill="FFFF00"/>
        </w:rPr>
      </w:pPr>
      <w:r>
        <w:rPr>
          <w:rFonts w:hint="eastAsia"/>
          <w:sz w:val="21"/>
          <w:shd w:val="clear" w:color="auto" w:fill="FFFF00"/>
        </w:rPr>
        <w:t>1. 问界的智享服务和蔚来的服务比，谁更贴心？</w:t>
      </w:r>
      <w:r>
        <w:rPr>
          <w:rFonts w:hint="eastAsia"/>
          <w:sz w:val="21"/>
          <w:shd w:val="clear" w:color="auto" w:fill="FFFF00"/>
        </w:rPr>
        <w:br w:type="textWrapping"/>
      </w:r>
      <w:r>
        <w:rPr>
          <w:rFonts w:hint="eastAsia"/>
          <w:sz w:val="21"/>
          <w:shd w:val="clear" w:color="auto" w:fill="FFFF00"/>
        </w:rPr>
        <w:t>DeepSeek</w:t>
      </w:r>
      <w:r>
        <w:rPr>
          <w:rFonts w:hint="eastAsia"/>
          <w:sz w:val="21"/>
          <w:shd w:val="clear" w:color="auto" w:fill="FFFF00"/>
        </w:rPr>
        <w:br w:type="textWrapping"/>
      </w:r>
      <w:r>
        <w:rPr>
          <w:rFonts w:hint="eastAsia"/>
          <w:sz w:val="21"/>
          <w:shd w:val="clear" w:color="auto" w:fill="FFFF00"/>
        </w:rPr>
        <w:br w:type="textWrapping"/>
      </w:r>
    </w:p>
    <w:p>
      <w:pPr>
        <w:snapToGrid/>
        <w:spacing w:line="240"/>
        <w:ind w:left="0"/>
        <w:rPr>
          <w:sz w:val="21"/>
        </w:rPr>
      </w:pPr>
      <w:r>
        <w:rPr>
          <w:i w:val="false"/>
          <w:strike w:val="false"/>
          <w:color w:val="000000"/>
          <w:sz w:val="21"/>
          <w:u w:val="none"/>
        </w:rPr>
        <w:t>在新能源汽车市场，问界和蔚来都以出色的服务闻名，但它们的侧重点和优势领域有所不同。简单来说，</w:t>
      </w:r>
      <w:r>
        <w:rPr>
          <w:b/>
          <w:i w:val="false"/>
          <w:strike w:val="false"/>
          <w:color w:val="000000"/>
          <w:sz w:val="21"/>
          <w:u w:val="none"/>
        </w:rPr>
        <w:t>问界的服务更像是一位在极端情况下能救你于危难的“守护者”</w:t>
      </w:r>
      <w:r>
        <w:rPr>
          <w:i w:val="false"/>
          <w:strike w:val="false"/>
          <w:color w:val="000000"/>
          <w:sz w:val="21"/>
          <w:u w:val="none"/>
        </w:rPr>
        <w:t>；</w:t>
      </w:r>
      <w:r>
        <w:rPr>
          <w:b/>
          <w:i w:val="false"/>
          <w:strike w:val="false"/>
          <w:color w:val="000000"/>
          <w:sz w:val="21"/>
          <w:u w:val="none"/>
        </w:rPr>
        <w:t>而蔚来则像一位渗透到日常每个角落的“贴心管家”</w:t>
      </w:r>
      <w:r>
        <w:rPr>
          <w:i w:val="false"/>
          <w:strike w:val="false"/>
          <w:color w:val="000000"/>
          <w:sz w:val="21"/>
          <w:u w:val="none"/>
        </w:rPr>
        <w:t>。</w:t>
      </w:r>
    </w:p>
    <w:p>
      <w:pPr>
        <w:snapToGrid/>
        <w:spacing w:line="240"/>
        <w:ind w:left="0"/>
        <w:rPr>
          <w:sz w:val="21"/>
        </w:rPr>
      </w:pPr>
      <w:r>
        <w:rPr>
          <w:i w:val="false"/>
          <w:strike w:val="false"/>
          <w:color w:val="000000"/>
          <w:sz w:val="21"/>
          <w:u w:val="none"/>
        </w:rPr>
        <w:t>下面这个表格可以帮你快速了解它们的核心区别。</w:t>
      </w:r>
    </w:p>
    <w:tbl>
      <w:tblPr>
        <w:tblStyle w:val="5qy4en"/>
        <w:tblLayout w:type="fixed"/>
      </w:tblPr>
      <w:tblGrid>
        <w:gridCol w:w="1232"/>
        <w:gridCol w:w="3451"/>
        <w:gridCol w:w="5044"/>
      </w:tblGrid>
      <w:tr>
        <w:trPr>
          <w:trHeight w:val="907" w:hRule="atLeast"/>
        </w:trPr>
        <w:tc>
          <w:tcPr>
            <w:tcW w:w="1232"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服务维度</w:t>
            </w:r>
          </w:p>
        </w:tc>
        <w:tc>
          <w:tcPr>
            <w:tcW w:w="3451"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 (AITO)</w:t>
            </w:r>
          </w:p>
        </w:tc>
        <w:tc>
          <w:tcPr>
            <w:tcW w:w="5044"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蔚来 (NIO)</w:t>
            </w:r>
          </w:p>
        </w:tc>
      </w:tr>
      <w:tr>
        <w:trPr>
          <w:trHeight w:val="1567" w:hRule="atLeast"/>
        </w:trPr>
        <w:tc>
          <w:tcPr>
            <w:tcW w:w="123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核心特色</w:t>
            </w:r>
          </w:p>
        </w:tc>
        <w:tc>
          <w:tcPr>
            <w:tcW w:w="345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极端救援与数智化预见服务</w:t>
            </w:r>
          </w:p>
        </w:tc>
        <w:tc>
          <w:tcPr>
            <w:tcW w:w="504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全方位生活管家与社区生态</w:t>
            </w:r>
          </w:p>
        </w:tc>
      </w:tr>
      <w:tr>
        <w:trPr>
          <w:trHeight w:val="2818" w:hRule="atLeast"/>
        </w:trPr>
        <w:tc>
          <w:tcPr>
            <w:tcW w:w="123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道路救援</w:t>
            </w:r>
          </w:p>
        </w:tc>
        <w:tc>
          <w:tcPr>
            <w:tcW w:w="345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卫星通话救援</w:t>
            </w:r>
            <w:r>
              <w:rPr>
                <w:rFonts w:ascii="PingFang SC" w:hAnsi="PingFang SC" w:eastAsia="PingFang SC" w:cs="PingFang SC"/>
                <w:i w:val="false"/>
                <w:strike w:val="false"/>
                <w:color w:val="000000"/>
                <w:spacing w:val="0"/>
                <w:sz w:val="21"/>
                <w:u w:val="none"/>
              </w:rPr>
              <w:t>，覆盖无人区等极端环境</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移动服务车</w:t>
            </w:r>
            <w:r>
              <w:rPr>
                <w:rFonts w:ascii="PingFang SC" w:hAnsi="PingFang SC" w:eastAsia="PingFang SC" w:cs="PingFang SC"/>
                <w:i w:val="false"/>
                <w:strike w:val="false"/>
                <w:color w:val="000000"/>
                <w:spacing w:val="0"/>
                <w:sz w:val="21"/>
                <w:u w:val="none"/>
              </w:rPr>
              <w:t>深入西部保障自驾</w:t>
            </w:r>
          </w:p>
        </w:tc>
        <w:tc>
          <w:tcPr>
            <w:tcW w:w="504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p>
            <w:pPr>
              <w:snapToGrid/>
              <w:spacing w:before="0" w:after="0" w:line="240"/>
              <w:ind/>
              <w:rPr>
                <w:sz w:val="21"/>
              </w:rPr>
            </w:pPr>
            <w:r>
              <w:rPr>
                <w:rFonts w:ascii="PingFang SC" w:hAnsi="PingFang SC" w:eastAsia="PingFang SC" w:cs="PingFang SC"/>
                <w:i w:val="false"/>
                <w:strike w:val="false"/>
                <w:color w:val="000000"/>
                <w:spacing w:val="0"/>
                <w:sz w:val="21"/>
                <w:u w:val="none"/>
              </w:rPr>
              <w:t>• 覆盖全面的标准道路救援服务</w:t>
            </w:r>
          </w:p>
        </w:tc>
      </w:tr>
      <w:tr>
        <w:trPr>
          <w:trHeight w:val="2459" w:hRule="atLeast"/>
        </w:trPr>
        <w:tc>
          <w:tcPr>
            <w:tcW w:w="123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日常便捷服务</w:t>
            </w:r>
          </w:p>
        </w:tc>
        <w:tc>
          <w:tcPr>
            <w:tcW w:w="345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p>
            <w:pPr>
              <w:snapToGrid/>
              <w:spacing w:before="0" w:after="0" w:line="240"/>
              <w:ind/>
              <w:rPr>
                <w:sz w:val="21"/>
              </w:rPr>
            </w:pPr>
            <w:r>
              <w:rPr>
                <w:rFonts w:ascii="PingFang SC" w:hAnsi="PingFang SC" w:eastAsia="PingFang SC" w:cs="PingFang SC"/>
                <w:i w:val="false"/>
                <w:strike w:val="false"/>
                <w:color w:val="000000"/>
                <w:spacing w:val="0"/>
                <w:sz w:val="21"/>
                <w:u w:val="none"/>
              </w:rPr>
              <w:t>• 提供透明化、数字化的标准维保流程</w:t>
            </w:r>
          </w:p>
        </w:tc>
        <w:tc>
          <w:tcPr>
            <w:tcW w:w="504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一键维保、上门取送车</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驾享服务</w:t>
            </w:r>
            <w:r>
              <w:rPr>
                <w:rFonts w:ascii="PingFang SC" w:hAnsi="PingFang SC" w:eastAsia="PingFang SC" w:cs="PingFang SC"/>
                <w:i w:val="false"/>
                <w:strike w:val="false"/>
                <w:color w:val="000000"/>
                <w:spacing w:val="0"/>
                <w:sz w:val="21"/>
                <w:u w:val="none"/>
              </w:rPr>
              <w:t>，远超传统代驾</w:t>
            </w:r>
          </w:p>
        </w:tc>
      </w:tr>
      <w:tr>
        <w:trPr>
          <w:trHeight w:val="2192" w:hRule="atLeast"/>
        </w:trPr>
        <w:tc>
          <w:tcPr>
            <w:tcW w:w="123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服务网络</w:t>
            </w:r>
          </w:p>
        </w:tc>
        <w:tc>
          <w:tcPr>
            <w:tcW w:w="345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p>
            <w:pPr>
              <w:snapToGrid/>
              <w:spacing w:before="0" w:after="0" w:line="240"/>
              <w:ind/>
              <w:rPr>
                <w:sz w:val="21"/>
              </w:rPr>
            </w:pPr>
            <w:r>
              <w:rPr>
                <w:rFonts w:ascii="PingFang SC" w:hAnsi="PingFang SC" w:eastAsia="PingFang SC" w:cs="PingFang SC"/>
                <w:i w:val="false"/>
                <w:strike w:val="false"/>
                <w:color w:val="000000"/>
                <w:spacing w:val="0"/>
                <w:sz w:val="21"/>
                <w:u w:val="none"/>
              </w:rPr>
              <w:t>• 全国</w:t>
            </w:r>
            <w:r>
              <w:rPr>
                <w:rFonts w:ascii="PingFang SC" w:hAnsi="PingFang SC" w:eastAsia="PingFang SC" w:cs="PingFang SC"/>
                <w:b/>
                <w:i w:val="false"/>
                <w:strike w:val="false"/>
                <w:color w:val="000000"/>
                <w:spacing w:val="0"/>
                <w:sz w:val="21"/>
                <w:u w:val="none"/>
              </w:rPr>
              <w:t>360多家</w:t>
            </w:r>
            <w:r>
              <w:rPr>
                <w:rFonts w:ascii="PingFang SC" w:hAnsi="PingFang SC" w:eastAsia="PingFang SC" w:cs="PingFang SC"/>
                <w:i w:val="false"/>
                <w:strike w:val="false"/>
                <w:color w:val="000000"/>
                <w:spacing w:val="0"/>
                <w:sz w:val="21"/>
                <w:u w:val="none"/>
              </w:rPr>
              <w:t>用户中心，覆盖</w:t>
            </w:r>
            <w:r>
              <w:rPr>
                <w:rFonts w:ascii="PingFang SC" w:hAnsi="PingFang SC" w:eastAsia="PingFang SC" w:cs="PingFang SC"/>
                <w:b/>
                <w:i w:val="false"/>
                <w:strike w:val="false"/>
                <w:color w:val="000000"/>
                <w:spacing w:val="0"/>
                <w:sz w:val="21"/>
                <w:u w:val="none"/>
              </w:rPr>
              <w:t>220多城</w:t>
            </w:r>
          </w:p>
        </w:tc>
        <w:tc>
          <w:tcPr>
            <w:tcW w:w="504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w:t>
            </w:r>
          </w:p>
          <w:p>
            <w:pPr>
              <w:snapToGrid/>
              <w:spacing w:before="0" w:after="0" w:line="240"/>
              <w:ind/>
              <w:rPr>
                <w:sz w:val="21"/>
              </w:rPr>
            </w:pPr>
            <w:r>
              <w:rPr>
                <w:rFonts w:ascii="PingFang SC" w:hAnsi="PingFang SC" w:eastAsia="PingFang SC" w:cs="PingFang SC"/>
                <w:i w:val="false"/>
                <w:strike w:val="false"/>
                <w:color w:val="000000"/>
                <w:spacing w:val="0"/>
                <w:sz w:val="21"/>
                <w:u w:val="none"/>
              </w:rPr>
              <w:t>• 网络密集，</w:t>
            </w:r>
            <w:r>
              <w:rPr>
                <w:rFonts w:ascii="PingFang SC" w:hAnsi="PingFang SC" w:eastAsia="PingFang SC" w:cs="PingFang SC"/>
                <w:b/>
                <w:i w:val="false"/>
                <w:strike w:val="false"/>
                <w:color w:val="000000"/>
                <w:spacing w:val="0"/>
                <w:sz w:val="21"/>
                <w:u w:val="none"/>
              </w:rPr>
              <w:t>响应迅速</w:t>
            </w:r>
            <w:r>
              <w:rPr>
                <w:rFonts w:ascii="PingFang SC" w:hAnsi="PingFang SC" w:eastAsia="PingFang SC" w:cs="PingFang SC"/>
                <w:i w:val="false"/>
                <w:strike w:val="false"/>
                <w:color w:val="000000"/>
                <w:spacing w:val="0"/>
                <w:sz w:val="21"/>
                <w:u w:val="none"/>
              </w:rPr>
              <w:t>，是许多服务的基础</w:t>
            </w:r>
          </w:p>
        </w:tc>
      </w:tr>
      <w:tr>
        <w:trPr>
          <w:trHeight w:val="1847" w:hRule="atLeast"/>
        </w:trPr>
        <w:tc>
          <w:tcPr>
            <w:tcW w:w="123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创新与成本</w:t>
            </w:r>
          </w:p>
        </w:tc>
        <w:tc>
          <w:tcPr>
            <w:tcW w:w="345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技术驱动</w:t>
            </w:r>
            <w:r>
              <w:rPr>
                <w:rFonts w:ascii="PingFang SC" w:hAnsi="PingFang SC" w:eastAsia="PingFang SC" w:cs="PingFang SC"/>
                <w:i w:val="false"/>
                <w:strike w:val="false"/>
                <w:color w:val="000000"/>
                <w:spacing w:val="0"/>
                <w:sz w:val="21"/>
                <w:u w:val="none"/>
              </w:rPr>
              <w:t>：通过远程诊断、主动预见等技术提前发现问题</w:t>
            </w:r>
          </w:p>
        </w:tc>
        <w:tc>
          <w:tcPr>
            <w:tcW w:w="504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模式驱动</w:t>
            </w:r>
            <w:r>
              <w:rPr>
                <w:rFonts w:ascii="PingFang SC" w:hAnsi="PingFang SC" w:eastAsia="PingFang SC" w:cs="PingFang SC"/>
                <w:i w:val="false"/>
                <w:strike w:val="false"/>
                <w:color w:val="000000"/>
                <w:spacing w:val="0"/>
                <w:sz w:val="21"/>
                <w:u w:val="none"/>
              </w:rPr>
              <w:t>：构建了包括</w:t>
            </w:r>
            <w:r>
              <w:rPr>
                <w:rFonts w:ascii="PingFang SC" w:hAnsi="PingFang SC" w:eastAsia="PingFang SC" w:cs="PingFang SC"/>
                <w:b/>
                <w:i w:val="false"/>
                <w:strike w:val="false"/>
                <w:color w:val="000000"/>
                <w:spacing w:val="0"/>
                <w:sz w:val="21"/>
                <w:u w:val="none"/>
              </w:rPr>
              <w:t>BaaS电池租赁</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NIO Life</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NIO House</w:t>
            </w:r>
            <w:r>
              <w:rPr>
                <w:rFonts w:ascii="PingFang SC" w:hAnsi="PingFang SC" w:eastAsia="PingFang SC" w:cs="PingFang SC"/>
                <w:i w:val="false"/>
                <w:strike w:val="false"/>
                <w:color w:val="000000"/>
                <w:spacing w:val="0"/>
                <w:sz w:val="21"/>
                <w:u w:val="none"/>
              </w:rPr>
              <w:t>在内的完整生态</w:t>
            </w:r>
          </w:p>
        </w:tc>
      </w:tr>
    </w:tbl>
    <w:p>
      <w:pPr>
        <w:pStyle w:val="3z367h"/>
        <w:snapToGrid/>
        <w:spacing w:line="240"/>
        <w:ind/>
        <w:rPr>
          <w:sz w:val="21"/>
        </w:rPr>
      </w:pPr>
      <w:r>
        <w:rPr>
          <w:i w:val="false"/>
          <w:strike w:val="false"/>
          <w:color w:val="000000"/>
          <w:sz w:val="21"/>
          <w:u w:val="none"/>
        </w:rPr>
        <w:t>💡 如何选择？</w:t>
      </w:r>
    </w:p>
    <w:p>
      <w:pPr>
        <w:snapToGrid/>
        <w:spacing w:line="240"/>
        <w:ind w:left="0"/>
        <w:rPr>
          <w:sz w:val="21"/>
        </w:rPr>
      </w:pPr>
      <w:r>
        <w:rPr>
          <w:i w:val="false"/>
          <w:strike w:val="false"/>
          <w:color w:val="000000"/>
          <w:sz w:val="21"/>
          <w:u w:val="none"/>
        </w:rPr>
        <w:t>你的选择最终取决于你的个人需求和生活方式：</w:t>
      </w:r>
    </w:p>
    <w:p>
      <w:pPr>
        <w:numPr>
          <w:ilvl w:val="0"/>
          <w:numId w:val="308"/>
        </w:numPr>
        <w:snapToGrid/>
        <w:spacing w:line="240"/>
        <w:ind/>
        <w:rPr>
          <w:sz w:val="21"/>
        </w:rPr>
      </w:pPr>
      <w:r>
        <w:rPr>
          <w:b/>
          <w:i w:val="false"/>
          <w:strike w:val="false"/>
          <w:color w:val="000000"/>
          <w:sz w:val="21"/>
          <w:u w:val="none"/>
        </w:rPr>
        <w:t>如果你经常长途自驾、热爱探索偏远地区，或者非常看重技术在服务中的应用</w:t>
      </w:r>
      <w:r>
        <w:rPr>
          <w:i w:val="false"/>
          <w:strike w:val="false"/>
          <w:color w:val="000000"/>
          <w:sz w:val="21"/>
          <w:u w:val="none"/>
        </w:rPr>
        <w:t xml:space="preserve">，那么问界的 </w:t>
      </w:r>
      <w:r>
        <w:rPr>
          <w:b/>
          <w:i w:val="false"/>
          <w:strike w:val="false"/>
          <w:color w:val="000000"/>
          <w:sz w:val="21"/>
          <w:u w:val="none"/>
        </w:rPr>
        <w:t>“智享服务”</w:t>
      </w:r>
      <w:r>
        <w:rPr>
          <w:i w:val="false"/>
          <w:strike w:val="false"/>
          <w:color w:val="000000"/>
          <w:sz w:val="21"/>
          <w:u w:val="none"/>
        </w:rPr>
        <w:t xml:space="preserve"> 所提供的极致安全和远程保障可能更让你安心。</w:t>
      </w:r>
    </w:p>
    <w:p>
      <w:pPr>
        <w:numPr>
          <w:ilvl w:val="0"/>
          <w:numId w:val="308"/>
        </w:numPr>
        <w:snapToGrid/>
        <w:spacing w:line="240"/>
        <w:ind/>
        <w:rPr>
          <w:sz w:val="21"/>
        </w:rPr>
      </w:pPr>
      <w:r>
        <w:rPr>
          <w:b/>
          <w:i w:val="false"/>
          <w:strike w:val="false"/>
          <w:color w:val="000000"/>
          <w:sz w:val="21"/>
          <w:u w:val="none"/>
        </w:rPr>
        <w:t>如果你追求省心省力、希望服务融入日常生活，并看重独特的品牌文化和社区归属感</w:t>
      </w:r>
      <w:r>
        <w:rPr>
          <w:i w:val="false"/>
          <w:strike w:val="false"/>
          <w:color w:val="000000"/>
          <w:sz w:val="21"/>
          <w:u w:val="none"/>
        </w:rPr>
        <w:t xml:space="preserve">，那么蔚来的 </w:t>
      </w:r>
      <w:r>
        <w:rPr>
          <w:b/>
          <w:i w:val="false"/>
          <w:strike w:val="false"/>
          <w:color w:val="000000"/>
          <w:sz w:val="21"/>
          <w:u w:val="none"/>
        </w:rPr>
        <w:t>“服务无忧”</w:t>
      </w:r>
      <w:r>
        <w:rPr>
          <w:i w:val="false"/>
          <w:strike w:val="false"/>
          <w:color w:val="000000"/>
          <w:sz w:val="21"/>
          <w:u w:val="none"/>
        </w:rPr>
        <w:t xml:space="preserve"> 生态带来的全方位便利和情感连接或许更能满足你。</w:t>
      </w:r>
    </w:p>
    <w:p>
      <w:pPr>
        <w:snapToGrid/>
        <w:spacing w:line="240"/>
        <w:ind w:left="0"/>
        <w:rPr>
          <w:sz w:val="21"/>
          <w:shd w:val="clear" w:color="auto" w:fill="FFFF00"/>
        </w:rPr>
      </w:pPr>
      <w:r>
        <w:rPr>
          <w:i w:val="false"/>
          <w:strike w:val="false"/>
          <w:color w:val="000000"/>
          <w:sz w:val="21"/>
          <w:u w:val="none"/>
        </w:rPr>
        <w:t>希望以上分析能帮助你做出选择。你平时用车的主要场景是什么呢？告诉我更多信息，或许我能给你更具体的建议。</w:t>
      </w:r>
      <w:r>
        <w:rPr>
          <w:sz w:val="21"/>
        </w:rPr>
        <w:br w:type="textWrapping"/>
      </w:r>
      <w:r>
        <w:rPr>
          <w:sz w:val="21"/>
        </w:rPr>
        <w:br w:type="textWrapping"/>
      </w:r>
      <w:r>
        <w:rPr>
          <w:rFonts w:hint="eastAsia"/>
          <w:sz w:val="21"/>
          <w:shd w:val="clear" w:color="auto" w:fill="FFFF00"/>
        </w:rPr>
        <w:t>豆包</w:t>
      </w:r>
    </w:p>
    <w:p>
      <w:pPr>
        <w:pStyle w:val="62t0wc"/>
        <w:snapToGrid/>
        <w:spacing w:line="240"/>
        <w:ind/>
        <w:rPr>
          <w:sz w:val="21"/>
        </w:rPr>
      </w:pPr>
      <w:r>
        <w:rPr>
          <w:i w:val="false"/>
          <w:strike w:val="false"/>
          <w:color w:val="000000"/>
          <w:sz w:val="21"/>
          <w:u w:val="none"/>
        </w:rPr>
        <w:t>问界智享服务 vs 蔚来服务：贴心度对比</w:t>
      </w:r>
    </w:p>
    <w:p>
      <w:pPr>
        <w:snapToGrid/>
        <w:spacing w:line="240"/>
        <w:ind w:left="0"/>
        <w:rPr>
          <w:sz w:val="21"/>
        </w:rPr>
      </w:pPr>
      <w:r>
        <w:rPr>
          <w:i w:val="false"/>
          <w:strike w:val="false"/>
          <w:color w:val="000000"/>
          <w:sz w:val="21"/>
          <w:u w:val="none"/>
        </w:rPr>
        <w:t>问界和蔚来作为中国高端新能源汽车品牌，都以服务作为核心竞争力，但贴心方式各有侧重。通过多维度对比，</w:t>
      </w:r>
      <w:r>
        <w:rPr>
          <w:b/>
          <w:i w:val="false"/>
          <w:strike w:val="false"/>
          <w:color w:val="000000"/>
          <w:sz w:val="21"/>
          <w:u w:val="none"/>
        </w:rPr>
        <w:t>蔚来服务体系更全面系统，服务网络覆盖更广，提供"海底捞式"全方位无忧体验；而问界智享服务则在智能诊断、高效维保和基础保障方面表现突出，注重科技赋能与细节关怀。</w:t>
      </w:r>
    </w:p>
    <w:p>
      <w:pPr>
        <w:pStyle w:val="q609h7"/>
        <w:snapToGrid/>
        <w:spacing w:line="240"/>
        <w:ind/>
        <w:rPr>
          <w:sz w:val="21"/>
        </w:rPr>
      </w:pPr>
      <w:r>
        <w:rPr>
          <w:i w:val="false"/>
          <w:strike w:val="false"/>
          <w:color w:val="000000"/>
          <w:sz w:val="21"/>
          <w:u w:val="none"/>
        </w:rPr>
        <w:t>服务体系对比</w:t>
      </w:r>
    </w:p>
    <w:p>
      <w:pPr>
        <w:pStyle w:val="3z367h"/>
        <w:snapToGrid/>
        <w:spacing w:line="240"/>
        <w:ind/>
        <w:rPr>
          <w:sz w:val="21"/>
        </w:rPr>
      </w:pPr>
      <w:r>
        <w:rPr>
          <w:i w:val="false"/>
          <w:strike w:val="false"/>
          <w:color w:val="000000"/>
          <w:sz w:val="21"/>
          <w:u w:val="none"/>
        </w:rPr>
        <w:t>问界智享服务</w:t>
      </w:r>
    </w:p>
    <w:p>
      <w:pPr>
        <w:numPr>
          <w:ilvl w:val="0"/>
          <w:numId w:val="309"/>
        </w:numPr>
        <w:snapToGrid/>
        <w:spacing w:line="240"/>
        <w:ind/>
        <w:rPr>
          <w:sz w:val="21"/>
        </w:rPr>
      </w:pPr>
      <w:r>
        <w:rPr>
          <w:b/>
          <w:i w:val="false"/>
          <w:strike w:val="false"/>
          <w:color w:val="000000"/>
          <w:sz w:val="21"/>
          <w:u w:val="none"/>
        </w:rPr>
        <w:t>"五无忧"服务承诺</w:t>
      </w:r>
      <w:r>
        <w:rPr>
          <w:i w:val="false"/>
          <w:strike w:val="false"/>
          <w:color w:val="000000"/>
          <w:sz w:val="21"/>
          <w:u w:val="none"/>
        </w:rPr>
        <w:t>：交付无忧、用车无忧、养车无忧、出行无忧、升级无忧</w:t>
      </w:r>
    </w:p>
    <w:p>
      <w:pPr>
        <w:numPr>
          <w:ilvl w:val="0"/>
          <w:numId w:val="309"/>
        </w:numPr>
        <w:snapToGrid/>
        <w:spacing w:line="240"/>
        <w:ind/>
        <w:rPr>
          <w:sz w:val="21"/>
        </w:rPr>
      </w:pPr>
      <w:r>
        <w:rPr>
          <w:b/>
          <w:i w:val="false"/>
          <w:strike w:val="false"/>
          <w:color w:val="000000"/>
          <w:sz w:val="21"/>
          <w:u w:val="none"/>
        </w:rPr>
        <w:t>基础保障</w:t>
      </w:r>
      <w:r>
        <w:rPr>
          <w:i w:val="false"/>
          <w:strike w:val="false"/>
          <w:color w:val="000000"/>
          <w:sz w:val="21"/>
          <w:u w:val="none"/>
        </w:rPr>
        <w:t>：</w:t>
      </w:r>
    </w:p>
    <w:p>
      <w:pPr>
        <w:snapToGrid/>
        <w:spacing w:line="240"/>
        <w:ind w:left="0"/>
        <w:rPr>
          <w:sz w:val="21"/>
        </w:rPr>
      </w:pPr>
      <w:r>
        <w:rPr>
          <w:i w:val="false"/>
          <w:strike w:val="false"/>
          <w:color w:val="000000"/>
          <w:sz w:val="21"/>
          <w:u w:val="none"/>
        </w:rPr>
        <w:t xml:space="preserve"> • 漆面维修终身质保（行业首创）</w:t>
      </w:r>
    </w:p>
    <w:p>
      <w:pPr>
        <w:snapToGrid/>
        <w:spacing w:line="240"/>
        <w:ind w:left="0"/>
        <w:rPr>
          <w:sz w:val="21"/>
        </w:rPr>
      </w:pPr>
      <w:r>
        <w:rPr>
          <w:i w:val="false"/>
          <w:strike w:val="false"/>
          <w:color w:val="000000"/>
          <w:sz w:val="21"/>
          <w:u w:val="none"/>
        </w:rPr>
        <w:t xml:space="preserve"> • 预约基础保养45分钟超时免单</w:t>
      </w:r>
    </w:p>
    <w:p>
      <w:pPr>
        <w:snapToGrid/>
        <w:spacing w:line="240"/>
        <w:ind w:left="0"/>
        <w:rPr>
          <w:sz w:val="21"/>
        </w:rPr>
      </w:pPr>
      <w:r>
        <w:rPr>
          <w:i w:val="false"/>
          <w:strike w:val="false"/>
          <w:color w:val="000000"/>
          <w:sz w:val="21"/>
          <w:u w:val="none"/>
        </w:rPr>
        <w:t xml:space="preserve"> • 质量问题维修超24小时提供代步车/补贴</w:t>
      </w:r>
    </w:p>
    <w:p>
      <w:pPr>
        <w:numPr>
          <w:ilvl w:val="0"/>
          <w:numId w:val="309"/>
        </w:numPr>
        <w:snapToGrid/>
        <w:spacing w:line="240"/>
        <w:ind/>
        <w:rPr>
          <w:sz w:val="21"/>
        </w:rPr>
      </w:pPr>
      <w:r>
        <w:rPr>
          <w:i w:val="false"/>
          <w:strike w:val="false"/>
          <w:color w:val="000000"/>
          <w:sz w:val="21"/>
          <w:u w:val="none"/>
        </w:rPr>
        <w:t xml:space="preserve"> • 配件假一赔十</w:t>
      </w:r>
      <w:r>
        <w:rPr>
          <w:b/>
          <w:i w:val="false"/>
          <w:strike w:val="false"/>
          <w:color w:val="000000"/>
          <w:sz w:val="21"/>
          <w:u w:val="none"/>
        </w:rPr>
        <w:t>智能化服务</w:t>
      </w:r>
      <w:r>
        <w:rPr>
          <w:i w:val="false"/>
          <w:strike w:val="false"/>
          <w:color w:val="000000"/>
          <w:sz w:val="21"/>
          <w:u w:val="none"/>
        </w:rPr>
        <w:t>：</w:t>
      </w:r>
    </w:p>
    <w:p>
      <w:pPr>
        <w:snapToGrid/>
        <w:spacing w:line="240"/>
        <w:ind w:left="0"/>
        <w:rPr>
          <w:sz w:val="21"/>
        </w:rPr>
      </w:pPr>
      <w:r>
        <w:rPr>
          <w:i w:val="false"/>
          <w:strike w:val="false"/>
          <w:color w:val="000000"/>
          <w:sz w:val="21"/>
          <w:u w:val="none"/>
        </w:rPr>
        <w:t xml:space="preserve"> • 远程诊断+主动预警（轻微碰撞、能源耗尽等场景）</w:t>
      </w:r>
    </w:p>
    <w:p>
      <w:pPr>
        <w:snapToGrid/>
        <w:spacing w:line="240"/>
        <w:ind w:left="0"/>
        <w:rPr>
          <w:sz w:val="21"/>
        </w:rPr>
      </w:pPr>
      <w:r>
        <w:rPr>
          <w:i w:val="false"/>
          <w:strike w:val="false"/>
          <w:color w:val="000000"/>
          <w:sz w:val="21"/>
          <w:u w:val="none"/>
        </w:rPr>
        <w:t xml:space="preserve"> • 智能车主服务平台提供个性化保养建议</w:t>
      </w:r>
    </w:p>
    <w:p>
      <w:pPr>
        <w:numPr>
          <w:ilvl w:val="0"/>
          <w:numId w:val="309"/>
        </w:numPr>
        <w:snapToGrid/>
        <w:spacing w:line="240"/>
        <w:ind/>
        <w:rPr>
          <w:sz w:val="21"/>
        </w:rPr>
      </w:pPr>
      <w:r>
        <w:rPr>
          <w:i w:val="false"/>
          <w:strike w:val="false"/>
          <w:color w:val="000000"/>
          <w:sz w:val="21"/>
          <w:u w:val="none"/>
        </w:rPr>
        <w:t xml:space="preserve"> • 一站式上牌服务（最快1小时完成）</w:t>
      </w:r>
      <w:r>
        <w:rPr>
          <w:b/>
          <w:i w:val="false"/>
          <w:strike w:val="false"/>
          <w:color w:val="000000"/>
          <w:sz w:val="21"/>
          <w:u w:val="none"/>
        </w:rPr>
        <w:t>特色服务</w:t>
      </w:r>
      <w:r>
        <w:rPr>
          <w:i w:val="false"/>
          <w:strike w:val="false"/>
          <w:color w:val="000000"/>
          <w:sz w:val="21"/>
          <w:u w:val="none"/>
        </w:rPr>
        <w:t>：</w:t>
      </w:r>
    </w:p>
    <w:p>
      <w:pPr>
        <w:snapToGrid/>
        <w:spacing w:line="240"/>
        <w:ind w:left="0"/>
        <w:rPr>
          <w:sz w:val="21"/>
        </w:rPr>
      </w:pPr>
      <w:r>
        <w:rPr>
          <w:i w:val="false"/>
          <w:strike w:val="false"/>
          <w:color w:val="000000"/>
          <w:sz w:val="21"/>
          <w:u w:val="none"/>
        </w:rPr>
        <w:t xml:space="preserve"> • 生日贺卡+免费保养券</w:t>
      </w:r>
    </w:p>
    <w:p>
      <w:pPr>
        <w:snapToGrid/>
        <w:spacing w:line="240"/>
        <w:ind w:left="0"/>
        <w:rPr>
          <w:sz w:val="21"/>
        </w:rPr>
      </w:pPr>
      <w:r>
        <w:rPr>
          <w:i w:val="false"/>
          <w:strike w:val="false"/>
          <w:color w:val="000000"/>
          <w:sz w:val="21"/>
          <w:u w:val="none"/>
        </w:rPr>
        <w:t xml:space="preserve"> • 亲友救援服务</w:t>
      </w:r>
    </w:p>
    <w:p>
      <w:pPr>
        <w:pStyle w:val="3z367h"/>
        <w:snapToGrid/>
        <w:spacing w:line="240"/>
        <w:ind/>
        <w:rPr>
          <w:sz w:val="21"/>
        </w:rPr>
      </w:pPr>
      <w:r>
        <w:rPr>
          <w:i w:val="false"/>
          <w:strike w:val="false"/>
          <w:color w:val="000000"/>
          <w:sz w:val="21"/>
          <w:u w:val="none"/>
        </w:rPr>
        <w:t xml:space="preserve"> • 基础流量终身免费，娱乐流量3年每月20GB蔚来服务</w:t>
      </w:r>
    </w:p>
    <w:p>
      <w:pPr>
        <w:numPr>
          <w:ilvl w:val="0"/>
          <w:numId w:val="310"/>
        </w:numPr>
        <w:snapToGrid/>
        <w:spacing w:line="240"/>
        <w:ind/>
        <w:rPr>
          <w:sz w:val="21"/>
        </w:rPr>
      </w:pPr>
      <w:r>
        <w:rPr>
          <w:b/>
          <w:i w:val="false"/>
          <w:strike w:val="false"/>
          <w:color w:val="000000"/>
          <w:sz w:val="21"/>
          <w:u w:val="none"/>
        </w:rPr>
        <w:t>"服务无忧"套餐</w:t>
      </w:r>
      <w:r>
        <w:rPr>
          <w:i w:val="false"/>
          <w:strike w:val="false"/>
          <w:color w:val="000000"/>
          <w:sz w:val="21"/>
          <w:u w:val="none"/>
        </w:rPr>
        <w:t>（三种档位）：</w:t>
      </w:r>
    </w:p>
    <w:p>
      <w:pPr>
        <w:snapToGrid/>
        <w:spacing w:line="240"/>
        <w:ind w:left="0"/>
        <w:rPr>
          <w:sz w:val="21"/>
        </w:rPr>
      </w:pPr>
      <w:r>
        <w:rPr>
          <w:i w:val="false"/>
          <w:strike w:val="false"/>
          <w:color w:val="000000"/>
          <w:sz w:val="21"/>
          <w:u w:val="none"/>
        </w:rPr>
        <w:t xml:space="preserve"> • 轻享版：499元/年（基础保养、划痕补漆6折、上门补胎）</w:t>
      </w:r>
    </w:p>
    <w:p>
      <w:pPr>
        <w:snapToGrid/>
        <w:spacing w:line="240"/>
        <w:ind w:left="0"/>
        <w:rPr>
          <w:sz w:val="21"/>
        </w:rPr>
      </w:pPr>
      <w:r>
        <w:rPr>
          <w:i w:val="false"/>
          <w:strike w:val="false"/>
          <w:color w:val="000000"/>
          <w:sz w:val="21"/>
          <w:u w:val="none"/>
        </w:rPr>
        <w:t xml:space="preserve"> • 乐享版：1399元/年（更多保养次数、增值服务）</w:t>
      </w:r>
    </w:p>
    <w:p>
      <w:pPr>
        <w:numPr>
          <w:ilvl w:val="0"/>
          <w:numId w:val="310"/>
        </w:numPr>
        <w:snapToGrid/>
        <w:spacing w:line="240"/>
        <w:ind/>
        <w:rPr>
          <w:sz w:val="21"/>
        </w:rPr>
      </w:pPr>
      <w:r>
        <w:rPr>
          <w:i w:val="false"/>
          <w:strike w:val="false"/>
          <w:color w:val="000000"/>
          <w:sz w:val="21"/>
          <w:u w:val="none"/>
        </w:rPr>
        <w:t xml:space="preserve"> • 尊享版：4999元/年（全面保障，含3次增强保养、6面补漆、10天代步车）</w:t>
      </w:r>
      <w:r>
        <w:rPr>
          <w:b/>
          <w:i w:val="false"/>
          <w:strike w:val="false"/>
          <w:color w:val="000000"/>
          <w:sz w:val="21"/>
          <w:u w:val="none"/>
        </w:rPr>
        <w:t>核心服务</w:t>
      </w:r>
      <w:r>
        <w:rPr>
          <w:i w:val="false"/>
          <w:strike w:val="false"/>
          <w:color w:val="000000"/>
          <w:sz w:val="21"/>
          <w:u w:val="none"/>
        </w:rPr>
        <w:t>：</w:t>
      </w:r>
    </w:p>
    <w:p>
      <w:pPr>
        <w:snapToGrid/>
        <w:spacing w:line="240"/>
        <w:ind w:left="0"/>
        <w:rPr>
          <w:sz w:val="21"/>
        </w:rPr>
      </w:pPr>
      <w:r>
        <w:rPr>
          <w:i w:val="false"/>
          <w:strike w:val="false"/>
          <w:color w:val="000000"/>
          <w:sz w:val="21"/>
          <w:u w:val="none"/>
        </w:rPr>
        <w:t xml:space="preserve"> • 一键维保（APP下单→专员取车→维修→送回，全程零接触）</w:t>
      </w:r>
    </w:p>
    <w:p>
      <w:pPr>
        <w:snapToGrid/>
        <w:spacing w:line="240"/>
        <w:ind w:left="0"/>
        <w:rPr>
          <w:sz w:val="21"/>
        </w:rPr>
      </w:pPr>
      <w:r>
        <w:rPr>
          <w:i w:val="false"/>
          <w:strike w:val="false"/>
          <w:color w:val="000000"/>
          <w:sz w:val="21"/>
          <w:u w:val="none"/>
        </w:rPr>
        <w:t xml:space="preserve"> • 7×24小时道路救援+专属服务群</w:t>
      </w:r>
    </w:p>
    <w:p>
      <w:pPr>
        <w:snapToGrid/>
        <w:spacing w:line="240"/>
        <w:ind w:left="0"/>
        <w:rPr>
          <w:sz w:val="21"/>
        </w:rPr>
      </w:pPr>
      <w:r>
        <w:rPr>
          <w:i w:val="false"/>
          <w:strike w:val="false"/>
          <w:color w:val="000000"/>
          <w:sz w:val="21"/>
          <w:u w:val="none"/>
        </w:rPr>
        <w:t xml:space="preserve"> • 异地用车免费代步车</w:t>
      </w:r>
    </w:p>
    <w:p>
      <w:pPr>
        <w:numPr>
          <w:ilvl w:val="0"/>
          <w:numId w:val="310"/>
        </w:numPr>
        <w:snapToGrid/>
        <w:spacing w:line="240"/>
        <w:ind/>
        <w:rPr>
          <w:sz w:val="21"/>
        </w:rPr>
      </w:pPr>
      <w:r>
        <w:rPr>
          <w:i w:val="false"/>
          <w:strike w:val="false"/>
          <w:color w:val="000000"/>
          <w:sz w:val="21"/>
          <w:u w:val="none"/>
        </w:rPr>
        <w:t xml:space="preserve"> • 免费车辆检测（每年2次）</w:t>
      </w:r>
      <w:r>
        <w:rPr>
          <w:b/>
          <w:i w:val="false"/>
          <w:strike w:val="false"/>
          <w:color w:val="000000"/>
          <w:sz w:val="21"/>
          <w:u w:val="none"/>
        </w:rPr>
        <w:t>特色服务</w:t>
      </w:r>
      <w:r>
        <w:rPr>
          <w:i w:val="false"/>
          <w:strike w:val="false"/>
          <w:color w:val="000000"/>
          <w:sz w:val="21"/>
          <w:u w:val="none"/>
        </w:rPr>
        <w:t>：</w:t>
      </w:r>
    </w:p>
    <w:p>
      <w:pPr>
        <w:snapToGrid/>
        <w:spacing w:line="240"/>
        <w:ind w:left="0"/>
        <w:rPr>
          <w:sz w:val="21"/>
        </w:rPr>
      </w:pPr>
      <w:r>
        <w:rPr>
          <w:i w:val="false"/>
          <w:strike w:val="false"/>
          <w:color w:val="000000"/>
          <w:sz w:val="21"/>
          <w:u w:val="none"/>
        </w:rPr>
        <w:t xml:space="preserve"> • 驾享服务（代驾、接送、排队等）</w:t>
      </w:r>
    </w:p>
    <w:p>
      <w:pPr>
        <w:snapToGrid/>
        <w:spacing w:line="240"/>
        <w:ind w:left="0"/>
        <w:rPr>
          <w:sz w:val="21"/>
        </w:rPr>
      </w:pPr>
      <w:r>
        <w:rPr>
          <w:i w:val="false"/>
          <w:strike w:val="false"/>
          <w:color w:val="000000"/>
          <w:sz w:val="21"/>
          <w:u w:val="none"/>
        </w:rPr>
        <w:t xml:space="preserve"> • NIO House（提供商务洽谈、儿童托管）</w:t>
      </w:r>
    </w:p>
    <w:p>
      <w:pPr>
        <w:pStyle w:val="q609h7"/>
        <w:snapToGrid/>
        <w:spacing w:line="240"/>
        <w:ind/>
        <w:rPr>
          <w:sz w:val="21"/>
        </w:rPr>
      </w:pPr>
      <w:r>
        <w:rPr>
          <w:i w:val="false"/>
          <w:strike w:val="false"/>
          <w:color w:val="000000"/>
          <w:sz w:val="21"/>
          <w:u w:val="none"/>
        </w:rPr>
        <w:t xml:space="preserve"> • 电池即服务（BaaS，灵活升级、健康管理）服务网络与覆盖</w:t>
      </w:r>
    </w:p>
    <w:tbl>
      <w:tblPr>
        <w:tblStyle w:val="5qy4en"/>
        <w:tblLayout w:type="fixed"/>
      </w:tblPr>
      <w:tblGrid>
        <w:gridCol w:w="1348"/>
        <w:gridCol w:w="3504"/>
        <w:gridCol w:w="4943"/>
      </w:tblGrid>
      <w:tr>
        <w:trPr>
          <w:trHeight w:val="769" w:hRule="atLeast"/>
        </w:trPr>
        <w:tc>
          <w:tcPr>
            <w:tcW w:w="1348"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对比项</w:t>
            </w:r>
          </w:p>
        </w:tc>
        <w:tc>
          <w:tcPr>
            <w:tcW w:w="3504"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问界智享服务</w:t>
            </w:r>
          </w:p>
        </w:tc>
        <w:tc>
          <w:tcPr>
            <w:tcW w:w="4943"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蔚来服务</w:t>
            </w:r>
          </w:p>
        </w:tc>
      </w:tr>
      <w:tr>
        <w:trPr>
          <w:trHeight w:val="1234" w:hRule="atLeast"/>
        </w:trPr>
        <w:tc>
          <w:tcPr>
            <w:tcW w:w="134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服务网点</w:t>
            </w:r>
          </w:p>
        </w:tc>
        <w:tc>
          <w:tcPr>
            <w:tcW w:w="350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约300家，主要集中在一二线城市</w:t>
            </w:r>
          </w:p>
        </w:tc>
        <w:tc>
          <w:tcPr>
            <w:tcW w:w="494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覆盖336个地级市、2814个区县，覆盖率99.7%</w:t>
            </w:r>
          </w:p>
        </w:tc>
      </w:tr>
      <w:tr>
        <w:trPr>
          <w:trHeight w:val="1847" w:hRule="atLeast"/>
        </w:trPr>
        <w:tc>
          <w:tcPr>
            <w:tcW w:w="134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能源补给</w:t>
            </w:r>
          </w:p>
        </w:tc>
        <w:tc>
          <w:tcPr>
            <w:tcW w:w="350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主要依赖第三方充电桩</w:t>
            </w:r>
          </w:p>
        </w:tc>
        <w:tc>
          <w:tcPr>
            <w:tcW w:w="494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3460+座换电站，8180+充换电站，"县县通"计划</w:t>
            </w:r>
          </w:p>
        </w:tc>
      </w:tr>
      <w:tr>
        <w:trPr>
          <w:trHeight w:val="1234" w:hRule="atLeast"/>
        </w:trPr>
        <w:tc>
          <w:tcPr>
            <w:tcW w:w="134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高速覆盖</w:t>
            </w:r>
          </w:p>
        </w:tc>
        <w:tc>
          <w:tcPr>
            <w:tcW w:w="350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有限</w:t>
            </w:r>
          </w:p>
        </w:tc>
        <w:tc>
          <w:tcPr>
            <w:tcW w:w="494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949座高速换电站，9纵9横网络，平均每50-100公里一座</w:t>
            </w:r>
          </w:p>
        </w:tc>
      </w:tr>
      <w:tr>
        <w:trPr>
          <w:trHeight w:val="942" w:hRule="atLeast"/>
        </w:trPr>
        <w:tc>
          <w:tcPr>
            <w:tcW w:w="134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响应时间</w:t>
            </w:r>
          </w:p>
        </w:tc>
        <w:tc>
          <w:tcPr>
            <w:tcW w:w="350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智能诊断10分钟完成</w:t>
            </w:r>
          </w:p>
        </w:tc>
        <w:tc>
          <w:tcPr>
            <w:tcW w:w="494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一键下单，30分钟内响应</w:t>
            </w:r>
          </w:p>
        </w:tc>
      </w:tr>
    </w:tbl>
    <w:p>
      <w:pPr>
        <w:pStyle w:val="q609h7"/>
        <w:snapToGrid/>
        <w:spacing w:line="240"/>
        <w:ind/>
        <w:rPr>
          <w:sz w:val="21"/>
        </w:rPr>
      </w:pPr>
      <w:r>
        <w:rPr>
          <w:i w:val="false"/>
          <w:strike w:val="false"/>
          <w:color w:val="000000"/>
          <w:sz w:val="21"/>
          <w:u w:val="none"/>
        </w:rPr>
        <w:t>用户体验与评价</w:t>
      </w:r>
    </w:p>
    <w:p>
      <w:pPr>
        <w:pStyle w:val="3z367h"/>
        <w:snapToGrid/>
        <w:spacing w:line="240"/>
        <w:ind/>
        <w:rPr>
          <w:sz w:val="21"/>
        </w:rPr>
      </w:pPr>
      <w:r>
        <w:rPr>
          <w:i w:val="false"/>
          <w:strike w:val="false"/>
          <w:color w:val="000000"/>
          <w:sz w:val="21"/>
          <w:u w:val="none"/>
        </w:rPr>
        <w:t>问界服务特点</w:t>
      </w:r>
    </w:p>
    <w:p>
      <w:pPr>
        <w:numPr>
          <w:ilvl w:val="0"/>
          <w:numId w:val="311"/>
        </w:numPr>
        <w:snapToGrid/>
        <w:spacing w:line="240"/>
        <w:ind/>
        <w:rPr>
          <w:sz w:val="21"/>
        </w:rPr>
      </w:pPr>
      <w:r>
        <w:rPr>
          <w:b/>
          <w:i w:val="false"/>
          <w:strike w:val="false"/>
          <w:color w:val="000000"/>
          <w:sz w:val="21"/>
          <w:u w:val="none"/>
        </w:rPr>
        <w:t>专业高效</w:t>
      </w:r>
      <w:r>
        <w:rPr>
          <w:i w:val="false"/>
          <w:strike w:val="false"/>
          <w:color w:val="000000"/>
          <w:sz w:val="21"/>
          <w:u w:val="none"/>
        </w:rPr>
        <w:t>：“线上预约一键搞定，到店后专属顾问全程跟进，智能诊断10分钟完成”</w:t>
      </w:r>
    </w:p>
    <w:p>
      <w:pPr>
        <w:numPr>
          <w:ilvl w:val="0"/>
          <w:numId w:val="311"/>
        </w:numPr>
        <w:snapToGrid/>
        <w:spacing w:line="240"/>
        <w:ind/>
        <w:rPr>
          <w:sz w:val="21"/>
        </w:rPr>
      </w:pPr>
      <w:r>
        <w:rPr>
          <w:b/>
          <w:i w:val="false"/>
          <w:strike w:val="false"/>
          <w:color w:val="000000"/>
          <w:sz w:val="21"/>
          <w:u w:val="none"/>
        </w:rPr>
        <w:t>细节关怀</w:t>
      </w:r>
      <w:r>
        <w:rPr>
          <w:i w:val="false"/>
          <w:strike w:val="false"/>
          <w:color w:val="000000"/>
          <w:sz w:val="21"/>
          <w:u w:val="none"/>
        </w:rPr>
        <w:t>：“维修后车辆整洁满电，连空调滤网都焕然一新”</w:t>
      </w:r>
    </w:p>
    <w:p>
      <w:pPr>
        <w:numPr>
          <w:ilvl w:val="0"/>
          <w:numId w:val="311"/>
        </w:numPr>
        <w:snapToGrid/>
        <w:spacing w:line="240"/>
        <w:ind/>
        <w:rPr>
          <w:sz w:val="21"/>
        </w:rPr>
      </w:pPr>
      <w:r>
        <w:rPr>
          <w:b/>
          <w:i w:val="false"/>
          <w:strike w:val="false"/>
          <w:color w:val="000000"/>
          <w:sz w:val="21"/>
          <w:u w:val="none"/>
        </w:rPr>
        <w:t>智能预见</w:t>
      </w:r>
      <w:r>
        <w:rPr>
          <w:i w:val="false"/>
          <w:strike w:val="false"/>
          <w:color w:val="000000"/>
          <w:sz w:val="21"/>
          <w:u w:val="none"/>
        </w:rPr>
        <w:t>：系统主动预警潜在风险（如轮胎气压异常）并协助预约</w:t>
      </w:r>
    </w:p>
    <w:p>
      <w:pPr>
        <w:pStyle w:val="3z367h"/>
        <w:snapToGrid/>
        <w:spacing w:line="240"/>
        <w:ind/>
        <w:rPr>
          <w:sz w:val="21"/>
        </w:rPr>
      </w:pPr>
      <w:r>
        <w:rPr>
          <w:i w:val="false"/>
          <w:strike w:val="false"/>
          <w:color w:val="000000"/>
          <w:sz w:val="21"/>
          <w:u w:val="none"/>
        </w:rPr>
        <w:t>蔚来服务特点</w:t>
      </w:r>
    </w:p>
    <w:p>
      <w:pPr>
        <w:numPr>
          <w:ilvl w:val="0"/>
          <w:numId w:val="312"/>
        </w:numPr>
        <w:snapToGrid/>
        <w:spacing w:line="240"/>
        <w:ind/>
        <w:rPr>
          <w:sz w:val="21"/>
        </w:rPr>
      </w:pPr>
      <w:r>
        <w:rPr>
          <w:b/>
          <w:i w:val="false"/>
          <w:strike w:val="false"/>
          <w:color w:val="000000"/>
          <w:sz w:val="21"/>
          <w:u w:val="none"/>
        </w:rPr>
        <w:t>全面无忧</w:t>
      </w:r>
      <w:r>
        <w:rPr>
          <w:i w:val="false"/>
          <w:strike w:val="false"/>
          <w:color w:val="000000"/>
          <w:sz w:val="21"/>
          <w:u w:val="none"/>
        </w:rPr>
        <w:t>：“维修期间不仅提供代步车，还预订酒店、安排打车、关心是否需要订餐”</w:t>
      </w:r>
    </w:p>
    <w:p>
      <w:pPr>
        <w:numPr>
          <w:ilvl w:val="0"/>
          <w:numId w:val="312"/>
        </w:numPr>
        <w:snapToGrid/>
        <w:spacing w:line="240"/>
        <w:ind/>
        <w:rPr>
          <w:sz w:val="21"/>
        </w:rPr>
      </w:pPr>
      <w:r>
        <w:rPr>
          <w:b/>
          <w:i w:val="false"/>
          <w:strike w:val="false"/>
          <w:color w:val="000000"/>
          <w:sz w:val="21"/>
          <w:u w:val="none"/>
        </w:rPr>
        <w:t>极致便捷</w:t>
      </w:r>
      <w:r>
        <w:rPr>
          <w:i w:val="false"/>
          <w:strike w:val="false"/>
          <w:color w:val="000000"/>
          <w:sz w:val="21"/>
          <w:u w:val="none"/>
        </w:rPr>
        <w:t>：“3分钟完成换电，全程无需下车，比加油更方便”</w:t>
      </w:r>
    </w:p>
    <w:p>
      <w:pPr>
        <w:numPr>
          <w:ilvl w:val="0"/>
          <w:numId w:val="312"/>
        </w:numPr>
        <w:snapToGrid/>
        <w:spacing w:line="240"/>
        <w:ind/>
        <w:rPr>
          <w:sz w:val="21"/>
        </w:rPr>
      </w:pPr>
      <w:r>
        <w:rPr>
          <w:b/>
          <w:i w:val="false"/>
          <w:strike w:val="false"/>
          <w:color w:val="000000"/>
          <w:sz w:val="21"/>
          <w:u w:val="none"/>
        </w:rPr>
        <w:t>社区体验</w:t>
      </w:r>
      <w:r>
        <w:rPr>
          <w:i w:val="false"/>
          <w:strike w:val="false"/>
          <w:color w:val="000000"/>
          <w:sz w:val="21"/>
          <w:u w:val="none"/>
        </w:rPr>
        <w:t>：“牛屋活动丰富，车主介绍新客户可获12000积分+100牛值”</w:t>
      </w:r>
    </w:p>
    <w:p>
      <w:pPr>
        <w:pStyle w:val="q609h7"/>
        <w:snapToGrid/>
        <w:spacing w:line="240"/>
        <w:ind/>
        <w:rPr>
          <w:sz w:val="21"/>
        </w:rPr>
      </w:pPr>
      <w:r>
        <w:rPr>
          <w:i w:val="false"/>
          <w:strike w:val="false"/>
          <w:color w:val="000000"/>
          <w:sz w:val="21"/>
          <w:u w:val="none"/>
        </w:rPr>
        <w:t>权威评价</w:t>
      </w:r>
    </w:p>
    <w:p>
      <w:pPr>
        <w:numPr>
          <w:ilvl w:val="0"/>
          <w:numId w:val="313"/>
        </w:numPr>
        <w:snapToGrid/>
        <w:spacing w:line="240"/>
        <w:ind/>
        <w:rPr>
          <w:sz w:val="21"/>
        </w:rPr>
      </w:pPr>
      <w:r>
        <w:rPr>
          <w:b/>
          <w:i w:val="false"/>
          <w:strike w:val="false"/>
          <w:color w:val="000000"/>
          <w:sz w:val="21"/>
          <w:u w:val="none"/>
        </w:rPr>
        <w:t>J.D. Power评测</w:t>
      </w:r>
      <w:r>
        <w:rPr>
          <w:i w:val="false"/>
          <w:strike w:val="false"/>
          <w:color w:val="000000"/>
          <w:sz w:val="21"/>
          <w:u w:val="none"/>
        </w:rPr>
        <w:t>：蔚来连续两年获售后服务满意度第一，服务能力指数87.34分（行业第一）；问界位列第二</w:t>
      </w:r>
    </w:p>
    <w:p>
      <w:pPr>
        <w:numPr>
          <w:ilvl w:val="0"/>
          <w:numId w:val="313"/>
        </w:numPr>
        <w:snapToGrid/>
        <w:spacing w:line="240"/>
        <w:ind/>
        <w:rPr>
          <w:sz w:val="21"/>
        </w:rPr>
      </w:pPr>
      <w:r>
        <w:rPr>
          <w:b/>
          <w:i w:val="false"/>
          <w:strike w:val="false"/>
          <w:color w:val="000000"/>
          <w:sz w:val="21"/>
          <w:u w:val="none"/>
        </w:rPr>
        <w:t>2025上半年服务权益满意度</w:t>
      </w:r>
      <w:r>
        <w:rPr>
          <w:i w:val="false"/>
          <w:strike w:val="false"/>
          <w:color w:val="000000"/>
          <w:sz w:val="21"/>
          <w:u w:val="none"/>
        </w:rPr>
        <w:t>：问界获第一名</w:t>
      </w:r>
    </w:p>
    <w:p>
      <w:pPr>
        <w:pStyle w:val="q609h7"/>
        <w:snapToGrid/>
        <w:spacing w:line="240"/>
        <w:ind/>
        <w:rPr>
          <w:sz w:val="21"/>
        </w:rPr>
      </w:pPr>
      <w:r>
        <w:rPr>
          <w:i w:val="false"/>
          <w:strike w:val="false"/>
          <w:color w:val="000000"/>
          <w:sz w:val="21"/>
          <w:u w:val="none"/>
        </w:rPr>
        <w:t>贴心度分析</w:t>
      </w:r>
    </w:p>
    <w:p>
      <w:pPr>
        <w:pStyle w:val="3z367h"/>
        <w:snapToGrid/>
        <w:spacing w:line="240"/>
        <w:ind/>
        <w:rPr>
          <w:sz w:val="21"/>
        </w:rPr>
      </w:pPr>
      <w:r>
        <w:rPr>
          <w:i w:val="false"/>
          <w:strike w:val="false"/>
          <w:color w:val="000000"/>
          <w:sz w:val="21"/>
          <w:u w:val="none"/>
        </w:rPr>
        <w:t>蔚来服务更贴心的方面：</w:t>
      </w:r>
    </w:p>
    <w:p>
      <w:pPr>
        <w:numPr>
          <w:ilvl w:val="0"/>
          <w:numId w:val="314"/>
        </w:numPr>
        <w:snapToGrid/>
        <w:spacing w:line="240"/>
        <w:ind/>
        <w:rPr>
          <w:sz w:val="21"/>
        </w:rPr>
      </w:pPr>
      <w:r>
        <w:rPr>
          <w:b/>
          <w:i w:val="false"/>
          <w:strike w:val="false"/>
          <w:color w:val="000000"/>
          <w:sz w:val="21"/>
          <w:u w:val="none"/>
        </w:rPr>
        <w:t>服务网络</w:t>
      </w:r>
      <w:r>
        <w:rPr>
          <w:i w:val="false"/>
          <w:strike w:val="false"/>
          <w:color w:val="000000"/>
          <w:sz w:val="21"/>
          <w:u w:val="none"/>
        </w:rPr>
        <w:t>：覆盖几乎所有区县，即使偏远地区也能快速获得服务，真正实现"服务就在身边"</w:t>
      </w:r>
    </w:p>
    <w:p>
      <w:pPr>
        <w:numPr>
          <w:ilvl w:val="0"/>
          <w:numId w:val="314"/>
        </w:numPr>
        <w:snapToGrid/>
        <w:spacing w:line="240"/>
        <w:ind/>
        <w:rPr>
          <w:sz w:val="21"/>
        </w:rPr>
      </w:pPr>
      <w:r>
        <w:rPr>
          <w:b/>
          <w:i w:val="false"/>
          <w:strike w:val="false"/>
          <w:color w:val="000000"/>
          <w:sz w:val="21"/>
          <w:u w:val="none"/>
        </w:rPr>
        <w:t>补能体验</w:t>
      </w:r>
      <w:r>
        <w:rPr>
          <w:i w:val="false"/>
          <w:strike w:val="false"/>
          <w:color w:val="000000"/>
          <w:sz w:val="21"/>
          <w:u w:val="none"/>
        </w:rPr>
        <w:t>：换电3分钟完成，比加油更便捷，解决里程焦虑</w:t>
      </w:r>
    </w:p>
    <w:p>
      <w:pPr>
        <w:numPr>
          <w:ilvl w:val="0"/>
          <w:numId w:val="314"/>
        </w:numPr>
        <w:snapToGrid/>
        <w:spacing w:line="240"/>
        <w:ind/>
        <w:rPr>
          <w:sz w:val="21"/>
        </w:rPr>
      </w:pPr>
      <w:r>
        <w:rPr>
          <w:b/>
          <w:i w:val="false"/>
          <w:strike w:val="false"/>
          <w:color w:val="000000"/>
          <w:sz w:val="21"/>
          <w:u w:val="none"/>
        </w:rPr>
        <w:t>服务套餐</w:t>
      </w:r>
      <w:r>
        <w:rPr>
          <w:i w:val="false"/>
          <w:strike w:val="false"/>
          <w:color w:val="000000"/>
          <w:sz w:val="21"/>
          <w:u w:val="none"/>
        </w:rPr>
        <w:t>：三种档位满足不同需求，服务内容全面（含保险、保养、维修、取送车）</w:t>
      </w:r>
    </w:p>
    <w:p>
      <w:pPr>
        <w:numPr>
          <w:ilvl w:val="0"/>
          <w:numId w:val="314"/>
        </w:numPr>
        <w:snapToGrid/>
        <w:spacing w:line="240"/>
        <w:ind/>
        <w:rPr>
          <w:sz w:val="21"/>
        </w:rPr>
      </w:pPr>
      <w:r>
        <w:rPr>
          <w:b/>
          <w:i w:val="false"/>
          <w:strike w:val="false"/>
          <w:color w:val="000000"/>
          <w:sz w:val="21"/>
          <w:u w:val="none"/>
        </w:rPr>
        <w:t>危机处理</w:t>
      </w:r>
      <w:r>
        <w:rPr>
          <w:i w:val="false"/>
          <w:strike w:val="false"/>
          <w:color w:val="000000"/>
          <w:sz w:val="21"/>
          <w:u w:val="none"/>
        </w:rPr>
        <w:t>：故障时提供全方位支持（拖车+住宿+交通安排），远超行业标准</w:t>
      </w:r>
    </w:p>
    <w:p>
      <w:pPr>
        <w:pStyle w:val="3z367h"/>
        <w:snapToGrid/>
        <w:spacing w:line="240"/>
        <w:ind/>
        <w:rPr>
          <w:sz w:val="21"/>
        </w:rPr>
      </w:pPr>
      <w:r>
        <w:rPr>
          <w:i w:val="false"/>
          <w:strike w:val="false"/>
          <w:color w:val="000000"/>
          <w:sz w:val="21"/>
          <w:u w:val="none"/>
        </w:rPr>
        <w:t>问界服务更贴心的方面：</w:t>
      </w:r>
    </w:p>
    <w:p>
      <w:pPr>
        <w:numPr>
          <w:ilvl w:val="0"/>
          <w:numId w:val="315"/>
        </w:numPr>
        <w:snapToGrid/>
        <w:spacing w:line="240"/>
        <w:ind/>
        <w:rPr>
          <w:sz w:val="21"/>
        </w:rPr>
      </w:pPr>
      <w:r>
        <w:rPr>
          <w:b/>
          <w:i w:val="false"/>
          <w:strike w:val="false"/>
          <w:color w:val="000000"/>
          <w:sz w:val="21"/>
          <w:u w:val="none"/>
        </w:rPr>
        <w:t>基础保障</w:t>
      </w:r>
      <w:r>
        <w:rPr>
          <w:i w:val="false"/>
          <w:strike w:val="false"/>
          <w:color w:val="000000"/>
          <w:sz w:val="21"/>
          <w:u w:val="none"/>
        </w:rPr>
        <w:t>：多项"终身质保"和"超时免单"承诺，无需额外付费</w:t>
      </w:r>
    </w:p>
    <w:p>
      <w:pPr>
        <w:numPr>
          <w:ilvl w:val="0"/>
          <w:numId w:val="315"/>
        </w:numPr>
        <w:snapToGrid/>
        <w:spacing w:line="240"/>
        <w:ind/>
        <w:rPr>
          <w:sz w:val="21"/>
        </w:rPr>
      </w:pPr>
      <w:r>
        <w:rPr>
          <w:b/>
          <w:i w:val="false"/>
          <w:strike w:val="false"/>
          <w:color w:val="000000"/>
          <w:sz w:val="21"/>
          <w:u w:val="none"/>
        </w:rPr>
        <w:t>智能服务</w:t>
      </w:r>
      <w:r>
        <w:rPr>
          <w:i w:val="false"/>
          <w:strike w:val="false"/>
          <w:color w:val="000000"/>
          <w:sz w:val="21"/>
          <w:u w:val="none"/>
        </w:rPr>
        <w:t>：远程诊断+主动预警，防患于未然，减少用户麻烦</w:t>
      </w:r>
    </w:p>
    <w:p>
      <w:pPr>
        <w:numPr>
          <w:ilvl w:val="0"/>
          <w:numId w:val="315"/>
        </w:numPr>
        <w:snapToGrid/>
        <w:spacing w:line="240"/>
        <w:ind/>
        <w:rPr>
          <w:sz w:val="21"/>
        </w:rPr>
      </w:pPr>
      <w:r>
        <w:rPr>
          <w:b/>
          <w:i w:val="false"/>
          <w:strike w:val="false"/>
          <w:color w:val="000000"/>
          <w:sz w:val="21"/>
          <w:u w:val="none"/>
        </w:rPr>
        <w:t>高效维保</w:t>
      </w:r>
      <w:r>
        <w:rPr>
          <w:i w:val="false"/>
          <w:strike w:val="false"/>
          <w:color w:val="000000"/>
          <w:sz w:val="21"/>
          <w:u w:val="none"/>
        </w:rPr>
        <w:t>：基础保养45分钟限时承诺，超时免单，节省用户时间</w:t>
      </w:r>
    </w:p>
    <w:p>
      <w:pPr>
        <w:numPr>
          <w:ilvl w:val="0"/>
          <w:numId w:val="315"/>
        </w:numPr>
        <w:snapToGrid/>
        <w:spacing w:line="240"/>
        <w:ind/>
        <w:rPr>
          <w:sz w:val="21"/>
        </w:rPr>
      </w:pPr>
      <w:r>
        <w:rPr>
          <w:b/>
          <w:i w:val="false"/>
          <w:strike w:val="false"/>
          <w:color w:val="000000"/>
          <w:sz w:val="21"/>
          <w:u w:val="none"/>
        </w:rPr>
        <w:t>用户关怀</w:t>
      </w:r>
      <w:r>
        <w:rPr>
          <w:i w:val="false"/>
          <w:strike w:val="false"/>
          <w:color w:val="000000"/>
          <w:sz w:val="21"/>
          <w:u w:val="none"/>
        </w:rPr>
        <w:t>：生日祝福、亲友救援等温情服务，体现"全心全意为用户服务"理念</w:t>
      </w:r>
    </w:p>
    <w:p>
      <w:pPr>
        <w:pStyle w:val="q609h7"/>
        <w:snapToGrid/>
        <w:spacing w:line="240"/>
        <w:ind/>
        <w:rPr>
          <w:sz w:val="21"/>
        </w:rPr>
      </w:pPr>
      <w:r>
        <w:rPr>
          <w:i w:val="false"/>
          <w:strike w:val="false"/>
          <w:color w:val="000000"/>
          <w:sz w:val="21"/>
          <w:u w:val="none"/>
        </w:rPr>
        <w:t>结论</w:t>
      </w:r>
    </w:p>
    <w:p>
      <w:pPr>
        <w:snapToGrid/>
        <w:spacing w:line="240"/>
        <w:ind w:left="0"/>
        <w:rPr>
          <w:sz w:val="21"/>
        </w:rPr>
      </w:pPr>
      <w:r>
        <w:rPr>
          <w:b/>
          <w:i w:val="false"/>
          <w:strike w:val="false"/>
          <w:color w:val="000000"/>
          <w:sz w:val="21"/>
          <w:u w:val="none"/>
        </w:rPr>
        <w:t>蔚来服务整体贴心度更高，尤其在服务广度、响应速度和全面性方面领先</w:t>
      </w:r>
      <w:r>
        <w:rPr>
          <w:i w:val="false"/>
          <w:strike w:val="false"/>
          <w:color w:val="000000"/>
          <w:sz w:val="21"/>
          <w:u w:val="none"/>
        </w:rPr>
        <w:t>，适合追求"一劳永逸"无忧体验的用户，特别适合长途出行多、时间宝贵的商务人士。</w:t>
      </w:r>
    </w:p>
    <w:p>
      <w:pPr>
        <w:snapToGrid/>
        <w:spacing w:line="240"/>
        <w:ind w:left="0"/>
        <w:rPr>
          <w:sz w:val="21"/>
        </w:rPr>
      </w:pPr>
      <w:r>
        <w:rPr>
          <w:b/>
          <w:i w:val="false"/>
          <w:strike w:val="false"/>
          <w:color w:val="000000"/>
          <w:sz w:val="21"/>
          <w:u w:val="none"/>
        </w:rPr>
        <w:t>问界智享服务则在服务深度和智能体验上独具特色</w:t>
      </w:r>
      <w:r>
        <w:rPr>
          <w:i w:val="false"/>
          <w:strike w:val="false"/>
          <w:color w:val="000000"/>
          <w:sz w:val="21"/>
          <w:u w:val="none"/>
        </w:rPr>
        <w:t>，以科技赋能提升效率，适合注重车辆状态掌控和智能交互的用户，特别是华为生态用户。</w:t>
      </w:r>
    </w:p>
    <w:p>
      <w:pPr>
        <w:snapToGrid/>
        <w:spacing w:line="240"/>
        <w:ind w:left="0"/>
        <w:rPr>
          <w:sz w:val="21"/>
        </w:rPr>
      </w:pPr>
      <w:r>
        <w:rPr>
          <w:b/>
          <w:i w:val="false"/>
          <w:strike w:val="false"/>
          <w:color w:val="000000"/>
          <w:sz w:val="21"/>
          <w:u w:val="none"/>
        </w:rPr>
        <w:t>选择建议</w:t>
      </w:r>
      <w:r>
        <w:rPr>
          <w:i w:val="false"/>
          <w:strike w:val="false"/>
          <w:color w:val="000000"/>
          <w:sz w:val="21"/>
          <w:u w:val="none"/>
        </w:rPr>
        <w:t>：</w:t>
      </w:r>
    </w:p>
    <w:p>
      <w:pPr>
        <w:numPr>
          <w:ilvl w:val="0"/>
          <w:numId w:val="316"/>
        </w:numPr>
        <w:snapToGrid/>
        <w:spacing w:line="240"/>
        <w:ind/>
        <w:rPr>
          <w:sz w:val="21"/>
        </w:rPr>
      </w:pPr>
      <w:r>
        <w:rPr>
          <w:i w:val="false"/>
          <w:strike w:val="false"/>
          <w:color w:val="000000"/>
          <w:sz w:val="21"/>
          <w:u w:val="none"/>
        </w:rPr>
        <w:t>若经常长途自驾或居住在三四线城市 → 优先考虑蔚来（补能和服务覆盖优势明显）</w:t>
      </w:r>
    </w:p>
    <w:p>
      <w:pPr>
        <w:numPr>
          <w:ilvl w:val="0"/>
          <w:numId w:val="316"/>
        </w:numPr>
        <w:snapToGrid/>
        <w:spacing w:line="240"/>
        <w:ind/>
        <w:rPr>
          <w:sz w:val="21"/>
        </w:rPr>
      </w:pPr>
      <w:r>
        <w:rPr>
          <w:i w:val="false"/>
          <w:strike w:val="false"/>
          <w:color w:val="000000"/>
          <w:sz w:val="21"/>
          <w:u w:val="none"/>
        </w:rPr>
        <w:t>若注重基础保障和智能体验，且主要在一二线城市用车 → 问界智享服务性价比更高</w:t>
      </w:r>
    </w:p>
    <w:p>
      <w:pPr>
        <w:numPr>
          <w:ilvl w:val="0"/>
          <w:numId w:val="316"/>
        </w:numPr>
        <w:snapToGrid/>
        <w:spacing w:line="240"/>
        <w:ind/>
        <w:rPr>
          <w:sz w:val="21"/>
        </w:rPr>
      </w:pPr>
      <w:r>
        <w:rPr>
          <w:i w:val="false"/>
          <w:strike w:val="false"/>
          <w:color w:val="000000"/>
          <w:sz w:val="21"/>
          <w:u w:val="none"/>
        </w:rPr>
        <w:t>预算有限但希望优质服务 → 问界基础服务承诺更具吸引力</w:t>
      </w:r>
    </w:p>
    <w:p>
      <w:pPr>
        <w:numPr>
          <w:ilvl w:val="0"/>
          <w:numId w:val="316"/>
        </w:numPr>
        <w:snapToGrid/>
        <w:spacing w:line="240"/>
        <w:ind/>
        <w:rPr>
          <w:sz w:val="21"/>
        </w:rPr>
      </w:pPr>
      <w:r>
        <w:rPr>
          <w:i w:val="false"/>
          <w:strike w:val="false"/>
          <w:color w:val="000000"/>
          <w:sz w:val="21"/>
          <w:u w:val="none"/>
        </w:rPr>
        <w:t>追求全方位无忧体验且预算充足 → 蔚来服务无忧尊享版值得投资</w:t>
      </w:r>
    </w:p>
    <w:p>
      <w:pPr>
        <w:ind/>
        <w:rPr>
          <w:sz w:val="21"/>
        </w:rPr>
      </w:pPr>
    </w:p>
    <w:p>
      <w:pPr>
        <w:rPr>
          <w:rFonts w:hint="eastAsia"/>
          <w:sz w:val="21"/>
          <w:shd w:val="clear" w:color="auto" w:fill="FFFF00"/>
        </w:rPr>
      </w:pPr>
    </w:p>
    <w:p>
      <w:pPr>
        <w:numPr>
          <w:ilvl w:val="0"/>
          <w:numId w:val="317"/>
        </w:numPr>
        <w:pBdr/>
        <w:rPr>
          <w:rFonts w:hint="eastAsia"/>
          <w:sz w:val="21"/>
          <w:shd w:val="clear" w:color="auto" w:fill="FFFF00"/>
        </w:rPr>
      </w:pPr>
      <w:r>
        <w:rPr>
          <w:rFonts w:hint="eastAsia"/>
          <w:sz w:val="21"/>
          <w:shd w:val="clear" w:color="auto" w:fill="FFFF00"/>
        </w:rPr>
        <w:t>问界售后到底归谁管？修车贵吗？</w:t>
      </w:r>
      <w:r>
        <w:rPr>
          <w:rFonts w:hint="eastAsia"/>
          <w:sz w:val="21"/>
          <w:shd w:val="clear" w:color="auto" w:fill="FFFF00"/>
        </w:rPr>
        <w:br w:type="textWrapping"/>
      </w:r>
      <w:r>
        <w:rPr>
          <w:rFonts w:hint="eastAsia"/>
          <w:sz w:val="21"/>
          <w:shd w:val="clear" w:color="auto" w:fill="FFFF00"/>
        </w:rPr>
        <w:t>DeepSeek</w:t>
      </w:r>
    </w:p>
    <w:p>
      <w:pPr>
        <w:pBdr/>
        <w:ind w:left="336"/>
        <w:rPr>
          <w:rFonts w:hint="eastAsia"/>
          <w:sz w:val="21"/>
          <w:shd w:val="clear" w:color="auto" w:fill="FFFF00"/>
        </w:rPr>
      </w:pPr>
      <w:r>
        <w:rPr>
          <w:rFonts w:hint="eastAsia"/>
          <w:sz w:val="21"/>
          <w:shd w:val="clear" w:color="auto" w:fill="FFFF00"/>
        </w:rPr>
        <w:br w:type="textWrapping"/>
      </w:r>
    </w:p>
    <w:p>
      <w:pPr>
        <w:snapToGrid/>
        <w:spacing w:line="240"/>
        <w:ind w:left="336"/>
        <w:rPr>
          <w:sz w:val="21"/>
        </w:rPr>
      </w:pPr>
      <w:r>
        <w:rPr>
          <w:i w:val="false"/>
          <w:strike w:val="false"/>
          <w:color w:val="000000"/>
          <w:sz w:val="21"/>
          <w:u w:val="none"/>
        </w:rPr>
        <w:t>关于问界的售后服务，简单来说，</w:t>
      </w:r>
      <w:r>
        <w:rPr>
          <w:b/>
          <w:i w:val="false"/>
          <w:strike w:val="false"/>
          <w:color w:val="000000"/>
          <w:sz w:val="21"/>
          <w:u w:val="none"/>
        </w:rPr>
        <w:t>售后服务由赛力斯和华为共同负责</w:t>
      </w:r>
      <w:r>
        <w:rPr>
          <w:i w:val="false"/>
          <w:strike w:val="false"/>
          <w:color w:val="000000"/>
          <w:sz w:val="21"/>
          <w:u w:val="none"/>
        </w:rPr>
        <w:t>，但具体到不同问题，对接和负责的主体会有所侧重。至于修车费用，部分日常维修项目有明确标价，但涉及核心部件（如电池）的维修费用可能相当高昂。</w:t>
      </w:r>
    </w:p>
    <w:p>
      <w:pPr>
        <w:snapToGrid/>
        <w:spacing w:line="240"/>
        <w:ind w:left="336"/>
        <w:rPr>
          <w:sz w:val="21"/>
        </w:rPr>
      </w:pPr>
      <w:r>
        <w:rPr>
          <w:i w:val="false"/>
          <w:strike w:val="false"/>
          <w:color w:val="000000"/>
          <w:sz w:val="21"/>
          <w:u w:val="none"/>
        </w:rPr>
        <w:t>为了让你一目了然，我先把售后责任的划分和部分维修成本整理成了表格：</w:t>
      </w:r>
    </w:p>
    <w:tbl>
      <w:tblPr>
        <w:tblStyle w:val="5qy4en"/>
        <w:tblLayout w:type="fixed"/>
      </w:tblPr>
      <w:tblGrid>
        <w:gridCol w:w="2685"/>
        <w:gridCol w:w="4520"/>
        <w:gridCol w:w="2498"/>
      </w:tblGrid>
      <w:tr>
        <w:trPr>
          <w:trHeight w:val="1479" w:hRule="atLeast"/>
        </w:trPr>
        <w:tc>
          <w:tcPr>
            <w:tcW w:w="26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问题类型</w:t>
            </w:r>
          </w:p>
        </w:tc>
        <w:tc>
          <w:tcPr>
            <w:tcW w:w="452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主要负责方</w:t>
            </w:r>
          </w:p>
        </w:tc>
        <w:tc>
          <w:tcPr>
            <w:tcW w:w="2498"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备注/参考成本</w:t>
            </w:r>
          </w:p>
        </w:tc>
      </w:tr>
      <w:tr>
        <w:trPr>
          <w:trHeight w:val="888" w:hRule="atLeast"/>
        </w:trPr>
        <w:tc>
          <w:tcPr>
            <w:tcW w:w="26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售后责任划分</w:t>
            </w:r>
          </w:p>
        </w:tc>
        <w:tc>
          <w:tcPr>
            <w:tcW w:w="45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p>
        </w:tc>
        <w:tc>
          <w:tcPr>
            <w:tcW w:w="249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p>
        </w:tc>
      </w:tr>
      <w:tr>
        <w:trPr/>
        <w:tc>
          <w:tcPr>
            <w:tcW w:w="26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整车机械、电池、漆面维修</w:t>
            </w:r>
          </w:p>
        </w:tc>
        <w:tc>
          <w:tcPr>
            <w:tcW w:w="45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赛力斯</w:t>
            </w:r>
            <w:r>
              <w:rPr>
                <w:rFonts w:ascii="PingFang SC" w:hAnsi="PingFang SC" w:eastAsia="PingFang SC" w:cs="PingFang SC"/>
                <w:i w:val="false"/>
                <w:strike w:val="false"/>
                <w:color w:val="000000"/>
                <w:spacing w:val="0"/>
                <w:sz w:val="21"/>
                <w:u w:val="none"/>
              </w:rPr>
              <w:t>及其授权用户中心</w:t>
            </w:r>
          </w:p>
        </w:tc>
        <w:tc>
          <w:tcPr>
            <w:tcW w:w="249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双方成立了"销服联合工作组"以提升体验</w:t>
            </w:r>
          </w:p>
        </w:tc>
      </w:tr>
      <w:tr>
        <w:trPr/>
        <w:tc>
          <w:tcPr>
            <w:tcW w:w="26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车机系统、智能驾驶等功能</w:t>
            </w:r>
          </w:p>
        </w:tc>
        <w:tc>
          <w:tcPr>
            <w:tcW w:w="45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华为</w:t>
            </w:r>
            <w:r>
              <w:rPr>
                <w:rFonts w:ascii="PingFang SC" w:hAnsi="PingFang SC" w:eastAsia="PingFang SC" w:cs="PingFang SC"/>
                <w:i w:val="false"/>
                <w:strike w:val="false"/>
                <w:color w:val="000000"/>
                <w:spacing w:val="0"/>
                <w:sz w:val="21"/>
                <w:u w:val="none"/>
              </w:rPr>
              <w:t>提供技术支持</w:t>
            </w:r>
          </w:p>
        </w:tc>
        <w:tc>
          <w:tcPr>
            <w:tcW w:w="249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p>
        </w:tc>
      </w:tr>
      <w:tr>
        <w:trPr/>
        <w:tc>
          <w:tcPr>
            <w:tcW w:w="26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维修成本参考</w:t>
            </w:r>
          </w:p>
        </w:tc>
        <w:tc>
          <w:tcPr>
            <w:tcW w:w="45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p>
        </w:tc>
        <w:tc>
          <w:tcPr>
            <w:tcW w:w="249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p>
        </w:tc>
      </w:tr>
      <w:tr>
        <w:trPr/>
        <w:tc>
          <w:tcPr>
            <w:tcW w:w="26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漆面维修 (可选服务)</w:t>
            </w:r>
          </w:p>
        </w:tc>
        <w:tc>
          <w:tcPr>
            <w:tcW w:w="45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官方提供"漆面尊享权益"，M5/M7车型</w:t>
            </w:r>
            <w:r>
              <w:rPr>
                <w:rFonts w:ascii="PingFang SC" w:hAnsi="PingFang SC" w:eastAsia="PingFang SC" w:cs="PingFang SC"/>
                <w:b/>
                <w:i w:val="false"/>
                <w:strike w:val="false"/>
                <w:color w:val="000000"/>
                <w:spacing w:val="0"/>
                <w:sz w:val="21"/>
                <w:u w:val="none"/>
              </w:rPr>
              <w:t>980元/年</w:t>
            </w:r>
            <w:r>
              <w:rPr>
                <w:rFonts w:ascii="PingFang SC" w:hAnsi="PingFang SC" w:eastAsia="PingFang SC" w:cs="PingFang SC"/>
                <w:i w:val="false"/>
                <w:strike w:val="false"/>
                <w:color w:val="000000"/>
                <w:spacing w:val="0"/>
                <w:sz w:val="21"/>
                <w:u w:val="none"/>
              </w:rPr>
              <w:t>，可享最多6面漆免费维修</w:t>
            </w:r>
          </w:p>
        </w:tc>
        <w:tc>
          <w:tcPr>
            <w:tcW w:w="249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p>
        </w:tc>
      </w:tr>
      <w:tr>
        <w:trPr/>
        <w:tc>
          <w:tcPr>
            <w:tcW w:w="26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更换整个电池包</w:t>
            </w:r>
          </w:p>
        </w:tc>
        <w:tc>
          <w:tcPr>
            <w:tcW w:w="45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价格高昂，例如问界M5更换电池包总成费用约</w:t>
            </w:r>
            <w:r>
              <w:rPr>
                <w:rFonts w:ascii="PingFang SC" w:hAnsi="PingFang SC" w:eastAsia="PingFang SC" w:cs="PingFang SC"/>
                <w:b/>
                <w:i w:val="false"/>
                <w:strike w:val="false"/>
                <w:color w:val="000000"/>
                <w:spacing w:val="0"/>
                <w:sz w:val="21"/>
                <w:u w:val="none"/>
              </w:rPr>
              <w:t>8万元</w:t>
            </w:r>
          </w:p>
        </w:tc>
        <w:tc>
          <w:tcPr>
            <w:tcW w:w="249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p>
        </w:tc>
      </w:tr>
      <w:tr>
        <w:trPr/>
        <w:tc>
          <w:tcPr>
            <w:tcW w:w="26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电机异响维修</w:t>
            </w:r>
          </w:p>
        </w:tc>
        <w:tc>
          <w:tcPr>
            <w:tcW w:w="45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根据具体原因，维修成本大致在</w:t>
            </w:r>
            <w:r>
              <w:rPr>
                <w:rFonts w:ascii="PingFang SC" w:hAnsi="PingFang SC" w:eastAsia="PingFang SC" w:cs="PingFang SC"/>
                <w:b/>
                <w:i w:val="false"/>
                <w:strike w:val="false"/>
                <w:color w:val="000000"/>
                <w:spacing w:val="0"/>
                <w:sz w:val="21"/>
                <w:u w:val="none"/>
              </w:rPr>
              <w:t>几百至两千元</w:t>
            </w:r>
            <w:r>
              <w:rPr>
                <w:rFonts w:ascii="PingFang SC" w:hAnsi="PingFang SC" w:eastAsia="PingFang SC" w:cs="PingFang SC"/>
                <w:i w:val="false"/>
                <w:strike w:val="false"/>
                <w:color w:val="000000"/>
                <w:spacing w:val="0"/>
                <w:sz w:val="21"/>
                <w:u w:val="none"/>
              </w:rPr>
              <w:t>不等</w:t>
            </w:r>
          </w:p>
        </w:tc>
        <w:tc>
          <w:tcPr>
            <w:tcW w:w="249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p>
        </w:tc>
      </w:tr>
    </w:tbl>
    <w:p>
      <w:pPr>
        <w:pStyle w:val="3z367h"/>
        <w:snapToGrid/>
        <w:spacing w:line="240"/>
        <w:ind/>
        <w:rPr>
          <w:sz w:val="21"/>
        </w:rPr>
      </w:pPr>
      <w:r>
        <w:rPr>
          <w:i w:val="false"/>
          <w:strike w:val="false"/>
          <w:color w:val="000000"/>
          <w:sz w:val="21"/>
          <w:u w:val="none"/>
        </w:rPr>
        <w:t>📞 如何联系售后与避坑建议</w:t>
      </w:r>
    </w:p>
    <w:p>
      <w:pPr>
        <w:snapToGrid/>
        <w:spacing w:line="240"/>
        <w:ind w:left="336"/>
        <w:rPr>
          <w:sz w:val="21"/>
        </w:rPr>
      </w:pPr>
      <w:r>
        <w:rPr>
          <w:i w:val="false"/>
          <w:strike w:val="false"/>
          <w:color w:val="000000"/>
          <w:sz w:val="21"/>
          <w:u w:val="none"/>
        </w:rPr>
        <w:t>了解责任划分后，在实际操作中你可以这样做：</w:t>
      </w:r>
    </w:p>
    <w:p>
      <w:pPr>
        <w:numPr>
          <w:ilvl w:val="0"/>
          <w:numId w:val="318"/>
        </w:numPr>
        <w:snapToGrid/>
        <w:spacing w:line="240"/>
        <w:ind/>
        <w:rPr>
          <w:sz w:val="21"/>
        </w:rPr>
      </w:pPr>
      <w:r>
        <w:rPr>
          <w:b/>
          <w:i w:val="false"/>
          <w:strike w:val="false"/>
          <w:color w:val="000000"/>
          <w:sz w:val="21"/>
          <w:u w:val="none"/>
        </w:rPr>
        <w:t>寻求服务</w:t>
      </w:r>
      <w:r>
        <w:rPr>
          <w:i w:val="false"/>
          <w:strike w:val="false"/>
          <w:color w:val="000000"/>
          <w:sz w:val="21"/>
          <w:u w:val="none"/>
        </w:rPr>
        <w:t>：对于大多数车辆问题，最直接有效的途径是联系</w:t>
      </w:r>
      <w:r>
        <w:rPr>
          <w:b/>
          <w:i w:val="false"/>
          <w:strike w:val="false"/>
          <w:color w:val="000000"/>
          <w:sz w:val="21"/>
          <w:u w:val="none"/>
        </w:rPr>
        <w:t>AITO授权用户中心</w:t>
      </w:r>
      <w:r>
        <w:rPr>
          <w:i w:val="false"/>
          <w:strike w:val="false"/>
          <w:color w:val="000000"/>
          <w:sz w:val="21"/>
          <w:u w:val="none"/>
        </w:rPr>
        <w:t>（即问界的售后服务中心）。他们会负责接待，并根据问题类型协调华为或赛力斯的技术资源。例如，电池状态的最终判断可能需要宁德时代的售后人员参与。</w:t>
      </w:r>
    </w:p>
    <w:p>
      <w:pPr>
        <w:numPr>
          <w:ilvl w:val="0"/>
          <w:numId w:val="318"/>
        </w:numPr>
        <w:snapToGrid/>
        <w:spacing w:line="240"/>
        <w:ind/>
        <w:rPr>
          <w:sz w:val="21"/>
        </w:rPr>
      </w:pPr>
      <w:r>
        <w:rPr>
          <w:b/>
          <w:i w:val="false"/>
          <w:strike w:val="false"/>
          <w:color w:val="000000"/>
          <w:sz w:val="21"/>
          <w:u w:val="none"/>
        </w:rPr>
        <w:t>正确验车，避免隐患</w:t>
      </w:r>
      <w:r>
        <w:rPr>
          <w:i w:val="false"/>
          <w:strike w:val="false"/>
          <w:color w:val="000000"/>
          <w:sz w:val="21"/>
          <w:u w:val="none"/>
        </w:rPr>
        <w:t>：有车主经验分享指出，提新车时务必</w:t>
      </w:r>
      <w:r>
        <w:rPr>
          <w:b/>
          <w:i w:val="false"/>
          <w:strike w:val="false"/>
          <w:color w:val="000000"/>
          <w:sz w:val="21"/>
          <w:u w:val="none"/>
        </w:rPr>
        <w:t>先验车后付尾款</w:t>
      </w:r>
      <w:r>
        <w:rPr>
          <w:i w:val="false"/>
          <w:strike w:val="false"/>
          <w:color w:val="000000"/>
          <w:sz w:val="21"/>
          <w:u w:val="none"/>
        </w:rPr>
        <w:t>。需要重点检查</w:t>
      </w:r>
      <w:r>
        <w:rPr>
          <w:b/>
          <w:i w:val="false"/>
          <w:strike w:val="false"/>
          <w:color w:val="000000"/>
          <w:sz w:val="21"/>
          <w:u w:val="none"/>
        </w:rPr>
        <w:t>电池健康度报告</w:t>
      </w:r>
      <w:r>
        <w:rPr>
          <w:i w:val="false"/>
          <w:strike w:val="false"/>
          <w:color w:val="000000"/>
          <w:sz w:val="21"/>
          <w:u w:val="none"/>
        </w:rPr>
        <w:t>、</w:t>
      </w:r>
      <w:r>
        <w:rPr>
          <w:b/>
          <w:i w:val="false"/>
          <w:strike w:val="false"/>
          <w:color w:val="000000"/>
          <w:sz w:val="21"/>
          <w:u w:val="none"/>
        </w:rPr>
        <w:t>车身缝隙</w:t>
      </w:r>
      <w:r>
        <w:rPr>
          <w:i w:val="false"/>
          <w:strike w:val="false"/>
          <w:color w:val="000000"/>
          <w:sz w:val="21"/>
          <w:u w:val="none"/>
        </w:rPr>
        <w:t>是否均匀、</w:t>
      </w:r>
      <w:r>
        <w:rPr>
          <w:b/>
          <w:i w:val="false"/>
          <w:strike w:val="false"/>
          <w:color w:val="000000"/>
          <w:sz w:val="21"/>
          <w:u w:val="none"/>
        </w:rPr>
        <w:t>智驾硬件</w:t>
      </w:r>
      <w:r>
        <w:rPr>
          <w:i w:val="false"/>
          <w:strike w:val="false"/>
          <w:color w:val="000000"/>
          <w:sz w:val="21"/>
          <w:u w:val="none"/>
        </w:rPr>
        <w:t>是否完好等，从源头减少日后故障风险。</w:t>
      </w:r>
    </w:p>
    <w:p>
      <w:pPr>
        <w:numPr>
          <w:ilvl w:val="0"/>
          <w:numId w:val="318"/>
        </w:numPr>
        <w:snapToGrid/>
        <w:spacing w:line="240"/>
        <w:ind/>
        <w:rPr>
          <w:sz w:val="21"/>
        </w:rPr>
      </w:pPr>
      <w:r>
        <w:rPr>
          <w:b/>
          <w:i w:val="false"/>
          <w:strike w:val="false"/>
          <w:color w:val="000000"/>
          <w:sz w:val="21"/>
          <w:u w:val="none"/>
        </w:rPr>
        <w:t>购买保险，防范风险</w:t>
      </w:r>
      <w:r>
        <w:rPr>
          <w:i w:val="false"/>
          <w:strike w:val="false"/>
          <w:color w:val="000000"/>
          <w:sz w:val="21"/>
          <w:u w:val="none"/>
        </w:rPr>
        <w:t>：鉴于电动车核心部件（如电池）维修费用极高，强烈建议</w:t>
      </w:r>
      <w:r>
        <w:rPr>
          <w:b/>
          <w:i w:val="false"/>
          <w:strike w:val="false"/>
          <w:color w:val="000000"/>
          <w:sz w:val="21"/>
          <w:u w:val="none"/>
        </w:rPr>
        <w:t>购买足额的商业保险</w:t>
      </w:r>
      <w:r>
        <w:rPr>
          <w:i w:val="false"/>
          <w:strike w:val="false"/>
          <w:color w:val="000000"/>
          <w:sz w:val="21"/>
          <w:u w:val="none"/>
        </w:rPr>
        <w:t>，特别是车损险，以应对意外刮蹭底盘等风险。</w:t>
      </w:r>
    </w:p>
    <w:p>
      <w:pPr>
        <w:snapToGrid/>
        <w:spacing w:line="240"/>
        <w:ind w:left="336"/>
        <w:rPr>
          <w:sz w:val="21"/>
        </w:rPr>
      </w:pPr>
      <w:r>
        <w:rPr>
          <w:i w:val="false"/>
          <w:strike w:val="false"/>
          <w:color w:val="000000"/>
          <w:sz w:val="21"/>
          <w:u w:val="none"/>
        </w:rPr>
        <w:t>总的来说，问界的售后服务体系正在通过华为与赛力斯的联合工作组不断优化。作为车主，日常维修保养认准官方授权服务中心，并为爱车配备齐全的保险，就能较好地保障自己的权益。</w:t>
      </w:r>
    </w:p>
    <w:p>
      <w:pPr>
        <w:snapToGrid/>
        <w:spacing w:line="240"/>
        <w:ind w:left="336"/>
        <w:rPr>
          <w:sz w:val="21"/>
        </w:rPr>
      </w:pPr>
      <w:r>
        <w:rPr>
          <w:i w:val="false"/>
          <w:strike w:val="false"/>
          <w:color w:val="000000"/>
          <w:sz w:val="21"/>
          <w:u w:val="none"/>
        </w:rPr>
        <w:t>希望这些信息能帮助你。如果你在用车中遇到了具体问题，可以告诉我，我再帮你看看可能是什么原因。</w:t>
      </w:r>
    </w:p>
    <w:p>
      <w:pPr>
        <w:pBdr/>
        <w:ind w:left="336"/>
        <w:rPr>
          <w:rFonts w:hint="eastAsia"/>
          <w:sz w:val="21"/>
          <w:shd w:val="clear" w:color="auto" w:fill="FFFF00"/>
        </w:rPr>
      </w:pPr>
      <w:r>
        <w:rPr>
          <w:rFonts w:hint="eastAsia"/>
          <w:sz w:val="21"/>
          <w:shd w:val="clear" w:color="auto" w:fill="FFFF00"/>
        </w:rPr>
        <w:br w:type="textWrapping"/>
      </w:r>
      <w:r>
        <w:rPr>
          <w:rFonts w:hint="eastAsia"/>
          <w:sz w:val="21"/>
          <w:shd w:val="clear" w:color="auto" w:fill="FFFF00"/>
        </w:rPr>
        <w:t>豆包</w:t>
      </w:r>
      <w:r>
        <w:rPr>
          <w:rFonts w:hint="eastAsia"/>
          <w:sz w:val="21"/>
          <w:shd w:val="clear" w:color="auto" w:fill="FFFF00"/>
        </w:rPr>
        <w:br w:type="textWrapping"/>
      </w:r>
      <w:r>
        <w:rPr>
          <w:rFonts w:hint="eastAsia"/>
          <w:sz w:val="21"/>
          <w:shd w:val="clear" w:color="auto" w:fill="FFFF00"/>
        </w:rPr>
        <w:br w:type="textWrapping"/>
      </w:r>
    </w:p>
    <w:p>
      <w:pPr>
        <w:pStyle w:val="62t0wc"/>
        <w:snapToGrid/>
        <w:spacing w:line="240"/>
        <w:ind/>
        <w:rPr>
          <w:sz w:val="21"/>
        </w:rPr>
      </w:pPr>
      <w:r>
        <w:rPr>
          <w:i w:val="false"/>
          <w:strike w:val="false"/>
          <w:color w:val="000000"/>
          <w:sz w:val="21"/>
          <w:u w:val="none"/>
        </w:rPr>
        <w:t>问界售后与维修价格解析</w:t>
      </w:r>
    </w:p>
    <w:p>
      <w:pPr>
        <w:pStyle w:val="q609h7"/>
        <w:snapToGrid/>
        <w:spacing w:line="240"/>
        <w:ind/>
        <w:rPr>
          <w:sz w:val="21"/>
        </w:rPr>
      </w:pPr>
      <w:r>
        <w:rPr>
          <w:i w:val="false"/>
          <w:strike w:val="false"/>
          <w:color w:val="000000"/>
          <w:sz w:val="21"/>
          <w:u w:val="none"/>
        </w:rPr>
        <w:t>一、问界售后归谁管？</w:t>
      </w:r>
    </w:p>
    <w:p>
      <w:pPr>
        <w:snapToGrid/>
        <w:spacing w:line="240"/>
        <w:ind w:left="336"/>
        <w:rPr>
          <w:sz w:val="21"/>
        </w:rPr>
      </w:pPr>
      <w:r>
        <w:rPr>
          <w:b/>
          <w:i w:val="false"/>
          <w:strike w:val="false"/>
          <w:color w:val="000000"/>
          <w:sz w:val="21"/>
          <w:u w:val="none"/>
        </w:rPr>
        <w:t>官方答案：问界售后服务主要由赛力斯汽车负责，同时华为通过联合工作组参与管理。</w:t>
      </w:r>
    </w:p>
    <w:p>
      <w:pPr>
        <w:snapToGrid/>
        <w:spacing w:line="240"/>
        <w:ind w:left="336"/>
        <w:rPr>
          <w:sz w:val="21"/>
        </w:rPr>
      </w:pPr>
      <w:r>
        <w:rPr>
          <w:b/>
          <w:i w:val="false"/>
          <w:strike w:val="false"/>
          <w:color w:val="000000"/>
          <w:sz w:val="21"/>
          <w:u w:val="none"/>
        </w:rPr>
        <w:t>详细说明：</w:t>
      </w:r>
    </w:p>
    <w:p>
      <w:pPr>
        <w:numPr>
          <w:ilvl w:val="0"/>
          <w:numId w:val="319"/>
        </w:numPr>
        <w:snapToGrid/>
        <w:spacing w:line="240"/>
        <w:ind/>
        <w:rPr>
          <w:sz w:val="21"/>
        </w:rPr>
      </w:pPr>
      <w:r>
        <w:rPr>
          <w:b/>
          <w:i w:val="false"/>
          <w:strike w:val="false"/>
          <w:color w:val="000000"/>
          <w:sz w:val="21"/>
          <w:u w:val="none"/>
        </w:rPr>
        <w:t>法律归属</w:t>
      </w:r>
      <w:r>
        <w:rPr>
          <w:i w:val="false"/>
          <w:strike w:val="false"/>
          <w:color w:val="000000"/>
          <w:sz w:val="21"/>
          <w:u w:val="none"/>
        </w:rPr>
        <w:t>：赛力斯已在2024年7月以25亿元收购华为持有的问界商标和专利，问界品牌在法律上完全归属于赛力斯集团。</w:t>
      </w:r>
    </w:p>
    <w:p>
      <w:pPr>
        <w:numPr>
          <w:ilvl w:val="0"/>
          <w:numId w:val="319"/>
        </w:numPr>
        <w:snapToGrid/>
        <w:spacing w:line="240"/>
        <w:ind/>
        <w:rPr>
          <w:sz w:val="21"/>
        </w:rPr>
      </w:pPr>
      <w:r>
        <w:rPr>
          <w:b/>
          <w:i w:val="false"/>
          <w:strike w:val="false"/>
          <w:color w:val="000000"/>
          <w:sz w:val="21"/>
          <w:u w:val="none"/>
        </w:rPr>
        <w:t>实际运营</w:t>
      </w:r>
      <w:r>
        <w:rPr>
          <w:i w:val="false"/>
          <w:strike w:val="false"/>
          <w:color w:val="000000"/>
          <w:sz w:val="21"/>
          <w:u w:val="none"/>
        </w:rPr>
        <w:t>：</w:t>
      </w:r>
    </w:p>
    <w:p>
      <w:pPr>
        <w:numPr>
          <w:ilvl w:val="1"/>
          <w:numId w:val="319"/>
        </w:numPr>
        <w:snapToGrid/>
        <w:spacing w:line="240"/>
        <w:ind/>
        <w:rPr>
          <w:sz w:val="21"/>
        </w:rPr>
      </w:pPr>
      <w:r>
        <w:rPr>
          <w:i w:val="false"/>
          <w:strike w:val="false"/>
          <w:color w:val="000000"/>
          <w:sz w:val="21"/>
          <w:u w:val="none"/>
        </w:rPr>
        <w:t>售后服务的具体执行由</w:t>
      </w:r>
      <w:r>
        <w:rPr>
          <w:b/>
          <w:i w:val="false"/>
          <w:strike w:val="false"/>
          <w:color w:val="000000"/>
          <w:sz w:val="21"/>
          <w:u w:val="none"/>
        </w:rPr>
        <w:t>赛力斯汽车</w:t>
      </w:r>
      <w:r>
        <w:rPr>
          <w:i w:val="false"/>
          <w:strike w:val="false"/>
          <w:color w:val="000000"/>
          <w:sz w:val="21"/>
          <w:u w:val="none"/>
        </w:rPr>
        <w:t>承担，包括维修保养、配件供应和道路救援等。</w:t>
      </w:r>
    </w:p>
    <w:p>
      <w:pPr>
        <w:numPr>
          <w:ilvl w:val="1"/>
          <w:numId w:val="319"/>
        </w:numPr>
        <w:snapToGrid/>
        <w:spacing w:line="240"/>
        <w:ind/>
        <w:rPr>
          <w:sz w:val="21"/>
        </w:rPr>
      </w:pPr>
      <w:r>
        <w:rPr>
          <w:i w:val="false"/>
          <w:strike w:val="false"/>
          <w:color w:val="000000"/>
          <w:sz w:val="21"/>
          <w:u w:val="none"/>
        </w:rPr>
        <w:t>售后热线：</w:t>
      </w:r>
      <w:r>
        <w:rPr>
          <w:b/>
          <w:i w:val="false"/>
          <w:strike w:val="false"/>
          <w:color w:val="000000"/>
          <w:sz w:val="21"/>
          <w:u w:val="none"/>
        </w:rPr>
        <w:t>400-008-9999</w:t>
      </w:r>
      <w:r>
        <w:rPr>
          <w:i w:val="false"/>
          <w:strike w:val="false"/>
          <w:color w:val="000000"/>
          <w:sz w:val="21"/>
          <w:u w:val="none"/>
        </w:rPr>
        <w:t>，提供7×24小时服务。</w:t>
      </w:r>
    </w:p>
    <w:p>
      <w:pPr>
        <w:numPr>
          <w:ilvl w:val="1"/>
          <w:numId w:val="319"/>
        </w:numPr>
        <w:snapToGrid/>
        <w:spacing w:line="240"/>
        <w:ind/>
        <w:rPr>
          <w:sz w:val="21"/>
        </w:rPr>
      </w:pPr>
      <w:r>
        <w:rPr>
          <w:i w:val="false"/>
          <w:strike w:val="false"/>
          <w:color w:val="000000"/>
          <w:sz w:val="21"/>
          <w:u w:val="none"/>
        </w:rPr>
        <w:t>用户需前往</w:t>
      </w:r>
      <w:r>
        <w:rPr>
          <w:b/>
          <w:i w:val="false"/>
          <w:strike w:val="false"/>
          <w:color w:val="000000"/>
          <w:sz w:val="21"/>
          <w:u w:val="none"/>
        </w:rPr>
        <w:t>AITO问界用户中心</w:t>
      </w:r>
      <w:r>
        <w:rPr>
          <w:i w:val="false"/>
          <w:strike w:val="false"/>
          <w:color w:val="000000"/>
          <w:sz w:val="21"/>
          <w:u w:val="none"/>
        </w:rPr>
        <w:t>进行维修保养。</w:t>
      </w:r>
    </w:p>
    <w:p>
      <w:pPr>
        <w:numPr>
          <w:ilvl w:val="0"/>
          <w:numId w:val="319"/>
        </w:numPr>
        <w:snapToGrid/>
        <w:spacing w:line="240"/>
        <w:ind/>
        <w:rPr>
          <w:sz w:val="21"/>
        </w:rPr>
      </w:pPr>
      <w:r>
        <w:rPr>
          <w:b/>
          <w:i w:val="false"/>
          <w:strike w:val="false"/>
          <w:color w:val="000000"/>
          <w:sz w:val="21"/>
          <w:u w:val="none"/>
        </w:rPr>
        <w:t>华为角色</w:t>
      </w:r>
      <w:r>
        <w:rPr>
          <w:i w:val="false"/>
          <w:strike w:val="false"/>
          <w:color w:val="000000"/>
          <w:sz w:val="21"/>
          <w:u w:val="none"/>
        </w:rPr>
        <w:t>：</w:t>
      </w:r>
    </w:p>
    <w:p>
      <w:pPr>
        <w:numPr>
          <w:ilvl w:val="1"/>
          <w:numId w:val="319"/>
        </w:numPr>
        <w:snapToGrid/>
        <w:spacing w:line="240"/>
        <w:ind/>
        <w:rPr>
          <w:sz w:val="21"/>
        </w:rPr>
      </w:pPr>
      <w:r>
        <w:rPr>
          <w:i w:val="false"/>
          <w:strike w:val="false"/>
          <w:color w:val="000000"/>
          <w:sz w:val="21"/>
          <w:u w:val="none"/>
        </w:rPr>
        <w:t>双方成立了"AITO问界销服联合工作组"，共同负责营销、销售、交付和服务的全链路管理。</w:t>
      </w:r>
    </w:p>
    <w:p>
      <w:pPr>
        <w:numPr>
          <w:ilvl w:val="1"/>
          <w:numId w:val="319"/>
        </w:numPr>
        <w:snapToGrid/>
        <w:spacing w:line="240"/>
        <w:ind/>
        <w:rPr>
          <w:sz w:val="21"/>
        </w:rPr>
      </w:pPr>
      <w:r>
        <w:rPr>
          <w:i w:val="false"/>
          <w:strike w:val="false"/>
          <w:color w:val="000000"/>
          <w:sz w:val="21"/>
          <w:u w:val="none"/>
        </w:rPr>
        <w:t>华为主要提供技术支持和服务标准指导，不直接处理售后维修。</w:t>
      </w:r>
    </w:p>
    <w:p>
      <w:pPr>
        <w:pStyle w:val="q609h7"/>
        <w:snapToGrid/>
        <w:spacing w:line="240"/>
        <w:ind/>
        <w:rPr>
          <w:sz w:val="21"/>
        </w:rPr>
      </w:pPr>
      <w:r>
        <w:rPr>
          <w:i w:val="false"/>
          <w:strike w:val="false"/>
          <w:color w:val="000000"/>
          <w:sz w:val="21"/>
          <w:u w:val="none"/>
        </w:rPr>
        <w:t>二、修车贵吗？</w:t>
      </w:r>
    </w:p>
    <w:p>
      <w:pPr>
        <w:snapToGrid/>
        <w:spacing w:line="240"/>
        <w:ind w:left="0"/>
        <w:rPr>
          <w:sz w:val="21"/>
        </w:rPr>
      </w:pPr>
      <w:r>
        <w:rPr>
          <w:b/>
          <w:i w:val="false"/>
          <w:strike w:val="false"/>
          <w:color w:val="000000"/>
          <w:sz w:val="21"/>
          <w:u w:val="none"/>
        </w:rPr>
        <w:t>答案：问界保养费用合理，常规维修价格适中，但部分项目（尤其是增程器和事故维修）较贵。</w:t>
      </w:r>
    </w:p>
    <w:p>
      <w:pPr>
        <w:pStyle w:val="3z367h"/>
        <w:snapToGrid/>
        <w:spacing w:line="240"/>
        <w:ind/>
        <w:rPr>
          <w:sz w:val="21"/>
        </w:rPr>
      </w:pPr>
      <w:r>
        <w:rPr>
          <w:i w:val="false"/>
          <w:strike w:val="false"/>
          <w:color w:val="000000"/>
          <w:sz w:val="21"/>
          <w:u w:val="none"/>
        </w:rPr>
        <w:t>1️⃣ 保养费用（价格透明，全国统一）</w:t>
      </w:r>
    </w:p>
    <w:tbl>
      <w:tblPr>
        <w:tblStyle w:val="5qy4en"/>
        <w:tblLayout w:type="fixed"/>
      </w:tblPr>
      <w:tblGrid>
        <w:gridCol w:w="750"/>
        <w:gridCol w:w="1980"/>
        <w:gridCol w:w="4350"/>
        <w:gridCol w:w="2400"/>
      </w:tblGrid>
      <w:tr>
        <w:trPr/>
        <w:tc>
          <w:tcPr>
            <w:tcW w:w="7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车型</w:t>
            </w:r>
          </w:p>
        </w:tc>
        <w:tc>
          <w:tcPr>
            <w:tcW w:w="198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保养周期</w:t>
            </w:r>
          </w:p>
        </w:tc>
        <w:tc>
          <w:tcPr>
            <w:tcW w:w="435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费用范围</w:t>
            </w:r>
          </w:p>
        </w:tc>
        <w:tc>
          <w:tcPr>
            <w:tcW w:w="240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备注</w:t>
            </w:r>
          </w:p>
        </w:tc>
      </w:tr>
      <w:tr>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M7</w:t>
            </w:r>
          </w:p>
        </w:tc>
        <w:tc>
          <w:tcPr>
            <w:tcW w:w="198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1年或1万公里</w:t>
            </w:r>
          </w:p>
        </w:tc>
        <w:tc>
          <w:tcPr>
            <w:tcW w:w="43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基础保养约500元/次</w:t>
            </w:r>
          </w:p>
          <w:p>
            <w:pPr>
              <w:snapToGrid/>
              <w:spacing w:before="0" w:after="0" w:line="240"/>
              <w:ind/>
              <w:rPr>
                <w:sz w:val="21"/>
              </w:rPr>
            </w:pPr>
            <w:r>
              <w:rPr>
                <w:rFonts w:ascii="PingFang SC" w:hAnsi="PingFang SC" w:eastAsia="PingFang SC" w:cs="PingFang SC"/>
                <w:i w:val="false"/>
                <w:strike w:val="false"/>
                <w:color w:val="000000"/>
                <w:spacing w:val="0"/>
                <w:sz w:val="21"/>
                <w:u w:val="none"/>
              </w:rPr>
              <w:t>三年6万公里约4500-7800元</w:t>
            </w:r>
          </w:p>
        </w:tc>
        <w:tc>
          <w:tcPr>
            <w:tcW w:w="24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首保免费</w:t>
            </w:r>
          </w:p>
        </w:tc>
      </w:tr>
      <w:tr>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M9</w:t>
            </w:r>
          </w:p>
        </w:tc>
        <w:tc>
          <w:tcPr>
            <w:tcW w:w="198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增程版：1万公里</w:t>
            </w:r>
          </w:p>
          <w:p>
            <w:pPr>
              <w:snapToGrid/>
              <w:spacing w:before="0" w:after="0" w:line="240"/>
              <w:ind/>
              <w:rPr>
                <w:sz w:val="21"/>
              </w:rPr>
            </w:pPr>
            <w:r>
              <w:rPr>
                <w:rFonts w:ascii="PingFang SC" w:hAnsi="PingFang SC" w:eastAsia="PingFang SC" w:cs="PingFang SC"/>
                <w:i w:val="false"/>
                <w:strike w:val="false"/>
                <w:color w:val="000000"/>
                <w:spacing w:val="0"/>
                <w:sz w:val="21"/>
                <w:u w:val="none"/>
              </w:rPr>
              <w:t>纯电版：2万公里</w:t>
            </w:r>
          </w:p>
        </w:tc>
        <w:tc>
          <w:tcPr>
            <w:tcW w:w="43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6万公里约5500元</w:t>
            </w:r>
          </w:p>
        </w:tc>
        <w:tc>
          <w:tcPr>
            <w:tcW w:w="24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双路线保养方案</w:t>
            </w:r>
          </w:p>
        </w:tc>
      </w:tr>
      <w:tr>
        <w:trPr/>
        <w:tc>
          <w:tcPr>
            <w:tcW w:w="7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M8</w:t>
            </w:r>
          </w:p>
        </w:tc>
        <w:tc>
          <w:tcPr>
            <w:tcW w:w="198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1年或1万公里</w:t>
            </w:r>
          </w:p>
        </w:tc>
        <w:tc>
          <w:tcPr>
            <w:tcW w:w="435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6万公里约3928元</w:t>
            </w:r>
          </w:p>
        </w:tc>
        <w:tc>
          <w:tcPr>
            <w:tcW w:w="24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2025款官方数据</w:t>
            </w:r>
          </w:p>
        </w:tc>
      </w:tr>
    </w:tbl>
    <w:p>
      <w:pPr>
        <w:snapToGrid/>
        <w:spacing w:line="240"/>
        <w:ind w:left="0"/>
        <w:rPr>
          <w:sz w:val="21"/>
        </w:rPr>
      </w:pPr>
      <w:r>
        <w:rPr>
          <w:b/>
          <w:i w:val="false"/>
          <w:strike w:val="false"/>
          <w:color w:val="000000"/>
          <w:sz w:val="21"/>
          <w:u w:val="none"/>
        </w:rPr>
        <w:t>关键对比</w:t>
      </w:r>
      <w:r>
        <w:rPr>
          <w:i w:val="false"/>
          <w:strike w:val="false"/>
          <w:color w:val="000000"/>
          <w:sz w:val="21"/>
          <w:u w:val="none"/>
        </w:rPr>
        <w:t>：问界保养费用</w:t>
      </w:r>
      <w:r>
        <w:rPr>
          <w:b/>
          <w:i w:val="false"/>
          <w:strike w:val="false"/>
          <w:color w:val="000000"/>
          <w:sz w:val="21"/>
          <w:u w:val="none"/>
        </w:rPr>
        <w:t>低于同级燃油SUV</w:t>
      </w:r>
      <w:r>
        <w:rPr>
          <w:i w:val="false"/>
          <w:strike w:val="false"/>
          <w:color w:val="000000"/>
          <w:sz w:val="21"/>
          <w:u w:val="none"/>
        </w:rPr>
        <w:t>，年均约1500元，月均约216元。</w:t>
      </w:r>
    </w:p>
    <w:p>
      <w:pPr>
        <w:pStyle w:val="3z367h"/>
        <w:snapToGrid/>
        <w:spacing w:line="240"/>
        <w:ind/>
        <w:rPr>
          <w:sz w:val="21"/>
        </w:rPr>
      </w:pPr>
      <w:r>
        <w:rPr>
          <w:i w:val="false"/>
          <w:strike w:val="false"/>
          <w:color w:val="000000"/>
          <w:sz w:val="21"/>
          <w:u w:val="none"/>
        </w:rPr>
        <w:t>2️⃣ 维修价格分析</w:t>
      </w:r>
    </w:p>
    <w:p>
      <w:pPr>
        <w:snapToGrid/>
        <w:spacing w:line="240"/>
        <w:ind w:left="0"/>
        <w:rPr>
          <w:sz w:val="21"/>
        </w:rPr>
      </w:pPr>
      <w:r>
        <w:rPr>
          <w:b/>
          <w:i w:val="false"/>
          <w:strike w:val="false"/>
          <w:color w:val="000000"/>
          <w:sz w:val="21"/>
          <w:u w:val="none"/>
        </w:rPr>
        <w:t>价格偏高项目</w:t>
      </w:r>
      <w:r>
        <w:rPr>
          <w:i w:val="false"/>
          <w:strike w:val="false"/>
          <w:color w:val="000000"/>
          <w:sz w:val="21"/>
          <w:u w:val="none"/>
        </w:rPr>
        <w:t>：</w:t>
      </w:r>
    </w:p>
    <w:p>
      <w:pPr>
        <w:numPr>
          <w:ilvl w:val="0"/>
          <w:numId w:val="320"/>
        </w:numPr>
        <w:snapToGrid/>
        <w:spacing w:line="240"/>
        <w:ind/>
        <w:rPr>
          <w:sz w:val="21"/>
        </w:rPr>
      </w:pPr>
      <w:r>
        <w:rPr>
          <w:b/>
          <w:i w:val="false"/>
          <w:strike w:val="false"/>
          <w:color w:val="000000"/>
          <w:sz w:val="21"/>
          <w:u w:val="none"/>
        </w:rPr>
        <w:t>增程器维修</w:t>
      </w:r>
      <w:r>
        <w:rPr>
          <w:i w:val="false"/>
          <w:strike w:val="false"/>
          <w:color w:val="000000"/>
          <w:sz w:val="21"/>
          <w:u w:val="none"/>
        </w:rPr>
        <w:t>：M7搭载的1.5T增程器部分维修价格</w:t>
      </w:r>
      <w:r>
        <w:rPr>
          <w:b/>
          <w:i w:val="false"/>
          <w:strike w:val="false"/>
          <w:color w:val="000000"/>
          <w:sz w:val="21"/>
          <w:u w:val="none"/>
        </w:rPr>
        <w:t>高于传统燃油车</w:t>
      </w:r>
      <w:r>
        <w:rPr>
          <w:i w:val="false"/>
          <w:strike w:val="false"/>
          <w:color w:val="000000"/>
          <w:sz w:val="21"/>
          <w:u w:val="none"/>
        </w:rPr>
        <w:t>，是维修成本核心。</w:t>
      </w:r>
    </w:p>
    <w:p>
      <w:pPr>
        <w:numPr>
          <w:ilvl w:val="0"/>
          <w:numId w:val="320"/>
        </w:numPr>
        <w:snapToGrid/>
        <w:spacing w:line="240"/>
        <w:ind/>
        <w:rPr>
          <w:sz w:val="21"/>
        </w:rPr>
      </w:pPr>
      <w:r>
        <w:rPr>
          <w:b/>
          <w:i w:val="false"/>
          <w:strike w:val="false"/>
          <w:color w:val="000000"/>
          <w:sz w:val="21"/>
          <w:u w:val="none"/>
        </w:rPr>
        <w:t>高端配件</w:t>
      </w:r>
      <w:r>
        <w:rPr>
          <w:i w:val="false"/>
          <w:strike w:val="false"/>
          <w:color w:val="000000"/>
          <w:sz w:val="21"/>
          <w:u w:val="none"/>
        </w:rPr>
        <w:t>： 底盘护板：约3298元</w:t>
      </w:r>
    </w:p>
    <w:p>
      <w:pPr>
        <w:numPr>
          <w:ilvl w:val="1"/>
          <w:numId w:val="320"/>
        </w:numPr>
        <w:snapToGrid/>
        <w:spacing w:line="240"/>
        <w:ind/>
        <w:rPr>
          <w:sz w:val="21"/>
        </w:rPr>
      </w:pPr>
      <w:r>
        <w:rPr>
          <w:i w:val="false"/>
          <w:strike w:val="false"/>
          <w:color w:val="000000"/>
          <w:sz w:val="21"/>
          <w:u w:val="none"/>
        </w:rPr>
        <w:t>智能钥匙：约800元/把</w:t>
      </w:r>
    </w:p>
    <w:p>
      <w:pPr>
        <w:numPr>
          <w:ilvl w:val="1"/>
          <w:numId w:val="320"/>
        </w:numPr>
        <w:snapToGrid/>
        <w:spacing w:line="240"/>
        <w:ind/>
        <w:rPr>
          <w:sz w:val="21"/>
        </w:rPr>
      </w:pPr>
      <w:r>
        <w:rPr>
          <w:i w:val="false"/>
          <w:strike w:val="false"/>
          <w:color w:val="000000"/>
          <w:sz w:val="21"/>
          <w:u w:val="none"/>
        </w:rPr>
        <w:t>轮胎(285/45R21)：单条约2700元，四条约10800元(建议4-5万公里更换)</w:t>
      </w:r>
    </w:p>
    <w:p>
      <w:pPr>
        <w:snapToGrid/>
        <w:spacing w:line="240"/>
        <w:ind w:left="0"/>
        <w:rPr>
          <w:sz w:val="21"/>
        </w:rPr>
      </w:pPr>
      <w:r>
        <w:rPr>
          <w:b/>
          <w:i w:val="false"/>
          <w:strike w:val="false"/>
          <w:color w:val="000000"/>
          <w:sz w:val="21"/>
          <w:u w:val="none"/>
        </w:rPr>
        <w:t>价格优势项目</w:t>
      </w:r>
      <w:r>
        <w:rPr>
          <w:i w:val="false"/>
          <w:strike w:val="false"/>
          <w:color w:val="000000"/>
          <w:sz w:val="21"/>
          <w:u w:val="none"/>
        </w:rPr>
        <w:t>：</w:t>
      </w:r>
    </w:p>
    <w:p>
      <w:pPr>
        <w:numPr>
          <w:ilvl w:val="0"/>
          <w:numId w:val="321"/>
        </w:numPr>
        <w:snapToGrid/>
        <w:spacing w:line="240"/>
        <w:ind/>
        <w:rPr>
          <w:sz w:val="21"/>
        </w:rPr>
      </w:pPr>
      <w:r>
        <w:rPr>
          <w:b/>
          <w:i w:val="false"/>
          <w:strike w:val="false"/>
          <w:color w:val="000000"/>
          <w:sz w:val="21"/>
          <w:u w:val="none"/>
        </w:rPr>
        <w:t>三电系统</w:t>
      </w:r>
      <w:r>
        <w:rPr>
          <w:i w:val="false"/>
          <w:strike w:val="false"/>
          <w:color w:val="000000"/>
          <w:sz w:val="21"/>
          <w:u w:val="none"/>
        </w:rPr>
        <w:t>：采用模块化设计，避免"小磕碰换整包"，维修经济性优于部分竞品。</w:t>
      </w:r>
    </w:p>
    <w:p>
      <w:pPr>
        <w:numPr>
          <w:ilvl w:val="0"/>
          <w:numId w:val="321"/>
        </w:numPr>
        <w:snapToGrid/>
        <w:spacing w:line="240"/>
        <w:ind/>
        <w:rPr>
          <w:sz w:val="21"/>
        </w:rPr>
      </w:pPr>
      <w:r>
        <w:rPr>
          <w:b/>
          <w:i w:val="false"/>
          <w:strike w:val="false"/>
          <w:color w:val="000000"/>
          <w:sz w:val="21"/>
          <w:u w:val="none"/>
        </w:rPr>
        <w:t>常规维修</w:t>
      </w:r>
      <w:r>
        <w:rPr>
          <w:i w:val="false"/>
          <w:strike w:val="false"/>
          <w:color w:val="000000"/>
          <w:sz w:val="21"/>
          <w:u w:val="none"/>
        </w:rPr>
        <w:t>：工时费和基础配件价格与同级别新能源车相当。</w:t>
      </w:r>
    </w:p>
    <w:p>
      <w:pPr>
        <w:snapToGrid/>
        <w:spacing w:line="240"/>
        <w:ind w:left="0"/>
        <w:rPr>
          <w:sz w:val="21"/>
        </w:rPr>
      </w:pPr>
      <w:r>
        <w:rPr>
          <w:b/>
          <w:i w:val="false"/>
          <w:strike w:val="false"/>
          <w:color w:val="000000"/>
          <w:sz w:val="21"/>
          <w:u w:val="none"/>
        </w:rPr>
        <w:t>事故维修参考</w:t>
      </w:r>
      <w:r>
        <w:rPr>
          <w:i w:val="false"/>
          <w:strike w:val="false"/>
          <w:color w:val="000000"/>
          <w:sz w:val="21"/>
          <w:u w:val="none"/>
        </w:rPr>
        <w:t>：轻微事故(两门+翼子板+轮毂修复)约1.8万元；单次事故维修最高可达1.3万元以上。</w:t>
      </w:r>
    </w:p>
    <w:p>
      <w:pPr>
        <w:pStyle w:val="3z367h"/>
        <w:snapToGrid/>
        <w:spacing w:line="240"/>
        <w:ind/>
        <w:rPr>
          <w:sz w:val="21"/>
        </w:rPr>
      </w:pPr>
      <w:r>
        <w:rPr>
          <w:i w:val="false"/>
          <w:strike w:val="false"/>
          <w:color w:val="000000"/>
          <w:sz w:val="21"/>
          <w:u w:val="none"/>
        </w:rPr>
        <w:t>3️⃣ 售后服务亮点（降低实际用车成本）</w:t>
      </w:r>
    </w:p>
    <w:p>
      <w:pPr>
        <w:numPr>
          <w:ilvl w:val="0"/>
          <w:numId w:val="322"/>
        </w:numPr>
        <w:snapToGrid/>
        <w:spacing w:line="240"/>
        <w:ind/>
        <w:rPr>
          <w:sz w:val="21"/>
        </w:rPr>
      </w:pPr>
      <w:r>
        <w:rPr>
          <w:b/>
          <w:i w:val="false"/>
          <w:strike w:val="false"/>
          <w:color w:val="000000"/>
          <w:sz w:val="21"/>
          <w:u w:val="none"/>
        </w:rPr>
        <w:t>质保政策</w:t>
      </w:r>
      <w:r>
        <w:rPr>
          <w:i w:val="false"/>
          <w:strike w:val="false"/>
          <w:color w:val="000000"/>
          <w:sz w:val="21"/>
          <w:u w:val="none"/>
        </w:rPr>
        <w:t>：整车4年/10万公里，三电系统和增程器8年/16万公里，远超行业标准。</w:t>
      </w:r>
    </w:p>
    <w:p>
      <w:pPr>
        <w:numPr>
          <w:ilvl w:val="0"/>
          <w:numId w:val="322"/>
        </w:numPr>
        <w:snapToGrid/>
        <w:spacing w:line="240"/>
        <w:ind/>
        <w:rPr>
          <w:sz w:val="21"/>
        </w:rPr>
      </w:pPr>
      <w:r>
        <w:rPr>
          <w:b/>
          <w:i w:val="false"/>
          <w:strike w:val="false"/>
          <w:color w:val="000000"/>
          <w:sz w:val="21"/>
          <w:u w:val="none"/>
        </w:rPr>
        <w:t>服务承诺</w:t>
      </w:r>
      <w:r>
        <w:rPr>
          <w:i w:val="false"/>
          <w:strike w:val="false"/>
          <w:color w:val="000000"/>
          <w:sz w:val="21"/>
          <w:u w:val="none"/>
        </w:rPr>
        <w:t>： 预约保养超时45分钟</w:t>
      </w:r>
      <w:r>
        <w:rPr>
          <w:b/>
          <w:i w:val="false"/>
          <w:strike w:val="false"/>
          <w:color w:val="000000"/>
          <w:sz w:val="21"/>
          <w:u w:val="none"/>
        </w:rPr>
        <w:t>免单</w:t>
      </w:r>
    </w:p>
    <w:p>
      <w:pPr>
        <w:numPr>
          <w:ilvl w:val="1"/>
          <w:numId w:val="322"/>
        </w:numPr>
        <w:snapToGrid/>
        <w:spacing w:line="240"/>
        <w:ind/>
        <w:rPr>
          <w:sz w:val="21"/>
        </w:rPr>
      </w:pPr>
      <w:r>
        <w:rPr>
          <w:i w:val="false"/>
          <w:strike w:val="false"/>
          <w:color w:val="000000"/>
          <w:sz w:val="21"/>
          <w:u w:val="none"/>
        </w:rPr>
        <w:t>质量问题维修超24小时提供</w:t>
      </w:r>
      <w:r>
        <w:rPr>
          <w:b/>
          <w:i w:val="false"/>
          <w:strike w:val="false"/>
          <w:color w:val="000000"/>
          <w:sz w:val="21"/>
          <w:u w:val="none"/>
        </w:rPr>
        <w:t>代步车或交通补贴</w:t>
      </w:r>
    </w:p>
    <w:p>
      <w:pPr>
        <w:numPr>
          <w:ilvl w:val="1"/>
          <w:numId w:val="322"/>
        </w:numPr>
        <w:snapToGrid/>
        <w:spacing w:line="240"/>
        <w:ind/>
        <w:rPr>
          <w:sz w:val="21"/>
        </w:rPr>
      </w:pPr>
      <w:r>
        <w:rPr>
          <w:i w:val="false"/>
          <w:strike w:val="false"/>
          <w:color w:val="000000"/>
          <w:sz w:val="21"/>
          <w:u w:val="none"/>
        </w:rPr>
        <w:t>漆面维修</w:t>
      </w:r>
      <w:r>
        <w:rPr>
          <w:b/>
          <w:i w:val="false"/>
          <w:strike w:val="false"/>
          <w:color w:val="000000"/>
          <w:sz w:val="21"/>
          <w:u w:val="none"/>
        </w:rPr>
        <w:t>终身质保</w:t>
      </w:r>
      <w:r>
        <w:rPr>
          <w:i w:val="false"/>
          <w:strike w:val="false"/>
          <w:color w:val="000000"/>
          <w:sz w:val="21"/>
          <w:u w:val="none"/>
        </w:rPr>
        <w:t>，配件</w:t>
      </w:r>
      <w:r>
        <w:rPr>
          <w:b/>
          <w:i w:val="false"/>
          <w:strike w:val="false"/>
          <w:color w:val="000000"/>
          <w:sz w:val="21"/>
          <w:u w:val="none"/>
        </w:rPr>
        <w:t>假一赔十</w:t>
      </w:r>
    </w:p>
    <w:p>
      <w:pPr>
        <w:numPr>
          <w:ilvl w:val="0"/>
          <w:numId w:val="322"/>
        </w:numPr>
        <w:snapToGrid/>
        <w:spacing w:line="240"/>
        <w:ind/>
        <w:rPr>
          <w:sz w:val="21"/>
        </w:rPr>
      </w:pPr>
      <w:r>
        <w:rPr>
          <w:b/>
          <w:i w:val="false"/>
          <w:strike w:val="false"/>
          <w:color w:val="000000"/>
          <w:sz w:val="21"/>
          <w:u w:val="none"/>
        </w:rPr>
        <w:t>维修透明度</w:t>
      </w:r>
      <w:r>
        <w:rPr>
          <w:i w:val="false"/>
          <w:strike w:val="false"/>
          <w:color w:val="000000"/>
          <w:sz w:val="21"/>
          <w:u w:val="none"/>
        </w:rPr>
        <w:t>：通过APP实时查看维修进度和费用明细，全国统一价，避免"被坑"。</w:t>
      </w:r>
    </w:p>
    <w:p>
      <w:pPr>
        <w:pStyle w:val="q609h7"/>
        <w:snapToGrid/>
        <w:spacing w:line="240"/>
        <w:ind/>
        <w:rPr>
          <w:sz w:val="21"/>
        </w:rPr>
      </w:pPr>
      <w:r>
        <w:rPr>
          <w:i w:val="false"/>
          <w:strike w:val="false"/>
          <w:color w:val="000000"/>
          <w:sz w:val="21"/>
          <w:u w:val="none"/>
        </w:rPr>
        <w:t>总结</w:t>
      </w:r>
    </w:p>
    <w:p>
      <w:pPr>
        <w:snapToGrid/>
        <w:spacing w:line="240"/>
        <w:ind w:left="0"/>
        <w:rPr>
          <w:sz w:val="21"/>
        </w:rPr>
      </w:pPr>
      <w:r>
        <w:rPr>
          <w:i w:val="false"/>
          <w:strike w:val="false"/>
          <w:color w:val="000000"/>
          <w:sz w:val="21"/>
          <w:u w:val="none"/>
        </w:rPr>
        <w:t>问界售后由</w:t>
      </w:r>
      <w:r>
        <w:rPr>
          <w:b/>
          <w:i w:val="false"/>
          <w:strike w:val="false"/>
          <w:color w:val="000000"/>
          <w:sz w:val="21"/>
          <w:u w:val="none"/>
        </w:rPr>
        <w:t>赛力斯负责运营</w:t>
      </w:r>
      <w:r>
        <w:rPr>
          <w:i w:val="false"/>
          <w:strike w:val="false"/>
          <w:color w:val="000000"/>
          <w:sz w:val="21"/>
          <w:u w:val="none"/>
        </w:rPr>
        <w:t>，华为通过联合工作组参与管理，服务质量有保障。关于维修费用：</w:t>
      </w:r>
      <w:r>
        <w:rPr>
          <w:b/>
          <w:i w:val="false"/>
          <w:strike w:val="false"/>
          <w:color w:val="000000"/>
          <w:sz w:val="21"/>
          <w:u w:val="none"/>
        </w:rPr>
        <w:t>常规保养经济实惠</w:t>
      </w:r>
      <w:r>
        <w:rPr>
          <w:i w:val="false"/>
          <w:strike w:val="false"/>
          <w:color w:val="000000"/>
          <w:sz w:val="21"/>
          <w:u w:val="none"/>
        </w:rPr>
        <w:t>（低于同级燃油车），但</w:t>
      </w:r>
      <w:r>
        <w:rPr>
          <w:b/>
          <w:i w:val="false"/>
          <w:strike w:val="false"/>
          <w:color w:val="000000"/>
          <w:sz w:val="21"/>
          <w:u w:val="none"/>
        </w:rPr>
        <w:t>部分维修项目价格偏高</w:t>
      </w:r>
      <w:r>
        <w:rPr>
          <w:i w:val="false"/>
          <w:strike w:val="false"/>
          <w:color w:val="000000"/>
          <w:sz w:val="21"/>
          <w:u w:val="none"/>
        </w:rPr>
        <w:t>（特别是增程器和高端配件）。</w:t>
      </w:r>
    </w:p>
    <w:p>
      <w:pPr>
        <w:snapToGrid/>
        <w:spacing w:line="240"/>
        <w:ind w:left="0"/>
        <w:rPr>
          <w:sz w:val="21"/>
        </w:rPr>
      </w:pPr>
      <w:r>
        <w:rPr>
          <w:b/>
          <w:i w:val="false"/>
          <w:strike w:val="false"/>
          <w:color w:val="000000"/>
          <w:sz w:val="21"/>
          <w:u w:val="none"/>
        </w:rPr>
        <w:t>建议</w:t>
      </w:r>
      <w:r>
        <w:rPr>
          <w:i w:val="false"/>
          <w:strike w:val="false"/>
          <w:color w:val="000000"/>
          <w:sz w:val="21"/>
          <w:u w:val="none"/>
        </w:rPr>
        <w:t>：购车前充分了解质保政策，日常使用中定期保养可减少大修几率；事故维修尽量走保险，以降低个人支出。</w:t>
      </w:r>
    </w:p>
    <w:p>
      <w:pPr>
        <w:snapToGrid/>
        <w:spacing w:line="240"/>
        <w:ind w:left="0"/>
        <w:rPr>
          <w:sz w:val="21"/>
        </w:rPr>
      </w:pPr>
      <w:r>
        <w:rPr>
          <w:i w:val="false"/>
          <w:strike w:val="false"/>
          <w:color w:val="000000"/>
          <w:sz w:val="21"/>
          <w:u w:val="none"/>
        </w:rPr>
        <w:t>以上信息基于2025年11月最新官方数据和用户反馈，具体价格可能因地区和车型略有差异。</w:t>
      </w:r>
    </w:p>
    <w:p>
      <w:pPr>
        <w:ind w:left="336"/>
        <w:rPr>
          <w:rFonts w:hint="eastAsia"/>
          <w:sz w:val="21"/>
          <w:shd w:val="clear" w:color="auto" w:fill="FFFF00"/>
        </w:rPr>
      </w:pPr>
    </w:p>
    <w:p>
      <w:pPr>
        <w:pBdr/>
        <w:ind/>
        <w:rPr>
          <w:rFonts w:hint="eastAsia"/>
          <w:sz w:val="21"/>
        </w:rPr>
      </w:pPr>
      <w:r>
        <w:rPr>
          <w:rFonts w:hint="eastAsia"/>
          <w:sz w:val="21"/>
          <w:shd w:val="clear" w:color="auto" w:fill="FFFF00"/>
        </w:rPr>
        <w:t>3. 问界承诺的终身质保是真的吗？有没有坑？</w:t>
      </w:r>
      <w:r>
        <w:rPr>
          <w:rFonts w:hint="eastAsia"/>
          <w:sz w:val="21"/>
          <w:shd w:val="clear" w:color="auto" w:fill="FFFF00"/>
        </w:rPr>
        <w:br w:type="textWrapping"/>
      </w:r>
      <w:r>
        <w:rPr>
          <w:rFonts w:hint="eastAsia"/>
          <w:sz w:val="21"/>
          <w:shd w:val="clear" w:color="auto" w:fill="FFFF00"/>
        </w:rPr>
        <w:t>DeepSeek</w:t>
      </w:r>
      <w:r>
        <w:rPr>
          <w:rFonts w:hint="eastAsia"/>
          <w:sz w:val="21"/>
        </w:rPr>
        <w:br w:type="textWrapping"/>
      </w:r>
      <w:r>
        <w:rPr>
          <w:rFonts w:hint="eastAsia"/>
          <w:sz w:val="21"/>
        </w:rPr>
        <w:br w:type="textWrapping"/>
      </w:r>
    </w:p>
    <w:p>
      <w:pPr>
        <w:snapToGrid/>
        <w:spacing w:line="240"/>
        <w:ind w:left="0"/>
        <w:rPr>
          <w:sz w:val="21"/>
        </w:rPr>
      </w:pPr>
      <w:r>
        <w:rPr>
          <w:i w:val="false"/>
          <w:strike w:val="false"/>
          <w:color w:val="000000"/>
          <w:sz w:val="21"/>
          <w:u w:val="none"/>
        </w:rPr>
        <w:t>关于问界承诺的“终身质保”，需要明确一个关键点：</w:t>
      </w:r>
      <w:r>
        <w:rPr>
          <w:b/>
          <w:i w:val="false"/>
          <w:strike w:val="false"/>
          <w:color w:val="000000"/>
          <w:sz w:val="21"/>
          <w:u w:val="none"/>
        </w:rPr>
        <w:t>它并非指整车终身质保，而是特指“漆面维修”这一项服务</w:t>
      </w:r>
      <w:r>
        <w:rPr>
          <w:i w:val="false"/>
          <w:strike w:val="false"/>
          <w:color w:val="000000"/>
          <w:sz w:val="21"/>
          <w:u w:val="none"/>
        </w:rPr>
        <w:t>。对于整车和三电系统等核心部件，问界提供的是有年限和里程限制的长期质保。</w:t>
      </w:r>
    </w:p>
    <w:p>
      <w:pPr>
        <w:snapToGrid/>
        <w:spacing w:line="240"/>
        <w:ind w:left="0"/>
        <w:rPr>
          <w:sz w:val="21"/>
        </w:rPr>
      </w:pPr>
      <w:r>
        <w:rPr>
          <w:i w:val="false"/>
          <w:strike w:val="false"/>
          <w:color w:val="000000"/>
          <w:sz w:val="21"/>
          <w:u w:val="none"/>
        </w:rPr>
        <w:t>为了让你更清晰地了解问界的质保政策，我整理了以下信息。</w:t>
      </w:r>
    </w:p>
    <w:p>
      <w:pPr>
        <w:pStyle w:val="3z367h"/>
        <w:snapToGrid/>
        <w:spacing w:line="240"/>
        <w:ind/>
        <w:rPr>
          <w:sz w:val="21"/>
        </w:rPr>
      </w:pPr>
      <w:r>
        <w:rPr>
          <w:i w:val="false"/>
          <w:strike w:val="false"/>
          <w:color w:val="000000"/>
          <w:sz w:val="21"/>
          <w:u w:val="none"/>
        </w:rPr>
        <w:t>🔍 问界质保与服务政策一览</w:t>
      </w:r>
    </w:p>
    <w:tbl>
      <w:tblPr>
        <w:tblStyle w:val="5qy4en"/>
        <w:tblLayout w:type="fixed"/>
      </w:tblPr>
      <w:tblGrid>
        <w:gridCol w:w="2118"/>
        <w:gridCol w:w="4227"/>
        <w:gridCol w:w="3514"/>
      </w:tblGrid>
      <w:tr>
        <w:trPr>
          <w:trHeight w:val="789" w:hRule="atLeast"/>
        </w:trPr>
        <w:tc>
          <w:tcPr>
            <w:tcW w:w="2118"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类别</w:t>
            </w:r>
          </w:p>
        </w:tc>
        <w:tc>
          <w:tcPr>
            <w:tcW w:w="4227"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内容</w:t>
            </w:r>
          </w:p>
        </w:tc>
        <w:tc>
          <w:tcPr>
            <w:tcW w:w="3514"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适用范围/说明</w:t>
            </w:r>
          </w:p>
        </w:tc>
      </w:tr>
      <w:tr>
        <w:trPr>
          <w:trHeight w:val="903" w:hRule="atLeast"/>
        </w:trPr>
        <w:tc>
          <w:tcPr>
            <w:tcW w:w="211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"终身质保"项目</w:t>
            </w:r>
          </w:p>
        </w:tc>
        <w:tc>
          <w:tcPr>
            <w:tcW w:w="422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漆面维修终身质保</w:t>
            </w:r>
          </w:p>
        </w:tc>
        <w:tc>
          <w:tcPr>
            <w:tcW w:w="351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行业首创，针对漆面维修质量提供终身保障。</w:t>
            </w:r>
          </w:p>
        </w:tc>
      </w:tr>
      <w:tr>
        <w:trPr>
          <w:trHeight w:val="3467" w:hRule="atLeast"/>
        </w:trPr>
        <w:tc>
          <w:tcPr>
            <w:tcW w:w="211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整车核心质保</w:t>
            </w:r>
          </w:p>
        </w:tc>
        <w:tc>
          <w:tcPr>
            <w:tcW w:w="422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三包凭证</w:t>
            </w:r>
            <w:r>
              <w:rPr>
                <w:rFonts w:ascii="PingFang SC" w:hAnsi="PingFang SC" w:eastAsia="PingFang SC" w:cs="PingFang SC"/>
                <w:i w:val="false"/>
                <w:strike w:val="false"/>
                <w:color w:val="000000"/>
                <w:spacing w:val="0"/>
                <w:sz w:val="21"/>
                <w:u w:val="none"/>
              </w:rPr>
              <w:t>：2年/5万公里（以先到者为准）</w:t>
            </w:r>
          </w:p>
          <w:p>
            <w:pPr>
              <w:snapToGrid/>
              <w:spacing w:before="0" w:after="0" w:line="240"/>
              <w:ind/>
              <w:rPr>
                <w:sz w:val="21"/>
              </w:rPr>
            </w:pPr>
            <w:r>
              <w:rPr>
                <w:rFonts w:ascii="PingFang SC" w:hAnsi="PingFang SC" w:eastAsia="PingFang SC" w:cs="PingFang SC"/>
                <w:b/>
                <w:i w:val="false"/>
                <w:strike w:val="false"/>
                <w:color w:val="000000"/>
                <w:spacing w:val="0"/>
                <w:sz w:val="21"/>
                <w:u w:val="none"/>
              </w:rPr>
              <w:t>整车包修</w:t>
            </w:r>
            <w:r>
              <w:rPr>
                <w:rFonts w:ascii="PingFang SC" w:hAnsi="PingFang SC" w:eastAsia="PingFang SC" w:cs="PingFang SC"/>
                <w:i w:val="false"/>
                <w:strike w:val="false"/>
                <w:color w:val="000000"/>
                <w:spacing w:val="0"/>
                <w:sz w:val="21"/>
                <w:u w:val="none"/>
              </w:rPr>
              <w:t>：4年/10万公里（以先到者为准）</w:t>
            </w:r>
          </w:p>
          <w:p>
            <w:pPr>
              <w:snapToGrid/>
              <w:spacing w:before="0" w:after="0" w:line="240"/>
              <w:ind/>
              <w:rPr>
                <w:sz w:val="21"/>
              </w:rPr>
            </w:pPr>
            <w:r>
              <w:rPr>
                <w:rFonts w:ascii="PingFang SC" w:hAnsi="PingFang SC" w:eastAsia="PingFang SC" w:cs="PingFang SC"/>
                <w:b/>
                <w:i w:val="false"/>
                <w:strike w:val="false"/>
                <w:color w:val="000000"/>
                <w:spacing w:val="0"/>
                <w:sz w:val="21"/>
                <w:u w:val="none"/>
              </w:rPr>
              <w:t>三电系统</w:t>
            </w:r>
            <w:r>
              <w:rPr>
                <w:rFonts w:ascii="PingFang SC" w:hAnsi="PingFang SC" w:eastAsia="PingFang SC" w:cs="PingFang SC"/>
                <w:i w:val="false"/>
                <w:strike w:val="false"/>
                <w:color w:val="000000"/>
                <w:spacing w:val="0"/>
                <w:sz w:val="21"/>
                <w:u w:val="none"/>
              </w:rPr>
              <w:t>：8年/16万公里（以先到者为准）</w:t>
            </w:r>
          </w:p>
          <w:p>
            <w:pPr>
              <w:snapToGrid/>
              <w:spacing w:before="0" w:after="0" w:line="240"/>
              <w:ind/>
              <w:rPr>
                <w:sz w:val="21"/>
              </w:rPr>
            </w:pPr>
            <w:r>
              <w:rPr>
                <w:rFonts w:ascii="PingFang SC" w:hAnsi="PingFang SC" w:eastAsia="PingFang SC" w:cs="PingFang SC"/>
                <w:b/>
                <w:i w:val="false"/>
                <w:strike w:val="false"/>
                <w:color w:val="000000"/>
                <w:spacing w:val="0"/>
                <w:sz w:val="21"/>
                <w:u w:val="none"/>
              </w:rPr>
              <w:t>增程器</w:t>
            </w:r>
            <w:r>
              <w:rPr>
                <w:rFonts w:ascii="PingFang SC" w:hAnsi="PingFang SC" w:eastAsia="PingFang SC" w:cs="PingFang SC"/>
                <w:i w:val="false"/>
                <w:strike w:val="false"/>
                <w:color w:val="000000"/>
                <w:spacing w:val="0"/>
                <w:sz w:val="21"/>
                <w:u w:val="none"/>
              </w:rPr>
              <w:t>（如适用）：8年/16万公里（以先到者为准）</w:t>
            </w:r>
          </w:p>
        </w:tc>
        <w:tc>
          <w:tcPr>
            <w:tcW w:w="351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适用于所有非营运车辆。部分新车型（如新M7）的服务权益可能升级至8年/16万公里。</w:t>
            </w:r>
          </w:p>
        </w:tc>
      </w:tr>
      <w:tr>
        <w:trPr>
          <w:trHeight w:val="2934" w:hRule="atLeast"/>
        </w:trPr>
        <w:tc>
          <w:tcPr>
            <w:tcW w:w="211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特色服务承诺</w:t>
            </w:r>
          </w:p>
        </w:tc>
        <w:tc>
          <w:tcPr>
            <w:tcW w:w="422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323"/>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预约基础保养</w:t>
            </w:r>
            <w:r>
              <w:rPr>
                <w:rFonts w:ascii="PingFang SC" w:hAnsi="PingFang SC" w:eastAsia="PingFang SC" w:cs="PingFang SC"/>
                <w:i w:val="false"/>
                <w:strike w:val="false"/>
                <w:color w:val="000000"/>
                <w:spacing w:val="0"/>
                <w:sz w:val="21"/>
                <w:u w:val="none"/>
              </w:rPr>
              <w:t>：45分钟超时免单</w:t>
            </w:r>
          </w:p>
          <w:p>
            <w:pPr>
              <w:numPr>
                <w:ilvl w:val="0"/>
                <w:numId w:val="324"/>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维修超时</w:t>
            </w:r>
            <w:r>
              <w:rPr>
                <w:rFonts w:ascii="PingFang SC" w:hAnsi="PingFang SC" w:eastAsia="PingFang SC" w:cs="PingFang SC"/>
                <w:i w:val="false"/>
                <w:strike w:val="false"/>
                <w:color w:val="000000"/>
                <w:spacing w:val="0"/>
                <w:sz w:val="21"/>
                <w:u w:val="none"/>
              </w:rPr>
              <w:t>：质量问题维修超24小时，提供代步车或补贴</w:t>
            </w:r>
          </w:p>
          <w:p>
            <w:pPr>
              <w:numPr>
                <w:ilvl w:val="0"/>
                <w:numId w:val="325"/>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配件保障</w:t>
            </w:r>
            <w:r>
              <w:rPr>
                <w:rFonts w:ascii="PingFang SC" w:hAnsi="PingFang SC" w:eastAsia="PingFang SC" w:cs="PingFang SC"/>
                <w:i w:val="false"/>
                <w:strike w:val="false"/>
                <w:color w:val="000000"/>
                <w:spacing w:val="0"/>
                <w:sz w:val="21"/>
                <w:u w:val="none"/>
              </w:rPr>
              <w:t>：假一赔十</w:t>
            </w:r>
          </w:p>
        </w:tc>
        <w:tc>
          <w:tcPr>
            <w:tcW w:w="351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具体执行细节可能因服务中心而异。</w:t>
            </w:r>
          </w:p>
        </w:tc>
      </w:tr>
    </w:tbl>
    <w:p>
      <w:pPr>
        <w:pStyle w:val="3z367h"/>
        <w:snapToGrid/>
        <w:spacing w:line="240"/>
        <w:ind/>
        <w:rPr>
          <w:sz w:val="21"/>
        </w:rPr>
      </w:pPr>
      <w:r>
        <w:rPr>
          <w:i w:val="false"/>
          <w:strike w:val="false"/>
          <w:color w:val="000000"/>
          <w:sz w:val="21"/>
          <w:u w:val="none"/>
        </w:rPr>
        <w:t>💡 理解质保政策需要注意的细节</w:t>
      </w:r>
    </w:p>
    <w:p>
      <w:pPr>
        <w:snapToGrid/>
        <w:spacing w:line="240"/>
        <w:ind w:left="0"/>
        <w:rPr>
          <w:sz w:val="21"/>
        </w:rPr>
      </w:pPr>
      <w:r>
        <w:rPr>
          <w:i w:val="false"/>
          <w:strike w:val="false"/>
          <w:color w:val="000000"/>
          <w:sz w:val="21"/>
          <w:u w:val="none"/>
        </w:rPr>
        <w:t>虽然问界的质保政策颇具诚意，但在享受这些权益时，了解以下几点能帮助你更好地维护自身权益：</w:t>
      </w:r>
    </w:p>
    <w:p>
      <w:pPr>
        <w:numPr>
          <w:ilvl w:val="0"/>
          <w:numId w:val="326"/>
        </w:numPr>
        <w:snapToGrid/>
        <w:spacing w:line="240"/>
        <w:ind/>
        <w:rPr>
          <w:sz w:val="21"/>
        </w:rPr>
      </w:pPr>
      <w:r>
        <w:rPr>
          <w:b/>
          <w:i w:val="false"/>
          <w:strike w:val="false"/>
          <w:color w:val="000000"/>
          <w:sz w:val="21"/>
          <w:u w:val="none"/>
        </w:rPr>
        <w:t>注意“以先到者为准”</w:t>
      </w:r>
      <w:r>
        <w:rPr>
          <w:i w:val="false"/>
          <w:strike w:val="false"/>
          <w:color w:val="000000"/>
          <w:sz w:val="21"/>
          <w:u w:val="none"/>
        </w:rPr>
        <w:t>：所有的年限和里程限制，例如4年/10万公里，意味着只要达到</w:t>
      </w:r>
      <w:r>
        <w:rPr>
          <w:b/>
          <w:i w:val="false"/>
          <w:strike w:val="false"/>
          <w:color w:val="000000"/>
          <w:sz w:val="21"/>
          <w:u w:val="none"/>
        </w:rPr>
        <w:t>年限或里程中的任意一项</w:t>
      </w:r>
      <w:r>
        <w:rPr>
          <w:i w:val="false"/>
          <w:strike w:val="false"/>
          <w:color w:val="000000"/>
          <w:sz w:val="21"/>
          <w:u w:val="none"/>
        </w:rPr>
        <w:t>，质保期就结束了。</w:t>
      </w:r>
    </w:p>
    <w:p>
      <w:pPr>
        <w:numPr>
          <w:ilvl w:val="0"/>
          <w:numId w:val="326"/>
        </w:numPr>
        <w:snapToGrid/>
        <w:spacing w:line="240"/>
        <w:ind/>
        <w:rPr>
          <w:sz w:val="21"/>
        </w:rPr>
      </w:pPr>
      <w:r>
        <w:rPr>
          <w:b/>
          <w:i w:val="false"/>
          <w:strike w:val="false"/>
          <w:color w:val="000000"/>
          <w:sz w:val="21"/>
          <w:u w:val="none"/>
        </w:rPr>
        <w:t>仅限于“非营运”车辆</w:t>
      </w:r>
      <w:r>
        <w:rPr>
          <w:i w:val="false"/>
          <w:strike w:val="false"/>
          <w:color w:val="000000"/>
          <w:sz w:val="21"/>
          <w:u w:val="none"/>
        </w:rPr>
        <w:t>：官方的车主权益明确仅适用于</w:t>
      </w:r>
      <w:r>
        <w:rPr>
          <w:b/>
          <w:i w:val="false"/>
          <w:strike w:val="false"/>
          <w:color w:val="000000"/>
          <w:sz w:val="21"/>
          <w:u w:val="none"/>
        </w:rPr>
        <w:t>非营运车辆</w:t>
      </w:r>
      <w:r>
        <w:rPr>
          <w:i w:val="false"/>
          <w:strike w:val="false"/>
          <w:color w:val="000000"/>
          <w:sz w:val="21"/>
          <w:u w:val="none"/>
        </w:rPr>
        <w:t>。如果你的车辆用于网约车等营运目的，将无法享受这些质保。</w:t>
      </w:r>
    </w:p>
    <w:p>
      <w:pPr>
        <w:numPr>
          <w:ilvl w:val="0"/>
          <w:numId w:val="326"/>
        </w:numPr>
        <w:snapToGrid/>
        <w:spacing w:line="240"/>
        <w:ind/>
        <w:rPr>
          <w:sz w:val="21"/>
        </w:rPr>
      </w:pPr>
      <w:r>
        <w:rPr>
          <w:b/>
          <w:i w:val="false"/>
          <w:strike w:val="false"/>
          <w:color w:val="000000"/>
          <w:sz w:val="21"/>
          <w:u w:val="none"/>
        </w:rPr>
        <w:t>考虑购买“延保”</w:t>
      </w:r>
      <w:r>
        <w:rPr>
          <w:i w:val="false"/>
          <w:strike w:val="false"/>
          <w:color w:val="000000"/>
          <w:sz w:val="21"/>
          <w:u w:val="none"/>
        </w:rPr>
        <w:t>：如果计划车辆使用超过4年或10万公里，可以考虑购买官方延保。有车主分享，对比维修成本（如智驾域控制器更换需2.3万元）后，</w:t>
      </w:r>
      <w:r>
        <w:rPr>
          <w:b/>
          <w:i w:val="false"/>
          <w:strike w:val="false"/>
          <w:color w:val="000000"/>
          <w:sz w:val="21"/>
          <w:u w:val="none"/>
        </w:rPr>
        <w:t>约6800元的整车延保</w:t>
      </w:r>
      <w:r>
        <w:rPr>
          <w:i w:val="false"/>
          <w:strike w:val="false"/>
          <w:color w:val="000000"/>
          <w:sz w:val="21"/>
          <w:u w:val="none"/>
        </w:rPr>
        <w:t>（将核心部件保障延长至8年/16万公里）性价比较高。但务必根据自身用车计划选择，避免不必要的花费。</w:t>
      </w:r>
    </w:p>
    <w:p>
      <w:pPr>
        <w:pStyle w:val="3z367h"/>
        <w:snapToGrid/>
        <w:spacing w:line="240"/>
        <w:ind/>
        <w:rPr>
          <w:sz w:val="21"/>
        </w:rPr>
      </w:pPr>
      <w:r>
        <w:rPr>
          <w:i w:val="false"/>
          <w:strike w:val="false"/>
          <w:color w:val="000000"/>
          <w:sz w:val="21"/>
          <w:u w:val="none"/>
        </w:rPr>
        <w:t>💎 总结</w:t>
      </w:r>
    </w:p>
    <w:p>
      <w:pPr>
        <w:snapToGrid/>
        <w:spacing w:line="240"/>
        <w:ind w:left="0"/>
        <w:rPr>
          <w:sz w:val="21"/>
        </w:rPr>
      </w:pPr>
      <w:r>
        <w:rPr>
          <w:i w:val="false"/>
          <w:strike w:val="false"/>
          <w:color w:val="000000"/>
          <w:sz w:val="21"/>
          <w:u w:val="none"/>
        </w:rPr>
        <w:t>总的来说，问界的质保和服务承诺是真实存在的，并且在一些方面（如漆面终身质保、45分钟保养免单）设立了高于行业的标准。作为车主或潜在买家，你需要：</w:t>
      </w:r>
    </w:p>
    <w:p>
      <w:pPr>
        <w:numPr>
          <w:ilvl w:val="0"/>
          <w:numId w:val="327"/>
        </w:numPr>
        <w:snapToGrid/>
        <w:spacing w:line="240"/>
        <w:ind/>
        <w:rPr>
          <w:sz w:val="21"/>
        </w:rPr>
      </w:pPr>
      <w:r>
        <w:rPr>
          <w:b/>
          <w:i w:val="false"/>
          <w:strike w:val="false"/>
          <w:color w:val="000000"/>
          <w:sz w:val="21"/>
          <w:u w:val="none"/>
        </w:rPr>
        <w:t>准确理解</w:t>
      </w:r>
      <w:r>
        <w:rPr>
          <w:i w:val="false"/>
          <w:strike w:val="false"/>
          <w:color w:val="000000"/>
          <w:sz w:val="21"/>
          <w:u w:val="none"/>
        </w:rPr>
        <w:t>：“终身质保”目前特指漆面维修。</w:t>
      </w:r>
    </w:p>
    <w:p>
      <w:pPr>
        <w:numPr>
          <w:ilvl w:val="0"/>
          <w:numId w:val="327"/>
        </w:numPr>
        <w:snapToGrid/>
        <w:spacing w:line="240"/>
        <w:ind/>
        <w:rPr>
          <w:sz w:val="21"/>
        </w:rPr>
      </w:pPr>
      <w:r>
        <w:rPr>
          <w:b/>
          <w:i w:val="false"/>
          <w:strike w:val="false"/>
          <w:color w:val="000000"/>
          <w:sz w:val="21"/>
          <w:u w:val="none"/>
        </w:rPr>
        <w:t>看清范围</w:t>
      </w:r>
      <w:r>
        <w:rPr>
          <w:i w:val="false"/>
          <w:strike w:val="false"/>
          <w:color w:val="000000"/>
          <w:sz w:val="21"/>
          <w:u w:val="none"/>
        </w:rPr>
        <w:t>：整车和三电系统等核心部件是长期质保，而非终身。</w:t>
      </w:r>
    </w:p>
    <w:p>
      <w:pPr>
        <w:numPr>
          <w:ilvl w:val="0"/>
          <w:numId w:val="327"/>
        </w:numPr>
        <w:snapToGrid/>
        <w:spacing w:line="240"/>
        <w:ind/>
        <w:rPr>
          <w:sz w:val="21"/>
        </w:rPr>
      </w:pPr>
      <w:r>
        <w:rPr>
          <w:b/>
          <w:i w:val="false"/>
          <w:strike w:val="false"/>
          <w:color w:val="000000"/>
          <w:sz w:val="21"/>
          <w:u w:val="none"/>
        </w:rPr>
        <w:t>遵守规则</w:t>
      </w:r>
      <w:r>
        <w:rPr>
          <w:i w:val="false"/>
          <w:strike w:val="false"/>
          <w:color w:val="000000"/>
          <w:sz w:val="21"/>
          <w:u w:val="none"/>
        </w:rPr>
        <w:t>：确保车辆符合非营运等条款要求。</w:t>
      </w:r>
    </w:p>
    <w:p>
      <w:pPr>
        <w:pBdr/>
        <w:snapToGrid/>
        <w:spacing w:line="240"/>
        <w:ind w:left="0"/>
        <w:rPr>
          <w:sz w:val="21"/>
        </w:rPr>
      </w:pPr>
      <w:r>
        <w:rPr>
          <w:i w:val="false"/>
          <w:strike w:val="false"/>
          <w:color w:val="000000"/>
          <w:sz w:val="21"/>
          <w:u w:val="none"/>
        </w:rPr>
        <w:t>希望这份梳理能帮助你全面了解问界的质保政策。如果你对特定车型（比如M5、M7或M9）的权益细节还有疑问，建议直接查阅官方协议或咨询AITO用户中心。</w:t>
      </w:r>
      <w:r>
        <w:rPr>
          <w:sz w:val="21"/>
        </w:rPr>
        <w:br w:type="textWrapping"/>
      </w:r>
    </w:p>
    <w:p>
      <w:pPr>
        <w:pBdr/>
        <w:snapToGrid/>
        <w:spacing w:line="240"/>
        <w:ind w:left="0"/>
        <w:rPr>
          <w:sz w:val="21"/>
          <w:shd w:val="clear" w:color="auto" w:fill="FFFF00"/>
        </w:rPr>
      </w:pPr>
      <w:r>
        <w:rPr>
          <w:sz w:val="21"/>
          <w:shd w:val="clear" w:color="auto" w:fill="FFFF00"/>
        </w:rPr>
        <w:br w:type="textWrapping"/>
      </w:r>
      <w:r>
        <w:rPr>
          <w:rFonts w:hint="eastAsia"/>
          <w:sz w:val="21"/>
          <w:shd w:val="clear" w:color="auto" w:fill="FFFF00"/>
        </w:rPr>
        <w:t>豆包</w:t>
      </w:r>
      <w:r>
        <w:rPr>
          <w:sz w:val="21"/>
          <w:shd w:val="clear" w:color="auto" w:fill="FFFF00"/>
        </w:rPr>
        <w:br w:type="textWrapping"/>
      </w:r>
      <w:r>
        <w:rPr>
          <w:sz w:val="21"/>
          <w:shd w:val="clear" w:color="auto" w:fill="FFFF00"/>
        </w:rPr>
        <w:br w:type="textWrapping"/>
      </w:r>
    </w:p>
    <w:p>
      <w:pPr>
        <w:pStyle w:val="62t0wc"/>
        <w:snapToGrid/>
        <w:spacing w:line="240"/>
        <w:ind/>
        <w:rPr>
          <w:sz w:val="21"/>
        </w:rPr>
      </w:pPr>
      <w:r>
        <w:rPr>
          <w:i w:val="false"/>
          <w:strike w:val="false"/>
          <w:color w:val="000000"/>
          <w:sz w:val="21"/>
          <w:u w:val="none"/>
        </w:rPr>
        <w:t>问界"终身质保"真相与陷阱全解析</w:t>
      </w:r>
    </w:p>
    <w:p>
      <w:pPr>
        <w:pStyle w:val="q609h7"/>
        <w:snapToGrid/>
        <w:spacing w:line="240"/>
        <w:ind/>
        <w:rPr>
          <w:sz w:val="21"/>
        </w:rPr>
      </w:pPr>
      <w:r>
        <w:rPr>
          <w:i w:val="false"/>
          <w:strike w:val="false"/>
          <w:color w:val="000000"/>
          <w:sz w:val="21"/>
          <w:u w:val="none"/>
        </w:rPr>
        <w:t>一、承诺是真的吗？</w:t>
      </w:r>
      <w:r>
        <w:rPr>
          <w:b/>
          <w:i w:val="false"/>
          <w:strike w:val="false"/>
          <w:color w:val="000000"/>
          <w:sz w:val="21"/>
          <w:u w:val="none"/>
        </w:rPr>
        <w:t>部分是真，但存在明显误导</w:t>
      </w:r>
    </w:p>
    <w:p>
      <w:pPr>
        <w:snapToGrid/>
        <w:spacing w:line="240"/>
        <w:ind w:left="0"/>
        <w:rPr>
          <w:sz w:val="21"/>
        </w:rPr>
      </w:pPr>
      <w:r>
        <w:rPr>
          <w:b/>
          <w:i w:val="false"/>
          <w:strike w:val="false"/>
          <w:color w:val="000000"/>
          <w:sz w:val="21"/>
          <w:u w:val="none"/>
        </w:rPr>
        <w:t>1. 官方质保政策实际情况：</w:t>
      </w:r>
    </w:p>
    <w:p>
      <w:pPr>
        <w:numPr>
          <w:ilvl w:val="0"/>
          <w:numId w:val="328"/>
        </w:numPr>
        <w:snapToGrid/>
        <w:spacing w:line="240"/>
        <w:ind/>
        <w:rPr>
          <w:sz w:val="21"/>
        </w:rPr>
      </w:pPr>
      <w:r>
        <w:rPr>
          <w:b/>
          <w:i w:val="false"/>
          <w:strike w:val="false"/>
          <w:color w:val="000000"/>
          <w:sz w:val="21"/>
          <w:u w:val="none"/>
        </w:rPr>
        <w:t>问界M7/M5/M5e等主流车型：</w:t>
      </w:r>
    </w:p>
    <w:p>
      <w:pPr>
        <w:numPr>
          <w:ilvl w:val="1"/>
          <w:numId w:val="328"/>
        </w:numPr>
        <w:snapToGrid/>
        <w:spacing w:line="240"/>
        <w:ind/>
        <w:rPr>
          <w:sz w:val="21"/>
        </w:rPr>
      </w:pPr>
      <w:r>
        <w:rPr>
          <w:i w:val="false"/>
          <w:strike w:val="false"/>
          <w:color w:val="000000"/>
          <w:sz w:val="21"/>
          <w:u w:val="none"/>
        </w:rPr>
        <w:t>整车质保：</w:t>
      </w:r>
      <w:r>
        <w:rPr>
          <w:b/>
          <w:i w:val="false"/>
          <w:strike w:val="false"/>
          <w:color w:val="000000"/>
          <w:sz w:val="21"/>
          <w:u w:val="none"/>
        </w:rPr>
        <w:t>4年或10万公里</w:t>
      </w:r>
      <w:r>
        <w:rPr>
          <w:i w:val="false"/>
          <w:strike w:val="false"/>
          <w:color w:val="000000"/>
          <w:sz w:val="21"/>
          <w:u w:val="none"/>
        </w:rPr>
        <w:t>（以先到为准）</w:t>
      </w:r>
    </w:p>
    <w:p>
      <w:pPr>
        <w:numPr>
          <w:ilvl w:val="1"/>
          <w:numId w:val="328"/>
        </w:numPr>
        <w:snapToGrid/>
        <w:spacing w:line="240"/>
        <w:ind/>
        <w:rPr>
          <w:sz w:val="21"/>
        </w:rPr>
      </w:pPr>
      <w:r>
        <w:rPr>
          <w:i w:val="false"/>
          <w:strike w:val="false"/>
          <w:color w:val="000000"/>
          <w:sz w:val="21"/>
          <w:u w:val="none"/>
        </w:rPr>
        <w:t>三电系统（电池、电机、电控）：</w:t>
      </w:r>
      <w:r>
        <w:rPr>
          <w:b/>
          <w:i w:val="false"/>
          <w:strike w:val="false"/>
          <w:color w:val="000000"/>
          <w:sz w:val="21"/>
          <w:u w:val="none"/>
        </w:rPr>
        <w:t>8年或16万公里</w:t>
      </w:r>
      <w:r>
        <w:rPr>
          <w:i w:val="false"/>
          <w:strike w:val="false"/>
          <w:color w:val="000000"/>
          <w:sz w:val="21"/>
          <w:u w:val="none"/>
        </w:rPr>
        <w:t>（首任车主专享）</w:t>
      </w:r>
    </w:p>
    <w:p>
      <w:pPr>
        <w:numPr>
          <w:ilvl w:val="1"/>
          <w:numId w:val="328"/>
        </w:numPr>
        <w:snapToGrid/>
        <w:spacing w:line="240"/>
        <w:ind/>
        <w:rPr>
          <w:sz w:val="21"/>
        </w:rPr>
      </w:pPr>
      <w:r>
        <w:rPr>
          <w:i w:val="false"/>
          <w:strike w:val="false"/>
          <w:color w:val="000000"/>
          <w:sz w:val="21"/>
          <w:u w:val="none"/>
        </w:rPr>
        <w:t>电池衰减：在质保期内，电池容量降至80%以下可免费维修或更换</w:t>
      </w:r>
    </w:p>
    <w:p>
      <w:pPr>
        <w:numPr>
          <w:ilvl w:val="0"/>
          <w:numId w:val="328"/>
        </w:numPr>
        <w:snapToGrid/>
        <w:spacing w:line="240"/>
        <w:ind/>
        <w:rPr>
          <w:sz w:val="21"/>
        </w:rPr>
      </w:pPr>
      <w:r>
        <w:rPr>
          <w:b/>
          <w:i w:val="false"/>
          <w:strike w:val="false"/>
          <w:color w:val="000000"/>
          <w:sz w:val="21"/>
          <w:u w:val="none"/>
        </w:rPr>
        <w:t>问界M8纯电版(100kWh)：</w:t>
      </w:r>
    </w:p>
    <w:p>
      <w:pPr>
        <w:numPr>
          <w:ilvl w:val="1"/>
          <w:numId w:val="328"/>
        </w:numPr>
        <w:snapToGrid/>
        <w:spacing w:line="240"/>
        <w:ind/>
        <w:rPr>
          <w:sz w:val="21"/>
        </w:rPr>
      </w:pPr>
      <w:r>
        <w:rPr>
          <w:i w:val="false"/>
          <w:strike w:val="false"/>
          <w:color w:val="000000"/>
          <w:sz w:val="21"/>
          <w:u w:val="none"/>
        </w:rPr>
        <w:t>官方确实承诺</w:t>
      </w:r>
      <w:r>
        <w:rPr>
          <w:b/>
          <w:i w:val="false"/>
          <w:strike w:val="false"/>
          <w:color w:val="000000"/>
          <w:sz w:val="21"/>
          <w:u w:val="none"/>
        </w:rPr>
        <w:t>首任车主电池不限里程、不限年限的终身质保</w:t>
      </w:r>
    </w:p>
    <w:p>
      <w:pPr>
        <w:numPr>
          <w:ilvl w:val="1"/>
          <w:numId w:val="328"/>
        </w:numPr>
        <w:snapToGrid/>
        <w:spacing w:line="240"/>
        <w:ind/>
        <w:rPr>
          <w:sz w:val="21"/>
        </w:rPr>
      </w:pPr>
      <w:r>
        <w:rPr>
          <w:i w:val="false"/>
          <w:strike w:val="false"/>
          <w:color w:val="000000"/>
          <w:sz w:val="21"/>
          <w:u w:val="none"/>
        </w:rPr>
        <w:t>但仅限</w:t>
      </w:r>
      <w:r>
        <w:rPr>
          <w:b/>
          <w:i w:val="false"/>
          <w:strike w:val="false"/>
          <w:color w:val="000000"/>
          <w:sz w:val="21"/>
          <w:u w:val="none"/>
        </w:rPr>
        <w:t>非营运车辆</w:t>
      </w:r>
      <w:r>
        <w:rPr>
          <w:i w:val="false"/>
          <w:strike w:val="false"/>
          <w:color w:val="000000"/>
          <w:sz w:val="21"/>
          <w:u w:val="none"/>
        </w:rPr>
        <w:t>，且有严格条件限制</w:t>
      </w:r>
    </w:p>
    <w:p>
      <w:pPr>
        <w:numPr>
          <w:ilvl w:val="0"/>
          <w:numId w:val="328"/>
        </w:numPr>
        <w:snapToGrid/>
        <w:spacing w:line="240"/>
        <w:ind/>
        <w:rPr>
          <w:sz w:val="21"/>
        </w:rPr>
      </w:pPr>
      <w:r>
        <w:rPr>
          <w:b/>
          <w:i w:val="false"/>
          <w:strike w:val="false"/>
          <w:color w:val="000000"/>
          <w:sz w:val="21"/>
          <w:u w:val="none"/>
        </w:rPr>
        <w:t>问界M9：</w:t>
      </w:r>
    </w:p>
    <w:p>
      <w:pPr>
        <w:numPr>
          <w:ilvl w:val="1"/>
          <w:numId w:val="328"/>
        </w:numPr>
        <w:snapToGrid/>
        <w:spacing w:line="240"/>
        <w:ind/>
        <w:rPr>
          <w:sz w:val="21"/>
        </w:rPr>
      </w:pPr>
      <w:r>
        <w:rPr>
          <w:i w:val="false"/>
          <w:strike w:val="false"/>
          <w:color w:val="000000"/>
          <w:sz w:val="21"/>
          <w:u w:val="none"/>
        </w:rPr>
        <w:t>官方宣传"</w:t>
      </w:r>
      <w:r>
        <w:rPr>
          <w:b/>
          <w:i w:val="false"/>
          <w:strike w:val="false"/>
          <w:color w:val="000000"/>
          <w:sz w:val="21"/>
          <w:u w:val="none"/>
        </w:rPr>
        <w:t>三电系统终身质保+8年免费检测</w:t>
      </w:r>
      <w:r>
        <w:rPr>
          <w:i w:val="false"/>
          <w:strike w:val="false"/>
          <w:color w:val="000000"/>
          <w:sz w:val="21"/>
          <w:u w:val="none"/>
        </w:rPr>
        <w:t>"（车主论坛和宣传资料）</w:t>
      </w:r>
    </w:p>
    <w:p>
      <w:pPr>
        <w:numPr>
          <w:ilvl w:val="1"/>
          <w:numId w:val="328"/>
        </w:numPr>
        <w:snapToGrid/>
        <w:spacing w:line="240"/>
        <w:ind/>
        <w:rPr>
          <w:sz w:val="21"/>
        </w:rPr>
      </w:pPr>
      <w:r>
        <w:rPr>
          <w:i w:val="false"/>
          <w:strike w:val="false"/>
          <w:color w:val="000000"/>
          <w:sz w:val="21"/>
          <w:u w:val="none"/>
        </w:rPr>
        <w:t>但在太平洋汽车等第三方平台的官方答疑中，显示M9的三电质保仍为"</w:t>
      </w:r>
      <w:r>
        <w:rPr>
          <w:b/>
          <w:i w:val="false"/>
          <w:strike w:val="false"/>
          <w:color w:val="000000"/>
          <w:sz w:val="21"/>
          <w:u w:val="none"/>
        </w:rPr>
        <w:t>8年或16万公里</w:t>
      </w:r>
      <w:r>
        <w:rPr>
          <w:i w:val="false"/>
          <w:strike w:val="false"/>
          <w:color w:val="000000"/>
          <w:sz w:val="21"/>
          <w:u w:val="none"/>
        </w:rPr>
        <w:t>"</w:t>
      </w:r>
    </w:p>
    <w:p>
      <w:pPr>
        <w:numPr>
          <w:ilvl w:val="1"/>
          <w:numId w:val="328"/>
        </w:numPr>
        <w:snapToGrid/>
        <w:spacing w:line="240"/>
        <w:ind/>
        <w:rPr>
          <w:sz w:val="21"/>
        </w:rPr>
      </w:pPr>
      <w:r>
        <w:rPr>
          <w:i w:val="false"/>
          <w:strike w:val="false"/>
          <w:color w:val="000000"/>
          <w:sz w:val="21"/>
          <w:u w:val="none"/>
        </w:rPr>
        <w:t>信息存在矛盾，建议购车前向官方确认最新政策</w:t>
      </w:r>
    </w:p>
    <w:p>
      <w:pPr>
        <w:numPr>
          <w:ilvl w:val="0"/>
          <w:numId w:val="328"/>
        </w:numPr>
        <w:snapToGrid/>
        <w:spacing w:line="240"/>
        <w:ind/>
        <w:rPr>
          <w:sz w:val="21"/>
        </w:rPr>
      </w:pPr>
      <w:r>
        <w:rPr>
          <w:b/>
          <w:i w:val="false"/>
          <w:strike w:val="false"/>
          <w:color w:val="000000"/>
          <w:sz w:val="21"/>
          <w:u w:val="none"/>
        </w:rPr>
        <w:t>漆面维修终身质保：</w:t>
      </w:r>
    </w:p>
    <w:p>
      <w:pPr>
        <w:numPr>
          <w:ilvl w:val="1"/>
          <w:numId w:val="328"/>
        </w:numPr>
        <w:snapToGrid/>
        <w:spacing w:line="240"/>
        <w:ind/>
        <w:rPr>
          <w:sz w:val="21"/>
        </w:rPr>
      </w:pPr>
      <w:r>
        <w:rPr>
          <w:i w:val="false"/>
          <w:strike w:val="false"/>
          <w:color w:val="000000"/>
          <w:sz w:val="21"/>
          <w:u w:val="none"/>
        </w:rPr>
        <w:t>这是</w:t>
      </w:r>
      <w:r>
        <w:rPr>
          <w:b/>
          <w:i w:val="false"/>
          <w:strike w:val="false"/>
          <w:color w:val="000000"/>
          <w:sz w:val="21"/>
          <w:u w:val="none"/>
        </w:rPr>
        <w:t>真实的</w:t>
      </w:r>
      <w:r>
        <w:rPr>
          <w:i w:val="false"/>
          <w:strike w:val="false"/>
          <w:color w:val="000000"/>
          <w:sz w:val="21"/>
          <w:u w:val="none"/>
        </w:rPr>
        <w:t>，所有问界车型均提供，不限首任车主</w:t>
      </w:r>
    </w:p>
    <w:p>
      <w:pPr>
        <w:numPr>
          <w:ilvl w:val="1"/>
          <w:numId w:val="328"/>
        </w:numPr>
        <w:snapToGrid/>
        <w:spacing w:line="240"/>
        <w:ind/>
        <w:rPr>
          <w:sz w:val="21"/>
        </w:rPr>
      </w:pPr>
      <w:r>
        <w:rPr>
          <w:i w:val="false"/>
          <w:strike w:val="false"/>
          <w:color w:val="000000"/>
          <w:sz w:val="21"/>
          <w:u w:val="none"/>
        </w:rPr>
        <w:t>但仅限</w:t>
      </w:r>
      <w:r>
        <w:rPr>
          <w:b/>
          <w:i w:val="false"/>
          <w:strike w:val="false"/>
          <w:color w:val="000000"/>
          <w:sz w:val="21"/>
          <w:u w:val="none"/>
        </w:rPr>
        <w:t>原厂漆面</w:t>
      </w:r>
      <w:r>
        <w:rPr>
          <w:i w:val="false"/>
          <w:strike w:val="false"/>
          <w:color w:val="000000"/>
          <w:sz w:val="21"/>
          <w:u w:val="none"/>
        </w:rPr>
        <w:t>，且需在官方授权店维修</w:t>
      </w:r>
    </w:p>
    <w:p>
      <w:pPr>
        <w:pStyle w:val="q609h7"/>
        <w:snapToGrid/>
        <w:spacing w:line="240"/>
        <w:ind/>
        <w:rPr>
          <w:sz w:val="21"/>
        </w:rPr>
      </w:pPr>
      <w:r>
        <w:rPr>
          <w:i w:val="false"/>
          <w:strike w:val="false"/>
          <w:color w:val="000000"/>
          <w:sz w:val="21"/>
          <w:u w:val="none"/>
        </w:rPr>
        <w:t>二、"终身质保"的陷阱（主要限制条件）</w:t>
      </w:r>
    </w:p>
    <w:p>
      <w:pPr>
        <w:pStyle w:val="3z367h"/>
        <w:snapToGrid/>
        <w:spacing w:line="240"/>
        <w:ind/>
        <w:rPr>
          <w:sz w:val="21"/>
        </w:rPr>
      </w:pPr>
      <w:r>
        <w:rPr>
          <w:i w:val="false"/>
          <w:strike w:val="false"/>
          <w:color w:val="000000"/>
          <w:sz w:val="21"/>
          <w:u w:val="none"/>
        </w:rPr>
        <w:t xml:space="preserve">1️⃣ </w:t>
      </w:r>
      <w:r>
        <w:rPr>
          <w:b/>
          <w:i w:val="false"/>
          <w:strike w:val="false"/>
          <w:color w:val="000000"/>
          <w:sz w:val="21"/>
          <w:u w:val="none"/>
        </w:rPr>
        <w:t>身份限制：</w:t>
      </w:r>
    </w:p>
    <w:p>
      <w:pPr>
        <w:numPr>
          <w:ilvl w:val="0"/>
          <w:numId w:val="329"/>
        </w:numPr>
        <w:snapToGrid/>
        <w:spacing w:line="240"/>
        <w:ind/>
        <w:rPr>
          <w:sz w:val="21"/>
        </w:rPr>
      </w:pPr>
      <w:r>
        <w:rPr>
          <w:b/>
          <w:i w:val="false"/>
          <w:strike w:val="false"/>
          <w:color w:val="000000"/>
          <w:sz w:val="21"/>
          <w:u w:val="none"/>
        </w:rPr>
        <w:t>仅限首任车主</w:t>
      </w:r>
      <w:r>
        <w:rPr>
          <w:i w:val="false"/>
          <w:strike w:val="false"/>
          <w:color w:val="000000"/>
          <w:sz w:val="21"/>
          <w:u w:val="none"/>
        </w:rPr>
        <w:t>（车辆所有权首次登记的车主）</w:t>
      </w:r>
    </w:p>
    <w:p>
      <w:pPr>
        <w:numPr>
          <w:ilvl w:val="0"/>
          <w:numId w:val="329"/>
        </w:numPr>
        <w:snapToGrid/>
        <w:spacing w:line="240"/>
        <w:ind/>
        <w:rPr>
          <w:sz w:val="21"/>
        </w:rPr>
      </w:pPr>
      <w:r>
        <w:rPr>
          <w:b/>
          <w:i w:val="false"/>
          <w:strike w:val="false"/>
          <w:color w:val="000000"/>
          <w:sz w:val="21"/>
          <w:u w:val="none"/>
        </w:rPr>
        <w:t>夫妻间过户</w:t>
      </w:r>
      <w:r>
        <w:rPr>
          <w:i w:val="false"/>
          <w:strike w:val="false"/>
          <w:color w:val="000000"/>
          <w:sz w:val="21"/>
          <w:u w:val="none"/>
        </w:rPr>
        <w:t>仍可保留权益，但其他形式转让后</w:t>
      </w:r>
      <w:r>
        <w:rPr>
          <w:b/>
          <w:i w:val="false"/>
          <w:strike w:val="false"/>
          <w:color w:val="000000"/>
          <w:sz w:val="21"/>
          <w:u w:val="none"/>
        </w:rPr>
        <w:t>终身质保立即失效</w:t>
      </w:r>
    </w:p>
    <w:p>
      <w:pPr>
        <w:pStyle w:val="3z367h"/>
        <w:snapToGrid/>
        <w:spacing w:line="240"/>
        <w:ind/>
        <w:rPr>
          <w:sz w:val="21"/>
        </w:rPr>
      </w:pPr>
      <w:r>
        <w:rPr>
          <w:i w:val="false"/>
          <w:strike w:val="false"/>
          <w:color w:val="000000"/>
          <w:sz w:val="21"/>
          <w:u w:val="none"/>
        </w:rPr>
        <w:t xml:space="preserve">2️⃣ </w:t>
      </w:r>
      <w:r>
        <w:rPr>
          <w:b/>
          <w:i w:val="false"/>
          <w:strike w:val="false"/>
          <w:color w:val="000000"/>
          <w:sz w:val="21"/>
          <w:u w:val="none"/>
        </w:rPr>
        <w:t>使用性质限制：</w:t>
      </w:r>
    </w:p>
    <w:p>
      <w:pPr>
        <w:numPr>
          <w:ilvl w:val="0"/>
          <w:numId w:val="330"/>
        </w:numPr>
        <w:snapToGrid/>
        <w:spacing w:line="240"/>
        <w:ind/>
        <w:rPr>
          <w:sz w:val="21"/>
        </w:rPr>
      </w:pPr>
      <w:r>
        <w:rPr>
          <w:i w:val="false"/>
          <w:strike w:val="false"/>
          <w:color w:val="000000"/>
          <w:sz w:val="21"/>
          <w:u w:val="none"/>
        </w:rPr>
        <w:t>必须是</w:t>
      </w:r>
      <w:r>
        <w:rPr>
          <w:b/>
          <w:i w:val="false"/>
          <w:strike w:val="false"/>
          <w:color w:val="000000"/>
          <w:sz w:val="21"/>
          <w:u w:val="none"/>
        </w:rPr>
        <w:t>非营运车辆</w:t>
      </w:r>
      <w:r>
        <w:rPr>
          <w:i w:val="false"/>
          <w:strike w:val="false"/>
          <w:color w:val="000000"/>
          <w:sz w:val="21"/>
          <w:u w:val="none"/>
        </w:rPr>
        <w:t>（网约车、出租车等营运用途不享受）</w:t>
      </w:r>
    </w:p>
    <w:p>
      <w:pPr>
        <w:numPr>
          <w:ilvl w:val="0"/>
          <w:numId w:val="330"/>
        </w:numPr>
        <w:snapToGrid/>
        <w:spacing w:line="240"/>
        <w:ind/>
        <w:rPr>
          <w:sz w:val="21"/>
        </w:rPr>
      </w:pPr>
      <w:r>
        <w:rPr>
          <w:i w:val="false"/>
          <w:strike w:val="false"/>
          <w:color w:val="000000"/>
          <w:sz w:val="21"/>
          <w:u w:val="none"/>
        </w:rPr>
        <w:t>官方可能通过后台数据监控车辆使用频率和路线，判断是否用于营运</w:t>
      </w:r>
    </w:p>
    <w:p>
      <w:pPr>
        <w:pStyle w:val="3z367h"/>
        <w:snapToGrid/>
        <w:spacing w:line="240"/>
        <w:ind/>
        <w:rPr>
          <w:sz w:val="21"/>
        </w:rPr>
      </w:pPr>
      <w:r>
        <w:rPr>
          <w:i w:val="false"/>
          <w:strike w:val="false"/>
          <w:color w:val="000000"/>
          <w:sz w:val="21"/>
          <w:u w:val="none"/>
        </w:rPr>
        <w:t xml:space="preserve">3️⃣ </w:t>
      </w:r>
      <w:r>
        <w:rPr>
          <w:b/>
          <w:i w:val="false"/>
          <w:strike w:val="false"/>
          <w:color w:val="000000"/>
          <w:sz w:val="21"/>
          <w:u w:val="none"/>
        </w:rPr>
        <w:t>行驶里程限制：</w:t>
      </w:r>
    </w:p>
    <w:p>
      <w:pPr>
        <w:numPr>
          <w:ilvl w:val="0"/>
          <w:numId w:val="331"/>
        </w:numPr>
        <w:snapToGrid/>
        <w:spacing w:line="240"/>
        <w:ind/>
        <w:rPr>
          <w:sz w:val="21"/>
        </w:rPr>
      </w:pPr>
      <w:r>
        <w:rPr>
          <w:i w:val="false"/>
          <w:strike w:val="false"/>
          <w:color w:val="000000"/>
          <w:sz w:val="21"/>
          <w:u w:val="none"/>
        </w:rPr>
        <w:t>每年行驶里程</w:t>
      </w:r>
      <w:r>
        <w:rPr>
          <w:b/>
          <w:i w:val="false"/>
          <w:strike w:val="false"/>
          <w:color w:val="000000"/>
          <w:sz w:val="21"/>
          <w:u w:val="none"/>
        </w:rPr>
        <w:t>不超过3万公里</w:t>
      </w:r>
      <w:r>
        <w:rPr>
          <w:i w:val="false"/>
          <w:strike w:val="false"/>
          <w:color w:val="000000"/>
          <w:sz w:val="21"/>
          <w:u w:val="none"/>
        </w:rPr>
        <w:t>（任意12个月周期内）</w:t>
      </w:r>
    </w:p>
    <w:p>
      <w:pPr>
        <w:numPr>
          <w:ilvl w:val="0"/>
          <w:numId w:val="331"/>
        </w:numPr>
        <w:snapToGrid/>
        <w:spacing w:line="240"/>
        <w:ind/>
        <w:rPr>
          <w:sz w:val="21"/>
        </w:rPr>
      </w:pPr>
      <w:r>
        <w:rPr>
          <w:i w:val="false"/>
          <w:strike w:val="false"/>
          <w:color w:val="000000"/>
          <w:sz w:val="21"/>
          <w:u w:val="none"/>
        </w:rPr>
        <w:t>超过限制，即使在质保期内也</w:t>
      </w:r>
      <w:r>
        <w:rPr>
          <w:b/>
          <w:i w:val="false"/>
          <w:strike w:val="false"/>
          <w:color w:val="000000"/>
          <w:sz w:val="21"/>
          <w:u w:val="none"/>
        </w:rPr>
        <w:t>失去终身质保资格</w:t>
      </w:r>
    </w:p>
    <w:p>
      <w:pPr>
        <w:pStyle w:val="3z367h"/>
        <w:snapToGrid/>
        <w:spacing w:line="240"/>
        <w:ind/>
        <w:rPr>
          <w:sz w:val="21"/>
        </w:rPr>
      </w:pPr>
      <w:r>
        <w:rPr>
          <w:i w:val="false"/>
          <w:strike w:val="false"/>
          <w:color w:val="000000"/>
          <w:sz w:val="21"/>
          <w:u w:val="none"/>
        </w:rPr>
        <w:t xml:space="preserve">4️⃣ </w:t>
      </w:r>
      <w:r>
        <w:rPr>
          <w:b/>
          <w:i w:val="false"/>
          <w:strike w:val="false"/>
          <w:color w:val="000000"/>
          <w:sz w:val="21"/>
          <w:u w:val="none"/>
        </w:rPr>
        <w:t>维保限制：</w:t>
      </w:r>
    </w:p>
    <w:p>
      <w:pPr>
        <w:numPr>
          <w:ilvl w:val="0"/>
          <w:numId w:val="332"/>
        </w:numPr>
        <w:snapToGrid/>
        <w:spacing w:line="240"/>
        <w:ind/>
        <w:rPr>
          <w:sz w:val="21"/>
        </w:rPr>
      </w:pPr>
      <w:r>
        <w:rPr>
          <w:i w:val="false"/>
          <w:strike w:val="false"/>
          <w:color w:val="000000"/>
          <w:sz w:val="21"/>
          <w:u w:val="none"/>
        </w:rPr>
        <w:t>必须</w:t>
      </w:r>
      <w:r>
        <w:rPr>
          <w:b/>
          <w:i w:val="false"/>
          <w:strike w:val="false"/>
          <w:color w:val="000000"/>
          <w:sz w:val="21"/>
          <w:u w:val="none"/>
        </w:rPr>
        <w:t>严格按《用户手册》规定</w:t>
      </w:r>
      <w:r>
        <w:rPr>
          <w:i w:val="false"/>
          <w:strike w:val="false"/>
          <w:color w:val="000000"/>
          <w:sz w:val="21"/>
          <w:u w:val="none"/>
        </w:rPr>
        <w:t>在</w:t>
      </w:r>
      <w:r>
        <w:rPr>
          <w:b/>
          <w:i w:val="false"/>
          <w:strike w:val="false"/>
          <w:color w:val="000000"/>
          <w:sz w:val="21"/>
          <w:u w:val="none"/>
        </w:rPr>
        <w:t>官方授权服务店</w:t>
      </w:r>
      <w:r>
        <w:rPr>
          <w:i w:val="false"/>
          <w:strike w:val="false"/>
          <w:color w:val="000000"/>
          <w:sz w:val="21"/>
          <w:u w:val="none"/>
        </w:rPr>
        <w:t>保养和维修</w:t>
      </w:r>
    </w:p>
    <w:p>
      <w:pPr>
        <w:numPr>
          <w:ilvl w:val="0"/>
          <w:numId w:val="332"/>
        </w:numPr>
        <w:snapToGrid/>
        <w:spacing w:line="240"/>
        <w:ind/>
        <w:rPr>
          <w:sz w:val="21"/>
        </w:rPr>
      </w:pPr>
      <w:r>
        <w:rPr>
          <w:i w:val="false"/>
          <w:strike w:val="false"/>
          <w:color w:val="000000"/>
          <w:sz w:val="21"/>
          <w:u w:val="none"/>
        </w:rPr>
        <w:t>必须使用</w:t>
      </w:r>
      <w:r>
        <w:rPr>
          <w:b/>
          <w:i w:val="false"/>
          <w:strike w:val="false"/>
          <w:color w:val="000000"/>
          <w:sz w:val="21"/>
          <w:u w:val="none"/>
        </w:rPr>
        <w:t>原厂备件</w:t>
      </w:r>
      <w:r>
        <w:rPr>
          <w:i w:val="false"/>
          <w:strike w:val="false"/>
          <w:color w:val="000000"/>
          <w:sz w:val="21"/>
          <w:u w:val="none"/>
        </w:rPr>
        <w:t>，在外维修或使用副厂件将</w:t>
      </w:r>
      <w:r>
        <w:rPr>
          <w:b/>
          <w:i w:val="false"/>
          <w:strike w:val="false"/>
          <w:color w:val="000000"/>
          <w:sz w:val="21"/>
          <w:u w:val="none"/>
        </w:rPr>
        <w:t>失去质保资格</w:t>
      </w:r>
    </w:p>
    <w:p>
      <w:pPr>
        <w:pStyle w:val="3z367h"/>
        <w:snapToGrid/>
        <w:spacing w:line="240"/>
        <w:ind/>
        <w:rPr>
          <w:sz w:val="21"/>
        </w:rPr>
      </w:pPr>
      <w:r>
        <w:rPr>
          <w:i w:val="false"/>
          <w:strike w:val="false"/>
          <w:color w:val="000000"/>
          <w:sz w:val="21"/>
          <w:u w:val="none"/>
        </w:rPr>
        <w:t xml:space="preserve">5️⃣ </w:t>
      </w:r>
      <w:r>
        <w:rPr>
          <w:b/>
          <w:i w:val="false"/>
          <w:strike w:val="false"/>
          <w:color w:val="000000"/>
          <w:sz w:val="21"/>
          <w:u w:val="none"/>
        </w:rPr>
        <w:t>免责条款（不保修范围）：</w:t>
      </w:r>
    </w:p>
    <w:p>
      <w:pPr>
        <w:numPr>
          <w:ilvl w:val="0"/>
          <w:numId w:val="333"/>
        </w:numPr>
        <w:snapToGrid/>
        <w:spacing w:line="240"/>
        <w:ind/>
        <w:rPr>
          <w:sz w:val="21"/>
        </w:rPr>
      </w:pPr>
      <w:r>
        <w:rPr>
          <w:b/>
          <w:i w:val="false"/>
          <w:strike w:val="false"/>
          <w:color w:val="000000"/>
          <w:sz w:val="21"/>
          <w:u w:val="none"/>
        </w:rPr>
        <w:t>人为损坏</w:t>
      </w:r>
      <w:r>
        <w:rPr>
          <w:i w:val="false"/>
          <w:strike w:val="false"/>
          <w:color w:val="000000"/>
          <w:sz w:val="21"/>
          <w:u w:val="none"/>
        </w:rPr>
        <w:t>（碰撞、刮蹭、改装、进水、火烧等）不保修</w:t>
      </w:r>
    </w:p>
    <w:p>
      <w:pPr>
        <w:numPr>
          <w:ilvl w:val="0"/>
          <w:numId w:val="333"/>
        </w:numPr>
        <w:snapToGrid/>
        <w:spacing w:line="240"/>
        <w:ind/>
        <w:rPr>
          <w:sz w:val="21"/>
        </w:rPr>
      </w:pPr>
      <w:r>
        <w:rPr>
          <w:i w:val="false"/>
          <w:strike w:val="false"/>
          <w:color w:val="000000"/>
          <w:sz w:val="21"/>
          <w:u w:val="none"/>
        </w:rPr>
        <w:t>电池组</w:t>
      </w:r>
      <w:r>
        <w:rPr>
          <w:b/>
          <w:i w:val="false"/>
          <w:strike w:val="false"/>
          <w:color w:val="000000"/>
          <w:sz w:val="21"/>
          <w:u w:val="none"/>
        </w:rPr>
        <w:t>外观有刮蹭</w:t>
      </w:r>
      <w:r>
        <w:rPr>
          <w:i w:val="false"/>
          <w:strike w:val="false"/>
          <w:color w:val="000000"/>
          <w:sz w:val="21"/>
          <w:u w:val="none"/>
        </w:rPr>
        <w:t>，即使内部无损坏，也可能被认定为"人为损坏"而拒绝保修</w:t>
      </w:r>
    </w:p>
    <w:p>
      <w:pPr>
        <w:numPr>
          <w:ilvl w:val="0"/>
          <w:numId w:val="333"/>
        </w:numPr>
        <w:snapToGrid/>
        <w:spacing w:line="240"/>
        <w:ind/>
        <w:rPr>
          <w:sz w:val="21"/>
        </w:rPr>
      </w:pPr>
      <w:r>
        <w:rPr>
          <w:i w:val="false"/>
          <w:strike w:val="false"/>
          <w:color w:val="000000"/>
          <w:sz w:val="21"/>
          <w:u w:val="none"/>
        </w:rPr>
        <w:t>易损件（轮胎、雨刷、刹车片等）</w:t>
      </w:r>
      <w:r>
        <w:rPr>
          <w:b/>
          <w:i w:val="false"/>
          <w:strike w:val="false"/>
          <w:color w:val="000000"/>
          <w:sz w:val="21"/>
          <w:u w:val="none"/>
        </w:rPr>
        <w:t>不在终身质保范围内</w:t>
      </w:r>
    </w:p>
    <w:p>
      <w:pPr>
        <w:numPr>
          <w:ilvl w:val="0"/>
          <w:numId w:val="333"/>
        </w:numPr>
        <w:snapToGrid/>
        <w:spacing w:line="240"/>
        <w:ind/>
        <w:rPr>
          <w:sz w:val="21"/>
        </w:rPr>
      </w:pPr>
      <w:r>
        <w:rPr>
          <w:i w:val="false"/>
          <w:strike w:val="false"/>
          <w:color w:val="000000"/>
          <w:sz w:val="21"/>
          <w:u w:val="none"/>
        </w:rPr>
        <w:t>正常使用</w:t>
      </w:r>
      <w:r>
        <w:rPr>
          <w:b/>
          <w:i w:val="false"/>
          <w:strike w:val="false"/>
          <w:color w:val="000000"/>
          <w:sz w:val="21"/>
          <w:u w:val="none"/>
        </w:rPr>
        <w:t>磨损和衰减</w:t>
      </w:r>
      <w:r>
        <w:rPr>
          <w:i w:val="false"/>
          <w:strike w:val="false"/>
          <w:color w:val="000000"/>
          <w:sz w:val="21"/>
          <w:u w:val="none"/>
        </w:rPr>
        <w:t>（如电池正常老化）不在保修范围，除非达到质保规定的衰减标准</w:t>
      </w:r>
    </w:p>
    <w:p>
      <w:pPr>
        <w:pStyle w:val="q609h7"/>
        <w:snapToGrid/>
        <w:spacing w:line="240"/>
        <w:ind/>
        <w:rPr>
          <w:sz w:val="21"/>
        </w:rPr>
      </w:pPr>
      <w:r>
        <w:rPr>
          <w:i w:val="false"/>
          <w:strike w:val="false"/>
          <w:color w:val="000000"/>
          <w:sz w:val="21"/>
          <w:u w:val="none"/>
        </w:rPr>
        <w:t>三、实际体验与注意事项</w:t>
      </w:r>
    </w:p>
    <w:p>
      <w:pPr>
        <w:snapToGrid/>
        <w:spacing w:line="240"/>
        <w:ind w:left="0"/>
        <w:rPr>
          <w:sz w:val="21"/>
        </w:rPr>
      </w:pPr>
      <w:r>
        <w:rPr>
          <w:b/>
          <w:i w:val="false"/>
          <w:strike w:val="false"/>
          <w:color w:val="000000"/>
          <w:sz w:val="21"/>
          <w:u w:val="none"/>
        </w:rPr>
        <w:t>1️⃣ 真实案例：</w:t>
      </w:r>
    </w:p>
    <w:p>
      <w:pPr>
        <w:numPr>
          <w:ilvl w:val="0"/>
          <w:numId w:val="334"/>
        </w:numPr>
        <w:snapToGrid/>
        <w:spacing w:line="240"/>
        <w:ind/>
        <w:rPr>
          <w:sz w:val="21"/>
        </w:rPr>
      </w:pPr>
      <w:r>
        <w:rPr>
          <w:i w:val="false"/>
          <w:strike w:val="false"/>
          <w:color w:val="000000"/>
          <w:sz w:val="21"/>
          <w:u w:val="none"/>
        </w:rPr>
        <w:t>有车主反映电池出现问题，经检测为</w:t>
      </w:r>
      <w:r>
        <w:rPr>
          <w:b/>
          <w:i w:val="false"/>
          <w:strike w:val="false"/>
          <w:color w:val="000000"/>
          <w:sz w:val="21"/>
          <w:u w:val="none"/>
        </w:rPr>
        <w:t>非人为质量问题</w:t>
      </w:r>
      <w:r>
        <w:rPr>
          <w:i w:val="false"/>
          <w:strike w:val="false"/>
          <w:color w:val="000000"/>
          <w:sz w:val="21"/>
          <w:u w:val="none"/>
        </w:rPr>
        <w:t>时，确实获得了免费维修或更换</w:t>
      </w:r>
    </w:p>
    <w:p>
      <w:pPr>
        <w:numPr>
          <w:ilvl w:val="0"/>
          <w:numId w:val="334"/>
        </w:numPr>
        <w:snapToGrid/>
        <w:spacing w:line="240"/>
        <w:ind/>
        <w:rPr>
          <w:sz w:val="21"/>
        </w:rPr>
      </w:pPr>
      <w:r>
        <w:rPr>
          <w:i w:val="false"/>
          <w:strike w:val="false"/>
          <w:color w:val="000000"/>
          <w:sz w:val="21"/>
          <w:u w:val="none"/>
        </w:rPr>
        <w:t>但也有车主因电池</w:t>
      </w:r>
      <w:r>
        <w:rPr>
          <w:b/>
          <w:i w:val="false"/>
          <w:strike w:val="false"/>
          <w:color w:val="000000"/>
          <w:sz w:val="21"/>
          <w:u w:val="none"/>
        </w:rPr>
        <w:t>轻微刮蹭</w:t>
      </w:r>
      <w:r>
        <w:rPr>
          <w:i w:val="false"/>
          <w:strike w:val="false"/>
          <w:color w:val="000000"/>
          <w:sz w:val="21"/>
          <w:u w:val="none"/>
        </w:rPr>
        <w:t>被判定为"人为损坏"，需自费更换（约8万元）</w:t>
      </w:r>
    </w:p>
    <w:p>
      <w:pPr>
        <w:snapToGrid/>
        <w:spacing w:line="240"/>
        <w:ind w:left="0"/>
        <w:rPr>
          <w:sz w:val="21"/>
        </w:rPr>
      </w:pPr>
      <w:r>
        <w:rPr>
          <w:b/>
          <w:i w:val="false"/>
          <w:strike w:val="false"/>
          <w:color w:val="000000"/>
          <w:sz w:val="21"/>
          <w:u w:val="none"/>
        </w:rPr>
        <w:t>2️⃣ 购车建议：</w:t>
      </w:r>
    </w:p>
    <w:p>
      <w:pPr>
        <w:numPr>
          <w:ilvl w:val="0"/>
          <w:numId w:val="335"/>
        </w:numPr>
        <w:snapToGrid/>
        <w:spacing w:line="240"/>
        <w:ind/>
        <w:rPr>
          <w:sz w:val="21"/>
        </w:rPr>
      </w:pPr>
      <w:r>
        <w:rPr>
          <w:i w:val="false"/>
          <w:strike w:val="false"/>
          <w:color w:val="000000"/>
          <w:sz w:val="21"/>
          <w:u w:val="none"/>
        </w:rPr>
        <w:t>签约前</w:t>
      </w:r>
      <w:r>
        <w:rPr>
          <w:b/>
          <w:i w:val="false"/>
          <w:strike w:val="false"/>
          <w:color w:val="000000"/>
          <w:sz w:val="21"/>
          <w:u w:val="none"/>
        </w:rPr>
        <w:t>必须索要并阅读</w:t>
      </w:r>
      <w:r>
        <w:rPr>
          <w:i w:val="false"/>
          <w:strike w:val="false"/>
          <w:color w:val="000000"/>
          <w:sz w:val="21"/>
          <w:u w:val="none"/>
        </w:rPr>
        <w:t>《保修及保养手册》，确认具体条款</w:t>
      </w:r>
    </w:p>
    <w:p>
      <w:pPr>
        <w:numPr>
          <w:ilvl w:val="0"/>
          <w:numId w:val="335"/>
        </w:numPr>
        <w:snapToGrid/>
        <w:spacing w:line="240"/>
        <w:ind/>
        <w:rPr>
          <w:sz w:val="21"/>
        </w:rPr>
      </w:pPr>
      <w:r>
        <w:rPr>
          <w:i w:val="false"/>
          <w:strike w:val="false"/>
          <w:color w:val="000000"/>
          <w:sz w:val="21"/>
          <w:u w:val="none"/>
        </w:rPr>
        <w:t>问清楚所购车型的</w:t>
      </w:r>
      <w:r>
        <w:rPr>
          <w:b/>
          <w:i w:val="false"/>
          <w:strike w:val="false"/>
          <w:color w:val="000000"/>
          <w:sz w:val="21"/>
          <w:u w:val="none"/>
        </w:rPr>
        <w:t>具体质保政策</w:t>
      </w:r>
      <w:r>
        <w:rPr>
          <w:i w:val="false"/>
          <w:strike w:val="false"/>
          <w:color w:val="000000"/>
          <w:sz w:val="21"/>
          <w:u w:val="none"/>
        </w:rPr>
        <w:t>（不同车型差异很大）</w:t>
      </w:r>
    </w:p>
    <w:p>
      <w:pPr>
        <w:numPr>
          <w:ilvl w:val="0"/>
          <w:numId w:val="335"/>
        </w:numPr>
        <w:snapToGrid/>
        <w:spacing w:line="240"/>
        <w:ind/>
        <w:rPr>
          <w:sz w:val="21"/>
        </w:rPr>
      </w:pPr>
      <w:r>
        <w:rPr>
          <w:i w:val="false"/>
          <w:strike w:val="false"/>
          <w:color w:val="000000"/>
          <w:sz w:val="21"/>
          <w:u w:val="none"/>
        </w:rPr>
        <w:t>考虑长期使用成本时，不要过度依赖"终身质保"，应综合评估： 车辆保值率（二手后失去质保会影响价值）</w:t>
      </w:r>
    </w:p>
    <w:p>
      <w:pPr>
        <w:numPr>
          <w:ilvl w:val="1"/>
          <w:numId w:val="335"/>
        </w:numPr>
        <w:snapToGrid/>
        <w:spacing w:line="240"/>
        <w:ind/>
        <w:rPr>
          <w:sz w:val="21"/>
        </w:rPr>
      </w:pPr>
      <w:r>
        <w:rPr>
          <w:i w:val="false"/>
          <w:strike w:val="false"/>
          <w:color w:val="000000"/>
          <w:sz w:val="21"/>
          <w:u w:val="none"/>
        </w:rPr>
        <w:t>自己的用车习惯（年行驶里程是否会超3万公里）</w:t>
      </w:r>
    </w:p>
    <w:p>
      <w:pPr>
        <w:numPr>
          <w:ilvl w:val="1"/>
          <w:numId w:val="335"/>
        </w:numPr>
        <w:snapToGrid/>
        <w:spacing w:line="240"/>
        <w:ind/>
        <w:rPr>
          <w:sz w:val="21"/>
        </w:rPr>
      </w:pPr>
      <w:r>
        <w:rPr>
          <w:i w:val="false"/>
          <w:strike w:val="false"/>
          <w:color w:val="000000"/>
          <w:sz w:val="21"/>
          <w:u w:val="none"/>
        </w:rPr>
        <w:t>当地服务网点覆盖情况（影响维保便利性）</w:t>
      </w:r>
    </w:p>
    <w:p>
      <w:pPr>
        <w:pStyle w:val="q609h7"/>
        <w:snapToGrid/>
        <w:spacing w:line="240"/>
        <w:ind/>
        <w:rPr>
          <w:sz w:val="21"/>
        </w:rPr>
      </w:pPr>
      <w:r>
        <w:rPr>
          <w:i w:val="false"/>
          <w:strike w:val="false"/>
          <w:color w:val="000000"/>
          <w:sz w:val="21"/>
          <w:u w:val="none"/>
        </w:rPr>
        <w:t>总结</w:t>
      </w:r>
    </w:p>
    <w:p>
      <w:pPr>
        <w:snapToGrid/>
        <w:spacing w:line="240"/>
        <w:ind w:left="0"/>
        <w:rPr>
          <w:sz w:val="21"/>
        </w:rPr>
      </w:pPr>
      <w:r>
        <w:rPr>
          <w:i w:val="false"/>
          <w:strike w:val="false"/>
          <w:color w:val="000000"/>
          <w:sz w:val="21"/>
          <w:u w:val="none"/>
        </w:rPr>
        <w:t>问界的"终身质保"承诺</w:t>
      </w:r>
      <w:r>
        <w:rPr>
          <w:b/>
          <w:i w:val="false"/>
          <w:strike w:val="false"/>
          <w:color w:val="000000"/>
          <w:sz w:val="21"/>
          <w:u w:val="none"/>
        </w:rPr>
        <w:t>部分属实但存在明显误导</w:t>
      </w:r>
      <w:r>
        <w:rPr>
          <w:i w:val="false"/>
          <w:strike w:val="false"/>
          <w:color w:val="000000"/>
          <w:sz w:val="21"/>
          <w:u w:val="none"/>
        </w:rPr>
        <w:t>：</w:t>
      </w:r>
    </w:p>
    <w:p>
      <w:pPr>
        <w:numPr>
          <w:ilvl w:val="0"/>
          <w:numId w:val="336"/>
        </w:numPr>
        <w:snapToGrid/>
        <w:spacing w:line="240"/>
        <w:ind/>
        <w:rPr>
          <w:sz w:val="21"/>
        </w:rPr>
      </w:pPr>
      <w:r>
        <w:rPr>
          <w:i w:val="false"/>
          <w:strike w:val="false"/>
          <w:color w:val="000000"/>
          <w:sz w:val="21"/>
          <w:u w:val="none"/>
        </w:rPr>
        <w:t>大多数车型（如M7、M5）的三电系统质保实际为</w:t>
      </w:r>
      <w:r>
        <w:rPr>
          <w:b/>
          <w:i w:val="false"/>
          <w:strike w:val="false"/>
          <w:color w:val="000000"/>
          <w:sz w:val="21"/>
          <w:u w:val="none"/>
        </w:rPr>
        <w:t>8年/16万公里</w:t>
      </w:r>
      <w:r>
        <w:rPr>
          <w:i w:val="false"/>
          <w:strike w:val="false"/>
          <w:color w:val="000000"/>
          <w:sz w:val="21"/>
          <w:u w:val="none"/>
        </w:rPr>
        <w:t>，并非真正的"终身"</w:t>
      </w:r>
    </w:p>
    <w:p>
      <w:pPr>
        <w:numPr>
          <w:ilvl w:val="0"/>
          <w:numId w:val="336"/>
        </w:numPr>
        <w:snapToGrid/>
        <w:spacing w:line="240"/>
        <w:ind/>
        <w:rPr>
          <w:sz w:val="21"/>
        </w:rPr>
      </w:pPr>
      <w:r>
        <w:rPr>
          <w:i w:val="false"/>
          <w:strike w:val="false"/>
          <w:color w:val="000000"/>
          <w:sz w:val="21"/>
          <w:u w:val="none"/>
        </w:rPr>
        <w:t>仅少数车型（如M8纯电100kWh）对首任车主提供真正的电池终身质保，但附带极其严格的条件</w:t>
      </w:r>
    </w:p>
    <w:p>
      <w:pPr>
        <w:numPr>
          <w:ilvl w:val="0"/>
          <w:numId w:val="336"/>
        </w:numPr>
        <w:snapToGrid/>
        <w:spacing w:line="240"/>
        <w:ind/>
        <w:rPr>
          <w:sz w:val="21"/>
        </w:rPr>
      </w:pPr>
      <w:r>
        <w:rPr>
          <w:i w:val="false"/>
          <w:strike w:val="false"/>
          <w:color w:val="000000"/>
          <w:sz w:val="21"/>
          <w:u w:val="none"/>
        </w:rPr>
        <w:t>漆面维修终身质保是真实的，但价值有限</w:t>
      </w:r>
    </w:p>
    <w:p>
      <w:pPr>
        <w:snapToGrid/>
        <w:spacing w:line="240"/>
        <w:ind w:left="0"/>
        <w:rPr>
          <w:sz w:val="21"/>
        </w:rPr>
      </w:pPr>
      <w:r>
        <w:rPr>
          <w:b/>
          <w:i w:val="false"/>
          <w:strike w:val="false"/>
          <w:color w:val="000000"/>
          <w:sz w:val="21"/>
          <w:u w:val="none"/>
        </w:rPr>
        <w:t>购车决策建议：</w:t>
      </w:r>
      <w:r>
        <w:rPr>
          <w:i w:val="false"/>
          <w:strike w:val="false"/>
          <w:color w:val="000000"/>
          <w:sz w:val="21"/>
          <w:u w:val="none"/>
        </w:rPr>
        <w:t xml:space="preserve"> 理性看待"终身质保"，将其视为加分项而非决定性因素，重点关注车辆本身品质、价格和服务网络。如有终身质保需求，建议直接购买官方明确承诺的车型（如M8纯电100kWh），并详细了解所有限制条件。</w:t>
      </w:r>
    </w:p>
    <w:p>
      <w:pPr>
        <w:snapToGrid/>
        <w:spacing w:line="240"/>
        <w:ind w:left="0"/>
        <w:rPr>
          <w:sz w:val="21"/>
          <w:shd w:val="clear" w:color="auto" w:fill="FFFF00"/>
        </w:rPr>
      </w:pPr>
    </w:p>
    <w:p>
      <w:pPr>
        <w:rPr>
          <w:rFonts w:hint="eastAsia"/>
          <w:sz w:val="21"/>
        </w:rPr>
      </w:pPr>
    </w:p>
    <w:p>
      <w:pPr>
        <w:numPr>
          <w:ilvl w:val="0"/>
          <w:numId w:val="337"/>
        </w:numPr>
        <w:pBdr/>
        <w:rPr>
          <w:rFonts w:hint="eastAsia"/>
          <w:sz w:val="21"/>
          <w:shd w:val="clear" w:color="auto" w:fill="FFFF00"/>
        </w:rPr>
      </w:pPr>
      <w:r>
        <w:rPr>
          <w:rFonts w:hint="eastAsia"/>
          <w:sz w:val="21"/>
          <w:shd w:val="clear" w:color="auto" w:fill="FFFF00"/>
        </w:rPr>
        <w:t>问界的售后服务网点够不够？三四线城市修车方便吗？</w:t>
      </w:r>
      <w:r>
        <w:rPr>
          <w:rFonts w:hint="eastAsia"/>
          <w:sz w:val="21"/>
          <w:shd w:val="clear" w:color="auto" w:fill="FFFF00"/>
        </w:rPr>
        <w:br w:type="textWrapping"/>
      </w:r>
      <w:r>
        <w:rPr>
          <w:rFonts w:hint="eastAsia"/>
          <w:sz w:val="21"/>
          <w:shd w:val="clear" w:color="auto" w:fill="FFFF00"/>
        </w:rPr>
        <w:t>DeepSeek</w:t>
      </w:r>
    </w:p>
    <w:p>
      <w:pPr>
        <w:pBdr/>
        <w:ind w:left="336"/>
        <w:rPr>
          <w:rFonts w:hint="eastAsia"/>
          <w:sz w:val="21"/>
          <w:shd w:val="clear" w:color="auto" w:fill="FFFF00"/>
        </w:rPr>
      </w:pPr>
    </w:p>
    <w:p>
      <w:pPr>
        <w:snapToGrid/>
        <w:spacing w:line="240"/>
        <w:ind w:left="336"/>
        <w:rPr>
          <w:sz w:val="21"/>
        </w:rPr>
      </w:pPr>
      <w:r>
        <w:rPr>
          <w:i w:val="false"/>
          <w:strike w:val="false"/>
          <w:color w:val="000000"/>
          <w:sz w:val="21"/>
          <w:u w:val="none"/>
        </w:rPr>
        <w:t>关于问界的售后服务网点是否足够以及在三四线城市修车是否方便，我可以给你一个比较明确的结论：</w:t>
      </w:r>
      <w:r>
        <w:rPr>
          <w:b/>
          <w:i w:val="false"/>
          <w:strike w:val="false"/>
          <w:color w:val="000000"/>
          <w:sz w:val="21"/>
          <w:u w:val="none"/>
        </w:rPr>
        <w:t>问界的服务网络正在快速扩张，但在三四线城市的覆盖可能仍不均衡，具体方便程度取决于你所在的城市。</w:t>
      </w:r>
    </w:p>
    <w:p>
      <w:pPr>
        <w:snapToGrid/>
        <w:spacing w:line="240"/>
        <w:ind w:left="336"/>
        <w:rPr>
          <w:sz w:val="21"/>
        </w:rPr>
      </w:pPr>
      <w:r>
        <w:rPr>
          <w:i w:val="false"/>
          <w:strike w:val="false"/>
          <w:color w:val="000000"/>
          <w:sz w:val="21"/>
          <w:u w:val="none"/>
        </w:rPr>
        <w:t>下面这个表格整理了问界售后服务的核心信息，可以帮你快速了解：</w:t>
      </w:r>
    </w:p>
    <w:tbl>
      <w:tblPr>
        <w:tblStyle w:val="5qy4en"/>
        <w:tblLayout w:type="fixed"/>
      </w:tblPr>
      <w:tblGrid>
        <w:gridCol w:w="1338"/>
        <w:gridCol w:w="8200"/>
      </w:tblGrid>
      <w:tr>
        <w:trPr>
          <w:trHeight w:val="594" w:hRule="atLeast"/>
        </w:trPr>
        <w:tc>
          <w:tcPr>
            <w:tcW w:w="1338"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服务维度</w:t>
            </w:r>
          </w:p>
        </w:tc>
        <w:tc>
          <w:tcPr>
            <w:tcW w:w="820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具体情况</w:t>
            </w:r>
          </w:p>
        </w:tc>
      </w:tr>
      <w:tr>
        <w:trPr/>
        <w:tc>
          <w:tcPr>
            <w:tcW w:w="133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网点规模</w:t>
            </w:r>
          </w:p>
        </w:tc>
        <w:tc>
          <w:tcPr>
            <w:tcW w:w="82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截至2025年8月，服务网络已覆盖全国</w:t>
            </w:r>
            <w:r>
              <w:rPr>
                <w:rFonts w:ascii="PingFang SC" w:hAnsi="PingFang SC" w:eastAsia="PingFang SC" w:cs="PingFang SC"/>
                <w:b/>
                <w:i w:val="false"/>
                <w:strike w:val="false"/>
                <w:color w:val="000000"/>
                <w:spacing w:val="0"/>
                <w:sz w:val="21"/>
                <w:u w:val="none"/>
              </w:rPr>
              <w:t>220多个城市</w:t>
            </w:r>
            <w:r>
              <w:rPr>
                <w:rFonts w:ascii="PingFang SC" w:hAnsi="PingFang SC" w:eastAsia="PingFang SC" w:cs="PingFang SC"/>
                <w:i w:val="false"/>
                <w:strike w:val="false"/>
                <w:color w:val="000000"/>
                <w:spacing w:val="0"/>
                <w:sz w:val="21"/>
                <w:u w:val="none"/>
              </w:rPr>
              <w:t>，建立了</w:t>
            </w:r>
            <w:r>
              <w:rPr>
                <w:rFonts w:ascii="PingFang SC" w:hAnsi="PingFang SC" w:eastAsia="PingFang SC" w:cs="PingFang SC"/>
                <w:b/>
                <w:i w:val="false"/>
                <w:strike w:val="false"/>
                <w:color w:val="000000"/>
                <w:spacing w:val="0"/>
                <w:sz w:val="21"/>
                <w:u w:val="none"/>
              </w:rPr>
              <w:t>360多家用户中心</w:t>
            </w:r>
            <w:r>
              <w:rPr>
                <w:rFonts w:ascii="PingFang SC" w:hAnsi="PingFang SC" w:eastAsia="PingFang SC" w:cs="PingFang SC"/>
                <w:i w:val="false"/>
                <w:strike w:val="false"/>
                <w:color w:val="000000"/>
                <w:spacing w:val="0"/>
                <w:sz w:val="21"/>
                <w:u w:val="none"/>
              </w:rPr>
              <w:t>和</w:t>
            </w:r>
            <w:r>
              <w:rPr>
                <w:rFonts w:ascii="PingFang SC" w:hAnsi="PingFang SC" w:eastAsia="PingFang SC" w:cs="PingFang SC"/>
                <w:b/>
                <w:i w:val="false"/>
                <w:strike w:val="false"/>
                <w:color w:val="000000"/>
                <w:spacing w:val="0"/>
                <w:sz w:val="21"/>
                <w:u w:val="none"/>
              </w:rPr>
              <w:t>700多家体验中心</w:t>
            </w:r>
            <w:r>
              <w:rPr>
                <w:rFonts w:ascii="PingFang SC" w:hAnsi="PingFang SC" w:eastAsia="PingFang SC" w:cs="PingFang SC"/>
                <w:i w:val="false"/>
                <w:strike w:val="false"/>
                <w:color w:val="000000"/>
                <w:spacing w:val="0"/>
                <w:sz w:val="21"/>
                <w:u w:val="none"/>
              </w:rPr>
              <w:t>。</w:t>
            </w:r>
          </w:p>
        </w:tc>
      </w:tr>
      <w:tr>
        <w:trPr/>
        <w:tc>
          <w:tcPr>
            <w:tcW w:w="133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网络扩张</w:t>
            </w:r>
          </w:p>
        </w:tc>
        <w:tc>
          <w:tcPr>
            <w:tcW w:w="82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正在加速网络下沉，例如，在2025年8月上线了第二批 </w:t>
            </w:r>
            <w:r>
              <w:rPr>
                <w:rFonts w:ascii="PingFang SC" w:hAnsi="PingFang SC" w:eastAsia="PingFang SC" w:cs="PingFang SC"/>
                <w:b/>
                <w:i w:val="false"/>
                <w:strike w:val="false"/>
                <w:color w:val="000000"/>
                <w:spacing w:val="0"/>
                <w:sz w:val="21"/>
                <w:u w:val="none"/>
              </w:rPr>
              <w:t>“星夜服务”</w:t>
            </w:r>
            <w:r>
              <w:rPr>
                <w:rFonts w:ascii="PingFang SC" w:hAnsi="PingFang SC" w:eastAsia="PingFang SC" w:cs="PingFang SC"/>
                <w:i w:val="false"/>
                <w:strike w:val="false"/>
                <w:color w:val="000000"/>
                <w:spacing w:val="0"/>
                <w:sz w:val="21"/>
                <w:u w:val="none"/>
              </w:rPr>
              <w:t xml:space="preserve"> 用户中心，新开放23家，覆盖了31个省份。</w:t>
            </w:r>
          </w:p>
        </w:tc>
      </w:tr>
      <w:tr>
        <w:trPr/>
        <w:tc>
          <w:tcPr>
            <w:tcW w:w="133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三四线城市覆盖</w:t>
            </w:r>
          </w:p>
        </w:tc>
        <w:tc>
          <w:tcPr>
            <w:tcW w:w="82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官方宣称正在推进服务网络下沉</w:t>
            </w:r>
            <w:r>
              <w:rPr>
                <w:rFonts w:ascii="PingFang SC" w:hAnsi="PingFang SC" w:eastAsia="PingFang SC" w:cs="PingFang SC"/>
                <w:i w:val="false"/>
                <w:strike w:val="false"/>
                <w:color w:val="000000"/>
                <w:spacing w:val="0"/>
                <w:sz w:val="21"/>
                <w:u w:val="none"/>
              </w:rPr>
              <w:t>，但部分地区（尤其偏远区域）的车主可能仍会遇到</w:t>
            </w:r>
            <w:r>
              <w:rPr>
                <w:rFonts w:ascii="PingFang SC" w:hAnsi="PingFang SC" w:eastAsia="PingFang SC" w:cs="PingFang SC"/>
                <w:b/>
                <w:i w:val="false"/>
                <w:strike w:val="false"/>
                <w:color w:val="000000"/>
                <w:spacing w:val="0"/>
                <w:sz w:val="21"/>
                <w:u w:val="none"/>
              </w:rPr>
              <w:t>维修需要跑较远城市</w:t>
            </w:r>
            <w:r>
              <w:rPr>
                <w:rFonts w:ascii="PingFang SC" w:hAnsi="PingFang SC" w:eastAsia="PingFang SC" w:cs="PingFang SC"/>
                <w:i w:val="false"/>
                <w:strike w:val="false"/>
                <w:color w:val="000000"/>
                <w:spacing w:val="0"/>
                <w:sz w:val="21"/>
                <w:u w:val="none"/>
              </w:rPr>
              <w:t>的情况。</w:t>
            </w:r>
          </w:p>
        </w:tc>
      </w:tr>
      <w:tr>
        <w:trPr/>
        <w:tc>
          <w:tcPr>
            <w:tcW w:w="133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特色服务</w:t>
            </w:r>
          </w:p>
        </w:tc>
        <w:tc>
          <w:tcPr>
            <w:tcW w:w="82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338"/>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移动服务车</w:t>
            </w:r>
            <w:r>
              <w:rPr>
                <w:rFonts w:ascii="PingFang SC" w:hAnsi="PingFang SC" w:eastAsia="PingFang SC" w:cs="PingFang SC"/>
                <w:i w:val="false"/>
                <w:strike w:val="false"/>
                <w:color w:val="000000"/>
                <w:spacing w:val="0"/>
                <w:sz w:val="21"/>
                <w:u w:val="none"/>
              </w:rPr>
              <w:t>：针对新疆、青海、西藏等偏远或自驾热门地区，配备移动服务车，提供上门维修保养。</w:t>
            </w:r>
          </w:p>
          <w:p>
            <w:pPr>
              <w:numPr>
                <w:ilvl w:val="0"/>
                <w:numId w:val="339"/>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星夜服务</w:t>
            </w:r>
            <w:r>
              <w:rPr>
                <w:rFonts w:ascii="PingFang SC" w:hAnsi="PingFang SC" w:eastAsia="PingFang SC" w:cs="PingFang SC"/>
                <w:i w:val="false"/>
                <w:strike w:val="false"/>
                <w:color w:val="000000"/>
                <w:spacing w:val="0"/>
                <w:sz w:val="21"/>
                <w:u w:val="none"/>
              </w:rPr>
              <w:t>：部分用户中心提供夜间维保、</w:t>
            </w:r>
            <w:r>
              <w:rPr>
                <w:rFonts w:ascii="PingFang SC" w:hAnsi="PingFang SC" w:eastAsia="PingFang SC" w:cs="PingFang SC"/>
                <w:b/>
                <w:i w:val="false"/>
                <w:strike w:val="false"/>
                <w:color w:val="000000"/>
                <w:spacing w:val="0"/>
                <w:sz w:val="21"/>
                <w:u w:val="none"/>
              </w:rPr>
              <w:t>预约后免费上门取送车</w:t>
            </w:r>
            <w:r>
              <w:rPr>
                <w:rFonts w:ascii="PingFang SC" w:hAnsi="PingFang SC" w:eastAsia="PingFang SC" w:cs="PingFang SC"/>
                <w:i w:val="false"/>
                <w:strike w:val="false"/>
                <w:color w:val="000000"/>
                <w:spacing w:val="0"/>
                <w:sz w:val="21"/>
                <w:u w:val="none"/>
              </w:rPr>
              <w:t>等服务。</w:t>
            </w:r>
          </w:p>
          <w:p>
            <w:pPr>
              <w:numPr>
                <w:ilvl w:val="0"/>
                <w:numId w:val="340"/>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全场景道路救援</w:t>
            </w:r>
            <w:r>
              <w:rPr>
                <w:rFonts w:ascii="PingFang SC" w:hAnsi="PingFang SC" w:eastAsia="PingFang SC" w:cs="PingFang SC"/>
                <w:i w:val="false"/>
                <w:strike w:val="false"/>
                <w:color w:val="000000"/>
                <w:spacing w:val="0"/>
                <w:sz w:val="21"/>
                <w:u w:val="none"/>
              </w:rPr>
              <w:t>：提供覆盖广泛区域的救援服务，甚至在无网络地区可通过车辆</w:t>
            </w:r>
            <w:r>
              <w:rPr>
                <w:rFonts w:ascii="PingFang SC" w:hAnsi="PingFang SC" w:eastAsia="PingFang SC" w:cs="PingFang SC"/>
                <w:b/>
                <w:i w:val="false"/>
                <w:strike w:val="false"/>
                <w:color w:val="000000"/>
                <w:spacing w:val="0"/>
                <w:sz w:val="21"/>
                <w:u w:val="none"/>
              </w:rPr>
              <w:t>卫星通信</w:t>
            </w:r>
            <w:r>
              <w:rPr>
                <w:rFonts w:ascii="PingFang SC" w:hAnsi="PingFang SC" w:eastAsia="PingFang SC" w:cs="PingFang SC"/>
                <w:i w:val="false"/>
                <w:strike w:val="false"/>
                <w:color w:val="000000"/>
                <w:spacing w:val="0"/>
                <w:sz w:val="21"/>
                <w:u w:val="none"/>
              </w:rPr>
              <w:t>求助。</w:t>
            </w:r>
          </w:p>
        </w:tc>
      </w:tr>
    </w:tbl>
    <w:p>
      <w:pPr>
        <w:pStyle w:val="3z367h"/>
        <w:snapToGrid/>
        <w:spacing w:line="240"/>
        <w:ind/>
        <w:rPr>
          <w:sz w:val="21"/>
        </w:rPr>
      </w:pPr>
      <w:r>
        <w:rPr>
          <w:i w:val="false"/>
          <w:strike w:val="false"/>
          <w:color w:val="000000"/>
          <w:sz w:val="21"/>
          <w:u w:val="none"/>
        </w:rPr>
        <w:t>📍 如何查询你所在地的服务情况</w:t>
      </w:r>
    </w:p>
    <w:p>
      <w:pPr>
        <w:snapToGrid/>
        <w:spacing w:line="240"/>
        <w:ind w:left="336"/>
        <w:rPr>
          <w:sz w:val="21"/>
        </w:rPr>
      </w:pPr>
      <w:r>
        <w:rPr>
          <w:i w:val="false"/>
          <w:strike w:val="false"/>
          <w:color w:val="000000"/>
          <w:sz w:val="21"/>
          <w:u w:val="none"/>
        </w:rPr>
        <w:t>网络信息有滞后性，最可靠的方法是亲自查询你所在城市的官方服务网点。</w:t>
      </w:r>
    </w:p>
    <w:p>
      <w:pPr>
        <w:numPr>
          <w:ilvl w:val="0"/>
          <w:numId w:val="341"/>
        </w:numPr>
        <w:snapToGrid/>
        <w:spacing w:line="240"/>
        <w:ind/>
        <w:rPr>
          <w:sz w:val="21"/>
        </w:rPr>
      </w:pPr>
      <w:r>
        <w:rPr>
          <w:b/>
          <w:i w:val="false"/>
          <w:strike w:val="false"/>
          <w:color w:val="000000"/>
          <w:sz w:val="21"/>
          <w:u w:val="none"/>
        </w:rPr>
        <w:t>使用官方App查询</w:t>
      </w:r>
      <w:r>
        <w:rPr>
          <w:i w:val="false"/>
          <w:strike w:val="false"/>
          <w:color w:val="000000"/>
          <w:sz w:val="21"/>
          <w:u w:val="none"/>
        </w:rPr>
        <w:t>：</w:t>
      </w:r>
    </w:p>
    <w:p>
      <w:pPr>
        <w:snapToGrid/>
        <w:spacing w:line="240"/>
        <w:ind w:left="336"/>
        <w:rPr>
          <w:sz w:val="21"/>
        </w:rPr>
      </w:pPr>
      <w:r>
        <w:rPr>
          <w:i w:val="false"/>
          <w:strike w:val="false"/>
          <w:color w:val="000000"/>
          <w:sz w:val="21"/>
          <w:u w:val="none"/>
        </w:rPr>
        <w:t xml:space="preserve"> 你可以下载“</w:t>
      </w:r>
      <w:r>
        <w:rPr>
          <w:b/>
          <w:i w:val="false"/>
          <w:strike w:val="false"/>
          <w:color w:val="000000"/>
          <w:sz w:val="21"/>
          <w:u w:val="none"/>
        </w:rPr>
        <w:t>鸿蒙智行</w:t>
      </w:r>
      <w:r>
        <w:rPr>
          <w:i w:val="false"/>
          <w:strike w:val="false"/>
          <w:color w:val="000000"/>
          <w:sz w:val="21"/>
          <w:u w:val="none"/>
        </w:rPr>
        <w:t>”或“</w:t>
      </w:r>
      <w:r>
        <w:rPr>
          <w:b/>
          <w:i w:val="false"/>
          <w:strike w:val="false"/>
          <w:color w:val="000000"/>
          <w:sz w:val="21"/>
          <w:u w:val="none"/>
        </w:rPr>
        <w:t>AITO</w:t>
      </w:r>
      <w:r>
        <w:rPr>
          <w:i w:val="false"/>
          <w:strike w:val="false"/>
          <w:color w:val="000000"/>
          <w:sz w:val="21"/>
          <w:u w:val="none"/>
        </w:rPr>
        <w:t>”官方App，在“</w:t>
      </w:r>
      <w:r>
        <w:rPr>
          <w:b/>
          <w:i w:val="false"/>
          <w:strike w:val="false"/>
          <w:color w:val="000000"/>
          <w:sz w:val="21"/>
          <w:u w:val="none"/>
        </w:rPr>
        <w:t>服务</w:t>
      </w:r>
      <w:r>
        <w:rPr>
          <w:i w:val="false"/>
          <w:strike w:val="false"/>
          <w:color w:val="000000"/>
          <w:sz w:val="21"/>
          <w:u w:val="none"/>
        </w:rPr>
        <w:t>”或“</w:t>
      </w:r>
      <w:r>
        <w:rPr>
          <w:b/>
          <w:i w:val="false"/>
          <w:strike w:val="false"/>
          <w:color w:val="000000"/>
          <w:sz w:val="21"/>
          <w:u w:val="none"/>
        </w:rPr>
        <w:t>服务门店</w:t>
      </w:r>
      <w:r>
        <w:rPr>
          <w:i w:val="false"/>
          <w:strike w:val="false"/>
          <w:color w:val="000000"/>
          <w:sz w:val="21"/>
          <w:u w:val="none"/>
        </w:rPr>
        <w:t>”栏目中，通过筛选城市来查看你附近是否有授权的用户中心。</w:t>
      </w:r>
    </w:p>
    <w:p>
      <w:pPr>
        <w:numPr>
          <w:ilvl w:val="0"/>
          <w:numId w:val="341"/>
        </w:numPr>
        <w:snapToGrid/>
        <w:spacing w:line="240"/>
        <w:ind/>
        <w:rPr>
          <w:sz w:val="21"/>
        </w:rPr>
      </w:pPr>
      <w:r>
        <w:rPr>
          <w:b/>
          <w:i w:val="false"/>
          <w:strike w:val="false"/>
          <w:color w:val="000000"/>
          <w:sz w:val="21"/>
          <w:u w:val="none"/>
        </w:rPr>
        <w:t>致电官方客服</w:t>
      </w:r>
      <w:r>
        <w:rPr>
          <w:i w:val="false"/>
          <w:strike w:val="false"/>
          <w:color w:val="000000"/>
          <w:sz w:val="21"/>
          <w:u w:val="none"/>
        </w:rPr>
        <w:t>：</w:t>
      </w:r>
    </w:p>
    <w:p>
      <w:pPr>
        <w:snapToGrid/>
        <w:spacing w:line="240"/>
        <w:ind w:left="336"/>
        <w:rPr>
          <w:sz w:val="21"/>
        </w:rPr>
      </w:pPr>
      <w:r>
        <w:rPr>
          <w:i w:val="false"/>
          <w:strike w:val="false"/>
          <w:color w:val="000000"/>
          <w:sz w:val="21"/>
          <w:u w:val="none"/>
        </w:rPr>
        <w:t xml:space="preserve"> 直接拨打问界的用户关怀热线进行咨询：</w:t>
      </w:r>
      <w:r>
        <w:rPr>
          <w:b/>
          <w:i w:val="false"/>
          <w:strike w:val="false"/>
          <w:color w:val="000000"/>
          <w:sz w:val="21"/>
          <w:u w:val="none"/>
        </w:rPr>
        <w:t>400-008-9999</w:t>
      </w:r>
      <w:r>
        <w:rPr>
          <w:i w:val="false"/>
          <w:strike w:val="false"/>
          <w:color w:val="000000"/>
          <w:sz w:val="21"/>
          <w:u w:val="none"/>
        </w:rPr>
        <w:t>。</w:t>
      </w:r>
    </w:p>
    <w:p>
      <w:pPr>
        <w:pStyle w:val="3z367h"/>
        <w:snapToGrid/>
        <w:spacing w:line="240"/>
        <w:ind/>
        <w:rPr>
          <w:sz w:val="21"/>
        </w:rPr>
      </w:pPr>
      <w:r>
        <w:rPr>
          <w:i w:val="false"/>
          <w:strike w:val="false"/>
          <w:color w:val="000000"/>
          <w:sz w:val="21"/>
          <w:u w:val="none"/>
        </w:rPr>
        <w:t>💡 提升维修便利性的建议</w:t>
      </w:r>
    </w:p>
    <w:p>
      <w:pPr>
        <w:snapToGrid/>
        <w:spacing w:line="240"/>
        <w:ind w:left="336"/>
        <w:rPr>
          <w:sz w:val="21"/>
        </w:rPr>
      </w:pPr>
      <w:r>
        <w:rPr>
          <w:i w:val="false"/>
          <w:strike w:val="false"/>
          <w:color w:val="000000"/>
          <w:sz w:val="21"/>
          <w:u w:val="none"/>
        </w:rPr>
        <w:t>如果你所在的城市网点不多，可以尝试以下方法：</w:t>
      </w:r>
    </w:p>
    <w:p>
      <w:pPr>
        <w:numPr>
          <w:ilvl w:val="0"/>
          <w:numId w:val="342"/>
        </w:numPr>
        <w:snapToGrid/>
        <w:spacing w:line="240"/>
        <w:ind/>
        <w:rPr>
          <w:sz w:val="21"/>
        </w:rPr>
      </w:pPr>
      <w:r>
        <w:rPr>
          <w:b/>
          <w:i w:val="false"/>
          <w:strike w:val="false"/>
          <w:color w:val="000000"/>
          <w:sz w:val="21"/>
          <w:u w:val="none"/>
        </w:rPr>
        <w:t>提前预约</w:t>
      </w:r>
      <w:r>
        <w:rPr>
          <w:i w:val="false"/>
          <w:strike w:val="false"/>
          <w:color w:val="000000"/>
          <w:sz w:val="21"/>
          <w:u w:val="none"/>
        </w:rPr>
        <w:t>：对于保养等计划性服务，</w:t>
      </w:r>
      <w:r>
        <w:rPr>
          <w:b/>
          <w:i w:val="false"/>
          <w:strike w:val="false"/>
          <w:color w:val="000000"/>
          <w:sz w:val="21"/>
          <w:u w:val="none"/>
        </w:rPr>
        <w:t>务必提前通过官方App或电话预约</w:t>
      </w:r>
      <w:r>
        <w:rPr>
          <w:i w:val="false"/>
          <w:strike w:val="false"/>
          <w:color w:val="000000"/>
          <w:sz w:val="21"/>
          <w:u w:val="none"/>
        </w:rPr>
        <w:t>。这不仅能合理安排时间，部分中心还提供“预约保养免费送车上门”的服务。</w:t>
      </w:r>
    </w:p>
    <w:p>
      <w:pPr>
        <w:numPr>
          <w:ilvl w:val="0"/>
          <w:numId w:val="342"/>
        </w:numPr>
        <w:snapToGrid/>
        <w:spacing w:line="240"/>
        <w:ind/>
        <w:rPr>
          <w:sz w:val="21"/>
        </w:rPr>
      </w:pPr>
      <w:r>
        <w:rPr>
          <w:b/>
          <w:i w:val="false"/>
          <w:strike w:val="false"/>
          <w:color w:val="000000"/>
          <w:sz w:val="21"/>
          <w:u w:val="none"/>
        </w:rPr>
        <w:t>关注特色活动</w:t>
      </w:r>
      <w:r>
        <w:rPr>
          <w:i w:val="false"/>
          <w:strike w:val="false"/>
          <w:color w:val="000000"/>
          <w:sz w:val="21"/>
          <w:u w:val="none"/>
        </w:rPr>
        <w:t>：问界会不定期推出如“夏季服务活动”等专项服务，期间服务资源和响应可能会更充足。</w:t>
      </w:r>
    </w:p>
    <w:p>
      <w:pPr>
        <w:numPr>
          <w:ilvl w:val="0"/>
          <w:numId w:val="342"/>
        </w:numPr>
        <w:snapToGrid/>
        <w:spacing w:line="240"/>
        <w:ind/>
        <w:rPr>
          <w:sz w:val="21"/>
        </w:rPr>
      </w:pPr>
      <w:r>
        <w:rPr>
          <w:b/>
          <w:i w:val="false"/>
          <w:strike w:val="false"/>
          <w:color w:val="000000"/>
          <w:sz w:val="21"/>
          <w:u w:val="none"/>
        </w:rPr>
        <w:t>了解移动服务</w:t>
      </w:r>
      <w:r>
        <w:rPr>
          <w:i w:val="false"/>
          <w:strike w:val="false"/>
          <w:color w:val="000000"/>
          <w:sz w:val="21"/>
          <w:u w:val="none"/>
        </w:rPr>
        <w:t>：如果你处于比较偏远的地区，可以主动联系官方客服，咨询</w:t>
      </w:r>
      <w:r>
        <w:rPr>
          <w:b/>
          <w:i w:val="false"/>
          <w:strike w:val="false"/>
          <w:color w:val="000000"/>
          <w:sz w:val="21"/>
          <w:u w:val="none"/>
        </w:rPr>
        <w:t>移动服务车</w:t>
      </w:r>
      <w:r>
        <w:rPr>
          <w:i w:val="false"/>
          <w:strike w:val="false"/>
          <w:color w:val="000000"/>
          <w:sz w:val="21"/>
          <w:u w:val="none"/>
        </w:rPr>
        <w:t>是否能够覆盖你所在的区域。</w:t>
      </w:r>
    </w:p>
    <w:p>
      <w:pPr>
        <w:snapToGrid/>
        <w:spacing w:line="240"/>
        <w:ind w:left="336"/>
        <w:rPr>
          <w:sz w:val="21"/>
          <w:shd w:val="clear" w:color="auto" w:fill="FFFF00"/>
        </w:rPr>
      </w:pPr>
      <w:r>
        <w:rPr>
          <w:i w:val="false"/>
          <w:strike w:val="false"/>
          <w:color w:val="000000"/>
          <w:sz w:val="21"/>
          <w:u w:val="none"/>
        </w:rPr>
        <w:t>希望这些信息能帮助你更好地做出判断。如果你愿意告知你所在的具体城市，我可以尝试在搜索结果中帮你寻找更针对性的信息。</w:t>
      </w:r>
      <w:r>
        <w:rPr>
          <w:sz w:val="21"/>
        </w:rPr>
        <w:br w:type="textWrapping"/>
      </w:r>
      <w:r>
        <w:rPr>
          <w:sz w:val="21"/>
          <w:shd w:val="clear" w:color="auto" w:fill="FFFF00"/>
        </w:rPr>
        <w:br w:type="textWrapping"/>
      </w:r>
      <w:r>
        <w:rPr>
          <w:rFonts w:hint="eastAsia"/>
          <w:sz w:val="21"/>
          <w:shd w:val="clear" w:color="auto" w:fill="FFFF00"/>
        </w:rPr>
        <w:t>豆包</w:t>
      </w:r>
    </w:p>
    <w:p>
      <w:pPr>
        <w:pBdr/>
        <w:ind w:left="336"/>
        <w:rPr>
          <w:rFonts w:hint="eastAsia"/>
          <w:sz w:val="21"/>
          <w:shd w:val="clear" w:color="auto" w:fill="FFFF00"/>
        </w:rPr>
      </w:pPr>
      <w:r>
        <w:rPr>
          <w:rFonts w:hint="eastAsia"/>
          <w:sz w:val="21"/>
          <w:shd w:val="clear" w:color="auto" w:fill="FFFF00"/>
        </w:rPr>
        <w:br w:type="textWrapping"/>
      </w:r>
    </w:p>
    <w:p>
      <w:pPr>
        <w:pStyle w:val="62t0wc"/>
        <w:snapToGrid/>
        <w:spacing w:line="240"/>
        <w:ind/>
        <w:rPr>
          <w:sz w:val="21"/>
        </w:rPr>
      </w:pPr>
      <w:r>
        <w:rPr>
          <w:i w:val="false"/>
          <w:strike w:val="false"/>
          <w:color w:val="000000"/>
          <w:sz w:val="21"/>
          <w:u w:val="none"/>
        </w:rPr>
        <w:t>问界售后服务网点覆盖与三四线城市维修便利性分析</w:t>
      </w:r>
    </w:p>
    <w:p>
      <w:pPr>
        <w:pStyle w:val="q609h7"/>
        <w:snapToGrid/>
        <w:spacing w:line="240"/>
        <w:ind/>
        <w:rPr>
          <w:sz w:val="21"/>
        </w:rPr>
      </w:pPr>
      <w:r>
        <w:rPr>
          <w:i w:val="false"/>
          <w:strike w:val="false"/>
          <w:color w:val="000000"/>
          <w:sz w:val="21"/>
          <w:u w:val="none"/>
        </w:rPr>
        <w:t>一、服务网点数量与覆盖范围</w:t>
      </w:r>
    </w:p>
    <w:p>
      <w:pPr>
        <w:snapToGrid/>
        <w:spacing w:line="240"/>
        <w:ind w:left="336"/>
        <w:rPr>
          <w:sz w:val="21"/>
        </w:rPr>
      </w:pPr>
      <w:r>
        <w:rPr>
          <w:i w:val="false"/>
          <w:strike w:val="false"/>
          <w:color w:val="000000"/>
          <w:sz w:val="21"/>
          <w:u w:val="none"/>
        </w:rPr>
        <w:t>问界售后服务网络已相当完善，截至2025年最新数据：</w:t>
      </w:r>
    </w:p>
    <w:p>
      <w:pPr>
        <w:numPr>
          <w:ilvl w:val="0"/>
          <w:numId w:val="343"/>
        </w:numPr>
        <w:snapToGrid/>
        <w:spacing w:line="240"/>
        <w:ind/>
        <w:rPr>
          <w:sz w:val="21"/>
        </w:rPr>
      </w:pPr>
      <w:r>
        <w:rPr>
          <w:b/>
          <w:i w:val="false"/>
          <w:strike w:val="false"/>
          <w:color w:val="000000"/>
          <w:sz w:val="21"/>
          <w:u w:val="none"/>
        </w:rPr>
        <w:t>全国覆盖220多个城市</w:t>
      </w:r>
      <w:r>
        <w:rPr>
          <w:i w:val="false"/>
          <w:strike w:val="false"/>
          <w:color w:val="000000"/>
          <w:sz w:val="21"/>
          <w:u w:val="none"/>
        </w:rPr>
        <w:t>，建立了</w:t>
      </w:r>
      <w:r>
        <w:rPr>
          <w:b/>
          <w:i w:val="false"/>
          <w:strike w:val="false"/>
          <w:color w:val="000000"/>
          <w:sz w:val="21"/>
          <w:u w:val="none"/>
        </w:rPr>
        <w:t>360-400家用户中心</w:t>
      </w:r>
      <w:r>
        <w:rPr>
          <w:i w:val="false"/>
          <w:strike w:val="false"/>
          <w:color w:val="000000"/>
          <w:sz w:val="21"/>
          <w:u w:val="none"/>
        </w:rPr>
        <w:t>和</w:t>
      </w:r>
      <w:r>
        <w:rPr>
          <w:b/>
          <w:i w:val="false"/>
          <w:strike w:val="false"/>
          <w:color w:val="000000"/>
          <w:sz w:val="21"/>
          <w:u w:val="none"/>
        </w:rPr>
        <w:t>600-700家体验中心</w:t>
      </w:r>
    </w:p>
    <w:p>
      <w:pPr>
        <w:numPr>
          <w:ilvl w:val="0"/>
          <w:numId w:val="343"/>
        </w:numPr>
        <w:snapToGrid/>
        <w:spacing w:line="240"/>
        <w:ind/>
        <w:rPr>
          <w:sz w:val="21"/>
        </w:rPr>
      </w:pPr>
      <w:r>
        <w:rPr>
          <w:b/>
          <w:i w:val="false"/>
          <w:strike w:val="false"/>
          <w:color w:val="000000"/>
          <w:sz w:val="21"/>
          <w:u w:val="none"/>
        </w:rPr>
        <w:t>县级覆盖率达98%以上</w:t>
      </w:r>
      <w:r>
        <w:rPr>
          <w:i w:val="false"/>
          <w:strike w:val="false"/>
          <w:color w:val="000000"/>
          <w:sz w:val="21"/>
          <w:u w:val="none"/>
        </w:rPr>
        <w:t>，服务资源实现</w:t>
      </w:r>
      <w:r>
        <w:rPr>
          <w:b/>
          <w:i w:val="false"/>
          <w:strike w:val="false"/>
          <w:color w:val="000000"/>
          <w:sz w:val="21"/>
          <w:u w:val="none"/>
        </w:rPr>
        <w:t>100%全国覆盖</w:t>
      </w:r>
    </w:p>
    <w:p>
      <w:pPr>
        <w:numPr>
          <w:ilvl w:val="0"/>
          <w:numId w:val="343"/>
        </w:numPr>
        <w:snapToGrid/>
        <w:spacing w:line="240"/>
        <w:ind/>
        <w:rPr>
          <w:sz w:val="21"/>
        </w:rPr>
      </w:pPr>
      <w:r>
        <w:rPr>
          <w:b/>
          <w:i w:val="false"/>
          <w:strike w:val="false"/>
          <w:color w:val="000000"/>
          <w:sz w:val="21"/>
          <w:u w:val="none"/>
        </w:rPr>
        <w:t>拥有5400多个服务商</w:t>
      </w:r>
      <w:r>
        <w:rPr>
          <w:i w:val="false"/>
          <w:strike w:val="false"/>
          <w:color w:val="000000"/>
          <w:sz w:val="21"/>
          <w:u w:val="none"/>
        </w:rPr>
        <w:t>和</w:t>
      </w:r>
      <w:r>
        <w:rPr>
          <w:b/>
          <w:i w:val="false"/>
          <w:strike w:val="false"/>
          <w:color w:val="000000"/>
          <w:sz w:val="21"/>
          <w:u w:val="none"/>
        </w:rPr>
        <w:t>2万多名认证技师</w:t>
      </w:r>
      <w:r>
        <w:rPr>
          <w:i w:val="false"/>
          <w:strike w:val="false"/>
          <w:color w:val="000000"/>
          <w:sz w:val="21"/>
          <w:u w:val="none"/>
        </w:rPr>
        <w:t>，构建了行业领先的全域服务矩阵</w:t>
      </w:r>
    </w:p>
    <w:p>
      <w:pPr>
        <w:pStyle w:val="q609h7"/>
        <w:snapToGrid/>
        <w:spacing w:line="240"/>
        <w:ind/>
        <w:rPr>
          <w:sz w:val="21"/>
        </w:rPr>
      </w:pPr>
      <w:r>
        <w:rPr>
          <w:i w:val="false"/>
          <w:strike w:val="false"/>
          <w:color w:val="000000"/>
          <w:sz w:val="21"/>
          <w:u w:val="none"/>
        </w:rPr>
        <w:t>二、三四线城市服务覆盖情况</w:t>
      </w:r>
    </w:p>
    <w:p>
      <w:pPr>
        <w:snapToGrid/>
        <w:spacing w:line="240"/>
        <w:ind w:left="336"/>
        <w:rPr>
          <w:sz w:val="21"/>
        </w:rPr>
      </w:pPr>
      <w:r>
        <w:rPr>
          <w:b/>
          <w:i w:val="false"/>
          <w:strike w:val="false"/>
          <w:color w:val="000000"/>
          <w:sz w:val="21"/>
          <w:u w:val="none"/>
        </w:rPr>
        <w:t>三四线城市覆盖率已达95%以上</w:t>
      </w:r>
      <w:r>
        <w:rPr>
          <w:i w:val="false"/>
          <w:strike w:val="false"/>
          <w:color w:val="000000"/>
          <w:sz w:val="21"/>
          <w:u w:val="none"/>
        </w:rPr>
        <w:t>的地级市，且渠道正在加速下沉：</w:t>
      </w:r>
    </w:p>
    <w:tbl>
      <w:tblPr>
        <w:tblStyle w:val="5qy4en"/>
        <w:tblLayout w:type="fixed"/>
      </w:tblPr>
      <w:tblGrid>
        <w:gridCol w:w="1410"/>
        <w:gridCol w:w="8220"/>
      </w:tblGrid>
      <w:tr>
        <w:trPr>
          <w:trHeight w:val="429" w:hRule="atLeast"/>
        </w:trPr>
        <w:tc>
          <w:tcPr>
            <w:tcW w:w="141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城市级别</w:t>
            </w:r>
          </w:p>
        </w:tc>
        <w:tc>
          <w:tcPr>
            <w:tcW w:w="822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服务网点特点</w:t>
            </w:r>
          </w:p>
        </w:tc>
      </w:tr>
      <w:tr>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一二线城市</w:t>
            </w:r>
          </w:p>
        </w:tc>
        <w:tc>
          <w:tcPr>
            <w:tcW w:w="82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网点密集，通常有多家4S店和用户中心，服务全面</w:t>
            </w:r>
          </w:p>
        </w:tc>
      </w:tr>
      <w:tr>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三四线城市</w:t>
            </w:r>
          </w:p>
        </w:tc>
        <w:tc>
          <w:tcPr>
            <w:tcW w:w="82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主要通过授权经销商、用户中心覆盖，部分城市已开设标准4S店</w:t>
            </w:r>
          </w:p>
        </w:tc>
      </w:tr>
      <w:tr>
        <w:trPr/>
        <w:tc>
          <w:tcPr>
            <w:tcW w:w="14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县城及以下</w:t>
            </w:r>
          </w:p>
        </w:tc>
        <w:tc>
          <w:tcPr>
            <w:tcW w:w="82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主要依靠合作服务商和移动服务车提供服务，覆盖率达98%</w:t>
            </w:r>
          </w:p>
        </w:tc>
      </w:tr>
    </w:tbl>
    <w:p>
      <w:pPr>
        <w:pStyle w:val="q609h7"/>
        <w:snapToGrid/>
        <w:spacing w:line="240"/>
        <w:ind/>
        <w:rPr>
          <w:sz w:val="21"/>
        </w:rPr>
      </w:pPr>
      <w:r>
        <w:rPr>
          <w:i w:val="false"/>
          <w:strike w:val="false"/>
          <w:color w:val="000000"/>
          <w:sz w:val="21"/>
          <w:u w:val="none"/>
        </w:rPr>
        <w:t>三、三四线城市修车便利性详解</w:t>
      </w:r>
    </w:p>
    <w:p>
      <w:pPr>
        <w:pStyle w:val="3z367h"/>
        <w:snapToGrid/>
        <w:spacing w:line="240"/>
        <w:ind/>
        <w:rPr>
          <w:sz w:val="21"/>
        </w:rPr>
      </w:pPr>
      <w:r>
        <w:rPr>
          <w:i w:val="false"/>
          <w:strike w:val="false"/>
          <w:color w:val="000000"/>
          <w:sz w:val="21"/>
          <w:u w:val="none"/>
        </w:rPr>
        <w:t>1. 主要服务方式</w:t>
      </w:r>
    </w:p>
    <w:p>
      <w:pPr>
        <w:snapToGrid/>
        <w:spacing w:line="240"/>
        <w:ind w:left="336"/>
        <w:rPr>
          <w:sz w:val="21"/>
        </w:rPr>
      </w:pPr>
      <w:r>
        <w:rPr>
          <w:b/>
          <w:i w:val="false"/>
          <w:strike w:val="false"/>
          <w:color w:val="000000"/>
          <w:sz w:val="21"/>
          <w:u w:val="none"/>
        </w:rPr>
        <w:t>① 线下服务中心</w:t>
      </w:r>
    </w:p>
    <w:p>
      <w:pPr>
        <w:numPr>
          <w:ilvl w:val="0"/>
          <w:numId w:val="344"/>
        </w:numPr>
        <w:snapToGrid/>
        <w:spacing w:line="240"/>
        <w:ind/>
        <w:rPr>
          <w:sz w:val="21"/>
        </w:rPr>
      </w:pPr>
      <w:r>
        <w:rPr>
          <w:i w:val="false"/>
          <w:strike w:val="false"/>
          <w:color w:val="000000"/>
          <w:sz w:val="21"/>
          <w:u w:val="none"/>
        </w:rPr>
        <w:t>三四线城市已普遍设立问界授权服务网点，车主可直接前往进行保养维修</w:t>
      </w:r>
    </w:p>
    <w:p>
      <w:pPr>
        <w:numPr>
          <w:ilvl w:val="0"/>
          <w:numId w:val="344"/>
        </w:numPr>
        <w:snapToGrid/>
        <w:spacing w:line="240"/>
        <w:ind/>
        <w:rPr>
          <w:sz w:val="21"/>
        </w:rPr>
      </w:pPr>
      <w:r>
        <w:rPr>
          <w:i w:val="false"/>
          <w:strike w:val="false"/>
          <w:color w:val="000000"/>
          <w:sz w:val="21"/>
          <w:u w:val="none"/>
        </w:rPr>
        <w:t>服务中心提供一站式服务，包括常规保养、维修、年检等</w:t>
      </w:r>
    </w:p>
    <w:p>
      <w:pPr>
        <w:numPr>
          <w:ilvl w:val="0"/>
          <w:numId w:val="344"/>
        </w:numPr>
        <w:snapToGrid/>
        <w:spacing w:line="240"/>
        <w:ind/>
        <w:rPr>
          <w:sz w:val="21"/>
        </w:rPr>
      </w:pPr>
      <w:r>
        <w:rPr>
          <w:i w:val="false"/>
          <w:strike w:val="false"/>
          <w:color w:val="000000"/>
          <w:sz w:val="21"/>
          <w:u w:val="none"/>
        </w:rPr>
        <w:t>维修车间设备专业，技师经过认证培训，服务流程规范透明</w:t>
      </w:r>
    </w:p>
    <w:p>
      <w:pPr>
        <w:snapToGrid/>
        <w:spacing w:line="240"/>
        <w:ind w:left="336"/>
        <w:rPr>
          <w:sz w:val="21"/>
        </w:rPr>
      </w:pPr>
      <w:r>
        <w:rPr>
          <w:b/>
          <w:i w:val="false"/>
          <w:strike w:val="false"/>
          <w:color w:val="000000"/>
          <w:sz w:val="21"/>
          <w:u w:val="none"/>
        </w:rPr>
        <w:t>② 移动服务车</w:t>
      </w:r>
    </w:p>
    <w:p>
      <w:pPr>
        <w:numPr>
          <w:ilvl w:val="0"/>
          <w:numId w:val="345"/>
        </w:numPr>
        <w:snapToGrid/>
        <w:spacing w:line="240"/>
        <w:ind/>
        <w:rPr>
          <w:sz w:val="21"/>
        </w:rPr>
      </w:pPr>
      <w:r>
        <w:rPr>
          <w:i w:val="false"/>
          <w:strike w:val="false"/>
          <w:color w:val="000000"/>
          <w:sz w:val="21"/>
          <w:u w:val="none"/>
        </w:rPr>
        <w:t>问界配备了多辆专业移动服务车，成为"移动的服务堡垒"</w:t>
      </w:r>
    </w:p>
    <w:p>
      <w:pPr>
        <w:numPr>
          <w:ilvl w:val="0"/>
          <w:numId w:val="345"/>
        </w:numPr>
        <w:snapToGrid/>
        <w:spacing w:line="240"/>
        <w:ind/>
        <w:rPr>
          <w:sz w:val="21"/>
        </w:rPr>
      </w:pPr>
      <w:r>
        <w:rPr>
          <w:i w:val="false"/>
          <w:strike w:val="false"/>
          <w:color w:val="000000"/>
          <w:sz w:val="21"/>
          <w:u w:val="none"/>
        </w:rPr>
        <w:t>特别在西部地区和偏远地区提供现场换胎、简单维修和基础保养</w:t>
      </w:r>
    </w:p>
    <w:p>
      <w:pPr>
        <w:numPr>
          <w:ilvl w:val="0"/>
          <w:numId w:val="345"/>
        </w:numPr>
        <w:snapToGrid/>
        <w:spacing w:line="240"/>
        <w:ind/>
        <w:rPr>
          <w:sz w:val="21"/>
        </w:rPr>
      </w:pPr>
      <w:r>
        <w:rPr>
          <w:i w:val="false"/>
          <w:strike w:val="false"/>
          <w:color w:val="000000"/>
          <w:sz w:val="21"/>
          <w:u w:val="none"/>
        </w:rPr>
        <w:t>已在318川藏线布设18个移动服务点，平均响应速度比去年提升47%</w:t>
      </w:r>
    </w:p>
    <w:p>
      <w:pPr>
        <w:numPr>
          <w:ilvl w:val="0"/>
          <w:numId w:val="345"/>
        </w:numPr>
        <w:snapToGrid/>
        <w:spacing w:line="240"/>
        <w:ind/>
        <w:rPr>
          <w:sz w:val="21"/>
        </w:rPr>
      </w:pPr>
      <w:r>
        <w:rPr>
          <w:i w:val="false"/>
          <w:strike w:val="false"/>
          <w:color w:val="000000"/>
          <w:sz w:val="21"/>
          <w:u w:val="none"/>
        </w:rPr>
        <w:t>可解决80%常见问题，4小时内到达现场</w:t>
      </w:r>
    </w:p>
    <w:p>
      <w:pPr>
        <w:snapToGrid/>
        <w:spacing w:line="240"/>
        <w:ind w:left="336"/>
        <w:rPr>
          <w:sz w:val="21"/>
        </w:rPr>
      </w:pPr>
      <w:r>
        <w:rPr>
          <w:b/>
          <w:i w:val="false"/>
          <w:strike w:val="false"/>
          <w:color w:val="000000"/>
          <w:sz w:val="21"/>
          <w:u w:val="none"/>
        </w:rPr>
        <w:t>③ 便捷的数字化服务</w:t>
      </w:r>
    </w:p>
    <w:p>
      <w:pPr>
        <w:numPr>
          <w:ilvl w:val="0"/>
          <w:numId w:val="346"/>
        </w:numPr>
        <w:snapToGrid/>
        <w:spacing w:line="240"/>
        <w:ind/>
        <w:rPr>
          <w:sz w:val="21"/>
        </w:rPr>
      </w:pPr>
      <w:r>
        <w:rPr>
          <w:i w:val="false"/>
          <w:strike w:val="false"/>
          <w:color w:val="000000"/>
          <w:sz w:val="21"/>
          <w:u w:val="none"/>
        </w:rPr>
        <w:t>通过</w:t>
      </w:r>
      <w:r>
        <w:rPr>
          <w:b/>
          <w:i w:val="false"/>
          <w:strike w:val="false"/>
          <w:color w:val="000000"/>
          <w:sz w:val="21"/>
          <w:u w:val="none"/>
        </w:rPr>
        <w:t>AITO APP</w:t>
      </w:r>
      <w:r>
        <w:rPr>
          <w:i w:val="false"/>
          <w:strike w:val="false"/>
          <w:color w:val="000000"/>
          <w:sz w:val="21"/>
          <w:u w:val="none"/>
        </w:rPr>
        <w:t>可远程预约服务，查询车辆状态，在线客服咨询</w:t>
      </w:r>
    </w:p>
    <w:p>
      <w:pPr>
        <w:numPr>
          <w:ilvl w:val="0"/>
          <w:numId w:val="346"/>
        </w:numPr>
        <w:snapToGrid/>
        <w:spacing w:line="240"/>
        <w:ind/>
        <w:rPr>
          <w:sz w:val="21"/>
        </w:rPr>
      </w:pPr>
      <w:r>
        <w:rPr>
          <w:i w:val="false"/>
          <w:strike w:val="false"/>
          <w:color w:val="000000"/>
          <w:sz w:val="21"/>
          <w:u w:val="none"/>
        </w:rPr>
        <w:t>维修进度可通过手机实时查看，无需在店等待</w:t>
      </w:r>
    </w:p>
    <w:p>
      <w:pPr>
        <w:numPr>
          <w:ilvl w:val="0"/>
          <w:numId w:val="346"/>
        </w:numPr>
        <w:snapToGrid/>
        <w:spacing w:line="240"/>
        <w:ind/>
        <w:rPr>
          <w:sz w:val="21"/>
        </w:rPr>
      </w:pPr>
      <w:r>
        <w:rPr>
          <w:i w:val="false"/>
          <w:strike w:val="false"/>
          <w:color w:val="000000"/>
          <w:sz w:val="21"/>
          <w:u w:val="none"/>
        </w:rPr>
        <w:t>提供</w:t>
      </w:r>
      <w:r>
        <w:rPr>
          <w:b/>
          <w:i w:val="false"/>
          <w:strike w:val="false"/>
          <w:color w:val="000000"/>
          <w:sz w:val="21"/>
          <w:u w:val="none"/>
        </w:rPr>
        <w:t>上门取送车服务</w:t>
      </w:r>
      <w:r>
        <w:rPr>
          <w:i w:val="false"/>
          <w:strike w:val="false"/>
          <w:color w:val="000000"/>
          <w:sz w:val="21"/>
          <w:u w:val="none"/>
        </w:rPr>
        <w:t>（通常20-30公里范围内免费），预约保养45分钟内完成，超时免单</w:t>
      </w:r>
    </w:p>
    <w:p>
      <w:pPr>
        <w:numPr>
          <w:ilvl w:val="0"/>
          <w:numId w:val="346"/>
        </w:numPr>
        <w:snapToGrid/>
        <w:spacing w:line="240"/>
        <w:ind/>
        <w:rPr>
          <w:sz w:val="21"/>
        </w:rPr>
      </w:pPr>
      <w:r>
        <w:rPr>
          <w:i w:val="false"/>
          <w:strike w:val="false"/>
          <w:color w:val="000000"/>
          <w:sz w:val="21"/>
          <w:u w:val="none"/>
        </w:rPr>
        <w:t>7×24小时全国救援热线（400-008-9999），提供道路救援服务</w:t>
      </w:r>
    </w:p>
    <w:p>
      <w:pPr>
        <w:pStyle w:val="q609h7"/>
        <w:snapToGrid/>
        <w:spacing w:line="240"/>
        <w:ind/>
        <w:rPr>
          <w:sz w:val="21"/>
        </w:rPr>
      </w:pPr>
      <w:r>
        <w:rPr>
          <w:i w:val="false"/>
          <w:strike w:val="false"/>
          <w:color w:val="000000"/>
          <w:sz w:val="21"/>
          <w:u w:val="none"/>
        </w:rPr>
        <w:t>四、实际用户体验反馈</w:t>
      </w:r>
    </w:p>
    <w:p>
      <w:pPr>
        <w:snapToGrid/>
        <w:spacing w:line="240"/>
        <w:ind w:left="336"/>
        <w:rPr>
          <w:sz w:val="21"/>
        </w:rPr>
      </w:pPr>
      <w:r>
        <w:rPr>
          <w:i w:val="false"/>
          <w:strike w:val="false"/>
          <w:color w:val="000000"/>
          <w:sz w:val="21"/>
          <w:u w:val="none"/>
        </w:rPr>
        <w:t>多位三四线城市车主评价积极：</w:t>
      </w:r>
    </w:p>
    <w:p>
      <w:pPr>
        <w:numPr>
          <w:ilvl w:val="0"/>
          <w:numId w:val="347"/>
        </w:numPr>
        <w:snapToGrid/>
        <w:spacing w:line="240"/>
        <w:ind/>
        <w:rPr>
          <w:sz w:val="21"/>
        </w:rPr>
      </w:pPr>
      <w:r>
        <w:rPr>
          <w:b/>
          <w:i w:val="false"/>
          <w:strike w:val="false"/>
          <w:color w:val="000000"/>
          <w:sz w:val="21"/>
          <w:u w:val="none"/>
        </w:rPr>
        <w:t>永州</w:t>
      </w:r>
      <w:r>
        <w:rPr>
          <w:i w:val="false"/>
          <w:strike w:val="false"/>
          <w:color w:val="000000"/>
          <w:sz w:val="21"/>
          <w:u w:val="none"/>
        </w:rPr>
        <w:t>：“维修师傅技术精湛，检修过程透明公开，等待区舒适”</w:t>
      </w:r>
    </w:p>
    <w:p>
      <w:pPr>
        <w:numPr>
          <w:ilvl w:val="0"/>
          <w:numId w:val="347"/>
        </w:numPr>
        <w:snapToGrid/>
        <w:spacing w:line="240"/>
        <w:ind/>
        <w:rPr>
          <w:sz w:val="21"/>
        </w:rPr>
      </w:pPr>
      <w:r>
        <w:rPr>
          <w:b/>
          <w:i w:val="false"/>
          <w:strike w:val="false"/>
          <w:color w:val="000000"/>
          <w:sz w:val="21"/>
          <w:u w:val="none"/>
        </w:rPr>
        <w:t>沧州</w:t>
      </w:r>
      <w:r>
        <w:rPr>
          <w:i w:val="false"/>
          <w:strike w:val="false"/>
          <w:color w:val="000000"/>
          <w:sz w:val="21"/>
          <w:u w:val="none"/>
        </w:rPr>
        <w:t>：“售后顾问热情，保养项目讲解清晰，维修质量高”</w:t>
      </w:r>
    </w:p>
    <w:p>
      <w:pPr>
        <w:numPr>
          <w:ilvl w:val="0"/>
          <w:numId w:val="347"/>
        </w:numPr>
        <w:snapToGrid/>
        <w:spacing w:line="240"/>
        <w:ind/>
        <w:rPr>
          <w:sz w:val="21"/>
        </w:rPr>
      </w:pPr>
      <w:r>
        <w:rPr>
          <w:b/>
          <w:i w:val="false"/>
          <w:strike w:val="false"/>
          <w:color w:val="000000"/>
          <w:sz w:val="21"/>
          <w:u w:val="none"/>
        </w:rPr>
        <w:t>宜宾</w:t>
      </w:r>
      <w:r>
        <w:rPr>
          <w:i w:val="false"/>
          <w:strike w:val="false"/>
          <w:color w:val="000000"/>
          <w:sz w:val="21"/>
          <w:u w:val="none"/>
        </w:rPr>
        <w:t>：“服务贴心，无强行推销，所有建议明确”</w:t>
      </w:r>
    </w:p>
    <w:p>
      <w:pPr>
        <w:numPr>
          <w:ilvl w:val="0"/>
          <w:numId w:val="347"/>
        </w:numPr>
        <w:snapToGrid/>
        <w:spacing w:line="240"/>
        <w:ind/>
        <w:rPr>
          <w:sz w:val="21"/>
        </w:rPr>
      </w:pPr>
      <w:r>
        <w:rPr>
          <w:b/>
          <w:i w:val="false"/>
          <w:strike w:val="false"/>
          <w:color w:val="000000"/>
          <w:sz w:val="21"/>
          <w:u w:val="none"/>
        </w:rPr>
        <w:t>遵义</w:t>
      </w:r>
      <w:r>
        <w:rPr>
          <w:i w:val="false"/>
          <w:strike w:val="false"/>
          <w:color w:val="000000"/>
          <w:sz w:val="21"/>
          <w:u w:val="none"/>
        </w:rPr>
        <w:t>：“县城已有问界用户中心，维修保养便捷”</w:t>
      </w:r>
    </w:p>
    <w:p>
      <w:pPr>
        <w:pStyle w:val="q609h7"/>
        <w:snapToGrid/>
        <w:spacing w:line="240"/>
        <w:ind/>
        <w:rPr>
          <w:sz w:val="21"/>
        </w:rPr>
      </w:pPr>
      <w:r>
        <w:rPr>
          <w:i w:val="false"/>
          <w:strike w:val="false"/>
          <w:color w:val="000000"/>
          <w:sz w:val="21"/>
          <w:u w:val="none"/>
        </w:rPr>
        <w:t>五、总结：售后服务网点"够不够"？</w:t>
      </w:r>
    </w:p>
    <w:p>
      <w:pPr>
        <w:snapToGrid/>
        <w:spacing w:line="240"/>
        <w:ind w:left="336"/>
        <w:rPr>
          <w:sz w:val="21"/>
        </w:rPr>
      </w:pPr>
      <w:r>
        <w:rPr>
          <w:b/>
          <w:i w:val="false"/>
          <w:strike w:val="false"/>
          <w:color w:val="000000"/>
          <w:sz w:val="21"/>
          <w:u w:val="none"/>
        </w:rPr>
        <w:t>结论：问界售后服务网点数量充足，覆盖全面，三四线城市修车已相当便利</w:t>
      </w:r>
    </w:p>
    <w:p>
      <w:pPr>
        <w:snapToGrid/>
        <w:spacing w:line="240"/>
        <w:ind w:left="336"/>
        <w:rPr>
          <w:sz w:val="21"/>
        </w:rPr>
      </w:pPr>
      <w:r>
        <w:rPr>
          <w:i w:val="false"/>
          <w:strike w:val="false"/>
          <w:color w:val="000000"/>
          <w:sz w:val="21"/>
          <w:u w:val="none"/>
        </w:rPr>
        <w:t>理由：</w:t>
      </w:r>
    </w:p>
    <w:p>
      <w:pPr>
        <w:numPr>
          <w:ilvl w:val="0"/>
          <w:numId w:val="348"/>
        </w:numPr>
        <w:snapToGrid/>
        <w:spacing w:line="240"/>
        <w:ind/>
        <w:rPr>
          <w:sz w:val="21"/>
        </w:rPr>
      </w:pPr>
      <w:r>
        <w:rPr>
          <w:b/>
          <w:i w:val="false"/>
          <w:strike w:val="false"/>
          <w:color w:val="000000"/>
          <w:sz w:val="21"/>
          <w:u w:val="none"/>
        </w:rPr>
        <w:t>覆盖率高</w:t>
      </w:r>
      <w:r>
        <w:rPr>
          <w:i w:val="false"/>
          <w:strike w:val="false"/>
          <w:color w:val="000000"/>
          <w:sz w:val="21"/>
          <w:u w:val="none"/>
        </w:rPr>
        <w:t>：全国220+城市，县级覆盖率98%，基本实现"用户在哪里，服务就跟到哪里"</w:t>
      </w:r>
    </w:p>
    <w:p>
      <w:pPr>
        <w:numPr>
          <w:ilvl w:val="0"/>
          <w:numId w:val="348"/>
        </w:numPr>
        <w:snapToGrid/>
        <w:spacing w:line="240"/>
        <w:ind/>
        <w:rPr>
          <w:sz w:val="21"/>
        </w:rPr>
      </w:pPr>
      <w:r>
        <w:rPr>
          <w:b/>
          <w:i w:val="false"/>
          <w:strike w:val="false"/>
          <w:color w:val="000000"/>
          <w:sz w:val="21"/>
          <w:u w:val="none"/>
        </w:rPr>
        <w:t>多元服务模式</w:t>
      </w:r>
      <w:r>
        <w:rPr>
          <w:i w:val="false"/>
          <w:strike w:val="false"/>
          <w:color w:val="000000"/>
          <w:sz w:val="21"/>
          <w:u w:val="none"/>
        </w:rPr>
        <w:t>：不仅有固定网点，还有移动服务车、上门取送车等灵活服务方式，弥补三四线城市网点密度不足的问题</w:t>
      </w:r>
    </w:p>
    <w:p>
      <w:pPr>
        <w:numPr>
          <w:ilvl w:val="0"/>
          <w:numId w:val="348"/>
        </w:numPr>
        <w:snapToGrid/>
        <w:spacing w:line="240"/>
        <w:ind/>
        <w:rPr>
          <w:sz w:val="21"/>
        </w:rPr>
      </w:pPr>
      <w:r>
        <w:rPr>
          <w:b/>
          <w:i w:val="false"/>
          <w:strike w:val="false"/>
          <w:color w:val="000000"/>
          <w:sz w:val="21"/>
          <w:u w:val="none"/>
        </w:rPr>
        <w:t>服务质量有保障</w:t>
      </w:r>
      <w:r>
        <w:rPr>
          <w:i w:val="false"/>
          <w:strike w:val="false"/>
          <w:color w:val="000000"/>
          <w:sz w:val="21"/>
          <w:u w:val="none"/>
        </w:rPr>
        <w:t>：全国统一标准，专业团队，数字化服务流程，确保服务体验一致性</w:t>
      </w:r>
    </w:p>
    <w:p>
      <w:pPr>
        <w:snapToGrid/>
        <w:spacing w:line="240"/>
        <w:ind w:left="336"/>
        <w:rPr>
          <w:sz w:val="21"/>
        </w:rPr>
      </w:pPr>
      <w:r>
        <w:rPr>
          <w:b/>
          <w:i w:val="false"/>
          <w:strike w:val="false"/>
          <w:color w:val="000000"/>
          <w:sz w:val="21"/>
          <w:u w:val="none"/>
        </w:rPr>
        <w:t>温馨提示</w:t>
      </w:r>
      <w:r>
        <w:rPr>
          <w:i w:val="false"/>
          <w:strike w:val="false"/>
          <w:color w:val="000000"/>
          <w:sz w:val="21"/>
          <w:u w:val="none"/>
        </w:rPr>
        <w:t>：若您所在的三四线城市暂无问界4S店，可通过以下方式获取服务：</w:t>
      </w:r>
    </w:p>
    <w:p>
      <w:pPr>
        <w:numPr>
          <w:ilvl w:val="0"/>
          <w:numId w:val="349"/>
        </w:numPr>
        <w:snapToGrid/>
        <w:spacing w:line="240"/>
        <w:ind/>
        <w:rPr>
          <w:sz w:val="21"/>
        </w:rPr>
      </w:pPr>
      <w:r>
        <w:rPr>
          <w:i w:val="false"/>
          <w:strike w:val="false"/>
          <w:color w:val="000000"/>
          <w:sz w:val="21"/>
          <w:u w:val="none"/>
        </w:rPr>
        <w:t>使用AITO APP查询附近服务网点并预约</w:t>
      </w:r>
    </w:p>
    <w:p>
      <w:pPr>
        <w:numPr>
          <w:ilvl w:val="0"/>
          <w:numId w:val="349"/>
        </w:numPr>
        <w:snapToGrid/>
        <w:spacing w:line="240"/>
        <w:ind/>
        <w:rPr>
          <w:sz w:val="21"/>
        </w:rPr>
      </w:pPr>
      <w:r>
        <w:rPr>
          <w:i w:val="false"/>
          <w:strike w:val="false"/>
          <w:color w:val="000000"/>
          <w:sz w:val="21"/>
          <w:u w:val="none"/>
        </w:rPr>
        <w:t>拨打400-008-9999服务热线，客服会安排最近的服务资源</w:t>
      </w:r>
    </w:p>
    <w:p>
      <w:pPr>
        <w:numPr>
          <w:ilvl w:val="0"/>
          <w:numId w:val="349"/>
        </w:numPr>
        <w:snapToGrid/>
        <w:spacing w:line="240"/>
        <w:ind/>
        <w:rPr>
          <w:sz w:val="21"/>
        </w:rPr>
      </w:pPr>
      <w:r>
        <w:rPr>
          <w:i w:val="false"/>
          <w:strike w:val="false"/>
          <w:color w:val="000000"/>
          <w:sz w:val="21"/>
          <w:u w:val="none"/>
        </w:rPr>
        <w:t>预约上门取送车服务，省时省力</w:t>
      </w:r>
    </w:p>
    <w:p>
      <w:pPr>
        <w:pStyle w:val="q609h7"/>
        <w:snapToGrid/>
        <w:spacing w:line="240"/>
        <w:ind/>
        <w:rPr>
          <w:sz w:val="21"/>
        </w:rPr>
      </w:pPr>
      <w:r>
        <w:rPr>
          <w:i w:val="false"/>
          <w:strike w:val="false"/>
          <w:color w:val="000000"/>
          <w:sz w:val="21"/>
          <w:u w:val="none"/>
        </w:rPr>
        <w:t>六、与竞品对比</w:t>
      </w:r>
    </w:p>
    <w:p>
      <w:pPr>
        <w:snapToGrid/>
        <w:spacing w:line="240"/>
        <w:ind w:left="336"/>
        <w:rPr>
          <w:sz w:val="21"/>
        </w:rPr>
      </w:pPr>
      <w:r>
        <w:rPr>
          <w:i w:val="false"/>
          <w:strike w:val="false"/>
          <w:color w:val="000000"/>
          <w:sz w:val="21"/>
          <w:u w:val="none"/>
        </w:rPr>
        <w:t>相比其他新能源品牌，问界服务网络覆盖更全面：</w:t>
      </w:r>
    </w:p>
    <w:p>
      <w:pPr>
        <w:numPr>
          <w:ilvl w:val="0"/>
          <w:numId w:val="350"/>
        </w:numPr>
        <w:snapToGrid/>
        <w:spacing w:line="240"/>
        <w:ind/>
        <w:rPr>
          <w:sz w:val="21"/>
        </w:rPr>
      </w:pPr>
      <w:r>
        <w:rPr>
          <w:b/>
          <w:i w:val="false"/>
          <w:strike w:val="false"/>
          <w:color w:val="000000"/>
          <w:sz w:val="21"/>
          <w:u w:val="none"/>
        </w:rPr>
        <w:t>智界</w:t>
      </w:r>
      <w:r>
        <w:rPr>
          <w:i w:val="false"/>
          <w:strike w:val="false"/>
          <w:color w:val="000000"/>
          <w:sz w:val="21"/>
          <w:u w:val="none"/>
        </w:rPr>
        <w:t>：覆盖98%地级市，用户平均服务距离28公里，形成"15分钟服务圈"</w:t>
      </w:r>
    </w:p>
    <w:p>
      <w:pPr>
        <w:numPr>
          <w:ilvl w:val="0"/>
          <w:numId w:val="350"/>
        </w:numPr>
        <w:snapToGrid/>
        <w:spacing w:line="240"/>
        <w:ind/>
        <w:rPr>
          <w:sz w:val="21"/>
        </w:rPr>
      </w:pPr>
      <w:r>
        <w:rPr>
          <w:b/>
          <w:i w:val="false"/>
          <w:strike w:val="false"/>
          <w:color w:val="000000"/>
          <w:sz w:val="21"/>
          <w:u w:val="none"/>
        </w:rPr>
        <w:t>特斯拉</w:t>
      </w:r>
      <w:r>
        <w:rPr>
          <w:i w:val="false"/>
          <w:strike w:val="false"/>
          <w:color w:val="000000"/>
          <w:sz w:val="21"/>
          <w:u w:val="none"/>
        </w:rPr>
        <w:t>：约500家网点，主要集中在一二线城市，存在服务盲区</w:t>
      </w:r>
    </w:p>
    <w:p>
      <w:pPr>
        <w:numPr>
          <w:ilvl w:val="0"/>
          <w:numId w:val="350"/>
        </w:numPr>
        <w:snapToGrid/>
        <w:spacing w:line="240"/>
        <w:ind/>
        <w:rPr>
          <w:sz w:val="21"/>
        </w:rPr>
      </w:pPr>
      <w:r>
        <w:rPr>
          <w:b/>
          <w:i w:val="false"/>
          <w:strike w:val="false"/>
          <w:color w:val="000000"/>
          <w:sz w:val="21"/>
          <w:u w:val="none"/>
        </w:rPr>
        <w:t>小米汽车</w:t>
      </w:r>
      <w:r>
        <w:rPr>
          <w:i w:val="false"/>
          <w:strike w:val="false"/>
          <w:color w:val="000000"/>
          <w:sz w:val="21"/>
          <w:u w:val="none"/>
        </w:rPr>
        <w:t>：约300家网点，主要集中在一二线城市</w:t>
      </w:r>
    </w:p>
    <w:p>
      <w:pPr>
        <w:snapToGrid/>
        <w:spacing w:line="240"/>
        <w:ind w:left="336"/>
        <w:rPr>
          <w:sz w:val="21"/>
        </w:rPr>
      </w:pPr>
      <w:r>
        <w:rPr>
          <w:i w:val="false"/>
          <w:strike w:val="false"/>
          <w:color w:val="000000"/>
          <w:sz w:val="21"/>
          <w:u w:val="none"/>
        </w:rPr>
        <w:t>问界通过"移动服务车+固定网点+数字化服务"的组合，在三四线城市的服务便利性已超越多数竞品，真正实现了"城乡无差别服务"。</w:t>
      </w:r>
    </w:p>
    <w:p>
      <w:pPr>
        <w:pStyle w:val="q609h7"/>
        <w:snapToGrid/>
        <w:spacing w:line="240"/>
        <w:ind/>
        <w:rPr>
          <w:sz w:val="21"/>
        </w:rPr>
      </w:pPr>
      <w:r>
        <w:rPr>
          <w:i w:val="false"/>
          <w:strike w:val="false"/>
          <w:color w:val="000000"/>
          <w:sz w:val="21"/>
          <w:u w:val="none"/>
        </w:rPr>
        <w:t>总结</w:t>
      </w:r>
    </w:p>
    <w:p>
      <w:pPr>
        <w:snapToGrid/>
        <w:spacing w:line="240"/>
        <w:ind w:left="336"/>
        <w:rPr>
          <w:sz w:val="21"/>
        </w:rPr>
      </w:pPr>
      <w:r>
        <w:rPr>
          <w:i w:val="false"/>
          <w:strike w:val="false"/>
          <w:color w:val="000000"/>
          <w:sz w:val="21"/>
          <w:u w:val="none"/>
        </w:rPr>
        <w:t>问界售后服务网点已足够覆盖全国，包括三四线城市。虽然网点密度不及一二线城市，但通过多元服务模式的互补，三四线城市车主完全可以便捷地享受专业维修保养服务。建议购车前可通过AITO APP查询所在城市的具体服务网点情况，或拨打官方服务热线了解详情。</w:t>
      </w:r>
    </w:p>
    <w:p>
      <w:pPr>
        <w:ind w:left="336"/>
        <w:rPr>
          <w:rFonts w:hint="eastAsia"/>
          <w:sz w:val="21"/>
          <w:shd w:val="clear" w:color="auto" w:fill="FFFF00"/>
        </w:rPr>
      </w:pPr>
    </w:p>
    <w:p>
      <w:pPr>
        <w:pBdr/>
        <w:ind/>
        <w:rPr>
          <w:rFonts w:hint="eastAsia"/>
          <w:sz w:val="21"/>
          <w:shd w:val="clear" w:color="auto" w:fill="FFFF00"/>
        </w:rPr>
      </w:pPr>
      <w:r>
        <w:rPr>
          <w:rFonts w:hint="eastAsia"/>
          <w:sz w:val="21"/>
          <w:shd w:val="clear" w:color="auto" w:fill="FFFF00"/>
        </w:rPr>
        <w:t>5. 问界的OTA升级会越升越卡吗？还是真能常用常新？</w:t>
      </w:r>
      <w:r>
        <w:rPr>
          <w:rFonts w:hint="eastAsia"/>
          <w:sz w:val="21"/>
          <w:shd w:val="clear" w:color="auto" w:fill="FFFF00"/>
        </w:rPr>
        <w:br w:type="textWrapping"/>
      </w:r>
      <w:r>
        <w:rPr>
          <w:rFonts w:hint="eastAsia"/>
          <w:sz w:val="21"/>
          <w:shd w:val="clear" w:color="auto" w:fill="FFFF00"/>
        </w:rPr>
        <w:t>DeepSeek</w:t>
      </w:r>
      <w:r>
        <w:rPr>
          <w:rFonts w:hint="eastAsia"/>
          <w:sz w:val="21"/>
          <w:shd w:val="clear" w:color="auto" w:fill="FFFF00"/>
        </w:rPr>
        <w:br w:type="textWrapping"/>
      </w:r>
      <w:r>
        <w:rPr>
          <w:rFonts w:hint="eastAsia"/>
          <w:sz w:val="21"/>
          <w:shd w:val="clear" w:color="auto" w:fill="FFFF00"/>
        </w:rPr>
        <w:br w:type="textWrapping"/>
      </w:r>
    </w:p>
    <w:p>
      <w:pPr>
        <w:snapToGrid/>
        <w:spacing w:line="240"/>
        <w:ind w:left="0"/>
        <w:rPr>
          <w:sz w:val="21"/>
        </w:rPr>
      </w:pPr>
      <w:r>
        <w:rPr>
          <w:i w:val="false"/>
          <w:strike w:val="false"/>
          <w:color w:val="000000"/>
          <w:sz w:val="21"/>
          <w:u w:val="none"/>
        </w:rPr>
        <w:t>关于问界OTA升级是否会越升越卡，这确实是一个很多车主关心的问题。简单来说，</w:t>
      </w:r>
      <w:r>
        <w:rPr>
          <w:b/>
          <w:i w:val="false"/>
          <w:strike w:val="false"/>
          <w:color w:val="000000"/>
          <w:sz w:val="21"/>
          <w:u w:val="none"/>
        </w:rPr>
        <w:t>情况因车型和硬件而异：较新的车型能通过升级“常用常新”，而部分老车型则可能因硬件性能限制，在升级体验上遇到瓶颈。</w:t>
      </w:r>
    </w:p>
    <w:p>
      <w:pPr>
        <w:snapToGrid/>
        <w:spacing w:line="240"/>
        <w:ind w:left="0"/>
        <w:rPr>
          <w:sz w:val="21"/>
        </w:rPr>
      </w:pPr>
      <w:r>
        <w:rPr>
          <w:i w:val="false"/>
          <w:strike w:val="false"/>
          <w:color w:val="000000"/>
          <w:sz w:val="21"/>
          <w:u w:val="none"/>
        </w:rPr>
        <w:t>为了让你更清晰地了解情况，我整理了不同车型在OTA升级后的反馈：</w:t>
      </w:r>
    </w:p>
    <w:tbl>
      <w:tblPr>
        <w:tblStyle w:val="5qy4en"/>
        <w:tblLayout w:type="fixed"/>
      </w:tblPr>
      <w:tblGrid>
        <w:gridCol w:w="1845"/>
        <w:gridCol w:w="4190"/>
        <w:gridCol w:w="3894"/>
      </w:tblGrid>
      <w:tr>
        <w:trPr>
          <w:trHeight w:val="960" w:hRule="atLeast"/>
        </w:trPr>
        <w:tc>
          <w:tcPr>
            <w:tcW w:w="184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车型类型</w:t>
            </w:r>
          </w:p>
        </w:tc>
        <w:tc>
          <w:tcPr>
            <w:tcW w:w="419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升级体验概况</w:t>
            </w:r>
          </w:p>
        </w:tc>
        <w:tc>
          <w:tcPr>
            <w:tcW w:w="3894"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核心原因</w:t>
            </w:r>
          </w:p>
        </w:tc>
      </w:tr>
      <w:tr>
        <w:trPr>
          <w:trHeight w:val="1598" w:hRule="atLeast"/>
        </w:trPr>
        <w:tc>
          <w:tcPr>
            <w:tcW w:w="18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新款车型</w:t>
            </w:r>
            <w:r>
              <w:rPr>
                <w:rFonts w:ascii="PingFang SC" w:hAnsi="PingFang SC" w:eastAsia="PingFang SC" w:cs="PingFang SC"/>
                <w:i w:val="false"/>
                <w:strike w:val="false"/>
                <w:color w:val="000000"/>
                <w:spacing w:val="0"/>
                <w:sz w:val="21"/>
                <w:u w:val="none"/>
              </w:rPr>
              <w:t xml:space="preserve"> (如问界M9、M8、新M5 Ultra)</w:t>
            </w:r>
          </w:p>
        </w:tc>
        <w:tc>
          <w:tcPr>
            <w:tcW w:w="41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通过OTA获得</w:t>
            </w:r>
            <w:r>
              <w:rPr>
                <w:rFonts w:ascii="PingFang SC" w:hAnsi="PingFang SC" w:eastAsia="PingFang SC" w:cs="PingFang SC"/>
                <w:b/>
                <w:i w:val="false"/>
                <w:strike w:val="false"/>
                <w:color w:val="000000"/>
                <w:spacing w:val="0"/>
                <w:sz w:val="21"/>
                <w:u w:val="none"/>
              </w:rPr>
              <w:t>显著的体验提升</w:t>
            </w:r>
            <w:r>
              <w:rPr>
                <w:rFonts w:ascii="PingFang SC" w:hAnsi="PingFang SC" w:eastAsia="PingFang SC" w:cs="PingFang SC"/>
                <w:i w:val="false"/>
                <w:strike w:val="false"/>
                <w:color w:val="000000"/>
                <w:spacing w:val="0"/>
                <w:sz w:val="21"/>
                <w:u w:val="none"/>
              </w:rPr>
              <w:t>，新增智能驾驶、灯光交互、座舱娱乐等功能，实现“常用常新”。</w:t>
            </w:r>
          </w:p>
        </w:tc>
        <w:tc>
          <w:tcPr>
            <w:tcW w:w="389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出厂硬件性能强（如算力更高的芯片、更先进的传感器），足以支持新系统和新功能的需求。</w:t>
            </w:r>
          </w:p>
        </w:tc>
      </w:tr>
      <w:tr>
        <w:trPr>
          <w:trHeight w:val="1598" w:hRule="atLeast"/>
        </w:trPr>
        <w:tc>
          <w:tcPr>
            <w:tcW w:w="184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部分老款车型</w:t>
            </w:r>
            <w:r>
              <w:rPr>
                <w:rFonts w:ascii="PingFang SC" w:hAnsi="PingFang SC" w:eastAsia="PingFang SC" w:cs="PingFang SC"/>
                <w:i w:val="false"/>
                <w:strike w:val="false"/>
                <w:color w:val="000000"/>
                <w:spacing w:val="0"/>
                <w:sz w:val="21"/>
                <w:u w:val="none"/>
              </w:rPr>
              <w:t xml:space="preserve"> (如部分问界M5、旧款M7)</w:t>
            </w:r>
          </w:p>
        </w:tc>
        <w:tc>
          <w:tcPr>
            <w:tcW w:w="419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面临</w:t>
            </w:r>
            <w:r>
              <w:rPr>
                <w:rFonts w:ascii="PingFang SC" w:hAnsi="PingFang SC" w:eastAsia="PingFang SC" w:cs="PingFang SC"/>
                <w:b/>
                <w:i w:val="false"/>
                <w:strike w:val="false"/>
                <w:color w:val="000000"/>
                <w:spacing w:val="0"/>
                <w:sz w:val="21"/>
                <w:u w:val="none"/>
              </w:rPr>
              <w:t>升级推送延迟</w:t>
            </w:r>
            <w:r>
              <w:rPr>
                <w:rFonts w:ascii="PingFang SC" w:hAnsi="PingFang SC" w:eastAsia="PingFang SC" w:cs="PingFang SC"/>
                <w:i w:val="false"/>
                <w:strike w:val="false"/>
                <w:color w:val="000000"/>
                <w:spacing w:val="0"/>
                <w:sz w:val="21"/>
                <w:u w:val="none"/>
              </w:rPr>
              <w:t>或</w:t>
            </w:r>
            <w:r>
              <w:rPr>
                <w:rFonts w:ascii="PingFang SC" w:hAnsi="PingFang SC" w:eastAsia="PingFang SC" w:cs="PingFang SC"/>
                <w:b/>
                <w:i w:val="false"/>
                <w:strike w:val="false"/>
                <w:color w:val="000000"/>
                <w:spacing w:val="0"/>
                <w:sz w:val="21"/>
                <w:u w:val="none"/>
              </w:rPr>
              <w:t>无法升级最新功能</w:t>
            </w:r>
            <w:r>
              <w:rPr>
                <w:rFonts w:ascii="PingFang SC" w:hAnsi="PingFang SC" w:eastAsia="PingFang SC" w:cs="PingFang SC"/>
                <w:i w:val="false"/>
                <w:strike w:val="false"/>
                <w:color w:val="000000"/>
                <w:spacing w:val="0"/>
                <w:sz w:val="21"/>
                <w:u w:val="none"/>
              </w:rPr>
              <w:t>的问题，甚至有车主反馈因硬件性能不足导致车机卡顿。</w:t>
            </w:r>
          </w:p>
        </w:tc>
        <w:tc>
          <w:tcPr>
            <w:tcW w:w="389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车载硬件（如较早的芯片、传感器）性能已无法满足最新、更复杂软件系统的要求。</w:t>
            </w:r>
          </w:p>
        </w:tc>
      </w:tr>
    </w:tbl>
    <w:p>
      <w:pPr>
        <w:pStyle w:val="3z367h"/>
        <w:snapToGrid/>
        <w:spacing w:line="240"/>
        <w:ind/>
        <w:rPr>
          <w:sz w:val="21"/>
        </w:rPr>
      </w:pPr>
      <w:r>
        <w:rPr>
          <w:i w:val="false"/>
          <w:strike w:val="false"/>
          <w:color w:val="000000"/>
          <w:sz w:val="21"/>
          <w:u w:val="none"/>
        </w:rPr>
        <w:t>💡 如何判断你的车升级后会不会卡？</w:t>
      </w:r>
    </w:p>
    <w:p>
      <w:pPr>
        <w:snapToGrid/>
        <w:spacing w:line="240"/>
        <w:ind w:left="0"/>
        <w:rPr>
          <w:sz w:val="21"/>
        </w:rPr>
      </w:pPr>
      <w:r>
        <w:rPr>
          <w:i w:val="false"/>
          <w:strike w:val="false"/>
          <w:color w:val="000000"/>
          <w:sz w:val="21"/>
          <w:u w:val="none"/>
        </w:rPr>
        <w:t>如果你担心自己的车升级后会变卡，可以从以下两个方面来判断：</w:t>
      </w:r>
    </w:p>
    <w:p>
      <w:pPr>
        <w:numPr>
          <w:ilvl w:val="0"/>
          <w:numId w:val="351"/>
        </w:numPr>
        <w:snapToGrid/>
        <w:spacing w:line="240"/>
        <w:ind/>
        <w:rPr>
          <w:sz w:val="21"/>
        </w:rPr>
      </w:pPr>
      <w:r>
        <w:rPr>
          <w:b/>
          <w:i w:val="false"/>
          <w:strike w:val="false"/>
          <w:color w:val="000000"/>
          <w:sz w:val="21"/>
          <w:u w:val="none"/>
        </w:rPr>
        <w:t>关注官方推送状态</w:t>
      </w:r>
    </w:p>
    <w:p>
      <w:pPr>
        <w:numPr>
          <w:ilvl w:val="0"/>
          <w:numId w:val="351"/>
        </w:numPr>
        <w:snapToGrid/>
        <w:spacing w:line="240"/>
        <w:ind/>
        <w:rPr>
          <w:sz w:val="21"/>
        </w:rPr>
      </w:pPr>
      <w:r>
        <w:rPr>
          <w:i w:val="false"/>
          <w:strike w:val="false"/>
          <w:color w:val="000000"/>
          <w:sz w:val="21"/>
          <w:u w:val="none"/>
        </w:rPr>
        <w:t xml:space="preserve"> 最直接的方法是留意官方推送。通常，车企在为新车型开发新功能时，会优先确保与新硬件的兼容性。部分老车型可能因为硬件限制，无法获得所有最新功能的更新。你可以通过车机系统或官方App查看升级推送通知。</w:t>
      </w:r>
      <w:r>
        <w:rPr>
          <w:b/>
          <w:i w:val="false"/>
          <w:strike w:val="false"/>
          <w:color w:val="000000"/>
          <w:sz w:val="21"/>
          <w:u w:val="none"/>
        </w:rPr>
        <w:t>了解车辆的硬件配置</w:t>
      </w:r>
    </w:p>
    <w:p>
      <w:pPr>
        <w:snapToGrid/>
        <w:spacing w:line="240"/>
        <w:ind w:left="0"/>
        <w:rPr>
          <w:sz w:val="21"/>
        </w:rPr>
      </w:pPr>
      <w:r>
        <w:rPr>
          <w:i w:val="false"/>
          <w:strike w:val="false"/>
          <w:color w:val="000000"/>
          <w:sz w:val="21"/>
          <w:u w:val="none"/>
        </w:rPr>
        <w:t xml:space="preserve"> 汽车的“常用常新”建立在硬件性能冗余的基础上。如果车机的</w:t>
      </w:r>
      <w:r>
        <w:rPr>
          <w:b/>
          <w:i w:val="false"/>
          <w:strike w:val="false"/>
          <w:color w:val="000000"/>
          <w:sz w:val="21"/>
          <w:u w:val="none"/>
        </w:rPr>
        <w:t>芯片算力、内存</w:t>
      </w:r>
      <w:r>
        <w:rPr>
          <w:i w:val="false"/>
          <w:strike w:val="false"/>
          <w:color w:val="000000"/>
          <w:sz w:val="21"/>
          <w:u w:val="none"/>
        </w:rPr>
        <w:t>等硬件在购车时已接近满负荷，那么随着后续功能更复杂、体积更大的系统升级，性能压力就会增大，可能出现卡顿。</w:t>
      </w:r>
    </w:p>
    <w:p>
      <w:pPr>
        <w:numPr>
          <w:ilvl w:val="1"/>
          <w:numId w:val="351"/>
        </w:numPr>
        <w:snapToGrid/>
        <w:spacing w:line="240"/>
        <w:ind/>
        <w:rPr>
          <w:sz w:val="21"/>
        </w:rPr>
      </w:pPr>
      <w:r>
        <w:rPr>
          <w:b/>
          <w:i w:val="false"/>
          <w:strike w:val="false"/>
          <w:color w:val="000000"/>
          <w:sz w:val="21"/>
          <w:u w:val="none"/>
        </w:rPr>
        <w:t>参考案例</w:t>
      </w:r>
      <w:r>
        <w:rPr>
          <w:i w:val="false"/>
          <w:strike w:val="false"/>
          <w:color w:val="000000"/>
          <w:sz w:val="21"/>
          <w:u w:val="none"/>
        </w:rPr>
        <w:t>：有问界M7车主投诉，其车辆所搭载的</w:t>
      </w:r>
      <w:r>
        <w:rPr>
          <w:b/>
          <w:i w:val="false"/>
          <w:strike w:val="false"/>
          <w:color w:val="000000"/>
          <w:sz w:val="21"/>
          <w:u w:val="none"/>
        </w:rPr>
        <w:t>麒麟990A芯片</w:t>
      </w:r>
      <w:r>
        <w:rPr>
          <w:i w:val="false"/>
          <w:strike w:val="false"/>
          <w:color w:val="000000"/>
          <w:sz w:val="21"/>
          <w:u w:val="none"/>
        </w:rPr>
        <w:t>因“硬件性能过低”，无法支持如中控SR显示等主流OTA升级，甚至导致车机出现卡顿黑屏。</w:t>
      </w:r>
    </w:p>
    <w:p>
      <w:pPr>
        <w:pStyle w:val="3z367h"/>
        <w:snapToGrid/>
        <w:spacing w:line="240"/>
        <w:ind/>
        <w:rPr>
          <w:sz w:val="21"/>
        </w:rPr>
      </w:pPr>
      <w:r>
        <w:rPr>
          <w:i w:val="false"/>
          <w:strike w:val="false"/>
          <w:color w:val="000000"/>
          <w:sz w:val="21"/>
          <w:u w:val="none"/>
        </w:rPr>
        <w:t>🔧 如果遇到升级问题怎么办？</w:t>
      </w:r>
    </w:p>
    <w:p>
      <w:pPr>
        <w:numPr>
          <w:ilvl w:val="0"/>
          <w:numId w:val="352"/>
        </w:numPr>
        <w:snapToGrid/>
        <w:spacing w:line="240"/>
        <w:ind/>
        <w:rPr>
          <w:sz w:val="21"/>
        </w:rPr>
      </w:pPr>
      <w:r>
        <w:rPr>
          <w:b/>
          <w:i w:val="false"/>
          <w:strike w:val="false"/>
          <w:color w:val="000000"/>
          <w:sz w:val="21"/>
          <w:u w:val="none"/>
        </w:rPr>
        <w:t>核实升级信息</w:t>
      </w:r>
      <w:r>
        <w:rPr>
          <w:i w:val="false"/>
          <w:strike w:val="false"/>
          <w:color w:val="000000"/>
          <w:sz w:val="21"/>
          <w:u w:val="none"/>
        </w:rPr>
        <w:t>：通过官方App（如鸿蒙智行App）的“系统升级”界面，查看自己车辆的升级状态。如果显示“待审批”，说明在排队名单中；如果显示“硬件不兼容”，则可能需要联系售后。</w:t>
      </w:r>
    </w:p>
    <w:p>
      <w:pPr>
        <w:numPr>
          <w:ilvl w:val="0"/>
          <w:numId w:val="352"/>
        </w:numPr>
        <w:snapToGrid/>
        <w:spacing w:line="240"/>
        <w:ind/>
        <w:rPr>
          <w:sz w:val="21"/>
        </w:rPr>
      </w:pPr>
      <w:r>
        <w:rPr>
          <w:b/>
          <w:i w:val="false"/>
          <w:strike w:val="false"/>
          <w:color w:val="000000"/>
          <w:sz w:val="21"/>
          <w:u w:val="none"/>
        </w:rPr>
        <w:t>联系官方渠道</w:t>
      </w:r>
      <w:r>
        <w:rPr>
          <w:i w:val="false"/>
          <w:strike w:val="false"/>
          <w:color w:val="000000"/>
          <w:sz w:val="21"/>
          <w:u w:val="none"/>
        </w:rPr>
        <w:t>：如果对升级有疑问，或升级后遇到问题，最有效的途径是联系AITO问界官方客服（电话：</w:t>
      </w:r>
      <w:r>
        <w:rPr>
          <w:b/>
          <w:i w:val="false"/>
          <w:strike w:val="false"/>
          <w:color w:val="000000"/>
          <w:sz w:val="21"/>
          <w:u w:val="none"/>
        </w:rPr>
        <w:t>400-008-9999</w:t>
      </w:r>
      <w:r>
        <w:rPr>
          <w:i w:val="false"/>
          <w:strike w:val="false"/>
          <w:color w:val="000000"/>
          <w:sz w:val="21"/>
          <w:u w:val="none"/>
        </w:rPr>
        <w:t>）或当地的服务中心。</w:t>
      </w:r>
    </w:p>
    <w:p>
      <w:pPr>
        <w:snapToGrid/>
        <w:spacing w:line="240"/>
        <w:ind w:left="0"/>
        <w:rPr>
          <w:sz w:val="21"/>
        </w:rPr>
      </w:pPr>
      <w:r>
        <w:rPr>
          <w:i w:val="false"/>
          <w:strike w:val="false"/>
          <w:color w:val="000000"/>
          <w:sz w:val="21"/>
          <w:u w:val="none"/>
        </w:rPr>
        <w:t>总而言之，问界的OTA升级对于硬件基础好的新车来说，确实是“常用常新”的体验；但对于部分老车型，则可能受限于硬件能力。希望这些信息能帮助你更好地了解情况。</w:t>
      </w:r>
    </w:p>
    <w:p>
      <w:pPr>
        <w:pBdr/>
        <w:ind/>
        <w:rPr>
          <w:rFonts w:ascii="ui-sans-serif" w:hAnsi="ui-sans-serif" w:eastAsia="ui-sans-serif" w:cs="ui-sans-serif"/>
          <w:i w:val="false"/>
          <w:strike w:val="false"/>
          <w:color w:val="1F2329"/>
          <w:spacing w:val="0"/>
          <w:sz w:val="21"/>
          <w:u w:val="none"/>
          <w:shd w:val="clear" w:color="auto" w:fill="FFFFFF"/>
        </w:rPr>
      </w:pPr>
      <w:r>
        <w:rPr>
          <w:rFonts w:hint="eastAsia"/>
          <w:sz w:val="21"/>
          <w:shd w:val="clear" w:color="auto" w:fill="FFFF00"/>
        </w:rPr>
        <w:br w:type="textWrapping"/>
      </w:r>
      <w:r>
        <w:rPr>
          <w:rFonts w:hint="eastAsia"/>
          <w:sz w:val="21"/>
          <w:shd w:val="clear" w:color="auto" w:fill="FFFF00"/>
        </w:rPr>
        <w:t>豆包</w:t>
      </w:r>
      <w:r>
        <w:rPr>
          <w:rFonts w:hint="eastAsia"/>
          <w:sz w:val="21"/>
          <w:shd w:val="clear" w:color="auto" w:fill="FFFF00"/>
        </w:rPr>
        <w:br w:type="textWrapping"/>
      </w:r>
    </w:p>
    <w:p>
      <w:pPr>
        <w:pStyle w:val="62t0wc"/>
        <w:snapToGrid/>
        <w:spacing w:line="240"/>
        <w:ind/>
        <w:rPr>
          <w:sz w:val="21"/>
        </w:rPr>
      </w:pPr>
      <w:r>
        <w:rPr>
          <w:i w:val="false"/>
          <w:strike w:val="false"/>
          <w:color w:val="000000"/>
          <w:sz w:val="21"/>
          <w:u w:val="none"/>
        </w:rPr>
        <w:t>问界OTA升级：是越升越卡还是常用常新？</w:t>
      </w:r>
    </w:p>
    <w:p>
      <w:pPr>
        <w:snapToGrid/>
        <w:spacing w:line="240"/>
        <w:ind w:left="0"/>
        <w:rPr>
          <w:sz w:val="21"/>
        </w:rPr>
      </w:pPr>
      <w:r>
        <w:rPr>
          <w:i w:val="false"/>
          <w:strike w:val="false"/>
          <w:color w:val="000000"/>
          <w:sz w:val="21"/>
          <w:u w:val="none"/>
        </w:rPr>
        <w:t>问界OTA升级</w:t>
      </w:r>
      <w:r>
        <w:rPr>
          <w:b/>
          <w:i w:val="false"/>
          <w:strike w:val="false"/>
          <w:color w:val="000000"/>
          <w:sz w:val="21"/>
          <w:u w:val="none"/>
        </w:rPr>
        <w:t>既可能出现短暂卡顿，也能实现长期"常用常新"</w:t>
      </w:r>
      <w:r>
        <w:rPr>
          <w:i w:val="false"/>
          <w:strike w:val="false"/>
          <w:color w:val="000000"/>
          <w:sz w:val="21"/>
          <w:u w:val="none"/>
        </w:rPr>
        <w:t>，这取决于多种因素。</w:t>
      </w:r>
    </w:p>
    <w:p>
      <w:pPr>
        <w:pStyle w:val="q609h7"/>
        <w:snapToGrid/>
        <w:spacing w:line="240"/>
        <w:ind/>
        <w:rPr>
          <w:sz w:val="21"/>
        </w:rPr>
      </w:pPr>
      <w:r>
        <w:rPr>
          <w:i w:val="false"/>
          <w:strike w:val="false"/>
          <w:color w:val="000000"/>
          <w:sz w:val="21"/>
          <w:u w:val="none"/>
        </w:rPr>
        <w:t>短期体验：偶有卡顿属正常现象</w:t>
      </w:r>
    </w:p>
    <w:p>
      <w:pPr>
        <w:numPr>
          <w:ilvl w:val="0"/>
          <w:numId w:val="353"/>
        </w:numPr>
        <w:snapToGrid/>
        <w:spacing w:line="240"/>
        <w:ind/>
        <w:rPr>
          <w:sz w:val="21"/>
        </w:rPr>
      </w:pPr>
      <w:r>
        <w:rPr>
          <w:b/>
          <w:i w:val="false"/>
          <w:strike w:val="false"/>
          <w:color w:val="000000"/>
          <w:sz w:val="21"/>
          <w:u w:val="none"/>
        </w:rPr>
        <w:t>升级后短暂卡顿普遍存在</w:t>
      </w:r>
      <w:r>
        <w:rPr>
          <w:i w:val="false"/>
          <w:strike w:val="false"/>
          <w:color w:val="000000"/>
          <w:sz w:val="21"/>
          <w:u w:val="none"/>
        </w:rPr>
        <w:t>：系统需进行后台优化、资源重组和索引重建，通常在</w:t>
      </w:r>
      <w:r>
        <w:rPr>
          <w:b/>
          <w:i w:val="false"/>
          <w:strike w:val="false"/>
          <w:color w:val="000000"/>
          <w:sz w:val="21"/>
          <w:u w:val="none"/>
        </w:rPr>
        <w:t>1-2天内自行恢复</w:t>
      </w:r>
    </w:p>
    <w:p>
      <w:pPr>
        <w:numPr>
          <w:ilvl w:val="0"/>
          <w:numId w:val="353"/>
        </w:numPr>
        <w:snapToGrid/>
        <w:spacing w:line="240"/>
        <w:ind/>
        <w:rPr>
          <w:sz w:val="21"/>
        </w:rPr>
      </w:pPr>
      <w:r>
        <w:rPr>
          <w:b/>
          <w:i w:val="false"/>
          <w:strike w:val="false"/>
          <w:color w:val="000000"/>
          <w:sz w:val="21"/>
          <w:u w:val="none"/>
        </w:rPr>
        <w:t>部分用户反馈</w:t>
      </w:r>
      <w:r>
        <w:rPr>
          <w:i w:val="false"/>
          <w:strike w:val="false"/>
          <w:color w:val="000000"/>
          <w:sz w:val="21"/>
          <w:u w:val="none"/>
        </w:rPr>
        <w:t>：升级后出现小艺语音助手反应迟钝、导航卡顿或屏幕触控不灵敏，重启车机多能解决</w:t>
      </w:r>
    </w:p>
    <w:p>
      <w:pPr>
        <w:numPr>
          <w:ilvl w:val="0"/>
          <w:numId w:val="353"/>
        </w:numPr>
        <w:snapToGrid/>
        <w:spacing w:line="240"/>
        <w:ind/>
        <w:rPr>
          <w:sz w:val="21"/>
        </w:rPr>
      </w:pPr>
      <w:r>
        <w:rPr>
          <w:b/>
          <w:i w:val="false"/>
          <w:strike w:val="false"/>
          <w:color w:val="000000"/>
          <w:sz w:val="21"/>
          <w:u w:val="none"/>
        </w:rPr>
        <w:t>官方策略</w:t>
      </w:r>
      <w:r>
        <w:rPr>
          <w:i w:val="false"/>
          <w:strike w:val="false"/>
          <w:color w:val="000000"/>
          <w:sz w:val="21"/>
          <w:u w:val="none"/>
        </w:rPr>
        <w:t>：分批推送+灰度测试，先让少数用户测试，收集反馈后再全面推广，降低大规模问题风险</w:t>
      </w:r>
    </w:p>
    <w:p>
      <w:pPr>
        <w:pStyle w:val="q609h7"/>
        <w:snapToGrid/>
        <w:spacing w:line="240"/>
        <w:ind/>
        <w:rPr>
          <w:sz w:val="21"/>
        </w:rPr>
      </w:pPr>
      <w:r>
        <w:rPr>
          <w:i w:val="false"/>
          <w:strike w:val="false"/>
          <w:color w:val="000000"/>
          <w:sz w:val="21"/>
          <w:u w:val="none"/>
        </w:rPr>
        <w:t>长期表现：硬件决定上限，软件定义体验</w:t>
      </w:r>
    </w:p>
    <w:p>
      <w:pPr>
        <w:pStyle w:val="3z367h"/>
        <w:snapToGrid/>
        <w:spacing w:line="240"/>
        <w:ind/>
        <w:rPr>
          <w:sz w:val="21"/>
        </w:rPr>
      </w:pPr>
      <w:r>
        <w:rPr>
          <w:i w:val="false"/>
          <w:strike w:val="false"/>
          <w:color w:val="000000"/>
          <w:sz w:val="21"/>
          <w:u w:val="none"/>
        </w:rPr>
        <w:t>1️⃣ 硬件配置是关键分水岭</w:t>
      </w:r>
    </w:p>
    <w:p>
      <w:pPr>
        <w:numPr>
          <w:ilvl w:val="0"/>
          <w:numId w:val="354"/>
        </w:numPr>
        <w:snapToGrid/>
        <w:spacing w:line="240"/>
        <w:ind/>
        <w:rPr>
          <w:sz w:val="21"/>
        </w:rPr>
      </w:pPr>
      <w:r>
        <w:rPr>
          <w:b/>
          <w:i w:val="false"/>
          <w:strike w:val="false"/>
          <w:color w:val="000000"/>
          <w:sz w:val="21"/>
          <w:u w:val="none"/>
        </w:rPr>
        <w:t>高配车型(M9等)</w:t>
      </w:r>
      <w:r>
        <w:rPr>
          <w:i w:val="false"/>
          <w:strike w:val="false"/>
          <w:color w:val="000000"/>
          <w:sz w:val="21"/>
          <w:u w:val="none"/>
        </w:rPr>
        <w:t>：</w:t>
      </w:r>
    </w:p>
    <w:p>
      <w:pPr>
        <w:numPr>
          <w:ilvl w:val="1"/>
          <w:numId w:val="354"/>
        </w:numPr>
        <w:snapToGrid/>
        <w:spacing w:line="240"/>
        <w:ind/>
        <w:rPr>
          <w:sz w:val="21"/>
        </w:rPr>
      </w:pPr>
      <w:r>
        <w:rPr>
          <w:i w:val="false"/>
          <w:strike w:val="false"/>
          <w:color w:val="000000"/>
          <w:sz w:val="21"/>
          <w:u w:val="none"/>
        </w:rPr>
        <w:t>搭载高端芯片，算力充足，可流畅运行多次OTA升级后的新功能</w:t>
      </w:r>
    </w:p>
    <w:p>
      <w:pPr>
        <w:numPr>
          <w:ilvl w:val="1"/>
          <w:numId w:val="354"/>
        </w:numPr>
        <w:snapToGrid/>
        <w:spacing w:line="240"/>
        <w:ind/>
        <w:rPr>
          <w:sz w:val="21"/>
        </w:rPr>
      </w:pPr>
      <w:r>
        <w:rPr>
          <w:i w:val="false"/>
          <w:strike w:val="false"/>
          <w:color w:val="000000"/>
          <w:sz w:val="21"/>
          <w:u w:val="none"/>
        </w:rPr>
        <w:t>M9甚至支持</w:t>
      </w:r>
      <w:r>
        <w:rPr>
          <w:b/>
          <w:i w:val="false"/>
          <w:strike w:val="false"/>
          <w:color w:val="000000"/>
          <w:sz w:val="21"/>
          <w:u w:val="none"/>
        </w:rPr>
        <w:t>硬件可升级</w:t>
      </w:r>
      <w:r>
        <w:rPr>
          <w:i w:val="false"/>
          <w:strike w:val="false"/>
          <w:color w:val="000000"/>
          <w:sz w:val="21"/>
          <w:u w:val="none"/>
        </w:rPr>
        <w:t>，老车主可付费升级核心组件，实现"常用常新"</w:t>
      </w:r>
    </w:p>
    <w:p>
      <w:pPr>
        <w:numPr>
          <w:ilvl w:val="0"/>
          <w:numId w:val="354"/>
        </w:numPr>
        <w:snapToGrid/>
        <w:spacing w:line="240"/>
        <w:ind/>
        <w:rPr>
          <w:sz w:val="21"/>
        </w:rPr>
      </w:pPr>
      <w:r>
        <w:rPr>
          <w:b/>
          <w:i w:val="false"/>
          <w:strike w:val="false"/>
          <w:color w:val="000000"/>
          <w:sz w:val="21"/>
          <w:u w:val="none"/>
        </w:rPr>
        <w:t>中低配车型(M7基础版等)</w:t>
      </w:r>
      <w:r>
        <w:rPr>
          <w:i w:val="false"/>
          <w:strike w:val="false"/>
          <w:color w:val="000000"/>
          <w:sz w:val="21"/>
          <w:u w:val="none"/>
        </w:rPr>
        <w:t>：</w:t>
      </w:r>
    </w:p>
    <w:p>
      <w:pPr>
        <w:numPr>
          <w:ilvl w:val="1"/>
          <w:numId w:val="354"/>
        </w:numPr>
        <w:snapToGrid/>
        <w:spacing w:line="240"/>
        <w:ind/>
        <w:rPr>
          <w:sz w:val="21"/>
        </w:rPr>
      </w:pPr>
      <w:r>
        <w:rPr>
          <w:i w:val="false"/>
          <w:strike w:val="false"/>
          <w:color w:val="000000"/>
          <w:sz w:val="21"/>
          <w:u w:val="none"/>
        </w:rPr>
        <w:t>部分车型(如2024款M7)因硬件性能不足，</w:t>
      </w:r>
      <w:r>
        <w:rPr>
          <w:b/>
          <w:i w:val="false"/>
          <w:strike w:val="false"/>
          <w:color w:val="000000"/>
          <w:sz w:val="21"/>
          <w:u w:val="none"/>
        </w:rPr>
        <w:t>无法支持后续OTA全部功能</w:t>
      </w:r>
    </w:p>
    <w:p>
      <w:pPr>
        <w:numPr>
          <w:ilvl w:val="1"/>
          <w:numId w:val="354"/>
        </w:numPr>
        <w:snapToGrid/>
        <w:spacing w:line="240"/>
        <w:ind/>
        <w:rPr>
          <w:sz w:val="21"/>
        </w:rPr>
      </w:pPr>
      <w:r>
        <w:rPr>
          <w:i w:val="false"/>
          <w:strike w:val="false"/>
          <w:color w:val="000000"/>
          <w:sz w:val="21"/>
          <w:u w:val="none"/>
        </w:rPr>
        <w:t>有用户投诉"车机越升级越卡顿"，主要因6+128G配置难以支撑持续迭代的鸿蒙系统</w:t>
      </w:r>
    </w:p>
    <w:p>
      <w:pPr>
        <w:pStyle w:val="3z367h"/>
        <w:snapToGrid/>
        <w:spacing w:line="240"/>
        <w:ind/>
        <w:rPr>
          <w:sz w:val="21"/>
        </w:rPr>
      </w:pPr>
      <w:r>
        <w:rPr>
          <w:i w:val="false"/>
          <w:strike w:val="false"/>
          <w:color w:val="000000"/>
          <w:sz w:val="21"/>
          <w:u w:val="none"/>
        </w:rPr>
        <w:t>2️⃣ OTA内容的"质"比"量"更重要</w:t>
      </w:r>
    </w:p>
    <w:p>
      <w:pPr>
        <w:snapToGrid/>
        <w:spacing w:line="240"/>
        <w:ind w:left="0"/>
        <w:rPr>
          <w:sz w:val="21"/>
        </w:rPr>
      </w:pPr>
      <w:r>
        <w:rPr>
          <w:i w:val="false"/>
          <w:strike w:val="false"/>
          <w:color w:val="000000"/>
          <w:sz w:val="21"/>
          <w:u w:val="none"/>
        </w:rPr>
        <w:t>问界OTA非简单功能叠加，而是</w:t>
      </w:r>
      <w:r>
        <w:rPr>
          <w:b/>
          <w:i w:val="false"/>
          <w:strike w:val="false"/>
          <w:color w:val="000000"/>
          <w:sz w:val="21"/>
          <w:u w:val="none"/>
        </w:rPr>
        <w:t>全方位系统优化</w:t>
      </w:r>
      <w:r>
        <w:rPr>
          <w:i w:val="false"/>
          <w:strike w:val="false"/>
          <w:color w:val="000000"/>
          <w:sz w:val="21"/>
          <w:u w:val="none"/>
        </w:rPr>
        <w:t>：</w:t>
      </w:r>
    </w:p>
    <w:p>
      <w:pPr>
        <w:numPr>
          <w:ilvl w:val="0"/>
          <w:numId w:val="355"/>
        </w:numPr>
        <w:snapToGrid/>
        <w:spacing w:line="240"/>
        <w:ind/>
        <w:rPr>
          <w:sz w:val="21"/>
        </w:rPr>
      </w:pPr>
      <w:r>
        <w:rPr>
          <w:b/>
          <w:i w:val="false"/>
          <w:strike w:val="false"/>
          <w:color w:val="000000"/>
          <w:sz w:val="21"/>
          <w:u w:val="none"/>
        </w:rPr>
        <w:t>驾驶体验提升</w:t>
      </w:r>
      <w:r>
        <w:rPr>
          <w:i w:val="false"/>
          <w:strike w:val="false"/>
          <w:color w:val="000000"/>
          <w:sz w:val="21"/>
          <w:u w:val="none"/>
        </w:rPr>
        <w:t>：</w:t>
      </w:r>
    </w:p>
    <w:p>
      <w:pPr>
        <w:numPr>
          <w:ilvl w:val="1"/>
          <w:numId w:val="355"/>
        </w:numPr>
        <w:snapToGrid/>
        <w:spacing w:line="240"/>
        <w:ind/>
        <w:rPr>
          <w:sz w:val="21"/>
        </w:rPr>
      </w:pPr>
      <w:r>
        <w:rPr>
          <w:i w:val="false"/>
          <w:strike w:val="false"/>
          <w:color w:val="000000"/>
          <w:sz w:val="21"/>
          <w:u w:val="none"/>
        </w:rPr>
        <w:t>ADS智驾系统从2.0升级至4.0，增强复杂场景应对能力</w:t>
      </w:r>
    </w:p>
    <w:p>
      <w:pPr>
        <w:numPr>
          <w:ilvl w:val="1"/>
          <w:numId w:val="355"/>
        </w:numPr>
        <w:snapToGrid/>
        <w:spacing w:line="240"/>
        <w:ind/>
        <w:rPr>
          <w:sz w:val="21"/>
        </w:rPr>
      </w:pPr>
      <w:r>
        <w:rPr>
          <w:i w:val="false"/>
          <w:strike w:val="false"/>
          <w:color w:val="000000"/>
          <w:sz w:val="21"/>
          <w:u w:val="none"/>
        </w:rPr>
        <w:t>新增车位到车位2.0、个性化泊车记忆等实用功能</w:t>
      </w:r>
    </w:p>
    <w:p>
      <w:pPr>
        <w:numPr>
          <w:ilvl w:val="0"/>
          <w:numId w:val="355"/>
        </w:numPr>
        <w:snapToGrid/>
        <w:spacing w:line="240"/>
        <w:ind/>
        <w:rPr>
          <w:sz w:val="21"/>
        </w:rPr>
      </w:pPr>
      <w:r>
        <w:rPr>
          <w:b/>
          <w:i w:val="false"/>
          <w:strike w:val="false"/>
          <w:color w:val="000000"/>
          <w:sz w:val="21"/>
          <w:u w:val="none"/>
        </w:rPr>
        <w:t>座舱体验革新</w:t>
      </w:r>
      <w:r>
        <w:rPr>
          <w:i w:val="false"/>
          <w:strike w:val="false"/>
          <w:color w:val="000000"/>
          <w:sz w:val="21"/>
          <w:u w:val="none"/>
        </w:rPr>
        <w:t>：</w:t>
      </w:r>
    </w:p>
    <w:p>
      <w:pPr>
        <w:numPr>
          <w:ilvl w:val="1"/>
          <w:numId w:val="355"/>
        </w:numPr>
        <w:snapToGrid/>
        <w:spacing w:line="240"/>
        <w:ind/>
        <w:rPr>
          <w:sz w:val="21"/>
        </w:rPr>
      </w:pPr>
      <w:r>
        <w:rPr>
          <w:i w:val="false"/>
          <w:strike w:val="false"/>
          <w:color w:val="000000"/>
          <w:sz w:val="21"/>
          <w:u w:val="none"/>
        </w:rPr>
        <w:t>优化系统响应速度，多数用户反馈"操作更流畅，几乎瞬间响应"</w:t>
      </w:r>
    </w:p>
    <w:p>
      <w:pPr>
        <w:numPr>
          <w:ilvl w:val="1"/>
          <w:numId w:val="355"/>
        </w:numPr>
        <w:snapToGrid/>
        <w:spacing w:line="240"/>
        <w:ind/>
        <w:rPr>
          <w:sz w:val="21"/>
        </w:rPr>
      </w:pPr>
      <w:r>
        <w:rPr>
          <w:i w:val="false"/>
          <w:strike w:val="false"/>
          <w:color w:val="000000"/>
          <w:sz w:val="21"/>
          <w:u w:val="none"/>
        </w:rPr>
        <w:t>新增节日氛围壁纸、超级桌面等功能，提升用车乐趣</w:t>
      </w:r>
    </w:p>
    <w:p>
      <w:pPr>
        <w:numPr>
          <w:ilvl w:val="0"/>
          <w:numId w:val="355"/>
        </w:numPr>
        <w:snapToGrid/>
        <w:spacing w:line="240"/>
        <w:ind/>
        <w:rPr>
          <w:sz w:val="21"/>
        </w:rPr>
      </w:pPr>
      <w:r>
        <w:rPr>
          <w:b/>
          <w:i w:val="false"/>
          <w:strike w:val="false"/>
          <w:color w:val="000000"/>
          <w:sz w:val="21"/>
          <w:u w:val="none"/>
        </w:rPr>
        <w:t>性能优化</w:t>
      </w:r>
      <w:r>
        <w:rPr>
          <w:i w:val="false"/>
          <w:strike w:val="false"/>
          <w:color w:val="000000"/>
          <w:sz w:val="21"/>
          <w:u w:val="none"/>
        </w:rPr>
        <w:t>：</w:t>
      </w:r>
    </w:p>
    <w:p>
      <w:pPr>
        <w:numPr>
          <w:ilvl w:val="1"/>
          <w:numId w:val="355"/>
        </w:numPr>
        <w:snapToGrid/>
        <w:spacing w:line="240"/>
        <w:ind/>
        <w:rPr>
          <w:sz w:val="21"/>
        </w:rPr>
      </w:pPr>
      <w:r>
        <w:rPr>
          <w:i w:val="false"/>
          <w:strike w:val="false"/>
          <w:color w:val="000000"/>
          <w:sz w:val="21"/>
          <w:u w:val="none"/>
        </w:rPr>
        <w:t>基于</w:t>
      </w:r>
      <w:r>
        <w:rPr>
          <w:b/>
          <w:i w:val="false"/>
          <w:strike w:val="false"/>
          <w:color w:val="000000"/>
          <w:sz w:val="21"/>
          <w:u w:val="none"/>
        </w:rPr>
        <w:t>WEWA新架构</w:t>
      </w:r>
      <w:r>
        <w:rPr>
          <w:i w:val="false"/>
          <w:strike w:val="false"/>
          <w:color w:val="000000"/>
          <w:sz w:val="21"/>
          <w:u w:val="none"/>
        </w:rPr>
        <w:t>的升级，带来更"类人"驾驶体验和系统性能提升</w:t>
      </w:r>
    </w:p>
    <w:p>
      <w:pPr>
        <w:numPr>
          <w:ilvl w:val="1"/>
          <w:numId w:val="355"/>
        </w:numPr>
        <w:snapToGrid/>
        <w:spacing w:line="240"/>
        <w:ind/>
        <w:rPr>
          <w:sz w:val="21"/>
        </w:rPr>
      </w:pPr>
      <w:r>
        <w:rPr>
          <w:i w:val="false"/>
          <w:strike w:val="false"/>
          <w:color w:val="000000"/>
          <w:sz w:val="21"/>
          <w:u w:val="none"/>
        </w:rPr>
        <w:t>针对老车型进行专门优化，缓解硬件瓶颈</w:t>
      </w:r>
    </w:p>
    <w:p>
      <w:pPr>
        <w:pStyle w:val="q609h7"/>
        <w:snapToGrid/>
        <w:spacing w:line="240"/>
        <w:ind/>
        <w:rPr>
          <w:sz w:val="21"/>
        </w:rPr>
      </w:pPr>
      <w:r>
        <w:rPr>
          <w:i w:val="false"/>
          <w:strike w:val="false"/>
          <w:color w:val="000000"/>
          <w:sz w:val="21"/>
          <w:u w:val="none"/>
        </w:rPr>
        <w:t>真实用户评价：两极分化但总体向好</w:t>
      </w:r>
    </w:p>
    <w:p>
      <w:pPr>
        <w:numPr>
          <w:ilvl w:val="0"/>
          <w:numId w:val="356"/>
        </w:numPr>
        <w:snapToGrid/>
        <w:spacing w:line="240"/>
        <w:ind/>
        <w:rPr>
          <w:sz w:val="21"/>
        </w:rPr>
      </w:pPr>
      <w:r>
        <w:rPr>
          <w:b/>
          <w:i w:val="false"/>
          <w:strike w:val="false"/>
          <w:color w:val="000000"/>
          <w:sz w:val="21"/>
          <w:u w:val="none"/>
        </w:rPr>
        <w:t>积极反馈</w:t>
      </w:r>
      <w:r>
        <w:rPr>
          <w:i w:val="false"/>
          <w:strike w:val="false"/>
          <w:color w:val="000000"/>
          <w:sz w:val="21"/>
          <w:u w:val="none"/>
        </w:rPr>
        <w:t>：</w:t>
      </w:r>
    </w:p>
    <w:p>
      <w:pPr>
        <w:numPr>
          <w:ilvl w:val="1"/>
          <w:numId w:val="356"/>
        </w:numPr>
        <w:snapToGrid/>
        <w:spacing w:line="240"/>
        <w:ind/>
        <w:rPr>
          <w:sz w:val="21"/>
        </w:rPr>
      </w:pPr>
      <w:r>
        <w:rPr>
          <w:i w:val="false"/>
          <w:strike w:val="false"/>
          <w:color w:val="000000"/>
          <w:sz w:val="21"/>
          <w:u w:val="none"/>
        </w:rPr>
        <w:t>“每次OTA都像换新车，功能更强大，体验更舒适”</w:t>
      </w:r>
    </w:p>
    <w:p>
      <w:pPr>
        <w:numPr>
          <w:ilvl w:val="1"/>
          <w:numId w:val="356"/>
        </w:numPr>
        <w:snapToGrid/>
        <w:spacing w:line="240"/>
        <w:ind/>
        <w:rPr>
          <w:sz w:val="21"/>
        </w:rPr>
      </w:pPr>
      <w:r>
        <w:rPr>
          <w:i w:val="false"/>
          <w:strike w:val="false"/>
          <w:color w:val="000000"/>
          <w:sz w:val="21"/>
          <w:u w:val="none"/>
        </w:rPr>
        <w:t>“M9的7月OTA升级让智驾领航功能大幅提升，驾驶更轻松安全”</w:t>
      </w:r>
    </w:p>
    <w:p>
      <w:pPr>
        <w:numPr>
          <w:ilvl w:val="0"/>
          <w:numId w:val="356"/>
        </w:numPr>
        <w:snapToGrid/>
        <w:spacing w:line="240"/>
        <w:ind/>
        <w:rPr>
          <w:sz w:val="21"/>
        </w:rPr>
      </w:pPr>
      <w:r>
        <w:rPr>
          <w:b/>
          <w:i w:val="false"/>
          <w:strike w:val="false"/>
          <w:color w:val="000000"/>
          <w:sz w:val="21"/>
          <w:u w:val="none"/>
        </w:rPr>
        <w:t>负面反馈</w:t>
      </w:r>
      <w:r>
        <w:rPr>
          <w:i w:val="false"/>
          <w:strike w:val="false"/>
          <w:color w:val="000000"/>
          <w:sz w:val="21"/>
          <w:u w:val="none"/>
        </w:rPr>
        <w:t>：</w:t>
      </w:r>
    </w:p>
    <w:p>
      <w:pPr>
        <w:numPr>
          <w:ilvl w:val="1"/>
          <w:numId w:val="356"/>
        </w:numPr>
        <w:snapToGrid/>
        <w:spacing w:line="240"/>
        <w:ind/>
        <w:rPr>
          <w:sz w:val="21"/>
        </w:rPr>
      </w:pPr>
      <w:r>
        <w:rPr>
          <w:i w:val="false"/>
          <w:strike w:val="false"/>
          <w:color w:val="000000"/>
          <w:sz w:val="21"/>
          <w:u w:val="none"/>
        </w:rPr>
        <w:t>“M7升级后部分功能被阉割，还出现新问题”</w:t>
      </w:r>
    </w:p>
    <w:p>
      <w:pPr>
        <w:numPr>
          <w:ilvl w:val="1"/>
          <w:numId w:val="356"/>
        </w:numPr>
        <w:snapToGrid/>
        <w:spacing w:line="240"/>
        <w:ind/>
        <w:rPr>
          <w:sz w:val="21"/>
        </w:rPr>
      </w:pPr>
      <w:r>
        <w:rPr>
          <w:i w:val="false"/>
          <w:strike w:val="false"/>
          <w:color w:val="000000"/>
          <w:sz w:val="21"/>
          <w:u w:val="none"/>
        </w:rPr>
        <w:t>“低配版硬件跟不上升级步伐，建议购买时考虑高配”</w:t>
      </w:r>
    </w:p>
    <w:p>
      <w:pPr>
        <w:pStyle w:val="q609h7"/>
        <w:snapToGrid/>
        <w:spacing w:line="240"/>
        <w:ind/>
        <w:rPr>
          <w:sz w:val="21"/>
        </w:rPr>
      </w:pPr>
      <w:r>
        <w:rPr>
          <w:i w:val="false"/>
          <w:strike w:val="false"/>
          <w:color w:val="000000"/>
          <w:sz w:val="21"/>
          <w:u w:val="none"/>
        </w:rPr>
        <w:t>如何最大化OTA升级体验</w:t>
      </w:r>
    </w:p>
    <w:p>
      <w:pPr>
        <w:numPr>
          <w:ilvl w:val="0"/>
          <w:numId w:val="357"/>
        </w:numPr>
        <w:snapToGrid/>
        <w:spacing w:line="240"/>
        <w:ind/>
        <w:rPr>
          <w:sz w:val="21"/>
        </w:rPr>
      </w:pPr>
      <w:r>
        <w:rPr>
          <w:b/>
          <w:i w:val="false"/>
          <w:strike w:val="false"/>
          <w:color w:val="000000"/>
          <w:sz w:val="21"/>
          <w:u w:val="none"/>
        </w:rPr>
        <w:t>购车时</w:t>
      </w:r>
      <w:r>
        <w:rPr>
          <w:i w:val="false"/>
          <w:strike w:val="false"/>
          <w:color w:val="000000"/>
          <w:sz w:val="21"/>
          <w:u w:val="none"/>
        </w:rPr>
        <w:t>：预算允许下选择高配版本，硬件性能是长期体验的保障</w:t>
      </w:r>
    </w:p>
    <w:p>
      <w:pPr>
        <w:numPr>
          <w:ilvl w:val="0"/>
          <w:numId w:val="357"/>
        </w:numPr>
        <w:snapToGrid/>
        <w:spacing w:line="240"/>
        <w:ind/>
        <w:rPr>
          <w:sz w:val="21"/>
        </w:rPr>
      </w:pPr>
      <w:r>
        <w:rPr>
          <w:b/>
          <w:i w:val="false"/>
          <w:strike w:val="false"/>
          <w:color w:val="000000"/>
          <w:sz w:val="21"/>
          <w:u w:val="none"/>
        </w:rPr>
        <w:t>升级策略</w:t>
      </w:r>
      <w:r>
        <w:rPr>
          <w:i w:val="false"/>
          <w:strike w:val="false"/>
          <w:color w:val="000000"/>
          <w:sz w:val="21"/>
          <w:u w:val="none"/>
        </w:rPr>
        <w:t>：</w:t>
      </w:r>
    </w:p>
    <w:p>
      <w:pPr>
        <w:numPr>
          <w:ilvl w:val="1"/>
          <w:numId w:val="357"/>
        </w:numPr>
        <w:snapToGrid/>
        <w:spacing w:line="240"/>
        <w:ind/>
        <w:rPr>
          <w:sz w:val="21"/>
        </w:rPr>
      </w:pPr>
      <w:r>
        <w:rPr>
          <w:i w:val="false"/>
          <w:strike w:val="false"/>
          <w:color w:val="000000"/>
          <w:sz w:val="21"/>
          <w:u w:val="none"/>
        </w:rPr>
        <w:t>新系统推送后，</w:t>
      </w:r>
      <w:r>
        <w:rPr>
          <w:b/>
          <w:i w:val="false"/>
          <w:strike w:val="false"/>
          <w:color w:val="000000"/>
          <w:sz w:val="21"/>
          <w:u w:val="none"/>
        </w:rPr>
        <w:t>等待1-2天再升级</w:t>
      </w:r>
      <w:r>
        <w:rPr>
          <w:i w:val="false"/>
          <w:strike w:val="false"/>
          <w:color w:val="000000"/>
          <w:sz w:val="21"/>
          <w:u w:val="none"/>
        </w:rPr>
        <w:t>，让官方修复初期发现的问题</w:t>
      </w:r>
    </w:p>
    <w:p>
      <w:pPr>
        <w:numPr>
          <w:ilvl w:val="1"/>
          <w:numId w:val="357"/>
        </w:numPr>
        <w:snapToGrid/>
        <w:spacing w:line="240"/>
        <w:ind/>
        <w:rPr>
          <w:sz w:val="21"/>
        </w:rPr>
      </w:pPr>
      <w:r>
        <w:rPr>
          <w:i w:val="false"/>
          <w:strike w:val="false"/>
          <w:color w:val="000000"/>
          <w:sz w:val="21"/>
          <w:u w:val="none"/>
        </w:rPr>
        <w:t>升级后</w:t>
      </w:r>
      <w:r>
        <w:rPr>
          <w:b/>
          <w:i w:val="false"/>
          <w:strike w:val="false"/>
          <w:color w:val="000000"/>
          <w:sz w:val="21"/>
          <w:u w:val="none"/>
        </w:rPr>
        <w:t>重启车机</w:t>
      </w:r>
      <w:r>
        <w:rPr>
          <w:i w:val="false"/>
          <w:strike w:val="false"/>
          <w:color w:val="000000"/>
          <w:sz w:val="21"/>
          <w:u w:val="none"/>
        </w:rPr>
        <w:t>，帮助系统完成初始化</w:t>
      </w:r>
    </w:p>
    <w:p>
      <w:pPr>
        <w:numPr>
          <w:ilvl w:val="1"/>
          <w:numId w:val="357"/>
        </w:numPr>
        <w:snapToGrid/>
        <w:spacing w:line="240"/>
        <w:ind/>
        <w:rPr>
          <w:sz w:val="21"/>
        </w:rPr>
      </w:pPr>
      <w:r>
        <w:rPr>
          <w:i w:val="false"/>
          <w:strike w:val="false"/>
          <w:color w:val="000000"/>
          <w:sz w:val="21"/>
          <w:u w:val="none"/>
        </w:rPr>
        <w:t>避免在长途驾驶前立即使用新功能，先在熟悉环境测试</w:t>
      </w:r>
    </w:p>
    <w:p>
      <w:pPr>
        <w:numPr>
          <w:ilvl w:val="0"/>
          <w:numId w:val="357"/>
        </w:numPr>
        <w:snapToGrid/>
        <w:spacing w:line="240"/>
        <w:ind/>
        <w:rPr>
          <w:sz w:val="21"/>
        </w:rPr>
      </w:pPr>
      <w:r>
        <w:rPr>
          <w:b/>
          <w:i w:val="false"/>
          <w:strike w:val="false"/>
          <w:color w:val="000000"/>
          <w:sz w:val="21"/>
          <w:u w:val="none"/>
        </w:rPr>
        <w:t>长期维护</w:t>
      </w:r>
      <w:r>
        <w:rPr>
          <w:i w:val="false"/>
          <w:strike w:val="false"/>
          <w:color w:val="000000"/>
          <w:sz w:val="21"/>
          <w:u w:val="none"/>
        </w:rPr>
        <w:t>：</w:t>
      </w:r>
    </w:p>
    <w:p>
      <w:pPr>
        <w:numPr>
          <w:ilvl w:val="1"/>
          <w:numId w:val="357"/>
        </w:numPr>
        <w:snapToGrid/>
        <w:spacing w:line="240"/>
        <w:ind/>
        <w:rPr>
          <w:sz w:val="21"/>
        </w:rPr>
      </w:pPr>
      <w:r>
        <w:rPr>
          <w:i w:val="false"/>
          <w:strike w:val="false"/>
          <w:color w:val="000000"/>
          <w:sz w:val="21"/>
          <w:u w:val="none"/>
        </w:rPr>
        <w:t>定期清理车机缓存，关闭不常用后台应用</w:t>
      </w:r>
    </w:p>
    <w:p>
      <w:pPr>
        <w:numPr>
          <w:ilvl w:val="1"/>
          <w:numId w:val="357"/>
        </w:numPr>
        <w:snapToGrid/>
        <w:spacing w:line="240"/>
        <w:ind/>
        <w:rPr>
          <w:sz w:val="21"/>
        </w:rPr>
      </w:pPr>
      <w:r>
        <w:rPr>
          <w:i w:val="false"/>
          <w:strike w:val="false"/>
          <w:color w:val="000000"/>
          <w:sz w:val="21"/>
          <w:u w:val="none"/>
        </w:rPr>
        <w:t>关注官方硬件升级服务(如M9专属)，必要时考虑付费升级核心组件</w:t>
      </w:r>
    </w:p>
    <w:p>
      <w:pPr>
        <w:pStyle w:val="q609h7"/>
        <w:snapToGrid/>
        <w:spacing w:line="240"/>
        <w:ind/>
        <w:rPr>
          <w:sz w:val="21"/>
        </w:rPr>
      </w:pPr>
      <w:r>
        <w:rPr>
          <w:i w:val="false"/>
          <w:strike w:val="false"/>
          <w:color w:val="000000"/>
          <w:sz w:val="21"/>
          <w:u w:val="none"/>
        </w:rPr>
        <w:t>结论：问界OTA，常用常新是目标，卡顿是可解决的过程</w:t>
      </w:r>
    </w:p>
    <w:p>
      <w:pPr>
        <w:snapToGrid/>
        <w:spacing w:line="240"/>
        <w:ind w:left="0"/>
        <w:rPr>
          <w:sz w:val="21"/>
        </w:rPr>
      </w:pPr>
      <w:r>
        <w:rPr>
          <w:i w:val="false"/>
          <w:strike w:val="false"/>
          <w:color w:val="000000"/>
          <w:sz w:val="21"/>
          <w:u w:val="none"/>
        </w:rPr>
        <w:t>问界OTA升级总体上能够实现"常用常新"的承诺，但体验差异取决于</w:t>
      </w:r>
      <w:r>
        <w:rPr>
          <w:b/>
          <w:i w:val="false"/>
          <w:strike w:val="false"/>
          <w:color w:val="000000"/>
          <w:sz w:val="21"/>
          <w:u w:val="none"/>
        </w:rPr>
        <w:t>硬件基础+升级策略+使用习惯</w:t>
      </w:r>
      <w:r>
        <w:rPr>
          <w:i w:val="false"/>
          <w:strike w:val="false"/>
          <w:color w:val="000000"/>
          <w:sz w:val="21"/>
          <w:u w:val="none"/>
        </w:rPr>
        <w:t>。</w:t>
      </w:r>
    </w:p>
    <w:p>
      <w:pPr>
        <w:numPr>
          <w:ilvl w:val="0"/>
          <w:numId w:val="358"/>
        </w:numPr>
        <w:snapToGrid/>
        <w:spacing w:line="240"/>
        <w:ind/>
        <w:rPr>
          <w:sz w:val="21"/>
        </w:rPr>
      </w:pPr>
      <w:r>
        <w:rPr>
          <w:b/>
          <w:i w:val="false"/>
          <w:strike w:val="false"/>
          <w:color w:val="000000"/>
          <w:sz w:val="21"/>
          <w:u w:val="none"/>
        </w:rPr>
        <w:t>对M9等旗舰车型</w:t>
      </w:r>
      <w:r>
        <w:rPr>
          <w:i w:val="false"/>
          <w:strike w:val="false"/>
          <w:color w:val="000000"/>
          <w:sz w:val="21"/>
          <w:u w:val="none"/>
        </w:rPr>
        <w:t>：硬件强大+支持升级，完全能实现"常用常新"，甚至媲美新车</w:t>
      </w:r>
    </w:p>
    <w:p>
      <w:pPr>
        <w:numPr>
          <w:ilvl w:val="0"/>
          <w:numId w:val="358"/>
        </w:numPr>
        <w:snapToGrid/>
        <w:spacing w:line="240"/>
        <w:ind/>
        <w:rPr>
          <w:sz w:val="21"/>
        </w:rPr>
      </w:pPr>
      <w:r>
        <w:rPr>
          <w:b/>
          <w:i w:val="false"/>
          <w:strike w:val="false"/>
          <w:color w:val="000000"/>
          <w:sz w:val="21"/>
          <w:u w:val="none"/>
        </w:rPr>
        <w:t>对中低配车型</w:t>
      </w:r>
      <w:r>
        <w:rPr>
          <w:i w:val="false"/>
          <w:strike w:val="false"/>
          <w:color w:val="000000"/>
          <w:sz w:val="21"/>
          <w:u w:val="none"/>
        </w:rPr>
        <w:t>：短期内体验提升明显，但长期可能受硬件限制，部分新功能无法使用</w:t>
      </w:r>
    </w:p>
    <w:p>
      <w:pPr>
        <w:snapToGrid/>
        <w:spacing w:line="240"/>
        <w:ind w:left="0"/>
        <w:rPr>
          <w:sz w:val="21"/>
        </w:rPr>
      </w:pPr>
      <w:r>
        <w:rPr>
          <w:i w:val="false"/>
          <w:strike w:val="false"/>
          <w:color w:val="000000"/>
          <w:sz w:val="21"/>
          <w:u w:val="none"/>
        </w:rPr>
        <w:t>如果您重视长期OTA体验，建议购车时优先考虑高配版本；如已购低配车型，可关注官方硬件升级服务或考虑置换，以获得更完整的"常用常新"体验。</w:t>
      </w:r>
      <w:r>
        <w:rPr>
          <w:sz w:val="21"/>
        </w:rPr>
        <w:br w:type="textWrapping"/>
      </w:r>
    </w:p>
    <w:p>
      <w:pPr>
        <w:rPr>
          <w:rFonts w:hint="eastAsia"/>
          <w:sz w:val="21"/>
          <w:shd w:val="clear" w:color="auto" w:fill="FFFF00"/>
        </w:rPr>
      </w:pPr>
      <w:r>
        <w:rPr>
          <w:rFonts w:hint="eastAsia"/>
          <w:sz w:val="21"/>
          <w:shd w:val="clear" w:color="auto" w:fill="FFFF00"/>
        </w:rPr>
        <w:t>6. 鸿蒙座舱用久了会卡吗？</w:t>
      </w:r>
      <w:r>
        <w:rPr>
          <w:rFonts w:hint="eastAsia"/>
          <w:sz w:val="21"/>
          <w:shd w:val="clear" w:color="auto" w:fill="FFFF00"/>
        </w:rPr>
        <w:br w:type="textWrapping"/>
      </w:r>
      <w:r>
        <w:rPr>
          <w:rFonts w:hint="eastAsia"/>
          <w:sz w:val="21"/>
          <w:shd w:val="clear" w:color="auto" w:fill="FFFF00"/>
        </w:rPr>
        <w:t>DeepSeek</w:t>
      </w:r>
      <w:r>
        <w:rPr>
          <w:rFonts w:hint="eastAsia"/>
          <w:sz w:val="21"/>
          <w:shd w:val="clear" w:color="auto" w:fill="FFFF00"/>
        </w:rPr>
        <w:br w:type="textWrapping"/>
      </w:r>
    </w:p>
    <w:p>
      <w:pPr>
        <w:snapToGrid/>
        <w:spacing w:line="240"/>
        <w:ind w:left="0"/>
        <w:rPr>
          <w:sz w:val="21"/>
        </w:rPr>
      </w:pPr>
      <w:r>
        <w:rPr>
          <w:i w:val="false"/>
          <w:strike w:val="false"/>
          <w:color w:val="000000"/>
          <w:sz w:val="21"/>
          <w:u w:val="none"/>
        </w:rPr>
        <w:t>关于鸿蒙座舱用久了是否会卡顿的问题，根据现有的用户反馈和技术解析，</w:t>
      </w:r>
      <w:r>
        <w:rPr>
          <w:b/>
          <w:i w:val="false"/>
          <w:strike w:val="false"/>
          <w:color w:val="000000"/>
          <w:sz w:val="21"/>
          <w:u w:val="none"/>
        </w:rPr>
        <w:t>鸿蒙座舱在长期使用中表现出良好流畅性的可能性很高</w:t>
      </w:r>
      <w:r>
        <w:rPr>
          <w:i w:val="false"/>
          <w:strike w:val="false"/>
          <w:color w:val="000000"/>
          <w:sz w:val="21"/>
          <w:u w:val="none"/>
        </w:rPr>
        <w:t>。这主要得益于其在硬件、软件和用户体验设计上的综合优化。</w:t>
      </w:r>
    </w:p>
    <w:p>
      <w:pPr>
        <w:snapToGrid/>
        <w:spacing w:line="240"/>
        <w:ind w:left="0"/>
        <w:rPr>
          <w:sz w:val="21"/>
        </w:rPr>
      </w:pPr>
      <w:r>
        <w:rPr>
          <w:i w:val="false"/>
          <w:strike w:val="false"/>
          <w:color w:val="000000"/>
          <w:sz w:val="21"/>
          <w:u w:val="none"/>
        </w:rPr>
        <w:t>下面这个表格汇总了影响其流畅度的关键设计，你可以快速了解：</w:t>
      </w:r>
    </w:p>
    <w:tbl>
      <w:tblPr>
        <w:tblStyle w:val="5qy4en"/>
        <w:tblLayout w:type="fixed"/>
      </w:tblPr>
      <w:tblGrid>
        <w:gridCol w:w="1568"/>
        <w:gridCol w:w="8060"/>
      </w:tblGrid>
      <w:tr>
        <w:trPr>
          <w:trHeight w:val="2092" w:hRule="atLeast"/>
        </w:trPr>
        <w:tc>
          <w:tcPr>
            <w:tcW w:w="1568"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关键维度</w:t>
            </w:r>
          </w:p>
        </w:tc>
        <w:tc>
          <w:tcPr>
            <w:tcW w:w="806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保障流畅度的设计 💡</w:t>
            </w:r>
          </w:p>
        </w:tc>
      </w:tr>
      <w:tr>
        <w:trPr>
          <w:trHeight w:val="1800" w:hRule="atLeast"/>
        </w:trPr>
        <w:tc>
          <w:tcPr>
            <w:tcW w:w="156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系统与内核</w:t>
            </w:r>
          </w:p>
        </w:tc>
        <w:tc>
          <w:tcPr>
            <w:tcW w:w="80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采用</w:t>
            </w:r>
            <w:r>
              <w:rPr>
                <w:rFonts w:ascii="PingFang SC" w:hAnsi="PingFang SC" w:eastAsia="PingFang SC" w:cs="PingFang SC"/>
                <w:b/>
                <w:i w:val="false"/>
                <w:strike w:val="false"/>
                <w:color w:val="000000"/>
                <w:spacing w:val="0"/>
                <w:sz w:val="21"/>
                <w:u w:val="none"/>
              </w:rPr>
              <w:t>鸿蒙内核调度引擎</w:t>
            </w:r>
            <w:r>
              <w:rPr>
                <w:rFonts w:ascii="PingFang SC" w:hAnsi="PingFang SC" w:eastAsia="PingFang SC" w:cs="PingFang SC"/>
                <w:i w:val="false"/>
                <w:strike w:val="false"/>
                <w:color w:val="000000"/>
                <w:spacing w:val="0"/>
                <w:sz w:val="21"/>
                <w:u w:val="none"/>
              </w:rPr>
              <w:t>、可中断动效引擎等，实现高效的任务调度和资源管理。</w:t>
            </w:r>
          </w:p>
        </w:tc>
      </w:tr>
      <w:tr>
        <w:trPr>
          <w:trHeight w:val="1542" w:hRule="atLeast"/>
        </w:trPr>
        <w:tc>
          <w:tcPr>
            <w:tcW w:w="156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硬件协同</w:t>
            </w:r>
          </w:p>
        </w:tc>
        <w:tc>
          <w:tcPr>
            <w:tcW w:w="80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强调</w:t>
            </w:r>
            <w:r>
              <w:rPr>
                <w:rFonts w:ascii="PingFang SC" w:hAnsi="PingFang SC" w:eastAsia="PingFang SC" w:cs="PingFang SC"/>
                <w:b/>
                <w:i w:val="false"/>
                <w:strike w:val="false"/>
                <w:color w:val="000000"/>
                <w:spacing w:val="0"/>
                <w:sz w:val="21"/>
                <w:u w:val="none"/>
              </w:rPr>
              <w:t>深度的软硬件协同优化</w:t>
            </w:r>
            <w:r>
              <w:rPr>
                <w:rFonts w:ascii="PingFang SC" w:hAnsi="PingFang SC" w:eastAsia="PingFang SC" w:cs="PingFang SC"/>
                <w:i w:val="false"/>
                <w:strike w:val="false"/>
                <w:color w:val="000000"/>
                <w:spacing w:val="0"/>
                <w:sz w:val="21"/>
                <w:u w:val="none"/>
              </w:rPr>
              <w:t>，确保系统能充分发挥硬件性能。</w:t>
            </w:r>
          </w:p>
        </w:tc>
      </w:tr>
      <w:tr>
        <w:trPr>
          <w:trHeight w:val="1207" w:hRule="atLeast"/>
        </w:trPr>
        <w:tc>
          <w:tcPr>
            <w:tcW w:w="156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用户体验(UX)设计</w:t>
            </w:r>
          </w:p>
        </w:tc>
        <w:tc>
          <w:tcPr>
            <w:tcW w:w="80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由专业UX团队打造，界面为</w:t>
            </w:r>
            <w:r>
              <w:rPr>
                <w:rFonts w:ascii="PingFang SC" w:hAnsi="PingFang SC" w:eastAsia="PingFang SC" w:cs="PingFang SC"/>
                <w:b/>
                <w:i w:val="false"/>
                <w:strike w:val="false"/>
                <w:color w:val="000000"/>
                <w:spacing w:val="0"/>
                <w:sz w:val="21"/>
                <w:u w:val="none"/>
              </w:rPr>
              <w:t>驾驶场景深度优化</w:t>
            </w:r>
            <w:r>
              <w:rPr>
                <w:rFonts w:ascii="PingFang SC" w:hAnsi="PingFang SC" w:eastAsia="PingFang SC" w:cs="PingFang SC"/>
                <w:i w:val="false"/>
                <w:strike w:val="false"/>
                <w:color w:val="000000"/>
                <w:spacing w:val="0"/>
                <w:sz w:val="21"/>
                <w:u w:val="none"/>
              </w:rPr>
              <w:t>（如零层级设计、分屏模式），减少不必要的操作和资源占用。</w:t>
            </w:r>
          </w:p>
        </w:tc>
      </w:tr>
      <w:tr>
        <w:trPr>
          <w:trHeight w:val="908" w:hRule="atLeast"/>
        </w:trPr>
        <w:tc>
          <w:tcPr>
            <w:tcW w:w="1568"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实际表现</w:t>
            </w:r>
          </w:p>
        </w:tc>
        <w:tc>
          <w:tcPr>
            <w:tcW w:w="80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有报道指出，截至2023年11月，问界M5/M7</w:t>
            </w:r>
            <w:r>
              <w:rPr>
                <w:rFonts w:ascii="PingFang SC" w:hAnsi="PingFang SC" w:eastAsia="PingFang SC" w:cs="PingFang SC"/>
                <w:b/>
                <w:i w:val="false"/>
                <w:strike w:val="false"/>
                <w:color w:val="000000"/>
                <w:spacing w:val="0"/>
                <w:sz w:val="21"/>
                <w:u w:val="none"/>
              </w:rPr>
              <w:t>未出现因车机黑屏而产生的投诉案例</w:t>
            </w:r>
            <w:r>
              <w:rPr>
                <w:rFonts w:ascii="PingFang SC" w:hAnsi="PingFang SC" w:eastAsia="PingFang SC" w:cs="PingFang SC"/>
                <w:i w:val="false"/>
                <w:strike w:val="false"/>
                <w:color w:val="000000"/>
                <w:spacing w:val="0"/>
                <w:sz w:val="21"/>
                <w:u w:val="none"/>
              </w:rPr>
              <w:t>。</w:t>
            </w:r>
          </w:p>
        </w:tc>
      </w:tr>
    </w:tbl>
    <w:p>
      <w:pPr>
        <w:pStyle w:val="3z367h"/>
        <w:snapToGrid/>
        <w:spacing w:line="240"/>
        <w:ind/>
        <w:rPr>
          <w:sz w:val="21"/>
        </w:rPr>
      </w:pPr>
      <w:r>
        <w:rPr>
          <w:i w:val="false"/>
          <w:strike w:val="false"/>
          <w:color w:val="000000"/>
          <w:sz w:val="21"/>
          <w:u w:val="none"/>
        </w:rPr>
        <w:t>🔍 维护流畅度的小建议</w:t>
      </w:r>
    </w:p>
    <w:p>
      <w:pPr>
        <w:snapToGrid/>
        <w:spacing w:line="240"/>
        <w:ind w:left="0"/>
        <w:rPr>
          <w:sz w:val="21"/>
        </w:rPr>
      </w:pPr>
      <w:r>
        <w:rPr>
          <w:i w:val="false"/>
          <w:strike w:val="false"/>
          <w:color w:val="000000"/>
          <w:sz w:val="21"/>
          <w:u w:val="none"/>
        </w:rPr>
        <w:t>虽然系统本身设计出色，但作为复杂的智能设备，长期的流畅性也与使用习惯有关。你可以参考以下建议，让座舱系统持续保持良好状态：</w:t>
      </w:r>
    </w:p>
    <w:p>
      <w:pPr>
        <w:numPr>
          <w:ilvl w:val="0"/>
          <w:numId w:val="359"/>
        </w:numPr>
        <w:snapToGrid/>
        <w:spacing w:line="240"/>
        <w:ind/>
        <w:rPr>
          <w:sz w:val="21"/>
        </w:rPr>
      </w:pPr>
      <w:r>
        <w:rPr>
          <w:b/>
          <w:i w:val="false"/>
          <w:strike w:val="false"/>
          <w:color w:val="000000"/>
          <w:sz w:val="21"/>
          <w:u w:val="none"/>
        </w:rPr>
        <w:t>及时更新系统</w:t>
      </w:r>
      <w:r>
        <w:rPr>
          <w:i w:val="false"/>
          <w:strike w:val="false"/>
          <w:color w:val="000000"/>
          <w:sz w:val="21"/>
          <w:u w:val="none"/>
        </w:rPr>
        <w:t>：华为会通过</w:t>
      </w:r>
      <w:r>
        <w:rPr>
          <w:b/>
          <w:i w:val="false"/>
          <w:strike w:val="false"/>
          <w:color w:val="000000"/>
          <w:sz w:val="21"/>
          <w:u w:val="none"/>
        </w:rPr>
        <w:t>系统更新持续优化性能和修复问题</w:t>
      </w:r>
      <w:r>
        <w:rPr>
          <w:i w:val="false"/>
          <w:strike w:val="false"/>
          <w:color w:val="000000"/>
          <w:sz w:val="21"/>
          <w:u w:val="none"/>
        </w:rPr>
        <w:t>。建议在收到更新提示时，及时完成升级。</w:t>
      </w:r>
    </w:p>
    <w:p>
      <w:pPr>
        <w:numPr>
          <w:ilvl w:val="0"/>
          <w:numId w:val="359"/>
        </w:numPr>
        <w:snapToGrid/>
        <w:spacing w:line="240"/>
        <w:ind/>
        <w:rPr>
          <w:sz w:val="21"/>
        </w:rPr>
      </w:pPr>
      <w:r>
        <w:rPr>
          <w:b/>
          <w:i w:val="false"/>
          <w:strike w:val="false"/>
          <w:color w:val="000000"/>
          <w:sz w:val="21"/>
          <w:u w:val="none"/>
        </w:rPr>
        <w:t>关注后续车型的硬件配置</w:t>
      </w:r>
      <w:r>
        <w:rPr>
          <w:i w:val="false"/>
          <w:strike w:val="false"/>
          <w:color w:val="000000"/>
          <w:sz w:val="21"/>
          <w:u w:val="none"/>
        </w:rPr>
        <w:t>：随着应用程序和系统功能的不断丰富，对硬件性能的需求也会自然增长。在选购时，关注当前新车型的硬件配置，能为未来更长时间内的流畅使用打下更好的基础。</w:t>
      </w:r>
    </w:p>
    <w:p>
      <w:pPr>
        <w:pStyle w:val="3z367h"/>
        <w:snapToGrid/>
        <w:spacing w:line="240"/>
        <w:ind/>
        <w:rPr>
          <w:sz w:val="21"/>
        </w:rPr>
      </w:pPr>
      <w:r>
        <w:rPr>
          <w:i w:val="false"/>
          <w:strike w:val="false"/>
          <w:color w:val="000000"/>
          <w:sz w:val="21"/>
          <w:u w:val="none"/>
        </w:rPr>
        <w:t>💎 总结</w:t>
      </w:r>
    </w:p>
    <w:p>
      <w:pPr>
        <w:snapToGrid/>
        <w:spacing w:line="240"/>
        <w:ind w:left="0"/>
        <w:rPr>
          <w:sz w:val="21"/>
        </w:rPr>
      </w:pPr>
      <w:r>
        <w:rPr>
          <w:i w:val="false"/>
          <w:strike w:val="false"/>
          <w:color w:val="000000"/>
          <w:sz w:val="21"/>
          <w:u w:val="none"/>
        </w:rPr>
        <w:t>总的来说，鸿蒙座舱从设计之初就针对车机长期使用的流畅性做了许多底层和前端的工作。只要注意保持系统更新并根据硬件配置形成合理预期，它大概率能为你提供持久且流畅的使用体验。</w:t>
      </w:r>
    </w:p>
    <w:p>
      <w:pPr>
        <w:snapToGrid/>
        <w:spacing w:line="240"/>
        <w:ind w:left="0"/>
        <w:rPr>
          <w:sz w:val="21"/>
        </w:rPr>
      </w:pPr>
      <w:r>
        <w:rPr>
          <w:i w:val="false"/>
          <w:strike w:val="false"/>
          <w:color w:val="000000"/>
          <w:sz w:val="21"/>
          <w:u w:val="none"/>
        </w:rPr>
        <w:t>希望这些信息能帮助你做出判断。如果你对特定车型的座舱硬件配置有疑问，建议查阅官方规格表或咨询经销商获取更具体的信息。</w:t>
      </w:r>
    </w:p>
    <w:p>
      <w:pPr>
        <w:pBdr/>
        <w:ind/>
        <w:rPr>
          <w:rFonts w:hint="eastAsia"/>
          <w:sz w:val="21"/>
          <w:shd w:val="clear" w:color="auto" w:fill="FFFF00"/>
        </w:rPr>
      </w:pPr>
      <w:r>
        <w:rPr>
          <w:rFonts w:hint="eastAsia"/>
          <w:sz w:val="21"/>
        </w:rPr>
        <w:br w:type="textWrapping"/>
      </w:r>
      <w:r>
        <w:rPr>
          <w:rFonts w:hint="eastAsia"/>
          <w:sz w:val="21"/>
          <w:shd w:val="clear" w:color="auto" w:fill="FFFF00"/>
        </w:rPr>
        <w:t>豆包</w:t>
      </w:r>
      <w:r>
        <w:rPr>
          <w:rFonts w:hint="eastAsia"/>
          <w:sz w:val="21"/>
          <w:shd w:val="clear" w:color="auto" w:fill="FFFF00"/>
        </w:rPr>
        <w:br w:type="textWrapping"/>
      </w:r>
      <w:r>
        <w:rPr>
          <w:rFonts w:hint="eastAsia"/>
          <w:sz w:val="21"/>
          <w:shd w:val="clear" w:color="auto" w:fill="FFFF00"/>
        </w:rPr>
        <w:br w:type="textWrapping"/>
      </w:r>
    </w:p>
    <w:p>
      <w:pPr>
        <w:pStyle w:val="62t0wc"/>
        <w:snapToGrid/>
        <w:spacing w:line="240"/>
        <w:ind/>
        <w:rPr>
          <w:sz w:val="21"/>
        </w:rPr>
      </w:pPr>
      <w:r>
        <w:rPr>
          <w:i w:val="false"/>
          <w:strike w:val="false"/>
          <w:color w:val="000000"/>
          <w:sz w:val="21"/>
          <w:u w:val="none"/>
        </w:rPr>
        <w:t>鸿蒙座舱长期使用卡顿问题分析</w:t>
      </w:r>
    </w:p>
    <w:p>
      <w:pPr>
        <w:pStyle w:val="q609h7"/>
        <w:snapToGrid/>
        <w:spacing w:line="240"/>
        <w:ind/>
        <w:rPr>
          <w:sz w:val="21"/>
        </w:rPr>
      </w:pPr>
      <w:r>
        <w:rPr>
          <w:i w:val="false"/>
          <w:strike w:val="false"/>
          <w:color w:val="000000"/>
          <w:sz w:val="21"/>
          <w:u w:val="none"/>
        </w:rPr>
        <w:t>结论</w:t>
      </w:r>
    </w:p>
    <w:p>
      <w:pPr>
        <w:snapToGrid/>
        <w:spacing w:line="240"/>
        <w:ind w:left="0"/>
        <w:rPr>
          <w:sz w:val="21"/>
        </w:rPr>
      </w:pPr>
      <w:r>
        <w:rPr>
          <w:b/>
          <w:i w:val="false"/>
          <w:strike w:val="false"/>
          <w:color w:val="000000"/>
          <w:sz w:val="21"/>
          <w:u w:val="none"/>
        </w:rPr>
        <w:t>鸿蒙座舱系统总体上比传统车机系统更不易出现严重卡顿，但长时间使用后仍可能出现轻微卡顿现象。</w:t>
      </w:r>
      <w:r>
        <w:rPr>
          <w:i w:val="false"/>
          <w:strike w:val="false"/>
          <w:color w:val="000000"/>
          <w:sz w:val="21"/>
          <w:u w:val="none"/>
        </w:rPr>
        <w:t xml:space="preserve"> 相较于安卓车机，鸿蒙系统在长期流畅度方面有明显优势，但完全避免卡顿仍取决于硬件配置、使用习惯和系统维护。</w:t>
      </w:r>
    </w:p>
    <w:p>
      <w:pPr>
        <w:pStyle w:val="q609h7"/>
        <w:snapToGrid/>
        <w:spacing w:line="240"/>
        <w:ind/>
        <w:rPr>
          <w:sz w:val="21"/>
        </w:rPr>
      </w:pPr>
      <w:r>
        <w:rPr>
          <w:i w:val="false"/>
          <w:strike w:val="false"/>
          <w:color w:val="000000"/>
          <w:sz w:val="21"/>
          <w:u w:val="none"/>
        </w:rPr>
        <w:t>卡顿现象分析</w:t>
      </w:r>
    </w:p>
    <w:p>
      <w:pPr>
        <w:pStyle w:val="3z367h"/>
        <w:snapToGrid/>
        <w:spacing w:line="240"/>
        <w:ind/>
        <w:rPr>
          <w:sz w:val="21"/>
        </w:rPr>
      </w:pPr>
      <w:r>
        <w:rPr>
          <w:i w:val="false"/>
          <w:strike w:val="false"/>
          <w:color w:val="000000"/>
          <w:sz w:val="21"/>
          <w:u w:val="none"/>
        </w:rPr>
        <w:t>1️⃣ 轻微卡顿情况</w:t>
      </w:r>
    </w:p>
    <w:p>
      <w:pPr>
        <w:numPr>
          <w:ilvl w:val="0"/>
          <w:numId w:val="360"/>
        </w:numPr>
        <w:snapToGrid/>
        <w:spacing w:line="240"/>
        <w:ind/>
        <w:rPr>
          <w:sz w:val="21"/>
        </w:rPr>
      </w:pPr>
      <w:r>
        <w:rPr>
          <w:i w:val="false"/>
          <w:strike w:val="false"/>
          <w:color w:val="000000"/>
          <w:sz w:val="21"/>
          <w:u w:val="none"/>
        </w:rPr>
        <w:t>系统启动速度略有下降</w:t>
      </w:r>
    </w:p>
    <w:p>
      <w:pPr>
        <w:numPr>
          <w:ilvl w:val="0"/>
          <w:numId w:val="360"/>
        </w:numPr>
        <w:snapToGrid/>
        <w:spacing w:line="240"/>
        <w:ind/>
        <w:rPr>
          <w:sz w:val="21"/>
        </w:rPr>
      </w:pPr>
      <w:r>
        <w:rPr>
          <w:i w:val="false"/>
          <w:strike w:val="false"/>
          <w:color w:val="000000"/>
          <w:sz w:val="21"/>
          <w:u w:val="none"/>
        </w:rPr>
        <w:t>应用加载时间变长</w:t>
      </w:r>
    </w:p>
    <w:p>
      <w:pPr>
        <w:numPr>
          <w:ilvl w:val="0"/>
          <w:numId w:val="360"/>
        </w:numPr>
        <w:snapToGrid/>
        <w:spacing w:line="240"/>
        <w:ind/>
        <w:rPr>
          <w:sz w:val="21"/>
        </w:rPr>
      </w:pPr>
      <w:r>
        <w:rPr>
          <w:i w:val="false"/>
          <w:strike w:val="false"/>
          <w:color w:val="000000"/>
          <w:sz w:val="21"/>
          <w:u w:val="none"/>
        </w:rPr>
        <w:t>界面切换偶尔出现轻微延迟</w:t>
      </w:r>
    </w:p>
    <w:p>
      <w:pPr>
        <w:numPr>
          <w:ilvl w:val="0"/>
          <w:numId w:val="360"/>
        </w:numPr>
        <w:snapToGrid/>
        <w:spacing w:line="240"/>
        <w:ind/>
        <w:rPr>
          <w:sz w:val="21"/>
        </w:rPr>
      </w:pPr>
      <w:r>
        <w:rPr>
          <w:i w:val="false"/>
          <w:strike w:val="false"/>
          <w:color w:val="000000"/>
          <w:sz w:val="21"/>
          <w:u w:val="none"/>
        </w:rPr>
        <w:t>多任务处理时响应变慢</w:t>
      </w:r>
    </w:p>
    <w:p>
      <w:pPr>
        <w:pStyle w:val="3z367h"/>
        <w:snapToGrid/>
        <w:spacing w:line="240"/>
        <w:ind/>
        <w:rPr>
          <w:sz w:val="21"/>
        </w:rPr>
      </w:pPr>
      <w:r>
        <w:rPr>
          <w:i w:val="false"/>
          <w:strike w:val="false"/>
          <w:color w:val="000000"/>
          <w:sz w:val="21"/>
          <w:u w:val="none"/>
        </w:rPr>
        <w:t>2️⃣ 严重卡顿情况</w:t>
      </w:r>
    </w:p>
    <w:p>
      <w:pPr>
        <w:numPr>
          <w:ilvl w:val="0"/>
          <w:numId w:val="361"/>
        </w:numPr>
        <w:snapToGrid/>
        <w:spacing w:line="240"/>
        <w:ind/>
        <w:rPr>
          <w:sz w:val="21"/>
        </w:rPr>
      </w:pPr>
      <w:r>
        <w:rPr>
          <w:i w:val="false"/>
          <w:strike w:val="false"/>
          <w:color w:val="000000"/>
          <w:sz w:val="21"/>
          <w:u w:val="none"/>
        </w:rPr>
        <w:t>界面卡死，需重启恢复</w:t>
      </w:r>
    </w:p>
    <w:p>
      <w:pPr>
        <w:numPr>
          <w:ilvl w:val="0"/>
          <w:numId w:val="361"/>
        </w:numPr>
        <w:snapToGrid/>
        <w:spacing w:line="240"/>
        <w:ind/>
        <w:rPr>
          <w:sz w:val="21"/>
        </w:rPr>
      </w:pPr>
      <w:r>
        <w:rPr>
          <w:i w:val="false"/>
          <w:strike w:val="false"/>
          <w:color w:val="000000"/>
          <w:sz w:val="21"/>
          <w:u w:val="none"/>
        </w:rPr>
        <w:t>应用崩溃或闪退</w:t>
      </w:r>
    </w:p>
    <w:p>
      <w:pPr>
        <w:numPr>
          <w:ilvl w:val="0"/>
          <w:numId w:val="361"/>
        </w:numPr>
        <w:snapToGrid/>
        <w:spacing w:line="240"/>
        <w:ind/>
        <w:rPr>
          <w:sz w:val="21"/>
        </w:rPr>
      </w:pPr>
      <w:r>
        <w:rPr>
          <w:i w:val="false"/>
          <w:strike w:val="false"/>
          <w:color w:val="000000"/>
          <w:sz w:val="21"/>
          <w:u w:val="none"/>
        </w:rPr>
        <w:t>极端情况下屏幕黑屏</w:t>
      </w:r>
    </w:p>
    <w:p>
      <w:pPr>
        <w:pStyle w:val="q609h7"/>
        <w:snapToGrid/>
        <w:spacing w:line="240"/>
        <w:ind/>
        <w:rPr>
          <w:sz w:val="21"/>
        </w:rPr>
      </w:pPr>
      <w:r>
        <w:rPr>
          <w:i w:val="false"/>
          <w:strike w:val="false"/>
          <w:color w:val="000000"/>
          <w:sz w:val="21"/>
          <w:u w:val="none"/>
        </w:rPr>
        <w:t>卡顿主要原因</w:t>
      </w:r>
    </w:p>
    <w:p>
      <w:pPr>
        <w:pStyle w:val="3z367h"/>
        <w:snapToGrid/>
        <w:spacing w:line="240"/>
        <w:ind/>
        <w:rPr>
          <w:sz w:val="21"/>
        </w:rPr>
      </w:pPr>
      <w:r>
        <w:rPr>
          <w:i w:val="false"/>
          <w:strike w:val="false"/>
          <w:color w:val="000000"/>
          <w:sz w:val="21"/>
          <w:u w:val="none"/>
        </w:rPr>
        <w:t>🔧 系统层面</w:t>
      </w:r>
    </w:p>
    <w:p>
      <w:pPr>
        <w:numPr>
          <w:ilvl w:val="0"/>
          <w:numId w:val="362"/>
        </w:numPr>
        <w:snapToGrid/>
        <w:spacing w:line="240"/>
        <w:ind/>
        <w:rPr>
          <w:sz w:val="21"/>
        </w:rPr>
      </w:pPr>
      <w:r>
        <w:rPr>
          <w:b/>
          <w:i w:val="false"/>
          <w:strike w:val="false"/>
          <w:color w:val="000000"/>
          <w:sz w:val="21"/>
          <w:u w:val="none"/>
        </w:rPr>
        <w:t>缓存积累</w:t>
      </w:r>
      <w:r>
        <w:rPr>
          <w:i w:val="false"/>
          <w:strike w:val="false"/>
          <w:color w:val="000000"/>
          <w:sz w:val="21"/>
          <w:u w:val="none"/>
        </w:rPr>
        <w:t>：长期使用产生大量临时文件，占用存储空间和系统资源</w:t>
      </w:r>
    </w:p>
    <w:p>
      <w:pPr>
        <w:numPr>
          <w:ilvl w:val="0"/>
          <w:numId w:val="362"/>
        </w:numPr>
        <w:snapToGrid/>
        <w:spacing w:line="240"/>
        <w:ind/>
        <w:rPr>
          <w:sz w:val="21"/>
        </w:rPr>
      </w:pPr>
      <w:r>
        <w:rPr>
          <w:b/>
          <w:i w:val="false"/>
          <w:strike w:val="false"/>
          <w:color w:val="000000"/>
          <w:sz w:val="21"/>
          <w:u w:val="none"/>
        </w:rPr>
        <w:t>内存碎片</w:t>
      </w:r>
      <w:r>
        <w:rPr>
          <w:i w:val="false"/>
          <w:strike w:val="false"/>
          <w:color w:val="000000"/>
          <w:sz w:val="21"/>
          <w:u w:val="none"/>
        </w:rPr>
        <w:t>：频繁启动关闭应用导致内存分配效率降低</w:t>
      </w:r>
    </w:p>
    <w:p>
      <w:pPr>
        <w:numPr>
          <w:ilvl w:val="0"/>
          <w:numId w:val="362"/>
        </w:numPr>
        <w:snapToGrid/>
        <w:spacing w:line="240"/>
        <w:ind/>
        <w:rPr>
          <w:sz w:val="21"/>
        </w:rPr>
      </w:pPr>
      <w:r>
        <w:rPr>
          <w:b/>
          <w:i w:val="false"/>
          <w:strike w:val="false"/>
          <w:color w:val="000000"/>
          <w:sz w:val="21"/>
          <w:u w:val="none"/>
        </w:rPr>
        <w:t>后台进程</w:t>
      </w:r>
      <w:r>
        <w:rPr>
          <w:i w:val="false"/>
          <w:strike w:val="false"/>
          <w:color w:val="000000"/>
          <w:sz w:val="21"/>
          <w:u w:val="none"/>
        </w:rPr>
        <w:t>：过多应用在后台运行，占用CPU和内存资源</w:t>
      </w:r>
    </w:p>
    <w:p>
      <w:pPr>
        <w:numPr>
          <w:ilvl w:val="0"/>
          <w:numId w:val="362"/>
        </w:numPr>
        <w:snapToGrid/>
        <w:spacing w:line="240"/>
        <w:ind/>
        <w:rPr>
          <w:sz w:val="21"/>
        </w:rPr>
      </w:pPr>
      <w:r>
        <w:rPr>
          <w:b/>
          <w:i w:val="false"/>
          <w:strike w:val="false"/>
          <w:color w:val="000000"/>
          <w:sz w:val="21"/>
          <w:u w:val="none"/>
        </w:rPr>
        <w:t>系统更新适配</w:t>
      </w:r>
      <w:r>
        <w:rPr>
          <w:i w:val="false"/>
          <w:strike w:val="false"/>
          <w:color w:val="000000"/>
          <w:sz w:val="21"/>
          <w:u w:val="none"/>
        </w:rPr>
        <w:t>：新版本与旧硬件兼容性问题，尤其在老款车型上</w:t>
      </w:r>
    </w:p>
    <w:p>
      <w:pPr>
        <w:pStyle w:val="3z367h"/>
        <w:snapToGrid/>
        <w:spacing w:line="240"/>
        <w:ind/>
        <w:rPr>
          <w:sz w:val="21"/>
        </w:rPr>
      </w:pPr>
      <w:r>
        <w:rPr>
          <w:i w:val="false"/>
          <w:strike w:val="false"/>
          <w:color w:val="000000"/>
          <w:sz w:val="21"/>
          <w:u w:val="none"/>
        </w:rPr>
        <w:t>💻 硬件层面</w:t>
      </w:r>
    </w:p>
    <w:p>
      <w:pPr>
        <w:numPr>
          <w:ilvl w:val="0"/>
          <w:numId w:val="363"/>
        </w:numPr>
        <w:snapToGrid/>
        <w:spacing w:line="240"/>
        <w:ind/>
        <w:rPr>
          <w:sz w:val="21"/>
        </w:rPr>
      </w:pPr>
      <w:r>
        <w:rPr>
          <w:b/>
          <w:i w:val="false"/>
          <w:strike w:val="false"/>
          <w:color w:val="000000"/>
          <w:sz w:val="21"/>
          <w:u w:val="none"/>
        </w:rPr>
        <w:t>芯片性能</w:t>
      </w:r>
      <w:r>
        <w:rPr>
          <w:i w:val="false"/>
          <w:strike w:val="false"/>
          <w:color w:val="000000"/>
          <w:sz w:val="21"/>
          <w:u w:val="none"/>
        </w:rPr>
        <w:t>：低算力芯片(如非麒麟990A系列)在处理复杂任务时易出现瓶颈</w:t>
      </w:r>
    </w:p>
    <w:p>
      <w:pPr>
        <w:numPr>
          <w:ilvl w:val="0"/>
          <w:numId w:val="363"/>
        </w:numPr>
        <w:snapToGrid/>
        <w:spacing w:line="240"/>
        <w:ind/>
        <w:rPr>
          <w:sz w:val="21"/>
        </w:rPr>
      </w:pPr>
      <w:r>
        <w:rPr>
          <w:b/>
          <w:i w:val="false"/>
          <w:strike w:val="false"/>
          <w:color w:val="000000"/>
          <w:sz w:val="21"/>
          <w:u w:val="none"/>
        </w:rPr>
        <w:t>内存容量</w:t>
      </w:r>
      <w:r>
        <w:rPr>
          <w:i w:val="false"/>
          <w:strike w:val="false"/>
          <w:color w:val="000000"/>
          <w:sz w:val="21"/>
          <w:u w:val="none"/>
        </w:rPr>
        <w:t>：低于4GB内存的设备在运行多应用时容易出现性能下降</w:t>
      </w:r>
    </w:p>
    <w:p>
      <w:pPr>
        <w:numPr>
          <w:ilvl w:val="0"/>
          <w:numId w:val="363"/>
        </w:numPr>
        <w:snapToGrid/>
        <w:spacing w:line="240"/>
        <w:ind/>
        <w:rPr>
          <w:sz w:val="21"/>
        </w:rPr>
      </w:pPr>
      <w:r>
        <w:rPr>
          <w:b/>
          <w:i w:val="false"/>
          <w:strike w:val="false"/>
          <w:color w:val="000000"/>
          <w:sz w:val="21"/>
          <w:u w:val="none"/>
        </w:rPr>
        <w:t>存储老化</w:t>
      </w:r>
      <w:r>
        <w:rPr>
          <w:i w:val="false"/>
          <w:strike w:val="false"/>
          <w:color w:val="000000"/>
          <w:sz w:val="21"/>
          <w:u w:val="none"/>
        </w:rPr>
        <w:t>：长期读写导致存储设备性能下降</w:t>
      </w:r>
    </w:p>
    <w:p>
      <w:pPr>
        <w:numPr>
          <w:ilvl w:val="0"/>
          <w:numId w:val="363"/>
        </w:numPr>
        <w:snapToGrid/>
        <w:spacing w:line="240"/>
        <w:ind/>
        <w:rPr>
          <w:sz w:val="21"/>
        </w:rPr>
      </w:pPr>
      <w:r>
        <w:rPr>
          <w:b/>
          <w:i w:val="false"/>
          <w:strike w:val="false"/>
          <w:color w:val="000000"/>
          <w:sz w:val="21"/>
          <w:u w:val="none"/>
        </w:rPr>
        <w:t>硬件温度</w:t>
      </w:r>
      <w:r>
        <w:rPr>
          <w:i w:val="false"/>
          <w:strike w:val="false"/>
          <w:color w:val="000000"/>
          <w:sz w:val="21"/>
          <w:u w:val="none"/>
        </w:rPr>
        <w:t>：高温环境会导致芯片降频，影响性能表现</w:t>
      </w:r>
    </w:p>
    <w:p>
      <w:pPr>
        <w:pStyle w:val="q609h7"/>
        <w:snapToGrid/>
        <w:spacing w:line="240"/>
        <w:ind/>
        <w:rPr>
          <w:sz w:val="21"/>
        </w:rPr>
      </w:pPr>
      <w:r>
        <w:rPr>
          <w:i w:val="false"/>
          <w:strike w:val="false"/>
          <w:color w:val="000000"/>
          <w:sz w:val="21"/>
          <w:u w:val="none"/>
        </w:rPr>
        <w:t>鸿蒙座舱的抗卡顿优势</w:t>
      </w:r>
    </w:p>
    <w:p>
      <w:pPr>
        <w:pStyle w:val="3z367h"/>
        <w:snapToGrid/>
        <w:spacing w:line="240"/>
        <w:ind/>
        <w:rPr>
          <w:sz w:val="21"/>
        </w:rPr>
      </w:pPr>
      <w:r>
        <w:rPr>
          <w:i w:val="false"/>
          <w:strike w:val="false"/>
          <w:color w:val="000000"/>
          <w:sz w:val="21"/>
          <w:u w:val="none"/>
        </w:rPr>
        <w:t>✅ 系统优化</w:t>
      </w:r>
    </w:p>
    <w:p>
      <w:pPr>
        <w:numPr>
          <w:ilvl w:val="0"/>
          <w:numId w:val="364"/>
        </w:numPr>
        <w:snapToGrid/>
        <w:spacing w:line="240"/>
        <w:ind/>
        <w:rPr>
          <w:sz w:val="21"/>
        </w:rPr>
      </w:pPr>
      <w:r>
        <w:rPr>
          <w:b/>
          <w:i w:val="false"/>
          <w:strike w:val="false"/>
          <w:color w:val="000000"/>
          <w:sz w:val="21"/>
          <w:u w:val="none"/>
        </w:rPr>
        <w:t>方舟引擎</w:t>
      </w:r>
      <w:r>
        <w:rPr>
          <w:i w:val="false"/>
          <w:strike w:val="false"/>
          <w:color w:val="000000"/>
          <w:sz w:val="21"/>
          <w:u w:val="none"/>
        </w:rPr>
        <w:t>：4.0版本引入，提升滑动流畅性达20%，大幅优化性能</w:t>
      </w:r>
    </w:p>
    <w:p>
      <w:pPr>
        <w:numPr>
          <w:ilvl w:val="0"/>
          <w:numId w:val="364"/>
        </w:numPr>
        <w:snapToGrid/>
        <w:spacing w:line="240"/>
        <w:ind/>
        <w:rPr>
          <w:sz w:val="21"/>
        </w:rPr>
      </w:pPr>
      <w:r>
        <w:rPr>
          <w:b/>
          <w:i w:val="false"/>
          <w:strike w:val="false"/>
          <w:color w:val="000000"/>
          <w:sz w:val="21"/>
          <w:u w:val="none"/>
        </w:rPr>
        <w:t>智能调度</w:t>
      </w:r>
      <w:r>
        <w:rPr>
          <w:i w:val="false"/>
          <w:strike w:val="false"/>
          <w:color w:val="000000"/>
          <w:sz w:val="21"/>
          <w:u w:val="none"/>
        </w:rPr>
        <w:t>：内存VIP调度方案，优先分配资源给前台应用，确保操作跟手性</w:t>
      </w:r>
    </w:p>
    <w:p>
      <w:pPr>
        <w:numPr>
          <w:ilvl w:val="0"/>
          <w:numId w:val="364"/>
        </w:numPr>
        <w:snapToGrid/>
        <w:spacing w:line="240"/>
        <w:ind/>
        <w:rPr>
          <w:sz w:val="21"/>
        </w:rPr>
      </w:pPr>
      <w:r>
        <w:rPr>
          <w:b/>
          <w:i w:val="false"/>
          <w:strike w:val="false"/>
          <w:color w:val="000000"/>
          <w:sz w:val="21"/>
          <w:u w:val="none"/>
        </w:rPr>
        <w:t>分布式架构</w:t>
      </w:r>
      <w:r>
        <w:rPr>
          <w:i w:val="false"/>
          <w:strike w:val="false"/>
          <w:color w:val="000000"/>
          <w:sz w:val="21"/>
          <w:u w:val="none"/>
        </w:rPr>
        <w:t>：系统负载均衡，减少单一模块压力</w:t>
      </w:r>
    </w:p>
    <w:p>
      <w:pPr>
        <w:numPr>
          <w:ilvl w:val="0"/>
          <w:numId w:val="364"/>
        </w:numPr>
        <w:snapToGrid/>
        <w:spacing w:line="240"/>
        <w:ind/>
        <w:rPr>
          <w:sz w:val="21"/>
        </w:rPr>
      </w:pPr>
      <w:r>
        <w:rPr>
          <w:b/>
          <w:i w:val="false"/>
          <w:strike w:val="false"/>
          <w:color w:val="000000"/>
          <w:sz w:val="21"/>
          <w:u w:val="none"/>
        </w:rPr>
        <w:t>热修复技术</w:t>
      </w:r>
      <w:r>
        <w:rPr>
          <w:i w:val="false"/>
          <w:strike w:val="false"/>
          <w:color w:val="000000"/>
          <w:sz w:val="21"/>
          <w:u w:val="none"/>
        </w:rPr>
        <w:t>：5.0版本实现漏洞修复分钟级响应，无需重启系统</w:t>
      </w:r>
    </w:p>
    <w:p>
      <w:pPr>
        <w:pStyle w:val="3z367h"/>
        <w:snapToGrid/>
        <w:spacing w:line="240"/>
        <w:ind/>
        <w:rPr>
          <w:sz w:val="21"/>
        </w:rPr>
      </w:pPr>
      <w:r>
        <w:rPr>
          <w:i w:val="false"/>
          <w:strike w:val="false"/>
          <w:color w:val="000000"/>
          <w:sz w:val="21"/>
          <w:u w:val="none"/>
        </w:rPr>
        <w:t>🛠️ 硬件配置</w:t>
      </w:r>
    </w:p>
    <w:p>
      <w:pPr>
        <w:numPr>
          <w:ilvl w:val="0"/>
          <w:numId w:val="365"/>
        </w:numPr>
        <w:snapToGrid/>
        <w:spacing w:line="240"/>
        <w:ind/>
        <w:rPr>
          <w:sz w:val="21"/>
        </w:rPr>
      </w:pPr>
      <w:r>
        <w:rPr>
          <w:b/>
          <w:i w:val="false"/>
          <w:strike w:val="false"/>
          <w:color w:val="000000"/>
          <w:sz w:val="21"/>
          <w:u w:val="none"/>
        </w:rPr>
        <w:t>麒麟990A芯片</w:t>
      </w:r>
      <w:r>
        <w:rPr>
          <w:i w:val="false"/>
          <w:strike w:val="false"/>
          <w:color w:val="000000"/>
          <w:sz w:val="21"/>
          <w:u w:val="none"/>
        </w:rPr>
        <w:t>：3.5TOPS算力，专为车规级设计，稳定性高</w:t>
      </w:r>
    </w:p>
    <w:p>
      <w:pPr>
        <w:numPr>
          <w:ilvl w:val="0"/>
          <w:numId w:val="365"/>
        </w:numPr>
        <w:snapToGrid/>
        <w:spacing w:line="240"/>
        <w:ind/>
        <w:rPr>
          <w:sz w:val="21"/>
        </w:rPr>
      </w:pPr>
      <w:r>
        <w:rPr>
          <w:b/>
          <w:i w:val="false"/>
          <w:strike w:val="false"/>
          <w:color w:val="000000"/>
          <w:sz w:val="21"/>
          <w:u w:val="none"/>
        </w:rPr>
        <w:t>高内存配置</w:t>
      </w:r>
      <w:r>
        <w:rPr>
          <w:i w:val="false"/>
          <w:strike w:val="false"/>
          <w:color w:val="000000"/>
          <w:sz w:val="21"/>
          <w:u w:val="none"/>
        </w:rPr>
        <w:t>：高端车型配备16GB-24GB内存，保障多任务流畅运行</w:t>
      </w:r>
    </w:p>
    <w:p>
      <w:pPr>
        <w:numPr>
          <w:ilvl w:val="0"/>
          <w:numId w:val="365"/>
        </w:numPr>
        <w:snapToGrid/>
        <w:spacing w:line="240"/>
        <w:ind/>
        <w:rPr>
          <w:sz w:val="21"/>
        </w:rPr>
      </w:pPr>
      <w:r>
        <w:rPr>
          <w:b/>
          <w:i w:val="false"/>
          <w:strike w:val="false"/>
          <w:color w:val="000000"/>
          <w:sz w:val="21"/>
          <w:u w:val="none"/>
        </w:rPr>
        <w:t>车规级硬件</w:t>
      </w:r>
      <w:r>
        <w:rPr>
          <w:i w:val="false"/>
          <w:strike w:val="false"/>
          <w:color w:val="000000"/>
          <w:sz w:val="21"/>
          <w:u w:val="none"/>
        </w:rPr>
        <w:t>：经过-30℃至85℃极端环境测试，稳定性远超消费级设备</w:t>
      </w:r>
    </w:p>
    <w:p>
      <w:pPr>
        <w:pStyle w:val="q609h7"/>
        <w:snapToGrid/>
        <w:spacing w:line="240"/>
        <w:ind/>
        <w:rPr>
          <w:sz w:val="21"/>
        </w:rPr>
      </w:pPr>
      <w:r>
        <w:rPr>
          <w:i w:val="false"/>
          <w:strike w:val="false"/>
          <w:color w:val="000000"/>
          <w:sz w:val="21"/>
          <w:u w:val="none"/>
        </w:rPr>
        <w:t>如何减少卡顿</w:t>
      </w:r>
    </w:p>
    <w:p>
      <w:pPr>
        <w:pStyle w:val="3z367h"/>
        <w:snapToGrid/>
        <w:spacing w:line="240"/>
        <w:ind/>
        <w:rPr>
          <w:sz w:val="21"/>
        </w:rPr>
      </w:pPr>
      <w:r>
        <w:rPr>
          <w:i w:val="false"/>
          <w:strike w:val="false"/>
          <w:color w:val="000000"/>
          <w:sz w:val="21"/>
          <w:u w:val="none"/>
        </w:rPr>
        <w:t>🔧 日常维护</w:t>
      </w:r>
    </w:p>
    <w:p>
      <w:pPr>
        <w:numPr>
          <w:ilvl w:val="0"/>
          <w:numId w:val="366"/>
        </w:numPr>
        <w:snapToGrid/>
        <w:spacing w:line="240"/>
        <w:ind/>
        <w:rPr>
          <w:sz w:val="21"/>
        </w:rPr>
      </w:pPr>
      <w:r>
        <w:rPr>
          <w:b/>
          <w:i w:val="false"/>
          <w:strike w:val="false"/>
          <w:color w:val="000000"/>
          <w:sz w:val="21"/>
          <w:u w:val="none"/>
        </w:rPr>
        <w:t>定期清理缓存</w:t>
      </w:r>
      <w:r>
        <w:rPr>
          <w:i w:val="false"/>
          <w:strike w:val="false"/>
          <w:color w:val="000000"/>
          <w:sz w:val="21"/>
          <w:u w:val="none"/>
        </w:rPr>
        <w:t>：进入设置→存储→缓存数据，清理系统和应用缓存</w:t>
      </w:r>
    </w:p>
    <w:p>
      <w:pPr>
        <w:numPr>
          <w:ilvl w:val="0"/>
          <w:numId w:val="366"/>
        </w:numPr>
        <w:snapToGrid/>
        <w:spacing w:line="240"/>
        <w:ind/>
        <w:rPr>
          <w:sz w:val="21"/>
        </w:rPr>
      </w:pPr>
      <w:r>
        <w:rPr>
          <w:b/>
          <w:i w:val="false"/>
          <w:strike w:val="false"/>
          <w:color w:val="000000"/>
          <w:sz w:val="21"/>
          <w:u w:val="none"/>
        </w:rPr>
        <w:t>限制后台应用</w:t>
      </w:r>
      <w:r>
        <w:rPr>
          <w:i w:val="false"/>
          <w:strike w:val="false"/>
          <w:color w:val="000000"/>
          <w:sz w:val="21"/>
          <w:u w:val="none"/>
        </w:rPr>
        <w:t>：关闭不常用应用的自启动权限</w:t>
      </w:r>
    </w:p>
    <w:p>
      <w:pPr>
        <w:numPr>
          <w:ilvl w:val="0"/>
          <w:numId w:val="366"/>
        </w:numPr>
        <w:snapToGrid/>
        <w:spacing w:line="240"/>
        <w:ind/>
        <w:rPr>
          <w:sz w:val="21"/>
        </w:rPr>
      </w:pPr>
      <w:r>
        <w:rPr>
          <w:b/>
          <w:i w:val="false"/>
          <w:strike w:val="false"/>
          <w:color w:val="000000"/>
          <w:sz w:val="21"/>
          <w:u w:val="none"/>
        </w:rPr>
        <w:t>及时更新系统</w:t>
      </w:r>
      <w:r>
        <w:rPr>
          <w:i w:val="false"/>
          <w:strike w:val="false"/>
          <w:color w:val="000000"/>
          <w:sz w:val="21"/>
          <w:u w:val="none"/>
        </w:rPr>
        <w:t>：通过OTA获取最新优化和修复</w:t>
      </w:r>
    </w:p>
    <w:p>
      <w:pPr>
        <w:numPr>
          <w:ilvl w:val="0"/>
          <w:numId w:val="366"/>
        </w:numPr>
        <w:snapToGrid/>
        <w:spacing w:line="240"/>
        <w:ind/>
        <w:rPr>
          <w:sz w:val="21"/>
        </w:rPr>
      </w:pPr>
      <w:r>
        <w:rPr>
          <w:b/>
          <w:i w:val="false"/>
          <w:strike w:val="false"/>
          <w:color w:val="000000"/>
          <w:sz w:val="21"/>
          <w:u w:val="none"/>
        </w:rPr>
        <w:t>避免同时运行高负载应用</w:t>
      </w:r>
      <w:r>
        <w:rPr>
          <w:i w:val="false"/>
          <w:strike w:val="false"/>
          <w:color w:val="000000"/>
          <w:sz w:val="21"/>
          <w:u w:val="none"/>
        </w:rPr>
        <w:t>：如大型游戏、高清视频和导航同时使用</w:t>
      </w:r>
    </w:p>
    <w:p>
      <w:pPr>
        <w:pStyle w:val="3z367h"/>
        <w:snapToGrid/>
        <w:spacing w:line="240"/>
        <w:ind/>
        <w:rPr>
          <w:sz w:val="21"/>
        </w:rPr>
      </w:pPr>
      <w:r>
        <w:rPr>
          <w:i w:val="false"/>
          <w:strike w:val="false"/>
          <w:color w:val="000000"/>
          <w:sz w:val="21"/>
          <w:u w:val="none"/>
        </w:rPr>
        <w:t>📱 系统设置</w:t>
      </w:r>
    </w:p>
    <w:p>
      <w:pPr>
        <w:numPr>
          <w:ilvl w:val="0"/>
          <w:numId w:val="367"/>
        </w:numPr>
        <w:snapToGrid/>
        <w:spacing w:line="240"/>
        <w:ind/>
        <w:rPr>
          <w:sz w:val="21"/>
        </w:rPr>
      </w:pPr>
      <w:r>
        <w:rPr>
          <w:b/>
          <w:i w:val="false"/>
          <w:strike w:val="false"/>
          <w:color w:val="000000"/>
          <w:sz w:val="21"/>
          <w:u w:val="none"/>
        </w:rPr>
        <w:t>开启智能省电</w:t>
      </w:r>
      <w:r>
        <w:rPr>
          <w:i w:val="false"/>
          <w:strike w:val="false"/>
          <w:color w:val="000000"/>
          <w:sz w:val="21"/>
          <w:u w:val="none"/>
        </w:rPr>
        <w:t>：减少后台活动，延长设备寿命</w:t>
      </w:r>
    </w:p>
    <w:p>
      <w:pPr>
        <w:numPr>
          <w:ilvl w:val="0"/>
          <w:numId w:val="367"/>
        </w:numPr>
        <w:snapToGrid/>
        <w:spacing w:line="240"/>
        <w:ind/>
        <w:rPr>
          <w:sz w:val="21"/>
        </w:rPr>
      </w:pPr>
      <w:r>
        <w:rPr>
          <w:b/>
          <w:i w:val="false"/>
          <w:strike w:val="false"/>
          <w:color w:val="000000"/>
          <w:sz w:val="21"/>
          <w:u w:val="none"/>
        </w:rPr>
        <w:t>关闭动画效果</w:t>
      </w:r>
      <w:r>
        <w:rPr>
          <w:i w:val="false"/>
          <w:strike w:val="false"/>
          <w:color w:val="000000"/>
          <w:sz w:val="21"/>
          <w:u w:val="none"/>
        </w:rPr>
        <w:t>：设置→系统→关于→开发者选项→窗口动画缩放(调至0.5x)</w:t>
      </w:r>
    </w:p>
    <w:p>
      <w:pPr>
        <w:numPr>
          <w:ilvl w:val="0"/>
          <w:numId w:val="367"/>
        </w:numPr>
        <w:snapToGrid/>
        <w:spacing w:line="240"/>
        <w:ind/>
        <w:rPr>
          <w:sz w:val="21"/>
        </w:rPr>
      </w:pPr>
      <w:r>
        <w:rPr>
          <w:b/>
          <w:i w:val="false"/>
          <w:strike w:val="false"/>
          <w:color w:val="000000"/>
          <w:sz w:val="21"/>
          <w:u w:val="none"/>
        </w:rPr>
        <w:t>限制多屏协同</w:t>
      </w:r>
      <w:r>
        <w:rPr>
          <w:i w:val="false"/>
          <w:strike w:val="false"/>
          <w:color w:val="000000"/>
          <w:sz w:val="21"/>
          <w:u w:val="none"/>
        </w:rPr>
        <w:t>：减少同时连接的设备数量，降低系统负担</w:t>
      </w:r>
    </w:p>
    <w:p>
      <w:pPr>
        <w:pStyle w:val="q609h7"/>
        <w:snapToGrid/>
        <w:spacing w:line="240"/>
        <w:ind/>
        <w:rPr>
          <w:sz w:val="21"/>
        </w:rPr>
      </w:pPr>
      <w:r>
        <w:rPr>
          <w:i w:val="false"/>
          <w:strike w:val="false"/>
          <w:color w:val="000000"/>
          <w:sz w:val="21"/>
          <w:u w:val="none"/>
        </w:rPr>
        <w:t>总结</w:t>
      </w:r>
    </w:p>
    <w:p>
      <w:pPr>
        <w:snapToGrid/>
        <w:spacing w:line="240"/>
        <w:ind w:left="0"/>
        <w:rPr>
          <w:sz w:val="21"/>
        </w:rPr>
      </w:pPr>
      <w:r>
        <w:rPr>
          <w:b/>
          <w:i w:val="false"/>
          <w:strike w:val="false"/>
          <w:color w:val="000000"/>
          <w:sz w:val="21"/>
          <w:u w:val="none"/>
        </w:rPr>
        <w:t>鸿蒙座舱确实比传统车机系统更耐"用"，但并非绝对不卡顿。</w:t>
      </w:r>
      <w:r>
        <w:rPr>
          <w:i w:val="false"/>
          <w:strike w:val="false"/>
          <w:color w:val="000000"/>
          <w:sz w:val="21"/>
          <w:u w:val="none"/>
        </w:rPr>
        <w:t xml:space="preserve"> 与安卓系统相比，鸿蒙通过系统架构优化和硬件协同，显著降低了长期使用后的卡顿概率。只要保持良好的使用习惯、及时更新系统并定期维护，鸿蒙座舱完全可以保持长时间的流畅体验。</w:t>
      </w:r>
    </w:p>
    <w:p>
      <w:pPr>
        <w:snapToGrid/>
        <w:spacing w:line="240"/>
        <w:ind w:left="0"/>
        <w:rPr>
          <w:sz w:val="21"/>
        </w:rPr>
      </w:pPr>
      <w:r>
        <w:rPr>
          <w:b/>
          <w:i w:val="false"/>
          <w:strike w:val="false"/>
          <w:color w:val="000000"/>
          <w:sz w:val="21"/>
          <w:u w:val="none"/>
        </w:rPr>
        <w:t>建议</w:t>
      </w:r>
      <w:r>
        <w:rPr>
          <w:i w:val="false"/>
          <w:strike w:val="false"/>
          <w:color w:val="000000"/>
          <w:sz w:val="21"/>
          <w:u w:val="none"/>
        </w:rPr>
        <w:t>：购车时尽量选择搭载麒麟990A/9000系列芯片和16GB以上内存的版本，这样即使使用数年，也能保持较好的性能表现。</w:t>
      </w:r>
    </w:p>
    <w:p>
      <w:pPr>
        <w:rPr>
          <w:rFonts w:hint="eastAsia"/>
          <w:sz w:val="21"/>
          <w:shd w:val="clear" w:color="auto" w:fill="FFFF00"/>
        </w:rPr>
      </w:pPr>
    </w:p>
    <w:p>
      <w:pPr>
        <w:rPr>
          <w:rFonts w:hint="eastAsia"/>
          <w:sz w:val="21"/>
        </w:rPr>
      </w:pPr>
      <w:r>
        <w:rPr>
          <w:rFonts w:hint="eastAsia"/>
          <w:sz w:val="21"/>
        </w:rPr>
        <w:t>维度七：产品矩阵与迭代（2025产品大年）</w:t>
      </w:r>
    </w:p>
    <w:p>
      <w:pPr>
        <w:pBdr/>
        <w:ind/>
        <w:rPr>
          <w:rFonts w:hint="eastAsia"/>
          <w:sz w:val="21"/>
          <w:shd w:val="clear" w:color="auto" w:fill="FFFF00"/>
        </w:rPr>
      </w:pPr>
      <w:r>
        <w:rPr>
          <w:rFonts w:hint="eastAsia"/>
          <w:sz w:val="21"/>
        </w:rPr>
        <w:t>"</w:t>
      </w:r>
      <w:r>
        <w:rPr>
          <w:rFonts w:hint="eastAsia"/>
          <w:sz w:val="21"/>
          <w:shd w:val="clear" w:color="auto" w:fill="FFFF00"/>
        </w:rPr>
        <w:t>新车值得等吗？老款会不会过时？"</w:t>
      </w:r>
    </w:p>
    <w:p>
      <w:pPr>
        <w:pBdr/>
        <w:ind/>
        <w:rPr>
          <w:rFonts w:hint="eastAsia"/>
          <w:sz w:val="21"/>
          <w:shd w:val="clear" w:color="auto" w:fill="FFFF00"/>
        </w:rPr>
      </w:pPr>
      <w:r>
        <w:rPr>
          <w:rFonts w:hint="eastAsia"/>
          <w:sz w:val="21"/>
          <w:shd w:val="clear" w:color="auto" w:fill="FFFF00"/>
        </w:rPr>
        <w:t>DeepSeek</w:t>
      </w:r>
    </w:p>
    <w:p>
      <w:pPr>
        <w:snapToGrid/>
        <w:spacing w:line="240"/>
        <w:ind w:left="0"/>
        <w:rPr>
          <w:sz w:val="21"/>
        </w:rPr>
      </w:pPr>
      <w:r>
        <w:rPr>
          <w:i w:val="false"/>
          <w:strike w:val="false"/>
          <w:color w:val="000000"/>
          <w:sz w:val="21"/>
          <w:u w:val="none"/>
        </w:rPr>
        <w:t>对于“新车值得等吗？老款会不会过时？”这个问题，其实没有标准答案，关键取决于你的个人预算、对新技术的渴望程度以及对“过时”的接受度。</w:t>
      </w:r>
    </w:p>
    <w:p>
      <w:pPr>
        <w:snapToGrid/>
        <w:spacing w:line="240"/>
        <w:ind w:left="0"/>
        <w:rPr>
          <w:sz w:val="21"/>
        </w:rPr>
      </w:pPr>
      <w:r>
        <w:rPr>
          <w:i w:val="false"/>
          <w:strike w:val="false"/>
          <w:color w:val="000000"/>
          <w:sz w:val="21"/>
          <w:u w:val="none"/>
        </w:rPr>
        <w:t>为了帮你快速了解新旧车型的主要差异和选择侧重点，我用一个表格来汇总核心的考量维度：</w:t>
      </w:r>
    </w:p>
    <w:tbl>
      <w:tblPr>
        <w:tblStyle w:val="5qy4en"/>
        <w:tblLayout w:type="fixed"/>
      </w:tblPr>
      <w:tblGrid>
        <w:gridCol w:w="2066"/>
        <w:gridCol w:w="3577"/>
        <w:gridCol w:w="3836"/>
      </w:tblGrid>
      <w:tr>
        <w:trPr>
          <w:trHeight w:val="921" w:hRule="atLeast"/>
        </w:trPr>
        <w:tc>
          <w:tcPr>
            <w:tcW w:w="206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考量维度</w:t>
            </w:r>
          </w:p>
        </w:tc>
        <w:tc>
          <w:tcPr>
            <w:tcW w:w="3577"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推荐选择「老款」的情形</w:t>
            </w:r>
          </w:p>
        </w:tc>
        <w:tc>
          <w:tcPr>
            <w:tcW w:w="383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推荐等待「新款」的情形</w:t>
            </w:r>
          </w:p>
        </w:tc>
      </w:tr>
      <w:tr>
        <w:trPr>
          <w:trHeight w:val="1537" w:hRule="atLeast"/>
        </w:trPr>
        <w:tc>
          <w:tcPr>
            <w:tcW w:w="206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预算与价格</w:t>
            </w:r>
          </w:p>
        </w:tc>
        <w:tc>
          <w:tcPr>
            <w:tcW w:w="35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预算有限，看重性价比。老款优惠力度大，能省下可观费用。</w:t>
            </w:r>
          </w:p>
        </w:tc>
        <w:tc>
          <w:tcPr>
            <w:tcW w:w="38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预算充足，愿意为新技术、新设计支付溢价。</w:t>
            </w:r>
          </w:p>
        </w:tc>
      </w:tr>
      <w:tr>
        <w:trPr>
          <w:trHeight w:val="1547" w:hRule="atLeast"/>
        </w:trPr>
        <w:tc>
          <w:tcPr>
            <w:tcW w:w="206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技术与配置</w:t>
            </w:r>
          </w:p>
        </w:tc>
        <w:tc>
          <w:tcPr>
            <w:tcW w:w="35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对智驾、超长续航等新功能需求不强，认为老款核心配置已够用。</w:t>
            </w:r>
          </w:p>
        </w:tc>
        <w:tc>
          <w:tcPr>
            <w:tcW w:w="38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追求最新科技（如华为鸿蒙座舱、高阶智驾），且新功能能显著提升体验。</w:t>
            </w:r>
          </w:p>
        </w:tc>
      </w:tr>
      <w:tr>
        <w:trPr>
          <w:trHeight w:val="1522" w:hRule="atLeast"/>
        </w:trPr>
        <w:tc>
          <w:tcPr>
            <w:tcW w:w="206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设计与审美</w:t>
            </w:r>
          </w:p>
        </w:tc>
        <w:tc>
          <w:tcPr>
            <w:tcW w:w="35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不在意外观内饰是否是当下最新设计语言。</w:t>
            </w:r>
          </w:p>
        </w:tc>
        <w:tc>
          <w:tcPr>
            <w:tcW w:w="38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非常看重车辆的设计感和时尚度，喜欢新款的前沿造型。</w:t>
            </w:r>
          </w:p>
        </w:tc>
      </w:tr>
      <w:tr>
        <w:trPr>
          <w:trHeight w:val="1547" w:hRule="atLeast"/>
        </w:trPr>
        <w:tc>
          <w:tcPr>
            <w:tcW w:w="206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保值率</w:t>
            </w:r>
          </w:p>
        </w:tc>
        <w:tc>
          <w:tcPr>
            <w:tcW w:w="35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对短期保值率不敏感，计划长期持有（5-8年以上），折旧影响变小。</w:t>
            </w:r>
          </w:p>
        </w:tc>
        <w:tc>
          <w:tcPr>
            <w:tcW w:w="38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关注中短期保值率，新款在上市初期通常更保值。</w:t>
            </w:r>
          </w:p>
        </w:tc>
      </w:tr>
      <w:tr>
        <w:trPr>
          <w:trHeight w:val="1547" w:hRule="atLeast"/>
        </w:trPr>
        <w:tc>
          <w:tcPr>
            <w:tcW w:w="206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时间与用车</w:t>
            </w:r>
          </w:p>
        </w:tc>
        <w:tc>
          <w:tcPr>
            <w:tcW w:w="357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急需用车，或新款刚上市需要漫长的等待期。</w:t>
            </w:r>
          </w:p>
        </w:tc>
        <w:tc>
          <w:tcPr>
            <w:tcW w:w="383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不急于用车，愿意花时间等待新车交付和市场验证。</w:t>
            </w:r>
          </w:p>
        </w:tc>
      </w:tr>
    </w:tbl>
    <w:p>
      <w:pPr>
        <w:pStyle w:val="3z367h"/>
        <w:snapToGrid/>
        <w:spacing w:line="240"/>
        <w:ind/>
        <w:rPr>
          <w:sz w:val="21"/>
        </w:rPr>
      </w:pPr>
      <w:r>
        <w:rPr>
          <w:i w:val="false"/>
          <w:strike w:val="false"/>
          <w:color w:val="000000"/>
          <w:sz w:val="21"/>
          <w:u w:val="none"/>
        </w:rPr>
        <w:t>💡 如何做出最终决定</w:t>
      </w:r>
    </w:p>
    <w:p>
      <w:pPr>
        <w:snapToGrid/>
        <w:spacing w:line="240"/>
        <w:ind w:left="0"/>
        <w:rPr>
          <w:sz w:val="21"/>
        </w:rPr>
      </w:pPr>
      <w:r>
        <w:rPr>
          <w:i w:val="false"/>
          <w:strike w:val="false"/>
          <w:color w:val="000000"/>
          <w:sz w:val="21"/>
          <w:u w:val="none"/>
        </w:rPr>
        <w:t>综合以上因素，你可以通过以下三步来明确自己的选择：</w:t>
      </w:r>
    </w:p>
    <w:p>
      <w:pPr>
        <w:numPr>
          <w:ilvl w:val="0"/>
          <w:numId w:val="368"/>
        </w:numPr>
        <w:snapToGrid/>
        <w:spacing w:line="240"/>
        <w:ind/>
        <w:rPr>
          <w:sz w:val="21"/>
        </w:rPr>
      </w:pPr>
      <w:r>
        <w:rPr>
          <w:b/>
          <w:i w:val="false"/>
          <w:strike w:val="false"/>
          <w:color w:val="000000"/>
          <w:sz w:val="21"/>
          <w:u w:val="none"/>
        </w:rPr>
        <w:t>明确核心需求</w:t>
      </w:r>
      <w:r>
        <w:rPr>
          <w:i w:val="false"/>
          <w:strike w:val="false"/>
          <w:color w:val="000000"/>
          <w:sz w:val="21"/>
          <w:u w:val="none"/>
        </w:rPr>
        <w:t>：问自己最看重什么？是</w:t>
      </w:r>
      <w:r>
        <w:rPr>
          <w:b/>
          <w:i w:val="false"/>
          <w:strike w:val="false"/>
          <w:color w:val="000000"/>
          <w:sz w:val="21"/>
          <w:u w:val="none"/>
        </w:rPr>
        <w:t>极致的性价比</w:t>
      </w:r>
      <w:r>
        <w:rPr>
          <w:i w:val="false"/>
          <w:strike w:val="false"/>
          <w:color w:val="000000"/>
          <w:sz w:val="21"/>
          <w:u w:val="none"/>
        </w:rPr>
        <w:t>，还是</w:t>
      </w:r>
      <w:r>
        <w:rPr>
          <w:b/>
          <w:i w:val="false"/>
          <w:strike w:val="false"/>
          <w:color w:val="000000"/>
          <w:sz w:val="21"/>
          <w:u w:val="none"/>
        </w:rPr>
        <w:t>前沿的科技体验</w:t>
      </w:r>
      <w:r>
        <w:rPr>
          <w:i w:val="false"/>
          <w:strike w:val="false"/>
          <w:color w:val="000000"/>
          <w:sz w:val="21"/>
          <w:u w:val="none"/>
        </w:rPr>
        <w:t>？如果你的需求老款车型已经完全满足，那么多出来的新功能可能只是“锦上添花”，而非“雪中送炭”。</w:t>
      </w:r>
    </w:p>
    <w:p>
      <w:pPr>
        <w:numPr>
          <w:ilvl w:val="0"/>
          <w:numId w:val="368"/>
        </w:numPr>
        <w:snapToGrid/>
        <w:spacing w:line="240"/>
        <w:ind/>
        <w:rPr>
          <w:sz w:val="21"/>
        </w:rPr>
      </w:pPr>
      <w:r>
        <w:rPr>
          <w:b/>
          <w:i w:val="false"/>
          <w:strike w:val="false"/>
          <w:color w:val="000000"/>
          <w:sz w:val="21"/>
          <w:u w:val="none"/>
        </w:rPr>
        <w:t>评估关键差异</w:t>
      </w:r>
      <w:r>
        <w:rPr>
          <w:i w:val="false"/>
          <w:strike w:val="false"/>
          <w:color w:val="000000"/>
          <w:sz w:val="21"/>
          <w:u w:val="none"/>
        </w:rPr>
        <w:t>：重点关注那些对你日常用车体验有</w:t>
      </w:r>
      <w:r>
        <w:rPr>
          <w:b/>
          <w:i w:val="false"/>
          <w:strike w:val="false"/>
          <w:color w:val="000000"/>
          <w:sz w:val="21"/>
          <w:u w:val="none"/>
        </w:rPr>
        <w:t>实质性影响</w:t>
      </w:r>
      <w:r>
        <w:rPr>
          <w:i w:val="false"/>
          <w:strike w:val="false"/>
          <w:color w:val="000000"/>
          <w:sz w:val="21"/>
          <w:u w:val="none"/>
        </w:rPr>
        <w:t>的升级。例如：</w:t>
      </w:r>
    </w:p>
    <w:p>
      <w:pPr>
        <w:numPr>
          <w:ilvl w:val="1"/>
          <w:numId w:val="368"/>
        </w:numPr>
        <w:snapToGrid/>
        <w:spacing w:line="240"/>
        <w:ind/>
        <w:rPr>
          <w:sz w:val="21"/>
        </w:rPr>
      </w:pPr>
      <w:r>
        <w:rPr>
          <w:i w:val="false"/>
          <w:strike w:val="false"/>
          <w:color w:val="000000"/>
          <w:sz w:val="21"/>
          <w:u w:val="none"/>
        </w:rPr>
        <w:t>如果新款增加了</w:t>
      </w:r>
      <w:r>
        <w:rPr>
          <w:b/>
          <w:i w:val="false"/>
          <w:strike w:val="false"/>
          <w:color w:val="000000"/>
          <w:sz w:val="21"/>
          <w:u w:val="none"/>
        </w:rPr>
        <w:t>后轮转向</w:t>
      </w:r>
      <w:r>
        <w:rPr>
          <w:i w:val="false"/>
          <w:strike w:val="false"/>
          <w:color w:val="000000"/>
          <w:sz w:val="21"/>
          <w:u w:val="none"/>
        </w:rPr>
        <w:t>（让大车更灵活）或换装</w:t>
      </w:r>
      <w:r>
        <w:rPr>
          <w:b/>
          <w:i w:val="false"/>
          <w:strike w:val="false"/>
          <w:color w:val="000000"/>
          <w:sz w:val="21"/>
          <w:u w:val="none"/>
        </w:rPr>
        <w:t>双叉臂悬架</w:t>
      </w:r>
      <w:r>
        <w:rPr>
          <w:i w:val="false"/>
          <w:strike w:val="false"/>
          <w:color w:val="000000"/>
          <w:sz w:val="21"/>
          <w:u w:val="none"/>
        </w:rPr>
        <w:t>（提升操控和舒适性），这属于体验上的质变。</w:t>
      </w:r>
    </w:p>
    <w:p>
      <w:pPr>
        <w:numPr>
          <w:ilvl w:val="1"/>
          <w:numId w:val="368"/>
        </w:numPr>
        <w:snapToGrid/>
        <w:spacing w:line="240"/>
        <w:ind/>
        <w:rPr>
          <w:sz w:val="21"/>
        </w:rPr>
      </w:pPr>
      <w:r>
        <w:rPr>
          <w:i w:val="false"/>
          <w:strike w:val="false"/>
          <w:color w:val="000000"/>
          <w:sz w:val="21"/>
          <w:u w:val="none"/>
        </w:rPr>
        <w:t>如果只是中控屏大了一寸或前脸设计微调，可能并不值得你额外花费数万元。</w:t>
      </w:r>
    </w:p>
    <w:p>
      <w:pPr>
        <w:numPr>
          <w:ilvl w:val="0"/>
          <w:numId w:val="368"/>
        </w:numPr>
        <w:snapToGrid/>
        <w:spacing w:line="240"/>
        <w:ind/>
        <w:rPr>
          <w:sz w:val="21"/>
        </w:rPr>
      </w:pPr>
      <w:r>
        <w:rPr>
          <w:b/>
          <w:i w:val="false"/>
          <w:strike w:val="false"/>
          <w:color w:val="000000"/>
          <w:sz w:val="21"/>
          <w:u w:val="none"/>
        </w:rPr>
        <w:t>关注市场动态</w:t>
      </w:r>
      <w:r>
        <w:rPr>
          <w:i w:val="false"/>
          <w:strike w:val="false"/>
          <w:color w:val="000000"/>
          <w:sz w:val="21"/>
          <w:u w:val="none"/>
        </w:rPr>
        <w:t>：</w:t>
      </w:r>
    </w:p>
    <w:p>
      <w:pPr>
        <w:numPr>
          <w:ilvl w:val="1"/>
          <w:numId w:val="368"/>
        </w:numPr>
        <w:snapToGrid/>
        <w:spacing w:line="240"/>
        <w:ind/>
        <w:rPr>
          <w:sz w:val="21"/>
        </w:rPr>
      </w:pPr>
      <w:r>
        <w:rPr>
          <w:i w:val="false"/>
          <w:strike w:val="false"/>
          <w:color w:val="000000"/>
          <w:sz w:val="21"/>
          <w:u w:val="none"/>
        </w:rPr>
        <w:t>如果决定买老款，要</w:t>
      </w:r>
      <w:r>
        <w:rPr>
          <w:b/>
          <w:i w:val="false"/>
          <w:strike w:val="false"/>
          <w:color w:val="000000"/>
          <w:sz w:val="21"/>
          <w:u w:val="none"/>
        </w:rPr>
        <w:t>尽快行动</w:t>
      </w:r>
      <w:r>
        <w:rPr>
          <w:i w:val="false"/>
          <w:strike w:val="false"/>
          <w:color w:val="000000"/>
          <w:sz w:val="21"/>
          <w:u w:val="none"/>
        </w:rPr>
        <w:t>，因为清库存的老款车往往是“手慢无”。</w:t>
      </w:r>
    </w:p>
    <w:p>
      <w:pPr>
        <w:numPr>
          <w:ilvl w:val="1"/>
          <w:numId w:val="368"/>
        </w:numPr>
        <w:pBdr>
          <w:bottom/>
        </w:pBdr>
        <w:snapToGrid/>
        <w:spacing w:line="240"/>
        <w:ind/>
        <w:rPr>
          <w:sz w:val="21"/>
        </w:rPr>
      </w:pPr>
      <w:r>
        <w:rPr>
          <w:i w:val="false"/>
          <w:strike w:val="false"/>
          <w:color w:val="000000"/>
          <w:sz w:val="21"/>
          <w:u w:val="none"/>
        </w:rPr>
        <w:t>如果决定等新款，不妨</w:t>
      </w:r>
      <w:r>
        <w:rPr>
          <w:b/>
          <w:i w:val="false"/>
          <w:strike w:val="false"/>
          <w:color w:val="000000"/>
          <w:sz w:val="21"/>
          <w:u w:val="none"/>
        </w:rPr>
        <w:t>等到新车正式上市并公布详细配置和价格后</w:t>
      </w:r>
      <w:r>
        <w:rPr>
          <w:i w:val="false"/>
          <w:strike w:val="false"/>
          <w:color w:val="000000"/>
          <w:sz w:val="21"/>
          <w:u w:val="none"/>
        </w:rPr>
        <w:t>，再做最终判断，避免被预售价或宣传噱头影响。</w:t>
      </w:r>
    </w:p>
    <w:p>
      <w:pPr>
        <w:pBdr/>
        <w:ind/>
        <w:rPr>
          <w:rFonts w:hint="eastAsia"/>
          <w:sz w:val="21"/>
          <w:shd w:val="clear" w:color="auto" w:fill="FFFF00"/>
        </w:rPr>
      </w:pPr>
      <w:r>
        <w:rPr>
          <w:rFonts w:hint="eastAsia"/>
          <w:sz w:val="21"/>
          <w:shd w:val="clear" w:color="auto" w:fill="FFFF00"/>
        </w:rPr>
        <w:t>豆包</w:t>
      </w:r>
    </w:p>
    <w:p>
      <w:pPr>
        <w:pStyle w:val="62t0wc"/>
        <w:snapToGrid/>
        <w:spacing w:line="240"/>
        <w:ind/>
        <w:rPr>
          <w:sz w:val="21"/>
        </w:rPr>
      </w:pPr>
      <w:r>
        <w:rPr>
          <w:i w:val="false"/>
          <w:strike w:val="false"/>
          <w:color w:val="000000"/>
          <w:sz w:val="21"/>
          <w:u w:val="none"/>
        </w:rPr>
        <w:t>新车值得等吗？老款会不会过时？</w:t>
      </w:r>
    </w:p>
    <w:p>
      <w:pPr>
        <w:pStyle w:val="q609h7"/>
        <w:snapToGrid/>
        <w:spacing w:line="240"/>
        <w:ind/>
        <w:rPr>
          <w:sz w:val="21"/>
        </w:rPr>
      </w:pPr>
      <w:r>
        <w:rPr>
          <w:i w:val="false"/>
          <w:strike w:val="false"/>
          <w:color w:val="000000"/>
          <w:sz w:val="21"/>
          <w:u w:val="none"/>
        </w:rPr>
        <w:t>一、新老款核心差异</w:t>
      </w:r>
    </w:p>
    <w:p>
      <w:pPr>
        <w:pStyle w:val="3z367h"/>
        <w:snapToGrid/>
        <w:spacing w:line="240"/>
        <w:ind/>
        <w:rPr>
          <w:sz w:val="21"/>
        </w:rPr>
      </w:pPr>
      <w:r>
        <w:rPr>
          <w:i w:val="false"/>
          <w:strike w:val="false"/>
          <w:color w:val="000000"/>
          <w:sz w:val="21"/>
          <w:u w:val="none"/>
        </w:rPr>
        <w:t>1️⃣ 技术与配置</w:t>
      </w:r>
    </w:p>
    <w:p>
      <w:pPr>
        <w:numPr>
          <w:ilvl w:val="0"/>
          <w:numId w:val="369"/>
        </w:numPr>
        <w:snapToGrid/>
        <w:spacing w:line="240"/>
        <w:ind/>
        <w:rPr>
          <w:sz w:val="21"/>
        </w:rPr>
      </w:pPr>
      <w:r>
        <w:rPr>
          <w:b/>
          <w:i w:val="false"/>
          <w:strike w:val="false"/>
          <w:color w:val="000000"/>
          <w:sz w:val="21"/>
          <w:u w:val="none"/>
        </w:rPr>
        <w:t>新款优势</w:t>
      </w:r>
      <w:r>
        <w:rPr>
          <w:i w:val="false"/>
          <w:strike w:val="false"/>
          <w:color w:val="000000"/>
          <w:sz w:val="21"/>
          <w:u w:val="none"/>
        </w:rPr>
        <w:t>：最新平台、动力系统、智能驾驶(L2+/L3)、车机系统和安全配置</w:t>
      </w:r>
    </w:p>
    <w:p>
      <w:pPr>
        <w:numPr>
          <w:ilvl w:val="0"/>
          <w:numId w:val="369"/>
        </w:numPr>
        <w:snapToGrid/>
        <w:spacing w:line="240"/>
        <w:ind/>
        <w:rPr>
          <w:sz w:val="21"/>
        </w:rPr>
      </w:pPr>
      <w:r>
        <w:rPr>
          <w:b/>
          <w:i w:val="false"/>
          <w:strike w:val="false"/>
          <w:color w:val="000000"/>
          <w:sz w:val="21"/>
          <w:u w:val="none"/>
        </w:rPr>
        <w:t>老款表现</w:t>
      </w:r>
      <w:r>
        <w:rPr>
          <w:i w:val="false"/>
          <w:strike w:val="false"/>
          <w:color w:val="000000"/>
          <w:sz w:val="21"/>
          <w:u w:val="none"/>
        </w:rPr>
        <w:t>：基础功能完备，稳定性好，维修更便捷</w:t>
      </w:r>
    </w:p>
    <w:p>
      <w:pPr>
        <w:pStyle w:val="3z367h"/>
        <w:snapToGrid/>
        <w:spacing w:line="240"/>
        <w:ind/>
        <w:rPr>
          <w:sz w:val="21"/>
        </w:rPr>
      </w:pPr>
      <w:r>
        <w:rPr>
          <w:i w:val="false"/>
          <w:strike w:val="false"/>
          <w:color w:val="000000"/>
          <w:sz w:val="21"/>
          <w:u w:val="none"/>
        </w:rPr>
        <w:t>2️⃣ 价格与优惠</w:t>
      </w:r>
    </w:p>
    <w:p>
      <w:pPr>
        <w:numPr>
          <w:ilvl w:val="0"/>
          <w:numId w:val="370"/>
        </w:numPr>
        <w:snapToGrid/>
        <w:spacing w:line="240"/>
        <w:ind/>
        <w:rPr>
          <w:sz w:val="21"/>
        </w:rPr>
      </w:pPr>
      <w:r>
        <w:rPr>
          <w:b/>
          <w:i w:val="false"/>
          <w:strike w:val="false"/>
          <w:color w:val="000000"/>
          <w:sz w:val="21"/>
          <w:u w:val="none"/>
        </w:rPr>
        <w:t>新款</w:t>
      </w:r>
      <w:r>
        <w:rPr>
          <w:i w:val="false"/>
          <w:strike w:val="false"/>
          <w:color w:val="000000"/>
          <w:sz w:val="21"/>
          <w:u w:val="none"/>
        </w:rPr>
        <w:t>：定价较高，上市初期优惠少，甚至可能加价</w:t>
      </w:r>
    </w:p>
    <w:p>
      <w:pPr>
        <w:numPr>
          <w:ilvl w:val="0"/>
          <w:numId w:val="370"/>
        </w:numPr>
        <w:snapToGrid/>
        <w:spacing w:line="240"/>
        <w:ind/>
        <w:rPr>
          <w:sz w:val="21"/>
        </w:rPr>
      </w:pPr>
      <w:r>
        <w:rPr>
          <w:b/>
          <w:i w:val="false"/>
          <w:strike w:val="false"/>
          <w:color w:val="000000"/>
          <w:sz w:val="21"/>
          <w:u w:val="none"/>
        </w:rPr>
        <w:t>老款</w:t>
      </w:r>
      <w:r>
        <w:rPr>
          <w:i w:val="false"/>
          <w:strike w:val="false"/>
          <w:color w:val="000000"/>
          <w:sz w:val="21"/>
          <w:u w:val="none"/>
        </w:rPr>
        <w:t>：新款上市后大幅降价(5-10万常见)，清仓优惠力度大</w:t>
      </w:r>
    </w:p>
    <w:p>
      <w:pPr>
        <w:pStyle w:val="3z367h"/>
        <w:snapToGrid/>
        <w:spacing w:line="240"/>
        <w:ind/>
        <w:rPr>
          <w:sz w:val="21"/>
        </w:rPr>
      </w:pPr>
      <w:r>
        <w:rPr>
          <w:i w:val="false"/>
          <w:strike w:val="false"/>
          <w:color w:val="000000"/>
          <w:sz w:val="21"/>
          <w:u w:val="none"/>
        </w:rPr>
        <w:t>3️⃣ 保值率</w:t>
      </w:r>
    </w:p>
    <w:p>
      <w:pPr>
        <w:numPr>
          <w:ilvl w:val="0"/>
          <w:numId w:val="371"/>
        </w:numPr>
        <w:snapToGrid/>
        <w:spacing w:line="240"/>
        <w:ind/>
        <w:rPr>
          <w:sz w:val="21"/>
        </w:rPr>
      </w:pPr>
      <w:r>
        <w:rPr>
          <w:b/>
          <w:i w:val="false"/>
          <w:strike w:val="false"/>
          <w:color w:val="000000"/>
          <w:sz w:val="21"/>
          <w:u w:val="none"/>
        </w:rPr>
        <w:t>新款</w:t>
      </w:r>
      <w:r>
        <w:rPr>
          <w:i w:val="false"/>
          <w:strike w:val="false"/>
          <w:color w:val="000000"/>
          <w:sz w:val="21"/>
          <w:u w:val="none"/>
        </w:rPr>
        <w:t>：三年保值率普遍高5-10%，转手更值钱</w:t>
      </w:r>
    </w:p>
    <w:p>
      <w:pPr>
        <w:pBdr/>
        <w:snapToGrid/>
        <w:spacing w:line="240"/>
        <w:ind/>
        <w:rPr>
          <w:i w:val="false"/>
          <w:strike w:val="false"/>
          <w:color w:val="000000"/>
          <w:sz w:val="21"/>
          <w:u w:val="none"/>
        </w:rPr>
      </w:pPr>
      <w:r>
        <w:rPr>
          <w:b/>
          <w:i w:val="false"/>
          <w:strike w:val="false"/>
          <w:color w:val="000000"/>
          <w:sz w:val="21"/>
          <w:u w:val="none"/>
        </w:rPr>
        <w:t>老款</w:t>
      </w:r>
      <w:r>
        <w:rPr>
          <w:i w:val="false"/>
          <w:strike w:val="false"/>
          <w:color w:val="000000"/>
          <w:sz w:val="21"/>
          <w:u w:val="none"/>
        </w:rPr>
        <w:t>：短期内贬值快，长期(5年+)差</w:t>
      </w:r>
    </w:p>
    <w:p>
      <w:pPr>
        <w:snapToGrid/>
        <w:spacing w:line="240"/>
        <w:ind w:left="0"/>
        <w:rPr>
          <w:sz w:val="21"/>
        </w:rPr>
      </w:pPr>
      <w:r>
        <w:rPr>
          <w:i w:val="false"/>
          <w:strike w:val="false"/>
          <w:color w:val="000000"/>
          <w:sz w:val="21"/>
          <w:u w:val="none"/>
        </w:rPr>
        <w:t>关于问界M8的上市时间以及它和M7、M9的区别，核心信息是：</w:t>
      </w:r>
      <w:r>
        <w:rPr>
          <w:b/>
          <w:i w:val="false"/>
          <w:strike w:val="false"/>
          <w:color w:val="000000"/>
          <w:sz w:val="21"/>
          <w:u w:val="none"/>
        </w:rPr>
        <w:t>问界M8增程版已经上市并交付，纯电版也已发布</w:t>
      </w:r>
      <w:r>
        <w:rPr>
          <w:i w:val="false"/>
          <w:strike w:val="false"/>
          <w:color w:val="000000"/>
          <w:sz w:val="21"/>
          <w:u w:val="none"/>
        </w:rPr>
        <w:t>。它在产品定位上高于M7，但在豪华配置上略低于旗舰车型M9，可以看作是M9的“高性价比版本”。</w:t>
      </w:r>
    </w:p>
    <w:p>
      <w:pPr>
        <w:numPr>
          <w:ilvl w:val="0"/>
          <w:numId w:val="372"/>
        </w:numPr>
        <w:pBdr/>
        <w:ind/>
        <w:rPr>
          <w:i w:val="false"/>
          <w:strike w:val="false"/>
          <w:spacing w:val="0"/>
          <w:sz w:val="21"/>
          <w:u w:val="none"/>
          <w:shd w:val="clear" w:color="auto" w:fill="FFFF00"/>
        </w:rPr>
      </w:pPr>
      <w:r>
        <w:rPr>
          <w:i w:val="false"/>
          <w:strike w:val="false"/>
          <w:spacing w:val="0"/>
          <w:sz w:val="21"/>
          <w:u w:val="none"/>
          <w:shd w:val="clear" w:color="auto" w:fill="FFFF00"/>
        </w:rPr>
        <w:t>问界M8什么时候上市？比M7和M9强在哪？</w:t>
      </w:r>
    </w:p>
    <w:p>
      <w:pPr>
        <w:pBdr/>
        <w:ind w:left="0"/>
        <w:rPr>
          <w:rFonts w:hint="eastAsia"/>
          <w:i w:val="false"/>
          <w:strike w:val="false"/>
          <w:spacing w:val="0"/>
          <w:sz w:val="21"/>
          <w:u w:val="none"/>
          <w:shd w:val="clear" w:color="auto" w:fill="FFFF00"/>
        </w:rPr>
      </w:pPr>
      <w:r>
        <w:rPr>
          <w:rFonts w:hint="eastAsia"/>
          <w:i w:val="false"/>
          <w:strike w:val="false"/>
          <w:spacing w:val="0"/>
          <w:sz w:val="21"/>
          <w:u w:val="none"/>
          <w:shd w:val="clear" w:color="auto" w:fill="FFFF00"/>
        </w:rPr>
        <w:t>DeepSeek</w:t>
      </w:r>
    </w:p>
    <w:p>
      <w:pPr>
        <w:pStyle w:val="3z367h"/>
        <w:snapToGrid/>
        <w:spacing w:line="240"/>
        <w:ind/>
        <w:rPr>
          <w:sz w:val="21"/>
        </w:rPr>
      </w:pPr>
      <w:r>
        <w:rPr>
          <w:i w:val="false"/>
          <w:strike w:val="false"/>
          <w:color w:val="000000"/>
          <w:sz w:val="21"/>
          <w:u w:val="none"/>
        </w:rPr>
        <w:t>📅 问界M8上市时间</w:t>
      </w:r>
    </w:p>
    <w:p>
      <w:pPr>
        <w:snapToGrid/>
        <w:spacing w:line="240"/>
        <w:ind w:left="0"/>
        <w:rPr>
          <w:sz w:val="21"/>
        </w:rPr>
      </w:pPr>
      <w:r>
        <w:rPr>
          <w:i w:val="false"/>
          <w:strike w:val="false"/>
          <w:color w:val="000000"/>
          <w:sz w:val="21"/>
          <w:u w:val="none"/>
        </w:rPr>
        <w:t>根据目前的官方信息：</w:t>
      </w:r>
    </w:p>
    <w:p>
      <w:pPr>
        <w:numPr>
          <w:ilvl w:val="0"/>
          <w:numId w:val="373"/>
        </w:numPr>
        <w:snapToGrid/>
        <w:spacing w:line="240"/>
        <w:ind/>
        <w:rPr>
          <w:sz w:val="21"/>
        </w:rPr>
      </w:pPr>
      <w:r>
        <w:rPr>
          <w:b/>
          <w:i w:val="false"/>
          <w:strike w:val="false"/>
          <w:color w:val="000000"/>
          <w:sz w:val="21"/>
          <w:u w:val="none"/>
        </w:rPr>
        <w:t>增程版</w:t>
      </w:r>
      <w:r>
        <w:rPr>
          <w:i w:val="false"/>
          <w:strike w:val="false"/>
          <w:color w:val="000000"/>
          <w:sz w:val="21"/>
          <w:u w:val="none"/>
        </w:rPr>
        <w:t>：已于</w:t>
      </w:r>
      <w:r>
        <w:rPr>
          <w:b/>
          <w:i w:val="false"/>
          <w:strike w:val="false"/>
          <w:color w:val="000000"/>
          <w:sz w:val="21"/>
          <w:u w:val="none"/>
        </w:rPr>
        <w:t>2025年4月</w:t>
      </w:r>
      <w:r>
        <w:rPr>
          <w:i w:val="false"/>
          <w:strike w:val="false"/>
          <w:color w:val="000000"/>
          <w:sz w:val="21"/>
          <w:u w:val="none"/>
        </w:rPr>
        <w:t>正式上市并开始批量交付。</w:t>
      </w:r>
    </w:p>
    <w:p>
      <w:pPr>
        <w:numPr>
          <w:ilvl w:val="0"/>
          <w:numId w:val="373"/>
        </w:numPr>
        <w:snapToGrid/>
        <w:spacing w:line="240"/>
        <w:ind/>
        <w:rPr>
          <w:sz w:val="21"/>
        </w:rPr>
      </w:pPr>
      <w:r>
        <w:rPr>
          <w:b/>
          <w:i w:val="false"/>
          <w:strike w:val="false"/>
          <w:color w:val="000000"/>
          <w:sz w:val="21"/>
          <w:u w:val="none"/>
        </w:rPr>
        <w:t>纯电版</w:t>
      </w:r>
      <w:r>
        <w:rPr>
          <w:i w:val="false"/>
          <w:strike w:val="false"/>
          <w:color w:val="000000"/>
          <w:sz w:val="21"/>
          <w:u w:val="none"/>
        </w:rPr>
        <w:t>：已于</w:t>
      </w:r>
      <w:r>
        <w:rPr>
          <w:b/>
          <w:i w:val="false"/>
          <w:strike w:val="false"/>
          <w:color w:val="000000"/>
          <w:sz w:val="21"/>
          <w:u w:val="none"/>
        </w:rPr>
        <w:t>2025年8月</w:t>
      </w:r>
      <w:r>
        <w:rPr>
          <w:i w:val="false"/>
          <w:strike w:val="false"/>
          <w:color w:val="000000"/>
          <w:sz w:val="21"/>
          <w:u w:val="none"/>
        </w:rPr>
        <w:t>上市。</w:t>
      </w:r>
    </w:p>
    <w:p>
      <w:pPr>
        <w:pStyle w:val="3z367h"/>
        <w:snapToGrid/>
        <w:spacing w:line="240"/>
        <w:ind/>
        <w:rPr>
          <w:sz w:val="21"/>
        </w:rPr>
      </w:pPr>
      <w:r>
        <w:rPr>
          <w:i w:val="false"/>
          <w:strike w:val="false"/>
          <w:color w:val="000000"/>
          <w:sz w:val="21"/>
          <w:u w:val="none"/>
        </w:rPr>
        <w:t>🔍 M8、M7、M9核心优势对比</w:t>
      </w:r>
    </w:p>
    <w:p>
      <w:pPr>
        <w:snapToGrid/>
        <w:spacing w:line="240"/>
        <w:ind w:left="0"/>
        <w:rPr>
          <w:sz w:val="21"/>
        </w:rPr>
      </w:pPr>
      <w:r>
        <w:rPr>
          <w:i w:val="false"/>
          <w:strike w:val="false"/>
          <w:color w:val="000000"/>
          <w:sz w:val="21"/>
          <w:u w:val="none"/>
        </w:rPr>
        <w:t>为了让你更直观地了解三款车的定位和差异，我整理了下面这个表格，重点对比了M8相对于另外两款车型的核心优势。</w:t>
      </w:r>
    </w:p>
    <w:tbl>
      <w:tblPr>
        <w:tblStyle w:val="5qy4en"/>
        <w:tblLayout w:type="fixed"/>
      </w:tblPr>
      <w:tblGrid>
        <w:gridCol w:w="2169"/>
        <w:gridCol w:w="4138"/>
        <w:gridCol w:w="3622"/>
      </w:tblGrid>
      <w:tr>
        <w:trPr>
          <w:trHeight w:val="431" w:hRule="atLeast"/>
        </w:trPr>
        <w:tc>
          <w:tcPr>
            <w:tcW w:w="216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对比维度</w:t>
            </w:r>
          </w:p>
        </w:tc>
        <w:tc>
          <w:tcPr>
            <w:tcW w:w="413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问界M8 vs 问界M7</w:t>
            </w:r>
          </w:p>
        </w:tc>
        <w:tc>
          <w:tcPr>
            <w:tcW w:w="362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问界M8 vs 问界M9</w:t>
            </w:r>
          </w:p>
        </w:tc>
      </w:tr>
      <w:tr>
        <w:trPr>
          <w:trHeight w:val="1206" w:hRule="atLeast"/>
        </w:trPr>
        <w:tc>
          <w:tcPr>
            <w:tcW w:w="21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空间与实用性</w:t>
            </w:r>
          </w:p>
        </w:tc>
        <w:tc>
          <w:tcPr>
            <w:tcW w:w="413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空间优势明显</w:t>
            </w:r>
            <w:r>
              <w:rPr>
                <w:rFonts w:ascii="PingFang SC" w:hAnsi="PingFang SC" w:eastAsia="PingFang SC" w:cs="PingFang SC"/>
                <w:i w:val="false"/>
                <w:strike w:val="false"/>
                <w:color w:val="000000"/>
                <w:spacing w:val="0"/>
                <w:sz w:val="21"/>
                <w:u w:val="none"/>
              </w:rPr>
              <w:t>：M8轴距达</w:t>
            </w:r>
            <w:r>
              <w:rPr>
                <w:rFonts w:ascii="PingFang SC" w:hAnsi="PingFang SC" w:eastAsia="PingFang SC" w:cs="PingFang SC"/>
                <w:b/>
                <w:i w:val="false"/>
                <w:strike w:val="false"/>
                <w:color w:val="000000"/>
                <w:spacing w:val="0"/>
                <w:sz w:val="21"/>
                <w:u w:val="none"/>
              </w:rPr>
              <w:t>3105mm</w:t>
            </w:r>
            <w:r>
              <w:rPr>
                <w:rFonts w:ascii="PingFang SC" w:hAnsi="PingFang SC" w:eastAsia="PingFang SC" w:cs="PingFang SC"/>
                <w:i w:val="false"/>
                <w:strike w:val="false"/>
                <w:color w:val="000000"/>
                <w:spacing w:val="0"/>
                <w:sz w:val="21"/>
                <w:u w:val="none"/>
              </w:rPr>
              <w:t>，比M7长285mm，带来真正实用的</w:t>
            </w:r>
            <w:r>
              <w:rPr>
                <w:rFonts w:ascii="PingFang SC" w:hAnsi="PingFang SC" w:eastAsia="PingFang SC" w:cs="PingFang SC"/>
                <w:b/>
                <w:i w:val="false"/>
                <w:strike w:val="false"/>
                <w:color w:val="000000"/>
                <w:spacing w:val="0"/>
                <w:sz w:val="21"/>
                <w:u w:val="none"/>
              </w:rPr>
              <w:t>第三排空间</w:t>
            </w:r>
            <w:r>
              <w:rPr>
                <w:rFonts w:ascii="PingFang SC" w:hAnsi="PingFang SC" w:eastAsia="PingFang SC" w:cs="PingFang SC"/>
                <w:i w:val="false"/>
                <w:strike w:val="false"/>
                <w:color w:val="000000"/>
                <w:spacing w:val="0"/>
                <w:sz w:val="21"/>
                <w:u w:val="none"/>
              </w:rPr>
              <w:t>和更宽敞的后备箱。</w:t>
            </w:r>
          </w:p>
        </w:tc>
        <w:tc>
          <w:tcPr>
            <w:tcW w:w="362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空间差距微小</w:t>
            </w:r>
            <w:r>
              <w:rPr>
                <w:rFonts w:ascii="PingFang SC" w:hAnsi="PingFang SC" w:eastAsia="PingFang SC" w:cs="PingFang SC"/>
                <w:i w:val="false"/>
                <w:strike w:val="false"/>
                <w:color w:val="000000"/>
                <w:spacing w:val="0"/>
                <w:sz w:val="21"/>
                <w:u w:val="none"/>
              </w:rPr>
              <w:t>：与M9轴距仅差5mm，车身长度差40mm，</w:t>
            </w:r>
            <w:r>
              <w:rPr>
                <w:rFonts w:ascii="PingFang SC" w:hAnsi="PingFang SC" w:eastAsia="PingFang SC" w:cs="PingFang SC"/>
                <w:b/>
                <w:i w:val="false"/>
                <w:strike w:val="false"/>
                <w:color w:val="000000"/>
                <w:spacing w:val="0"/>
                <w:sz w:val="21"/>
                <w:u w:val="none"/>
              </w:rPr>
              <w:t>空间体验接近</w:t>
            </w:r>
            <w:r>
              <w:rPr>
                <w:rFonts w:ascii="PingFang SC" w:hAnsi="PingFang SC" w:eastAsia="PingFang SC" w:cs="PingFang SC"/>
                <w:i w:val="false"/>
                <w:strike w:val="false"/>
                <w:color w:val="000000"/>
                <w:spacing w:val="0"/>
                <w:sz w:val="21"/>
                <w:u w:val="none"/>
              </w:rPr>
              <w:t>。</w:t>
            </w:r>
          </w:p>
        </w:tc>
      </w:tr>
      <w:tr>
        <w:trPr>
          <w:trHeight w:val="1552" w:hRule="atLeast"/>
        </w:trPr>
        <w:tc>
          <w:tcPr>
            <w:tcW w:w="21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智能驾驶与安全</w:t>
            </w:r>
          </w:p>
        </w:tc>
        <w:tc>
          <w:tcPr>
            <w:tcW w:w="413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智驾规格更高</w:t>
            </w:r>
            <w:r>
              <w:rPr>
                <w:rFonts w:ascii="PingFang SC" w:hAnsi="PingFang SC" w:eastAsia="PingFang SC" w:cs="PingFang SC"/>
                <w:i w:val="false"/>
                <w:strike w:val="false"/>
                <w:color w:val="000000"/>
                <w:spacing w:val="0"/>
                <w:sz w:val="21"/>
                <w:u w:val="none"/>
              </w:rPr>
              <w:t>：M8</w:t>
            </w:r>
            <w:r>
              <w:rPr>
                <w:rFonts w:ascii="PingFang SC" w:hAnsi="PingFang SC" w:eastAsia="PingFang SC" w:cs="PingFang SC"/>
                <w:b/>
                <w:i w:val="false"/>
                <w:strike w:val="false"/>
                <w:color w:val="000000"/>
                <w:spacing w:val="0"/>
                <w:sz w:val="21"/>
                <w:u w:val="none"/>
              </w:rPr>
              <w:t>全系标配</w:t>
            </w:r>
            <w:r>
              <w:rPr>
                <w:rFonts w:ascii="PingFang SC" w:hAnsi="PingFang SC" w:eastAsia="PingFang SC" w:cs="PingFang SC"/>
                <w:i w:val="false"/>
                <w:strike w:val="false"/>
                <w:color w:val="000000"/>
                <w:spacing w:val="0"/>
                <w:sz w:val="21"/>
                <w:u w:val="none"/>
              </w:rPr>
              <w:t>高阶智驾系统（如华为ADS Max），传感器配置更顶。部分M7中低配车型的智驾系统有所简化。</w:t>
            </w:r>
          </w:p>
        </w:tc>
        <w:tc>
          <w:tcPr>
            <w:tcW w:w="362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硬件略有精简</w:t>
            </w:r>
            <w:r>
              <w:rPr>
                <w:rFonts w:ascii="PingFang SC" w:hAnsi="PingFang SC" w:eastAsia="PingFang SC" w:cs="PingFang SC"/>
                <w:i w:val="false"/>
                <w:strike w:val="false"/>
                <w:color w:val="000000"/>
                <w:spacing w:val="0"/>
                <w:sz w:val="21"/>
                <w:u w:val="none"/>
              </w:rPr>
              <w:t>：M8配备</w:t>
            </w:r>
            <w:r>
              <w:rPr>
                <w:rFonts w:ascii="PingFang SC" w:hAnsi="PingFang SC" w:eastAsia="PingFang SC" w:cs="PingFang SC"/>
                <w:b/>
                <w:i w:val="false"/>
                <w:strike w:val="false"/>
                <w:color w:val="000000"/>
                <w:spacing w:val="0"/>
                <w:sz w:val="21"/>
                <w:u w:val="none"/>
              </w:rPr>
              <w:t>2颗激光雷达</w:t>
            </w:r>
            <w:r>
              <w:rPr>
                <w:rFonts w:ascii="PingFang SC" w:hAnsi="PingFang SC" w:eastAsia="PingFang SC" w:cs="PingFang SC"/>
                <w:i w:val="false"/>
                <w:strike w:val="false"/>
                <w:color w:val="000000"/>
                <w:spacing w:val="0"/>
                <w:sz w:val="21"/>
                <w:u w:val="none"/>
              </w:rPr>
              <w:t>（M9为4颗），但核心智驾功能保持一致，均支持无图城区NCA。</w:t>
            </w:r>
          </w:p>
        </w:tc>
      </w:tr>
      <w:tr>
        <w:trPr>
          <w:trHeight w:val="1552" w:hRule="atLeast"/>
        </w:trPr>
        <w:tc>
          <w:tcPr>
            <w:tcW w:w="21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动力与底盘</w:t>
            </w:r>
          </w:p>
        </w:tc>
        <w:tc>
          <w:tcPr>
            <w:tcW w:w="413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底盘用料更高级</w:t>
            </w:r>
            <w:r>
              <w:rPr>
                <w:rFonts w:ascii="PingFang SC" w:hAnsi="PingFang SC" w:eastAsia="PingFang SC" w:cs="PingFang SC"/>
                <w:i w:val="false"/>
                <w:strike w:val="false"/>
                <w:color w:val="000000"/>
                <w:spacing w:val="0"/>
                <w:sz w:val="21"/>
                <w:u w:val="none"/>
              </w:rPr>
              <w:t>：M8采用</w:t>
            </w:r>
            <w:r>
              <w:rPr>
                <w:rFonts w:ascii="PingFang SC" w:hAnsi="PingFang SC" w:eastAsia="PingFang SC" w:cs="PingFang SC"/>
                <w:b/>
                <w:i w:val="false"/>
                <w:strike w:val="false"/>
                <w:color w:val="000000"/>
                <w:spacing w:val="0"/>
                <w:sz w:val="21"/>
                <w:u w:val="none"/>
              </w:rPr>
              <w:t>双腔空气悬架</w:t>
            </w:r>
            <w:r>
              <w:rPr>
                <w:rFonts w:ascii="PingFang SC" w:hAnsi="PingFang SC" w:eastAsia="PingFang SC" w:cs="PingFang SC"/>
                <w:i w:val="false"/>
                <w:strike w:val="false"/>
                <w:color w:val="000000"/>
                <w:spacing w:val="0"/>
                <w:sz w:val="21"/>
                <w:u w:val="none"/>
              </w:rPr>
              <w:t>和更多铝合金底盘材料，兼顾舒适与操控，行驶质感更优。</w:t>
            </w:r>
          </w:p>
        </w:tc>
        <w:tc>
          <w:tcPr>
            <w:tcW w:w="362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性能与续航平衡</w:t>
            </w:r>
            <w:r>
              <w:rPr>
                <w:rFonts w:ascii="PingFang SC" w:hAnsi="PingFang SC" w:eastAsia="PingFang SC" w:cs="PingFang SC"/>
                <w:i w:val="false"/>
                <w:strike w:val="false"/>
                <w:color w:val="000000"/>
                <w:spacing w:val="0"/>
                <w:sz w:val="21"/>
                <w:u w:val="none"/>
              </w:rPr>
              <w:t>：M8增程版</w:t>
            </w:r>
            <w:r>
              <w:rPr>
                <w:rFonts w:ascii="PingFang SC" w:hAnsi="PingFang SC" w:eastAsia="PingFang SC" w:cs="PingFang SC"/>
                <w:b/>
                <w:i w:val="false"/>
                <w:strike w:val="false"/>
                <w:color w:val="000000"/>
                <w:spacing w:val="0"/>
                <w:sz w:val="21"/>
                <w:u w:val="none"/>
              </w:rPr>
              <w:t>纯电续航更高</w:t>
            </w:r>
            <w:r>
              <w:rPr>
                <w:rFonts w:ascii="PingFang SC" w:hAnsi="PingFang SC" w:eastAsia="PingFang SC" w:cs="PingFang SC"/>
                <w:i w:val="false"/>
                <w:strike w:val="false"/>
                <w:color w:val="000000"/>
                <w:spacing w:val="0"/>
                <w:sz w:val="21"/>
                <w:u w:val="none"/>
              </w:rPr>
              <w:t>（长续航版CLTC 310km &gt; M9的290km），且动力参数更强，但加速略慢。</w:t>
            </w:r>
          </w:p>
        </w:tc>
      </w:tr>
      <w:tr>
        <w:trPr>
          <w:trHeight w:val="1552" w:hRule="atLeast"/>
        </w:trPr>
        <w:tc>
          <w:tcPr>
            <w:tcW w:w="21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豪华与科技配置</w:t>
            </w:r>
          </w:p>
        </w:tc>
        <w:tc>
          <w:tcPr>
            <w:tcW w:w="413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配置更全面</w:t>
            </w:r>
            <w:r>
              <w:rPr>
                <w:rFonts w:ascii="PingFang SC" w:hAnsi="PingFang SC" w:eastAsia="PingFang SC" w:cs="PingFang SC"/>
                <w:i w:val="false"/>
                <w:strike w:val="false"/>
                <w:color w:val="000000"/>
                <w:spacing w:val="0"/>
                <w:sz w:val="21"/>
                <w:u w:val="none"/>
              </w:rPr>
              <w:t>：标配</w:t>
            </w:r>
            <w:r>
              <w:rPr>
                <w:rFonts w:ascii="PingFang SC" w:hAnsi="PingFang SC" w:eastAsia="PingFang SC" w:cs="PingFang SC"/>
                <w:b/>
                <w:i w:val="false"/>
                <w:strike w:val="false"/>
                <w:color w:val="000000"/>
                <w:spacing w:val="0"/>
                <w:sz w:val="21"/>
                <w:u w:val="none"/>
              </w:rPr>
              <w:t>HUAWEI SOUND音响</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AR-HUD</w:t>
            </w:r>
            <w:r>
              <w:rPr>
                <w:rFonts w:ascii="PingFang SC" w:hAnsi="PingFang SC" w:eastAsia="PingFang SC" w:cs="PingFang SC"/>
                <w:i w:val="false"/>
                <w:strike w:val="false"/>
                <w:color w:val="000000"/>
                <w:spacing w:val="0"/>
                <w:sz w:val="21"/>
                <w:u w:val="none"/>
              </w:rPr>
              <w:t>等，高配可选</w:t>
            </w:r>
            <w:r>
              <w:rPr>
                <w:rFonts w:ascii="PingFang SC" w:hAnsi="PingFang SC" w:eastAsia="PingFang SC" w:cs="PingFang SC"/>
                <w:b/>
                <w:i w:val="false"/>
                <w:strike w:val="false"/>
                <w:color w:val="000000"/>
                <w:spacing w:val="0"/>
                <w:sz w:val="21"/>
                <w:u w:val="none"/>
              </w:rPr>
              <w:t>车载激光投影</w:t>
            </w:r>
            <w:r>
              <w:rPr>
                <w:rFonts w:ascii="PingFang SC" w:hAnsi="PingFang SC" w:eastAsia="PingFang SC" w:cs="PingFang SC"/>
                <w:i w:val="false"/>
                <w:strike w:val="false"/>
                <w:color w:val="000000"/>
                <w:spacing w:val="0"/>
                <w:sz w:val="21"/>
                <w:u w:val="none"/>
              </w:rPr>
              <w:t>等，豪华氛围更强。</w:t>
            </w:r>
          </w:p>
        </w:tc>
        <w:tc>
          <w:tcPr>
            <w:tcW w:w="362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性价比之选</w:t>
            </w:r>
            <w:r>
              <w:rPr>
                <w:rFonts w:ascii="PingFang SC" w:hAnsi="PingFang SC" w:eastAsia="PingFang SC" w:cs="PingFang SC"/>
                <w:i w:val="false"/>
                <w:strike w:val="false"/>
                <w:color w:val="000000"/>
                <w:spacing w:val="0"/>
                <w:sz w:val="21"/>
                <w:u w:val="none"/>
              </w:rPr>
              <w:t>：保留了M9约</w:t>
            </w:r>
            <w:r>
              <w:rPr>
                <w:rFonts w:ascii="PingFang SC" w:hAnsi="PingFang SC" w:eastAsia="PingFang SC" w:cs="PingFang SC"/>
                <w:b/>
                <w:i w:val="false"/>
                <w:strike w:val="false"/>
                <w:color w:val="000000"/>
                <w:spacing w:val="0"/>
                <w:sz w:val="21"/>
                <w:u w:val="none"/>
              </w:rPr>
              <w:t>90%</w:t>
            </w:r>
            <w:r>
              <w:rPr>
                <w:rFonts w:ascii="PingFang SC" w:hAnsi="PingFang SC" w:eastAsia="PingFang SC" w:cs="PingFang SC"/>
                <w:i w:val="false"/>
                <w:strike w:val="false"/>
                <w:color w:val="000000"/>
                <w:spacing w:val="0"/>
                <w:sz w:val="21"/>
                <w:u w:val="none"/>
              </w:rPr>
              <w:t xml:space="preserve"> 的核心体验（如三联屏、零重力座椅、冰箱），但削减了像素大灯、高级音响等顶级豪华配置。</w:t>
            </w:r>
          </w:p>
        </w:tc>
      </w:tr>
    </w:tbl>
    <w:p>
      <w:pPr>
        <w:pBdr>
          <w:bottom w:val="thick" w:color="000000" w:sz="8"/>
        </w:pBdr>
        <w:ind w:left="0"/>
        <w:rPr>
          <w:sz w:val="21"/>
        </w:rPr>
      </w:pPr>
    </w:p>
    <w:p>
      <w:pPr>
        <w:pStyle w:val="3z367h"/>
        <w:snapToGrid/>
        <w:spacing w:line="240"/>
        <w:ind/>
        <w:rPr>
          <w:sz w:val="21"/>
        </w:rPr>
      </w:pPr>
      <w:r>
        <w:rPr>
          <w:i w:val="false"/>
          <w:strike w:val="false"/>
          <w:color w:val="000000"/>
          <w:sz w:val="21"/>
          <w:u w:val="none"/>
        </w:rPr>
        <w:t>💎 总结与选购建议</w:t>
      </w:r>
    </w:p>
    <w:p>
      <w:pPr>
        <w:snapToGrid/>
        <w:spacing w:line="240"/>
        <w:ind w:left="0"/>
        <w:rPr>
          <w:sz w:val="21"/>
        </w:rPr>
      </w:pPr>
      <w:r>
        <w:rPr>
          <w:i w:val="false"/>
          <w:strike w:val="false"/>
          <w:color w:val="000000"/>
          <w:sz w:val="21"/>
          <w:u w:val="none"/>
        </w:rPr>
        <w:t>通过以上对比，你可以根据以下思路进行选择：</w:t>
      </w:r>
    </w:p>
    <w:p>
      <w:pPr>
        <w:numPr>
          <w:ilvl w:val="0"/>
          <w:numId w:val="374"/>
        </w:numPr>
        <w:snapToGrid/>
        <w:spacing w:line="240"/>
        <w:ind/>
        <w:rPr>
          <w:sz w:val="21"/>
        </w:rPr>
      </w:pPr>
      <w:r>
        <w:rPr>
          <w:b/>
          <w:i w:val="false"/>
          <w:strike w:val="false"/>
          <w:color w:val="000000"/>
          <w:sz w:val="21"/>
          <w:u w:val="none"/>
        </w:rPr>
        <w:t>选问界M8</w:t>
      </w:r>
      <w:r>
        <w:rPr>
          <w:i w:val="false"/>
          <w:strike w:val="false"/>
          <w:color w:val="000000"/>
          <w:sz w:val="21"/>
          <w:u w:val="none"/>
        </w:rPr>
        <w:t>：如果你的预算在35-45万，希望获得</w:t>
      </w:r>
      <w:r>
        <w:rPr>
          <w:b/>
          <w:i w:val="false"/>
          <w:strike w:val="false"/>
          <w:color w:val="000000"/>
          <w:sz w:val="21"/>
          <w:u w:val="none"/>
        </w:rPr>
        <w:t>媲美M9的巨大空间和核心科技</w:t>
      </w:r>
      <w:r>
        <w:rPr>
          <w:i w:val="false"/>
          <w:strike w:val="false"/>
          <w:color w:val="000000"/>
          <w:sz w:val="21"/>
          <w:u w:val="none"/>
        </w:rPr>
        <w:t>（如高阶智驾、鸿蒙座舱），同时又不需要M9上那些极致的豪华配置，那么问界M8是</w:t>
      </w:r>
      <w:r>
        <w:rPr>
          <w:b/>
          <w:i w:val="false"/>
          <w:strike w:val="false"/>
          <w:color w:val="000000"/>
          <w:sz w:val="21"/>
          <w:u w:val="none"/>
        </w:rPr>
        <w:t>性价比最高、最理性的选择</w:t>
      </w:r>
      <w:r>
        <w:rPr>
          <w:i w:val="false"/>
          <w:strike w:val="false"/>
          <w:color w:val="000000"/>
          <w:sz w:val="21"/>
          <w:u w:val="none"/>
        </w:rPr>
        <w:t>。</w:t>
      </w:r>
    </w:p>
    <w:p>
      <w:pPr>
        <w:numPr>
          <w:ilvl w:val="0"/>
          <w:numId w:val="374"/>
        </w:numPr>
        <w:snapToGrid/>
        <w:spacing w:line="240"/>
        <w:ind/>
        <w:rPr>
          <w:sz w:val="21"/>
        </w:rPr>
      </w:pPr>
      <w:r>
        <w:rPr>
          <w:b/>
          <w:i w:val="false"/>
          <w:strike w:val="false"/>
          <w:color w:val="000000"/>
          <w:sz w:val="21"/>
          <w:u w:val="none"/>
        </w:rPr>
        <w:t>选问界M7</w:t>
      </w:r>
      <w:r>
        <w:rPr>
          <w:i w:val="false"/>
          <w:strike w:val="false"/>
          <w:color w:val="000000"/>
          <w:sz w:val="21"/>
          <w:u w:val="none"/>
        </w:rPr>
        <w:t>：如果你的预算更紧张（在30万左右），且对第三排空间仅为应急需求，那么M7以其</w:t>
      </w:r>
      <w:r>
        <w:rPr>
          <w:b/>
          <w:i w:val="false"/>
          <w:strike w:val="false"/>
          <w:color w:val="000000"/>
          <w:sz w:val="21"/>
          <w:u w:val="none"/>
        </w:rPr>
        <w:t>极高的性价比</w:t>
      </w:r>
      <w:r>
        <w:rPr>
          <w:i w:val="false"/>
          <w:strike w:val="false"/>
          <w:color w:val="000000"/>
          <w:sz w:val="21"/>
          <w:u w:val="none"/>
        </w:rPr>
        <w:t>依然是很好的选择。</w:t>
      </w:r>
    </w:p>
    <w:p>
      <w:pPr>
        <w:numPr>
          <w:ilvl w:val="0"/>
          <w:numId w:val="374"/>
        </w:numPr>
        <w:snapToGrid/>
        <w:spacing w:line="240"/>
        <w:ind/>
        <w:rPr>
          <w:sz w:val="21"/>
        </w:rPr>
      </w:pPr>
      <w:r>
        <w:rPr>
          <w:b/>
          <w:i w:val="false"/>
          <w:strike w:val="false"/>
          <w:color w:val="000000"/>
          <w:sz w:val="21"/>
          <w:u w:val="none"/>
        </w:rPr>
        <w:t>选问界M9</w:t>
      </w:r>
      <w:r>
        <w:rPr>
          <w:i w:val="false"/>
          <w:strike w:val="false"/>
          <w:color w:val="000000"/>
          <w:sz w:val="21"/>
          <w:u w:val="none"/>
        </w:rPr>
        <w:t>：如果你的预算充足（接近50万），追求</w:t>
      </w:r>
      <w:r>
        <w:rPr>
          <w:b/>
          <w:i w:val="false"/>
          <w:strike w:val="false"/>
          <w:color w:val="000000"/>
          <w:sz w:val="21"/>
          <w:u w:val="none"/>
        </w:rPr>
        <w:t>毫无妥协的顶级豪华体验、最全的科技配置和商务属性</w:t>
      </w:r>
      <w:r>
        <w:rPr>
          <w:i w:val="false"/>
          <w:strike w:val="false"/>
          <w:color w:val="000000"/>
          <w:sz w:val="21"/>
          <w:u w:val="none"/>
        </w:rPr>
        <w:t>，那么旗舰问界M9是最终归宿。</w:t>
      </w:r>
    </w:p>
    <w:p>
      <w:pPr>
        <w:snapToGrid/>
        <w:spacing w:line="240"/>
        <w:ind w:left="0"/>
        <w:rPr>
          <w:sz w:val="21"/>
        </w:rPr>
      </w:pPr>
      <w:r>
        <w:rPr>
          <w:i w:val="false"/>
          <w:strike w:val="false"/>
          <w:color w:val="000000"/>
          <w:sz w:val="21"/>
          <w:u w:val="none"/>
        </w:rPr>
        <w:t>希望以上分析能帮助你做出决定。如果你能分享一下具体的购车预算和主要用车场景（例如，家里常坐几人，是否经常长途出行），我可以为你提供更个性化的建议。</w:t>
      </w:r>
    </w:p>
    <w:p>
      <w:pPr>
        <w:pBdr/>
        <w:ind w:left="0"/>
        <w:rPr>
          <w:rFonts w:hint="eastAsia"/>
          <w:i w:val="false"/>
          <w:strike w:val="false"/>
          <w:spacing w:val="0"/>
          <w:sz w:val="21"/>
          <w:u w:val="none"/>
          <w:shd w:val="clear" w:color="auto" w:fill="FFFF00"/>
        </w:rPr>
      </w:pPr>
      <w:r>
        <w:rPr>
          <w:rFonts w:hint="eastAsia"/>
          <w:i w:val="false"/>
          <w:strike w:val="false"/>
          <w:spacing w:val="0"/>
          <w:sz w:val="21"/>
          <w:u w:val="none"/>
          <w:shd w:val="clear" w:color="auto" w:fill="FFFF00"/>
        </w:rPr>
        <w:t>豆包</w:t>
      </w:r>
    </w:p>
    <w:p>
      <w:pPr>
        <w:pStyle w:val="q609h7"/>
        <w:snapToGrid/>
        <w:spacing w:line="240"/>
        <w:ind/>
        <w:rPr>
          <w:sz w:val="21"/>
        </w:rPr>
      </w:pPr>
      <w:r>
        <w:rPr>
          <w:i w:val="false"/>
          <w:strike w:val="false"/>
          <w:color w:val="000000"/>
          <w:sz w:val="21"/>
          <w:u w:val="none"/>
        </w:rPr>
        <w:t>一、问界M8上市时间</w:t>
      </w:r>
    </w:p>
    <w:p>
      <w:pPr>
        <w:snapToGrid/>
        <w:spacing w:line="240"/>
        <w:ind w:left="0"/>
        <w:rPr>
          <w:sz w:val="21"/>
        </w:rPr>
      </w:pPr>
      <w:r>
        <w:rPr>
          <w:b/>
          <w:i w:val="false"/>
          <w:strike w:val="false"/>
          <w:color w:val="000000"/>
          <w:sz w:val="21"/>
          <w:u w:val="none"/>
        </w:rPr>
        <w:t>问界M8增程版于2025年4月16日正式上市，纯电版于2025年8月25日上市。</w:t>
      </w:r>
    </w:p>
    <w:p>
      <w:pPr>
        <w:numPr>
          <w:ilvl w:val="0"/>
          <w:numId w:val="375"/>
        </w:numPr>
        <w:snapToGrid/>
        <w:spacing w:line="240"/>
        <w:ind/>
        <w:rPr>
          <w:sz w:val="21"/>
        </w:rPr>
      </w:pPr>
      <w:r>
        <w:rPr>
          <w:i w:val="false"/>
          <w:strike w:val="false"/>
          <w:color w:val="000000"/>
          <w:sz w:val="21"/>
          <w:u w:val="none"/>
        </w:rPr>
        <w:t>售价区间：35.98-44.98万元（增程版与纯电版相同）</w:t>
      </w:r>
    </w:p>
    <w:p>
      <w:pPr>
        <w:numPr>
          <w:ilvl w:val="0"/>
          <w:numId w:val="375"/>
        </w:numPr>
        <w:snapToGrid/>
        <w:spacing w:line="240"/>
        <w:ind/>
        <w:rPr>
          <w:sz w:val="21"/>
        </w:rPr>
      </w:pPr>
      <w:r>
        <w:rPr>
          <w:i w:val="false"/>
          <w:strike w:val="false"/>
          <w:color w:val="000000"/>
          <w:sz w:val="21"/>
          <w:u w:val="none"/>
        </w:rPr>
        <w:t>交付时间：2025年4月20日起正式批量交付</w:t>
      </w:r>
    </w:p>
    <w:p>
      <w:pPr>
        <w:numPr>
          <w:ilvl w:val="0"/>
          <w:numId w:val="375"/>
        </w:numPr>
        <w:snapToGrid/>
        <w:spacing w:line="240"/>
        <w:ind/>
        <w:rPr>
          <w:sz w:val="21"/>
        </w:rPr>
      </w:pPr>
      <w:r>
        <w:rPr>
          <w:i w:val="false"/>
          <w:strike w:val="false"/>
          <w:color w:val="000000"/>
          <w:sz w:val="21"/>
          <w:u w:val="none"/>
        </w:rPr>
        <w:t>市场表现：上市200天累计交付突破12万台，创品牌纪录</w:t>
      </w:r>
    </w:p>
    <w:p>
      <w:pPr>
        <w:pStyle w:val="q609h7"/>
        <w:snapToGrid/>
        <w:spacing w:line="240"/>
        <w:ind/>
        <w:rPr>
          <w:sz w:val="21"/>
        </w:rPr>
      </w:pPr>
      <w:r>
        <w:rPr>
          <w:i w:val="false"/>
          <w:strike w:val="false"/>
          <w:color w:val="000000"/>
          <w:sz w:val="21"/>
          <w:u w:val="none"/>
        </w:rPr>
        <w:t>二、问界M8比M7和M9强在哪？</w:t>
      </w:r>
    </w:p>
    <w:p>
      <w:pPr>
        <w:pStyle w:val="3z367h"/>
        <w:snapToGrid/>
        <w:spacing w:line="240"/>
        <w:ind/>
        <w:rPr>
          <w:sz w:val="21"/>
        </w:rPr>
      </w:pPr>
      <w:r>
        <w:rPr>
          <w:i w:val="false"/>
          <w:strike w:val="false"/>
          <w:color w:val="000000"/>
          <w:sz w:val="21"/>
          <w:u w:val="none"/>
        </w:rPr>
        <w:t>1. 定位与价格：精准填补市场空白</w:t>
      </w:r>
    </w:p>
    <w:tbl>
      <w:tblPr>
        <w:tblStyle w:val="5qy4en"/>
        <w:tblLayout w:type="fixed"/>
      </w:tblPr>
      <w:tblGrid>
        <w:gridCol w:w="750"/>
        <w:gridCol w:w="3195"/>
        <w:gridCol w:w="1770"/>
        <w:gridCol w:w="2865"/>
      </w:tblGrid>
      <w:tr>
        <w:trPr/>
        <w:tc>
          <w:tcPr>
            <w:tcW w:w="75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车型</w:t>
            </w:r>
          </w:p>
        </w:tc>
        <w:tc>
          <w:tcPr>
            <w:tcW w:w="319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定位</w:t>
            </w:r>
          </w:p>
        </w:tc>
        <w:tc>
          <w:tcPr>
            <w:tcW w:w="177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起售价</w:t>
            </w:r>
          </w:p>
        </w:tc>
        <w:tc>
          <w:tcPr>
            <w:tcW w:w="286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目标人群</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M7</w:t>
            </w:r>
          </w:p>
        </w:tc>
        <w:tc>
          <w:tcPr>
            <w:tcW w:w="31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中型SUV</w:t>
            </w:r>
          </w:p>
        </w:tc>
        <w:tc>
          <w:tcPr>
            <w:tcW w:w="177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24.98万起</w:t>
            </w:r>
          </w:p>
        </w:tc>
        <w:tc>
          <w:tcPr>
            <w:tcW w:w="28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性价比家庭用户</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M8</w:t>
            </w:r>
          </w:p>
        </w:tc>
        <w:tc>
          <w:tcPr>
            <w:tcW w:w="31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中大型家庭智慧旗舰SUV</w:t>
            </w:r>
          </w:p>
        </w:tc>
        <w:tc>
          <w:tcPr>
            <w:tcW w:w="177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35.98万起</w:t>
            </w:r>
          </w:p>
        </w:tc>
        <w:tc>
          <w:tcPr>
            <w:tcW w:w="28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高端家庭、商务接待</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M9</w:t>
            </w:r>
          </w:p>
        </w:tc>
        <w:tc>
          <w:tcPr>
            <w:tcW w:w="31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全尺寸旗舰SUV</w:t>
            </w:r>
          </w:p>
        </w:tc>
        <w:tc>
          <w:tcPr>
            <w:tcW w:w="177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46.98万起</w:t>
            </w:r>
          </w:p>
        </w:tc>
        <w:tc>
          <w:tcPr>
            <w:tcW w:w="28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极致豪华追求者</w:t>
            </w:r>
          </w:p>
        </w:tc>
      </w:tr>
    </w:tbl>
    <w:p>
      <w:pPr>
        <w:snapToGrid/>
        <w:spacing w:line="240"/>
        <w:ind w:left="0"/>
        <w:rPr>
          <w:sz w:val="21"/>
        </w:rPr>
      </w:pPr>
      <w:r>
        <w:rPr>
          <w:i w:val="false"/>
          <w:strike w:val="false"/>
          <w:color w:val="000000"/>
          <w:sz w:val="21"/>
          <w:u w:val="none"/>
        </w:rPr>
        <w:t>M8在M7与M9之间建立黄金价格带，既避免了与M7的直接竞争，又为预算不足以购买M9的消费者提供了高性价比选择。</w:t>
      </w:r>
    </w:p>
    <w:p>
      <w:pPr>
        <w:pStyle w:val="3z367h"/>
        <w:snapToGrid/>
        <w:spacing w:line="240"/>
        <w:ind/>
        <w:rPr>
          <w:sz w:val="21"/>
        </w:rPr>
      </w:pPr>
      <w:r>
        <w:rPr>
          <w:i w:val="false"/>
          <w:strike w:val="false"/>
          <w:color w:val="000000"/>
          <w:sz w:val="21"/>
          <w:u w:val="none"/>
        </w:rPr>
        <w:t>2. 空间与舒适性：超越同级的"移动城堡"</w:t>
      </w:r>
    </w:p>
    <w:p>
      <w:pPr>
        <w:snapToGrid/>
        <w:spacing w:line="240"/>
        <w:ind w:left="0"/>
        <w:rPr>
          <w:sz w:val="21"/>
        </w:rPr>
      </w:pPr>
      <w:r>
        <w:rPr>
          <w:b/>
          <w:i w:val="false"/>
          <w:strike w:val="false"/>
          <w:color w:val="000000"/>
          <w:sz w:val="21"/>
          <w:u w:val="none"/>
        </w:rPr>
        <w:t>对比M7：</w:t>
      </w:r>
    </w:p>
    <w:p>
      <w:pPr>
        <w:numPr>
          <w:ilvl w:val="0"/>
          <w:numId w:val="376"/>
        </w:numPr>
        <w:snapToGrid/>
        <w:spacing w:line="240"/>
        <w:ind/>
        <w:rPr>
          <w:sz w:val="21"/>
        </w:rPr>
      </w:pPr>
      <w:r>
        <w:rPr>
          <w:i w:val="false"/>
          <w:strike w:val="false"/>
          <w:color w:val="000000"/>
          <w:sz w:val="21"/>
          <w:u w:val="none"/>
        </w:rPr>
        <w:t>尺寸全面超越：车长5190mm（M7：5080mm），轴距3105mm（M7：3030mm），整体"大一圈"</w:t>
      </w:r>
    </w:p>
    <w:p>
      <w:pPr>
        <w:numPr>
          <w:ilvl w:val="0"/>
          <w:numId w:val="376"/>
        </w:numPr>
        <w:snapToGrid/>
        <w:spacing w:line="240"/>
        <w:ind/>
        <w:rPr>
          <w:sz w:val="21"/>
        </w:rPr>
      </w:pPr>
      <w:r>
        <w:rPr>
          <w:i w:val="false"/>
          <w:strike w:val="false"/>
          <w:color w:val="000000"/>
          <w:sz w:val="21"/>
          <w:u w:val="none"/>
        </w:rPr>
        <w:t>二排空间：膝部空间多两指，标配独立航空座椅（加热/通风/按摩），远超M7的普通座椅</w:t>
      </w:r>
    </w:p>
    <w:p>
      <w:pPr>
        <w:numPr>
          <w:ilvl w:val="0"/>
          <w:numId w:val="376"/>
        </w:numPr>
        <w:snapToGrid/>
        <w:spacing w:line="240"/>
        <w:ind/>
        <w:rPr>
          <w:sz w:val="21"/>
        </w:rPr>
      </w:pPr>
      <w:r>
        <w:rPr>
          <w:i w:val="false"/>
          <w:strike w:val="false"/>
          <w:color w:val="000000"/>
          <w:sz w:val="21"/>
          <w:u w:val="none"/>
        </w:rPr>
        <w:t>后备箱：常规容积392L（M7：379L），三排放倒可扩展至1323L（M7：1112L）</w:t>
      </w:r>
    </w:p>
    <w:p>
      <w:pPr>
        <w:numPr>
          <w:ilvl w:val="0"/>
          <w:numId w:val="376"/>
        </w:numPr>
        <w:snapToGrid/>
        <w:spacing w:line="240"/>
        <w:ind/>
        <w:rPr>
          <w:sz w:val="21"/>
        </w:rPr>
      </w:pPr>
      <w:r>
        <w:rPr>
          <w:i w:val="false"/>
          <w:strike w:val="false"/>
          <w:color w:val="000000"/>
          <w:sz w:val="21"/>
          <w:u w:val="none"/>
        </w:rPr>
        <w:t>五座版：可放平二三排形成"大床房"，后备箱容积达2460L，露营神器</w:t>
      </w:r>
    </w:p>
    <w:p>
      <w:pPr>
        <w:snapToGrid/>
        <w:spacing w:line="240"/>
        <w:ind w:left="0"/>
        <w:rPr>
          <w:sz w:val="21"/>
        </w:rPr>
      </w:pPr>
      <w:r>
        <w:rPr>
          <w:b/>
          <w:i w:val="false"/>
          <w:strike w:val="false"/>
          <w:color w:val="000000"/>
          <w:sz w:val="21"/>
          <w:u w:val="none"/>
        </w:rPr>
        <w:t>对比M9：</w:t>
      </w:r>
    </w:p>
    <w:p>
      <w:pPr>
        <w:numPr>
          <w:ilvl w:val="0"/>
          <w:numId w:val="377"/>
        </w:numPr>
        <w:snapToGrid/>
        <w:spacing w:line="240"/>
        <w:ind/>
        <w:rPr>
          <w:sz w:val="21"/>
        </w:rPr>
      </w:pPr>
      <w:r>
        <w:rPr>
          <w:i w:val="false"/>
          <w:strike w:val="false"/>
          <w:color w:val="000000"/>
          <w:sz w:val="21"/>
          <w:u w:val="none"/>
        </w:rPr>
        <w:t>M9尺寸更大（车长5230mm，轴距3110mm），但M8空间利用率更高，乘坐舒适性不落下风</w:t>
      </w:r>
    </w:p>
    <w:p>
      <w:pPr>
        <w:numPr>
          <w:ilvl w:val="0"/>
          <w:numId w:val="377"/>
        </w:numPr>
        <w:snapToGrid/>
        <w:spacing w:line="240"/>
        <w:ind/>
        <w:rPr>
          <w:sz w:val="21"/>
        </w:rPr>
      </w:pPr>
      <w:r>
        <w:rPr>
          <w:i w:val="false"/>
          <w:strike w:val="false"/>
          <w:color w:val="000000"/>
          <w:sz w:val="21"/>
          <w:u w:val="none"/>
        </w:rPr>
        <w:t>M8五座版后备箱容积2460L，大于M9五座版的2486L，差距几乎可以忽略</w:t>
      </w:r>
    </w:p>
    <w:p>
      <w:pPr>
        <w:pStyle w:val="3z367h"/>
        <w:snapToGrid/>
        <w:spacing w:line="240"/>
        <w:ind/>
        <w:rPr>
          <w:sz w:val="21"/>
        </w:rPr>
      </w:pPr>
      <w:r>
        <w:rPr>
          <w:i w:val="false"/>
          <w:strike w:val="false"/>
          <w:color w:val="000000"/>
          <w:sz w:val="21"/>
          <w:u w:val="none"/>
        </w:rPr>
        <w:t>3. 动力与续航：全场景无忧出行</w:t>
      </w:r>
    </w:p>
    <w:p>
      <w:pPr>
        <w:snapToGrid/>
        <w:spacing w:line="240"/>
        <w:ind w:left="0"/>
        <w:rPr>
          <w:sz w:val="21"/>
        </w:rPr>
      </w:pPr>
      <w:r>
        <w:rPr>
          <w:b/>
          <w:i w:val="false"/>
          <w:strike w:val="false"/>
          <w:color w:val="000000"/>
          <w:sz w:val="21"/>
          <w:u w:val="none"/>
        </w:rPr>
        <w:t>增程版对比：</w:t>
      </w:r>
    </w:p>
    <w:p>
      <w:pPr>
        <w:numPr>
          <w:ilvl w:val="0"/>
          <w:numId w:val="378"/>
        </w:numPr>
        <w:snapToGrid/>
        <w:spacing w:line="240"/>
        <w:ind/>
        <w:rPr>
          <w:sz w:val="21"/>
        </w:rPr>
      </w:pPr>
      <w:r>
        <w:rPr>
          <w:i w:val="false"/>
          <w:strike w:val="false"/>
          <w:color w:val="000000"/>
          <w:sz w:val="21"/>
          <w:u w:val="none"/>
        </w:rPr>
        <w:t>M8：1.5T增程器+53.4kWh电池，CLTC纯电续航310km，</w:t>
      </w:r>
      <w:r>
        <w:rPr>
          <w:b/>
          <w:i w:val="false"/>
          <w:strike w:val="false"/>
          <w:color w:val="000000"/>
          <w:sz w:val="21"/>
          <w:u w:val="none"/>
        </w:rPr>
        <w:t>综合续航1526km</w:t>
      </w:r>
      <w:r>
        <w:rPr>
          <w:i w:val="false"/>
          <w:strike w:val="false"/>
          <w:color w:val="000000"/>
          <w:sz w:val="21"/>
          <w:u w:val="none"/>
        </w:rPr>
        <w:t>（M7：1240-1300km，M9：1474km）</w:t>
      </w:r>
    </w:p>
    <w:p>
      <w:pPr>
        <w:numPr>
          <w:ilvl w:val="0"/>
          <w:numId w:val="378"/>
        </w:numPr>
        <w:snapToGrid/>
        <w:spacing w:line="240"/>
        <w:ind/>
        <w:rPr>
          <w:sz w:val="21"/>
        </w:rPr>
      </w:pPr>
      <w:r>
        <w:rPr>
          <w:i w:val="false"/>
          <w:strike w:val="false"/>
          <w:color w:val="000000"/>
          <w:sz w:val="21"/>
          <w:u w:val="none"/>
        </w:rPr>
        <w:t>M8双电机四驱版零百加速4.7秒，优于M7，接近M9的4.5秒</w:t>
      </w:r>
    </w:p>
    <w:p>
      <w:pPr>
        <w:snapToGrid/>
        <w:spacing w:line="240"/>
        <w:ind w:left="0"/>
        <w:rPr>
          <w:sz w:val="21"/>
        </w:rPr>
      </w:pPr>
      <w:r>
        <w:rPr>
          <w:b/>
          <w:i w:val="false"/>
          <w:strike w:val="false"/>
          <w:color w:val="000000"/>
          <w:sz w:val="21"/>
          <w:u w:val="none"/>
        </w:rPr>
        <w:t>纯电版优势：</w:t>
      </w:r>
    </w:p>
    <w:p>
      <w:pPr>
        <w:numPr>
          <w:ilvl w:val="0"/>
          <w:numId w:val="379"/>
        </w:numPr>
        <w:snapToGrid/>
        <w:spacing w:line="240"/>
        <w:ind/>
        <w:rPr>
          <w:sz w:val="21"/>
        </w:rPr>
      </w:pPr>
      <w:r>
        <w:rPr>
          <w:i w:val="false"/>
          <w:strike w:val="false"/>
          <w:color w:val="000000"/>
          <w:sz w:val="21"/>
          <w:u w:val="none"/>
        </w:rPr>
        <w:t>M8纯电：宁德时代98kWh电池，CLTC续航</w:t>
      </w:r>
      <w:r>
        <w:rPr>
          <w:b/>
          <w:i w:val="false"/>
          <w:strike w:val="false"/>
          <w:color w:val="000000"/>
          <w:sz w:val="21"/>
          <w:u w:val="none"/>
        </w:rPr>
        <w:t>705km</w:t>
      </w:r>
      <w:r>
        <w:rPr>
          <w:i w:val="false"/>
          <w:strike w:val="false"/>
          <w:color w:val="000000"/>
          <w:sz w:val="21"/>
          <w:u w:val="none"/>
        </w:rPr>
        <w:t>，首发华为电池延寿技术（10万公里衰减&lt;5%）</w:t>
      </w:r>
    </w:p>
    <w:p>
      <w:pPr>
        <w:numPr>
          <w:ilvl w:val="0"/>
          <w:numId w:val="379"/>
        </w:numPr>
        <w:snapToGrid/>
        <w:spacing w:line="240"/>
        <w:ind/>
        <w:rPr>
          <w:sz w:val="21"/>
        </w:rPr>
      </w:pPr>
      <w:r>
        <w:rPr>
          <w:i w:val="false"/>
          <w:strike w:val="false"/>
          <w:color w:val="000000"/>
          <w:sz w:val="21"/>
          <w:u w:val="none"/>
        </w:rPr>
        <w:t>M7纯电：续航约630km，无电池延寿技术</w:t>
      </w:r>
    </w:p>
    <w:p>
      <w:pPr>
        <w:numPr>
          <w:ilvl w:val="0"/>
          <w:numId w:val="379"/>
        </w:numPr>
        <w:snapToGrid/>
        <w:spacing w:line="240"/>
        <w:ind/>
        <w:rPr>
          <w:sz w:val="21"/>
        </w:rPr>
      </w:pPr>
      <w:r>
        <w:rPr>
          <w:i w:val="false"/>
          <w:strike w:val="false"/>
          <w:color w:val="000000"/>
          <w:sz w:val="21"/>
          <w:u w:val="none"/>
        </w:rPr>
        <w:t>M9纯电：续航630-705km，但价格高10万+，性价比不及M8</w:t>
      </w:r>
    </w:p>
    <w:p>
      <w:pPr>
        <w:pStyle w:val="3z367h"/>
        <w:snapToGrid/>
        <w:spacing w:line="240"/>
        <w:ind/>
        <w:rPr>
          <w:sz w:val="21"/>
        </w:rPr>
      </w:pPr>
      <w:r>
        <w:rPr>
          <w:i w:val="false"/>
          <w:strike w:val="false"/>
          <w:color w:val="000000"/>
          <w:sz w:val="21"/>
          <w:u w:val="none"/>
        </w:rPr>
        <w:t>4. 智能科技：华为全栈技术赋能</w:t>
      </w:r>
    </w:p>
    <w:p>
      <w:pPr>
        <w:snapToGrid/>
        <w:spacing w:line="240"/>
        <w:ind w:left="0"/>
        <w:rPr>
          <w:sz w:val="21"/>
        </w:rPr>
      </w:pPr>
      <w:r>
        <w:rPr>
          <w:b/>
          <w:i w:val="false"/>
          <w:strike w:val="false"/>
          <w:color w:val="000000"/>
          <w:sz w:val="21"/>
          <w:u w:val="none"/>
        </w:rPr>
        <w:t>智驾系统：</w:t>
      </w:r>
    </w:p>
    <w:p>
      <w:pPr>
        <w:numPr>
          <w:ilvl w:val="0"/>
          <w:numId w:val="380"/>
        </w:numPr>
        <w:snapToGrid/>
        <w:spacing w:line="240"/>
        <w:ind/>
        <w:rPr>
          <w:sz w:val="21"/>
        </w:rPr>
      </w:pPr>
      <w:r>
        <w:rPr>
          <w:i w:val="false"/>
          <w:strike w:val="false"/>
          <w:color w:val="000000"/>
          <w:sz w:val="21"/>
          <w:u w:val="none"/>
        </w:rPr>
        <w:t>M8：华为ADS 3.0系统，</w:t>
      </w:r>
      <w:r>
        <w:rPr>
          <w:b/>
          <w:i w:val="false"/>
          <w:strike w:val="false"/>
          <w:color w:val="000000"/>
          <w:sz w:val="21"/>
          <w:u w:val="none"/>
        </w:rPr>
        <w:t>标配2颗激光雷达</w:t>
      </w:r>
      <w:r>
        <w:rPr>
          <w:i w:val="false"/>
          <w:strike w:val="false"/>
          <w:color w:val="000000"/>
          <w:sz w:val="21"/>
          <w:u w:val="none"/>
        </w:rPr>
        <w:t>，支持城中村窄路穿行、无保护左转和自动找充电桩</w:t>
      </w:r>
    </w:p>
    <w:p>
      <w:pPr>
        <w:numPr>
          <w:ilvl w:val="0"/>
          <w:numId w:val="380"/>
        </w:numPr>
        <w:snapToGrid/>
        <w:spacing w:line="240"/>
        <w:ind/>
        <w:rPr>
          <w:sz w:val="21"/>
        </w:rPr>
      </w:pPr>
      <w:r>
        <w:rPr>
          <w:i w:val="false"/>
          <w:strike w:val="false"/>
          <w:color w:val="000000"/>
          <w:sz w:val="21"/>
          <w:u w:val="none"/>
        </w:rPr>
        <w:t>M7：ADS 4.0系统（硬件略低），仅支持基础智驾功能</w:t>
      </w:r>
    </w:p>
    <w:p>
      <w:pPr>
        <w:numPr>
          <w:ilvl w:val="0"/>
          <w:numId w:val="380"/>
        </w:numPr>
        <w:snapToGrid/>
        <w:spacing w:line="240"/>
        <w:ind/>
        <w:rPr>
          <w:sz w:val="21"/>
        </w:rPr>
      </w:pPr>
      <w:r>
        <w:rPr>
          <w:i w:val="false"/>
          <w:strike w:val="false"/>
          <w:color w:val="000000"/>
          <w:sz w:val="21"/>
          <w:u w:val="none"/>
        </w:rPr>
        <w:t>M9：ADS 3.3系统，4颗激光雷达（1颗192线+3颗固态），功能更全面，但价格悬殊</w:t>
      </w:r>
    </w:p>
    <w:p>
      <w:pPr>
        <w:snapToGrid/>
        <w:spacing w:line="240"/>
        <w:ind w:left="0"/>
        <w:rPr>
          <w:sz w:val="21"/>
        </w:rPr>
      </w:pPr>
      <w:r>
        <w:rPr>
          <w:b/>
          <w:i w:val="false"/>
          <w:strike w:val="false"/>
          <w:color w:val="000000"/>
          <w:sz w:val="21"/>
          <w:u w:val="none"/>
        </w:rPr>
        <w:t>座舱体验：</w:t>
      </w:r>
    </w:p>
    <w:p>
      <w:pPr>
        <w:numPr>
          <w:ilvl w:val="0"/>
          <w:numId w:val="381"/>
        </w:numPr>
        <w:snapToGrid/>
        <w:spacing w:line="240"/>
        <w:ind/>
        <w:rPr>
          <w:sz w:val="21"/>
        </w:rPr>
      </w:pPr>
      <w:r>
        <w:rPr>
          <w:i w:val="false"/>
          <w:strike w:val="false"/>
          <w:color w:val="000000"/>
          <w:sz w:val="21"/>
          <w:u w:val="none"/>
        </w:rPr>
        <w:t>M8：鸿蒙座舱5.0，副驾屏支持三指上滑投射至大灯，科技感拉满</w:t>
      </w:r>
    </w:p>
    <w:p>
      <w:pPr>
        <w:numPr>
          <w:ilvl w:val="0"/>
          <w:numId w:val="381"/>
        </w:numPr>
        <w:snapToGrid/>
        <w:spacing w:line="240"/>
        <w:ind/>
        <w:rPr>
          <w:sz w:val="21"/>
        </w:rPr>
      </w:pPr>
      <w:r>
        <w:rPr>
          <w:i w:val="false"/>
          <w:strike w:val="false"/>
          <w:color w:val="000000"/>
          <w:sz w:val="21"/>
          <w:u w:val="none"/>
        </w:rPr>
        <w:t>M8六座Ultra版：百万像素智慧投影大灯，支持自定义灯语，仪式感十足</w:t>
      </w:r>
    </w:p>
    <w:p>
      <w:pPr>
        <w:numPr>
          <w:ilvl w:val="0"/>
          <w:numId w:val="381"/>
        </w:numPr>
        <w:snapToGrid/>
        <w:spacing w:line="240"/>
        <w:ind/>
        <w:rPr>
          <w:sz w:val="21"/>
        </w:rPr>
      </w:pPr>
      <w:r>
        <w:rPr>
          <w:i w:val="false"/>
          <w:strike w:val="false"/>
          <w:color w:val="000000"/>
          <w:sz w:val="21"/>
          <w:u w:val="none"/>
        </w:rPr>
        <w:t>音响：M8标配10扬声器，M9升级为25扬声器，但M8音质已足够出色</w:t>
      </w:r>
    </w:p>
    <w:p>
      <w:pPr>
        <w:pStyle w:val="3z367h"/>
        <w:snapToGrid/>
        <w:spacing w:line="240"/>
        <w:ind/>
        <w:rPr>
          <w:sz w:val="21"/>
        </w:rPr>
      </w:pPr>
      <w:r>
        <w:rPr>
          <w:i w:val="false"/>
          <w:strike w:val="false"/>
          <w:color w:val="000000"/>
          <w:sz w:val="21"/>
          <w:u w:val="none"/>
        </w:rPr>
        <w:t>5. 舒适性配置：豪华与实用的完美平衡</w:t>
      </w:r>
    </w:p>
    <w:p>
      <w:pPr>
        <w:snapToGrid/>
        <w:spacing w:line="240"/>
        <w:ind w:left="0"/>
        <w:rPr>
          <w:sz w:val="21"/>
        </w:rPr>
      </w:pPr>
      <w:r>
        <w:rPr>
          <w:b/>
          <w:i w:val="false"/>
          <w:strike w:val="false"/>
          <w:color w:val="000000"/>
          <w:sz w:val="21"/>
          <w:u w:val="none"/>
        </w:rPr>
        <w:t>对比M7：</w:t>
      </w:r>
    </w:p>
    <w:p>
      <w:pPr>
        <w:numPr>
          <w:ilvl w:val="0"/>
          <w:numId w:val="382"/>
        </w:numPr>
        <w:snapToGrid/>
        <w:spacing w:line="240"/>
        <w:ind/>
        <w:rPr>
          <w:sz w:val="21"/>
        </w:rPr>
      </w:pPr>
      <w:r>
        <w:rPr>
          <w:i w:val="false"/>
          <w:strike w:val="false"/>
          <w:color w:val="000000"/>
          <w:sz w:val="21"/>
          <w:u w:val="none"/>
        </w:rPr>
        <w:t>悬架：M8</w:t>
      </w:r>
      <w:r>
        <w:rPr>
          <w:b/>
          <w:i w:val="false"/>
          <w:strike w:val="false"/>
          <w:color w:val="000000"/>
          <w:sz w:val="21"/>
          <w:u w:val="none"/>
        </w:rPr>
        <w:t>双腔闭式空气悬挂</w:t>
      </w:r>
      <w:r>
        <w:rPr>
          <w:i w:val="false"/>
          <w:strike w:val="false"/>
          <w:color w:val="000000"/>
          <w:sz w:val="21"/>
          <w:u w:val="none"/>
        </w:rPr>
        <w:t>，隔绝80%路面震动，车内噪音低至60dB（M7：单腔，噪音65dB）</w:t>
      </w:r>
    </w:p>
    <w:p>
      <w:pPr>
        <w:numPr>
          <w:ilvl w:val="0"/>
          <w:numId w:val="382"/>
        </w:numPr>
        <w:snapToGrid/>
        <w:spacing w:line="240"/>
        <w:ind/>
        <w:rPr>
          <w:sz w:val="21"/>
        </w:rPr>
      </w:pPr>
      <w:r>
        <w:rPr>
          <w:i w:val="false"/>
          <w:strike w:val="false"/>
          <w:color w:val="000000"/>
          <w:sz w:val="21"/>
          <w:u w:val="none"/>
        </w:rPr>
        <w:t>娱乐：M8六座版标配32寸激光投影幕布+压缩机冰箱，移动影院体验（M7：吸顶小屏）</w:t>
      </w:r>
    </w:p>
    <w:p>
      <w:pPr>
        <w:numPr>
          <w:ilvl w:val="0"/>
          <w:numId w:val="382"/>
        </w:numPr>
        <w:snapToGrid/>
        <w:spacing w:line="240"/>
        <w:ind/>
        <w:rPr>
          <w:sz w:val="21"/>
        </w:rPr>
      </w:pPr>
      <w:r>
        <w:rPr>
          <w:i w:val="false"/>
          <w:strike w:val="false"/>
          <w:color w:val="000000"/>
          <w:sz w:val="21"/>
          <w:u w:val="none"/>
        </w:rPr>
        <w:t>空调：M8六座版三区独立空调+高级空气净化系统，空气质量更优</w:t>
      </w:r>
    </w:p>
    <w:p>
      <w:pPr>
        <w:snapToGrid/>
        <w:spacing w:line="240"/>
        <w:ind w:left="0"/>
        <w:rPr>
          <w:sz w:val="21"/>
        </w:rPr>
      </w:pPr>
      <w:r>
        <w:rPr>
          <w:b/>
          <w:i w:val="false"/>
          <w:strike w:val="false"/>
          <w:color w:val="000000"/>
          <w:sz w:val="21"/>
          <w:u w:val="none"/>
        </w:rPr>
        <w:t>对比M9：</w:t>
      </w:r>
    </w:p>
    <w:p>
      <w:pPr>
        <w:numPr>
          <w:ilvl w:val="0"/>
          <w:numId w:val="383"/>
        </w:numPr>
        <w:snapToGrid/>
        <w:spacing w:line="240"/>
        <w:ind/>
        <w:rPr>
          <w:sz w:val="21"/>
        </w:rPr>
      </w:pPr>
      <w:r>
        <w:rPr>
          <w:i w:val="false"/>
          <w:strike w:val="false"/>
          <w:color w:val="000000"/>
          <w:sz w:val="21"/>
          <w:u w:val="none"/>
        </w:rPr>
        <w:t>M9拥有更奢华内饰（Nappa真皮、天然白栓木、水晶材质），但M8用料与工艺同样出色，差距不大</w:t>
      </w:r>
    </w:p>
    <w:p>
      <w:pPr>
        <w:numPr>
          <w:ilvl w:val="0"/>
          <w:numId w:val="383"/>
        </w:numPr>
        <w:snapToGrid/>
        <w:spacing w:line="240"/>
        <w:ind/>
        <w:rPr>
          <w:sz w:val="21"/>
        </w:rPr>
      </w:pPr>
      <w:r>
        <w:rPr>
          <w:i w:val="false"/>
          <w:strike w:val="false"/>
          <w:color w:val="000000"/>
          <w:sz w:val="21"/>
          <w:u w:val="none"/>
        </w:rPr>
        <w:t>M8标配双腔空气悬架（M9需高配才有），性价比更高</w:t>
      </w:r>
    </w:p>
    <w:p>
      <w:pPr>
        <w:pStyle w:val="3z367h"/>
        <w:snapToGrid/>
        <w:spacing w:line="240"/>
        <w:ind/>
        <w:rPr>
          <w:sz w:val="21"/>
        </w:rPr>
      </w:pPr>
      <w:r>
        <w:rPr>
          <w:i w:val="false"/>
          <w:strike w:val="false"/>
          <w:color w:val="000000"/>
          <w:sz w:val="21"/>
          <w:u w:val="none"/>
        </w:rPr>
        <w:t>6. 价格优势：35万级"六边形战士"</w:t>
      </w:r>
    </w:p>
    <w:p>
      <w:pPr>
        <w:snapToGrid/>
        <w:spacing w:line="240"/>
        <w:ind w:left="0"/>
        <w:rPr>
          <w:sz w:val="21"/>
        </w:rPr>
      </w:pPr>
      <w:r>
        <w:rPr>
          <w:b/>
          <w:i w:val="false"/>
          <w:strike w:val="false"/>
          <w:color w:val="000000"/>
          <w:sz w:val="21"/>
          <w:u w:val="none"/>
        </w:rPr>
        <w:t>M8 vs M7：</w:t>
      </w:r>
    </w:p>
    <w:p>
      <w:pPr>
        <w:numPr>
          <w:ilvl w:val="0"/>
          <w:numId w:val="384"/>
        </w:numPr>
        <w:snapToGrid/>
        <w:spacing w:line="240"/>
        <w:ind/>
        <w:rPr>
          <w:sz w:val="21"/>
        </w:rPr>
      </w:pPr>
      <w:r>
        <w:rPr>
          <w:i w:val="false"/>
          <w:strike w:val="false"/>
          <w:color w:val="000000"/>
          <w:sz w:val="21"/>
          <w:u w:val="none"/>
        </w:rPr>
        <w:t>价差约4万元，但M8提供了双腔空悬、航空座椅、更大空间、更长续航和更豪华配置，</w:t>
      </w:r>
      <w:r>
        <w:rPr>
          <w:b/>
          <w:i w:val="false"/>
          <w:strike w:val="false"/>
          <w:color w:val="000000"/>
          <w:sz w:val="21"/>
          <w:u w:val="none"/>
        </w:rPr>
        <w:t>性价比远超4万差价</w:t>
      </w:r>
    </w:p>
    <w:p>
      <w:pPr>
        <w:snapToGrid/>
        <w:spacing w:line="240"/>
        <w:ind w:left="0"/>
        <w:rPr>
          <w:sz w:val="21"/>
        </w:rPr>
      </w:pPr>
      <w:r>
        <w:rPr>
          <w:b/>
          <w:i w:val="false"/>
          <w:strike w:val="false"/>
          <w:color w:val="000000"/>
          <w:sz w:val="21"/>
          <w:u w:val="none"/>
        </w:rPr>
        <w:t>M8 vs M9：</w:t>
      </w:r>
    </w:p>
    <w:p>
      <w:pPr>
        <w:numPr>
          <w:ilvl w:val="0"/>
          <w:numId w:val="385"/>
        </w:numPr>
        <w:snapToGrid/>
        <w:spacing w:line="240"/>
        <w:ind/>
        <w:rPr>
          <w:sz w:val="21"/>
        </w:rPr>
      </w:pPr>
      <w:r>
        <w:rPr>
          <w:i w:val="false"/>
          <w:strike w:val="false"/>
          <w:color w:val="000000"/>
          <w:sz w:val="21"/>
          <w:u w:val="none"/>
        </w:rPr>
        <w:t>M9起售价46.98万，比M8贵11万+，但M8已具备M9的大部分核心功能和舒适性配置</w:t>
      </w:r>
    </w:p>
    <w:p>
      <w:pPr>
        <w:numPr>
          <w:ilvl w:val="0"/>
          <w:numId w:val="385"/>
        </w:numPr>
        <w:snapToGrid/>
        <w:spacing w:line="240"/>
        <w:ind/>
        <w:rPr>
          <w:sz w:val="21"/>
        </w:rPr>
      </w:pPr>
      <w:r>
        <w:rPr>
          <w:i w:val="false"/>
          <w:strike w:val="false"/>
          <w:color w:val="000000"/>
          <w:sz w:val="21"/>
          <w:u w:val="none"/>
        </w:rPr>
        <w:t>对于家庭用户，M8的35-45万价格带更为亲民，同时能满足高端家庭对品质与科技的追求</w:t>
      </w:r>
    </w:p>
    <w:p>
      <w:pPr>
        <w:pStyle w:val="q609h7"/>
        <w:snapToGrid/>
        <w:spacing w:line="240"/>
        <w:ind/>
        <w:rPr>
          <w:sz w:val="21"/>
        </w:rPr>
      </w:pPr>
      <w:r>
        <w:rPr>
          <w:i w:val="false"/>
          <w:strike w:val="false"/>
          <w:color w:val="000000"/>
          <w:sz w:val="21"/>
          <w:u w:val="none"/>
        </w:rPr>
        <w:t>三、总结：M8的核心竞争力</w:t>
      </w:r>
    </w:p>
    <w:p>
      <w:pPr>
        <w:snapToGrid/>
        <w:spacing w:line="240"/>
        <w:ind w:left="0"/>
        <w:rPr>
          <w:sz w:val="21"/>
        </w:rPr>
      </w:pPr>
      <w:r>
        <w:rPr>
          <w:i w:val="false"/>
          <w:strike w:val="false"/>
          <w:color w:val="000000"/>
          <w:sz w:val="21"/>
          <w:u w:val="none"/>
        </w:rPr>
        <w:t>问界M8是</w:t>
      </w:r>
      <w:r>
        <w:rPr>
          <w:b/>
          <w:i w:val="false"/>
          <w:strike w:val="false"/>
          <w:color w:val="000000"/>
          <w:sz w:val="21"/>
          <w:u w:val="none"/>
        </w:rPr>
        <w:t>35-45万价格区间的"全能型选手"</w:t>
      </w:r>
      <w:r>
        <w:rPr>
          <w:i w:val="false"/>
          <w:strike w:val="false"/>
          <w:color w:val="000000"/>
          <w:sz w:val="21"/>
          <w:u w:val="none"/>
        </w:rPr>
        <w:t>，它比M7更豪华舒适、续航更长、配置更高端；比M9价格更亲民，性价比更高，同时在空间和智能配置上与M9差距极小。</w:t>
      </w:r>
    </w:p>
    <w:p>
      <w:pPr>
        <w:snapToGrid/>
        <w:spacing w:line="240"/>
        <w:ind w:left="0"/>
        <w:rPr>
          <w:sz w:val="21"/>
        </w:rPr>
      </w:pPr>
      <w:r>
        <w:rPr>
          <w:b/>
          <w:i w:val="false"/>
          <w:strike w:val="false"/>
          <w:color w:val="000000"/>
          <w:sz w:val="21"/>
          <w:u w:val="none"/>
        </w:rPr>
        <w:t>适合人群：</w:t>
      </w:r>
      <w:r>
        <w:rPr>
          <w:i w:val="false"/>
          <w:strike w:val="false"/>
          <w:color w:val="000000"/>
          <w:sz w:val="21"/>
          <w:u w:val="none"/>
        </w:rPr>
        <w:t xml:space="preserve"> 追求高品质家庭生活、经常长途出行或商务接待的中高端用户，预算在35-45万之间，不想为过度奢华（M9）支付溢价，又不愿妥协品质（M7）的明智之选。</w:t>
      </w:r>
    </w:p>
    <w:p>
      <w:pPr>
        <w:snapToGrid/>
        <w:spacing w:line="240"/>
        <w:ind w:left="0"/>
        <w:rPr>
          <w:sz w:val="21"/>
        </w:rPr>
      </w:pPr>
      <w:r>
        <w:rPr>
          <w:i w:val="false"/>
          <w:strike w:val="false"/>
          <w:color w:val="000000"/>
          <w:sz w:val="21"/>
          <w:u w:val="none"/>
        </w:rPr>
        <w:t>如果你想体验华为最新科技与豪华舒适的完美结合，M8绝对是当前市场上不可错过的选择。</w:t>
      </w:r>
    </w:p>
    <w:p>
      <w:pPr>
        <w:pBdr/>
        <w:ind w:left="0"/>
        <w:rPr>
          <w:rFonts w:hint="eastAsia"/>
          <w:i w:val="false"/>
          <w:strike w:val="false"/>
          <w:spacing w:val="0"/>
          <w:sz w:val="21"/>
          <w:u w:val="none"/>
          <w:shd w:val="clear" w:color="auto" w:fill="FFFF00"/>
        </w:rPr>
      </w:pPr>
    </w:p>
    <w:p>
      <w:pPr>
        <w:numPr>
          <w:ilvl w:val="0"/>
          <w:numId w:val="386"/>
        </w:numPr>
        <w:pBdr/>
        <w:rPr>
          <w:rFonts w:hint="eastAsia"/>
          <w:sz w:val="21"/>
          <w:shd w:val="clear" w:color="auto" w:fill="FFFF00"/>
        </w:rPr>
      </w:pPr>
      <w:r>
        <w:rPr>
          <w:rFonts w:hint="eastAsia"/>
          <w:sz w:val="21"/>
          <w:shd w:val="clear" w:color="auto" w:fill="FFFF00"/>
        </w:rPr>
        <w:t>问界M8定位"家庭智慧旗舰"，和理想L8比谁更适合家用？</w:t>
      </w:r>
    </w:p>
    <w:p>
      <w:pPr>
        <w:numPr/>
        <w:pBdr/>
        <w:ind w:left="0"/>
        <w:rPr>
          <w:rFonts w:hint="eastAsia"/>
          <w:sz w:val="21"/>
          <w:shd w:val="clear" w:color="auto" w:fill="FFFF00"/>
        </w:rPr>
      </w:pPr>
      <w:r>
        <w:rPr>
          <w:rFonts w:hint="eastAsia"/>
          <w:sz w:val="21"/>
          <w:shd w:val="clear" w:color="auto" w:fill="FFFF00"/>
        </w:rPr>
        <w:t>DeepSeek</w:t>
      </w:r>
    </w:p>
    <w:p>
      <w:pPr>
        <w:snapToGrid/>
        <w:spacing w:line="240"/>
        <w:ind w:left="0"/>
        <w:rPr>
          <w:sz w:val="21"/>
        </w:rPr>
      </w:pPr>
      <w:r>
        <w:rPr>
          <w:i w:val="false"/>
          <w:strike w:val="false"/>
          <w:color w:val="000000"/>
          <w:sz w:val="21"/>
          <w:u w:val="none"/>
        </w:rPr>
        <w:t>在高端新能源大六座SUV市场，问界M8和理想L8都是实力出众的选手。但它们的侧重点有所不同：</w:t>
      </w:r>
      <w:r>
        <w:rPr>
          <w:b/>
          <w:i w:val="false"/>
          <w:strike w:val="false"/>
          <w:color w:val="000000"/>
          <w:sz w:val="21"/>
          <w:u w:val="none"/>
        </w:rPr>
        <w:t>问界M8在智能科技、第三排空间和充电速度上优势明显；而理想L8则更侧重于车内全员娱乐体验和更长的纯电续航里程。</w:t>
      </w:r>
    </w:p>
    <w:p>
      <w:pPr>
        <w:snapToGrid/>
        <w:spacing w:line="240"/>
        <w:ind w:left="0"/>
        <w:rPr>
          <w:sz w:val="21"/>
        </w:rPr>
      </w:pPr>
      <w:r>
        <w:rPr>
          <w:i w:val="false"/>
          <w:strike w:val="false"/>
          <w:color w:val="000000"/>
          <w:sz w:val="21"/>
          <w:u w:val="none"/>
        </w:rPr>
        <w:t>为了让你能快速了解两款车的核心区别，我准备了一个对比表格：</w:t>
      </w:r>
    </w:p>
    <w:tbl>
      <w:tblPr>
        <w:tblStyle w:val="5qy4en"/>
        <w:tblLayout w:type="fixed"/>
      </w:tblPr>
      <w:tblGrid>
        <w:gridCol w:w="1660"/>
        <w:gridCol w:w="4312"/>
        <w:gridCol w:w="3598"/>
      </w:tblGrid>
      <w:tr>
        <w:trPr>
          <w:trHeight w:val="952" w:hRule="atLeast"/>
        </w:trPr>
        <w:tc>
          <w:tcPr>
            <w:tcW w:w="166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对比维度</w:t>
            </w:r>
          </w:p>
        </w:tc>
        <w:tc>
          <w:tcPr>
            <w:tcW w:w="431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问界M8</w:t>
            </w:r>
          </w:p>
        </w:tc>
        <w:tc>
          <w:tcPr>
            <w:tcW w:w="359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理想L8</w:t>
            </w:r>
          </w:p>
        </w:tc>
      </w:tr>
      <w:tr>
        <w:trPr>
          <w:trHeight w:val="952" w:hRule="atLeast"/>
        </w:trPr>
        <w:tc>
          <w:tcPr>
            <w:tcW w:w="16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空间与舒适</w:t>
            </w:r>
          </w:p>
        </w:tc>
        <w:tc>
          <w:tcPr>
            <w:tcW w:w="43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大型SUV</w:t>
            </w:r>
            <w:r>
              <w:rPr>
                <w:rFonts w:ascii="PingFang SC" w:hAnsi="PingFang SC" w:eastAsia="PingFang SC" w:cs="PingFang SC"/>
                <w:i w:val="false"/>
                <w:strike w:val="false"/>
                <w:color w:val="000000"/>
                <w:spacing w:val="0"/>
                <w:sz w:val="21"/>
                <w:u w:val="none"/>
              </w:rPr>
              <w:t>，轴距3105mm，</w:t>
            </w:r>
            <w:r>
              <w:rPr>
                <w:rFonts w:ascii="PingFang SC" w:hAnsi="PingFang SC" w:eastAsia="PingFang SC" w:cs="PingFang SC"/>
                <w:b/>
                <w:i w:val="false"/>
                <w:strike w:val="false"/>
                <w:color w:val="000000"/>
                <w:spacing w:val="0"/>
                <w:sz w:val="21"/>
                <w:u w:val="none"/>
              </w:rPr>
              <w:t>第三排和后备箱空间更宽敞</w:t>
            </w:r>
            <w:r>
              <w:rPr>
                <w:rFonts w:ascii="PingFang SC" w:hAnsi="PingFang SC" w:eastAsia="PingFang SC" w:cs="PingFang SC"/>
                <w:i w:val="false"/>
                <w:strike w:val="false"/>
                <w:color w:val="000000"/>
                <w:spacing w:val="0"/>
                <w:sz w:val="21"/>
                <w:u w:val="none"/>
              </w:rPr>
              <w:t>；配备</w:t>
            </w:r>
            <w:r>
              <w:rPr>
                <w:rFonts w:ascii="PingFang SC" w:hAnsi="PingFang SC" w:eastAsia="PingFang SC" w:cs="PingFang SC"/>
                <w:b/>
                <w:i w:val="false"/>
                <w:strike w:val="false"/>
                <w:color w:val="000000"/>
                <w:spacing w:val="0"/>
                <w:sz w:val="21"/>
                <w:u w:val="none"/>
              </w:rPr>
              <w:t>零重力座椅</w:t>
            </w:r>
          </w:p>
        </w:tc>
        <w:tc>
          <w:tcPr>
            <w:tcW w:w="359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中大型SUV，轴距3005mm；第三排头部空间稍显局促</w:t>
            </w:r>
          </w:p>
        </w:tc>
      </w:tr>
      <w:tr>
        <w:trPr>
          <w:trHeight w:val="837" w:hRule="atLeast"/>
        </w:trPr>
        <w:tc>
          <w:tcPr>
            <w:tcW w:w="16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智能科技</w:t>
            </w:r>
          </w:p>
        </w:tc>
        <w:tc>
          <w:tcPr>
            <w:tcW w:w="43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搭载</w:t>
            </w:r>
            <w:r>
              <w:rPr>
                <w:rFonts w:ascii="PingFang SC" w:hAnsi="PingFang SC" w:eastAsia="PingFang SC" w:cs="PingFang SC"/>
                <w:b/>
                <w:i w:val="false"/>
                <w:strike w:val="false"/>
                <w:color w:val="000000"/>
                <w:spacing w:val="0"/>
                <w:sz w:val="21"/>
                <w:u w:val="none"/>
              </w:rPr>
              <w:t>HarmonyOS 4</w:t>
            </w:r>
            <w:r>
              <w:rPr>
                <w:rFonts w:ascii="PingFang SC" w:hAnsi="PingFang SC" w:eastAsia="PingFang SC" w:cs="PingFang SC"/>
                <w:i w:val="false"/>
                <w:strike w:val="false"/>
                <w:color w:val="000000"/>
                <w:spacing w:val="0"/>
                <w:sz w:val="21"/>
                <w:u w:val="none"/>
              </w:rPr>
              <w:t>，支持多屏联动与设备流转；</w:t>
            </w:r>
            <w:r>
              <w:rPr>
                <w:rFonts w:ascii="PingFang SC" w:hAnsi="PingFang SC" w:eastAsia="PingFang SC" w:cs="PingFang SC"/>
                <w:b/>
                <w:i w:val="false"/>
                <w:strike w:val="false"/>
                <w:color w:val="000000"/>
                <w:spacing w:val="0"/>
                <w:sz w:val="21"/>
                <w:u w:val="none"/>
              </w:rPr>
              <w:t>华为ADS高阶辅助驾驶</w:t>
            </w:r>
            <w:r>
              <w:rPr>
                <w:rFonts w:ascii="PingFang SC" w:hAnsi="PingFang SC" w:eastAsia="PingFang SC" w:cs="PingFang SC"/>
                <w:i w:val="false"/>
                <w:strike w:val="false"/>
                <w:color w:val="000000"/>
                <w:spacing w:val="0"/>
                <w:sz w:val="21"/>
                <w:u w:val="none"/>
              </w:rPr>
              <w:t>，感知硬件丰富，系统决策果断</w:t>
            </w:r>
          </w:p>
        </w:tc>
        <w:tc>
          <w:tcPr>
            <w:tcW w:w="359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双15.7英寸联屏+</w:t>
            </w:r>
            <w:r>
              <w:rPr>
                <w:rFonts w:ascii="PingFang SC" w:hAnsi="PingFang SC" w:eastAsia="PingFang SC" w:cs="PingFang SC"/>
                <w:b/>
                <w:i w:val="false"/>
                <w:strike w:val="false"/>
                <w:color w:val="000000"/>
                <w:spacing w:val="0"/>
                <w:sz w:val="21"/>
                <w:u w:val="none"/>
              </w:rPr>
              <w:t>后排15.7英寸吸顶屏</w:t>
            </w:r>
            <w:r>
              <w:rPr>
                <w:rFonts w:ascii="PingFang SC" w:hAnsi="PingFang SC" w:eastAsia="PingFang SC" w:cs="PingFang SC"/>
                <w:i w:val="false"/>
                <w:strike w:val="false"/>
                <w:color w:val="000000"/>
                <w:spacing w:val="0"/>
                <w:sz w:val="21"/>
                <w:u w:val="none"/>
              </w:rPr>
              <w:t>，娱乐性突出；理想AD Max辅助驾驶，策略偏保守但精准</w:t>
            </w:r>
          </w:p>
        </w:tc>
      </w:tr>
      <w:tr>
        <w:trPr>
          <w:trHeight w:val="952" w:hRule="atLeast"/>
        </w:trPr>
        <w:tc>
          <w:tcPr>
            <w:tcW w:w="16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动力与续航</w:t>
            </w:r>
          </w:p>
        </w:tc>
        <w:tc>
          <w:tcPr>
            <w:tcW w:w="43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1.5T增程，</w:t>
            </w:r>
            <w:r>
              <w:rPr>
                <w:rFonts w:ascii="PingFang SC" w:hAnsi="PingFang SC" w:eastAsia="PingFang SC" w:cs="PingFang SC"/>
                <w:b/>
                <w:i w:val="false"/>
                <w:strike w:val="false"/>
                <w:color w:val="000000"/>
                <w:spacing w:val="0"/>
                <w:sz w:val="21"/>
                <w:u w:val="none"/>
              </w:rPr>
              <w:t>综合续航1405km</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20-80%快充约15分钟</w:t>
            </w:r>
          </w:p>
        </w:tc>
        <w:tc>
          <w:tcPr>
            <w:tcW w:w="359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1.5T增程，</w:t>
            </w:r>
            <w:r>
              <w:rPr>
                <w:rFonts w:ascii="PingFang SC" w:hAnsi="PingFang SC" w:eastAsia="PingFang SC" w:cs="PingFang SC"/>
                <w:b/>
                <w:i w:val="false"/>
                <w:strike w:val="false"/>
                <w:color w:val="000000"/>
                <w:spacing w:val="0"/>
                <w:sz w:val="21"/>
                <w:u w:val="none"/>
              </w:rPr>
              <w:t>纯电续航280km更长</w:t>
            </w:r>
            <w:r>
              <w:rPr>
                <w:rFonts w:ascii="PingFang SC" w:hAnsi="PingFang SC" w:eastAsia="PingFang SC" w:cs="PingFang SC"/>
                <w:i w:val="false"/>
                <w:strike w:val="false"/>
                <w:color w:val="000000"/>
                <w:spacing w:val="0"/>
                <w:sz w:val="21"/>
                <w:u w:val="none"/>
              </w:rPr>
              <w:t>，综合续航1415km，20-80%快充需30分钟</w:t>
            </w:r>
          </w:p>
        </w:tc>
      </w:tr>
      <w:tr>
        <w:trPr>
          <w:trHeight w:val="952" w:hRule="atLeast"/>
        </w:trPr>
        <w:tc>
          <w:tcPr>
            <w:tcW w:w="16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驾乘质感</w:t>
            </w:r>
          </w:p>
        </w:tc>
        <w:tc>
          <w:tcPr>
            <w:tcW w:w="43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配备</w:t>
            </w:r>
            <w:r>
              <w:rPr>
                <w:rFonts w:ascii="PingFang SC" w:hAnsi="PingFang SC" w:eastAsia="PingFang SC" w:cs="PingFang SC"/>
                <w:b/>
                <w:i w:val="false"/>
                <w:strike w:val="false"/>
                <w:color w:val="000000"/>
                <w:spacing w:val="0"/>
                <w:sz w:val="21"/>
                <w:u w:val="none"/>
              </w:rPr>
              <w:t>双腔空气悬架</w:t>
            </w:r>
            <w:r>
              <w:rPr>
                <w:rFonts w:ascii="PingFang SC" w:hAnsi="PingFang SC" w:eastAsia="PingFang SC" w:cs="PingFang SC"/>
                <w:i w:val="false"/>
                <w:strike w:val="false"/>
                <w:color w:val="000000"/>
                <w:spacing w:val="0"/>
                <w:sz w:val="21"/>
                <w:u w:val="none"/>
              </w:rPr>
              <w:t>，多路况支撑性更佳，滤震和操控上限更高</w:t>
            </w:r>
          </w:p>
        </w:tc>
        <w:tc>
          <w:tcPr>
            <w:tcW w:w="359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可选装或配备双腔空气悬架，调校偏向舒适，行驶质感高级平稳</w:t>
            </w:r>
          </w:p>
        </w:tc>
      </w:tr>
      <w:tr>
        <w:trPr>
          <w:trHeight w:val="952" w:hRule="atLeast"/>
        </w:trPr>
        <w:tc>
          <w:tcPr>
            <w:tcW w:w="16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价格参考</w:t>
            </w:r>
          </w:p>
        </w:tc>
        <w:tc>
          <w:tcPr>
            <w:tcW w:w="43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增程版起售价约</w:t>
            </w:r>
            <w:r>
              <w:rPr>
                <w:rFonts w:ascii="PingFang SC" w:hAnsi="PingFang SC" w:eastAsia="PingFang SC" w:cs="PingFang SC"/>
                <w:b/>
                <w:i w:val="false"/>
                <w:strike w:val="false"/>
                <w:color w:val="000000"/>
                <w:spacing w:val="0"/>
                <w:sz w:val="21"/>
                <w:u w:val="none"/>
              </w:rPr>
              <w:t>34.98万元</w:t>
            </w:r>
          </w:p>
        </w:tc>
        <w:tc>
          <w:tcPr>
            <w:tcW w:w="359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入门版（Pro）售价约</w:t>
            </w:r>
            <w:r>
              <w:rPr>
                <w:rFonts w:ascii="PingFang SC" w:hAnsi="PingFang SC" w:eastAsia="PingFang SC" w:cs="PingFang SC"/>
                <w:b/>
                <w:i w:val="false"/>
                <w:strike w:val="false"/>
                <w:color w:val="000000"/>
                <w:spacing w:val="0"/>
                <w:sz w:val="21"/>
                <w:u w:val="none"/>
              </w:rPr>
              <w:t>33.98万元</w:t>
            </w:r>
            <w:r>
              <w:rPr>
                <w:rFonts w:ascii="PingFang SC" w:hAnsi="PingFang SC" w:eastAsia="PingFang SC" w:cs="PingFang SC"/>
                <w:i w:val="false"/>
                <w:strike w:val="false"/>
                <w:color w:val="000000"/>
                <w:spacing w:val="0"/>
                <w:sz w:val="21"/>
                <w:u w:val="none"/>
              </w:rPr>
              <w:t>（需注意低配部分功能需选装）</w:t>
            </w:r>
          </w:p>
        </w:tc>
      </w:tr>
    </w:tbl>
    <w:p>
      <w:pPr>
        <w:pStyle w:val="3z367h"/>
        <w:snapToGrid/>
        <w:spacing w:line="240"/>
        <w:ind/>
        <w:rPr>
          <w:sz w:val="21"/>
        </w:rPr>
      </w:pPr>
      <w:r>
        <w:rPr>
          <w:i w:val="false"/>
          <w:strike w:val="false"/>
          <w:color w:val="000000"/>
          <w:sz w:val="21"/>
          <w:u w:val="none"/>
        </w:rPr>
        <w:t>💡 如何选择？</w:t>
      </w:r>
    </w:p>
    <w:p>
      <w:pPr>
        <w:snapToGrid/>
        <w:spacing w:line="240"/>
        <w:ind w:left="0"/>
        <w:rPr>
          <w:sz w:val="21"/>
        </w:rPr>
      </w:pPr>
      <w:r>
        <w:rPr>
          <w:i w:val="false"/>
          <w:strike w:val="false"/>
          <w:color w:val="000000"/>
          <w:sz w:val="21"/>
          <w:u w:val="none"/>
        </w:rPr>
        <w:t>结合上面的对比，你可以根据自己最看重的方面来做出选择：</w:t>
      </w:r>
    </w:p>
    <w:p>
      <w:pPr>
        <w:numPr>
          <w:ilvl w:val="0"/>
          <w:numId w:val="387"/>
        </w:numPr>
        <w:snapToGrid/>
        <w:spacing w:line="240"/>
        <w:ind/>
        <w:rPr>
          <w:sz w:val="21"/>
        </w:rPr>
      </w:pPr>
      <w:r>
        <w:rPr>
          <w:b/>
          <w:i w:val="false"/>
          <w:strike w:val="false"/>
          <w:color w:val="000000"/>
          <w:sz w:val="21"/>
          <w:u w:val="none"/>
        </w:rPr>
        <w:t>优先考虑问界M8，如果：</w:t>
      </w:r>
    </w:p>
    <w:p>
      <w:pPr>
        <w:numPr>
          <w:ilvl w:val="1"/>
          <w:numId w:val="387"/>
        </w:numPr>
        <w:snapToGrid/>
        <w:spacing w:line="240"/>
        <w:ind/>
        <w:rPr>
          <w:sz w:val="21"/>
        </w:rPr>
      </w:pPr>
      <w:r>
        <w:rPr>
          <w:i w:val="false"/>
          <w:strike w:val="false"/>
          <w:color w:val="000000"/>
          <w:sz w:val="21"/>
          <w:u w:val="none"/>
        </w:rPr>
        <w:t>你对</w:t>
      </w:r>
      <w:r>
        <w:rPr>
          <w:b/>
          <w:i w:val="false"/>
          <w:strike w:val="false"/>
          <w:color w:val="000000"/>
          <w:sz w:val="21"/>
          <w:u w:val="none"/>
        </w:rPr>
        <w:t>华为鸿蒙生态和顶尖的智能驾驶</w:t>
      </w:r>
      <w:r>
        <w:rPr>
          <w:i w:val="false"/>
          <w:strike w:val="false"/>
          <w:color w:val="000000"/>
          <w:sz w:val="21"/>
          <w:u w:val="none"/>
        </w:rPr>
        <w:t>有强烈偏好。</w:t>
      </w:r>
    </w:p>
    <w:p>
      <w:pPr>
        <w:numPr>
          <w:ilvl w:val="1"/>
          <w:numId w:val="387"/>
        </w:numPr>
        <w:snapToGrid/>
        <w:spacing w:line="240"/>
        <w:ind/>
        <w:rPr>
          <w:sz w:val="21"/>
        </w:rPr>
      </w:pPr>
      <w:r>
        <w:rPr>
          <w:i w:val="false"/>
          <w:strike w:val="false"/>
          <w:color w:val="000000"/>
          <w:sz w:val="21"/>
          <w:u w:val="none"/>
        </w:rPr>
        <w:t>家庭出行人数多，对</w:t>
      </w:r>
      <w:r>
        <w:rPr>
          <w:b/>
          <w:i w:val="false"/>
          <w:strike w:val="false"/>
          <w:color w:val="000000"/>
          <w:sz w:val="21"/>
          <w:u w:val="none"/>
        </w:rPr>
        <w:t>第三排的长期乘坐舒适性</w:t>
      </w:r>
      <w:r>
        <w:rPr>
          <w:i w:val="false"/>
          <w:strike w:val="false"/>
          <w:color w:val="000000"/>
          <w:sz w:val="21"/>
          <w:u w:val="none"/>
        </w:rPr>
        <w:t>有刚需。</w:t>
      </w:r>
    </w:p>
    <w:p>
      <w:pPr>
        <w:numPr>
          <w:ilvl w:val="1"/>
          <w:numId w:val="387"/>
        </w:numPr>
        <w:snapToGrid/>
        <w:spacing w:line="240"/>
        <w:ind/>
        <w:rPr>
          <w:sz w:val="21"/>
        </w:rPr>
      </w:pPr>
      <w:r>
        <w:rPr>
          <w:i w:val="false"/>
          <w:strike w:val="false"/>
          <w:color w:val="000000"/>
          <w:sz w:val="21"/>
          <w:u w:val="none"/>
        </w:rPr>
        <w:t>你很看重</w:t>
      </w:r>
      <w:r>
        <w:rPr>
          <w:b/>
          <w:i w:val="false"/>
          <w:strike w:val="false"/>
          <w:color w:val="000000"/>
          <w:sz w:val="21"/>
          <w:u w:val="none"/>
        </w:rPr>
        <w:t>充电效率</w:t>
      </w:r>
      <w:r>
        <w:rPr>
          <w:i w:val="false"/>
          <w:strike w:val="false"/>
          <w:color w:val="000000"/>
          <w:sz w:val="21"/>
          <w:u w:val="none"/>
        </w:rPr>
        <w:t>，希望缩短补能时间。</w:t>
      </w:r>
    </w:p>
    <w:p>
      <w:pPr>
        <w:numPr>
          <w:ilvl w:val="0"/>
          <w:numId w:val="387"/>
        </w:numPr>
        <w:snapToGrid/>
        <w:spacing w:line="240"/>
        <w:ind/>
        <w:rPr>
          <w:sz w:val="21"/>
        </w:rPr>
      </w:pPr>
      <w:r>
        <w:rPr>
          <w:b/>
          <w:i w:val="false"/>
          <w:strike w:val="false"/>
          <w:color w:val="000000"/>
          <w:sz w:val="21"/>
          <w:u w:val="none"/>
        </w:rPr>
        <w:t>优先考虑理想L8，如果：</w:t>
      </w:r>
    </w:p>
    <w:p>
      <w:pPr>
        <w:numPr>
          <w:ilvl w:val="1"/>
          <w:numId w:val="387"/>
        </w:numPr>
        <w:snapToGrid/>
        <w:spacing w:line="240"/>
        <w:ind/>
        <w:rPr>
          <w:sz w:val="21"/>
        </w:rPr>
      </w:pPr>
      <w:r>
        <w:rPr>
          <w:i w:val="false"/>
          <w:strike w:val="false"/>
          <w:color w:val="000000"/>
          <w:sz w:val="21"/>
          <w:u w:val="none"/>
        </w:rPr>
        <w:t>你非常在乎</w:t>
      </w:r>
      <w:r>
        <w:rPr>
          <w:b/>
          <w:i w:val="false"/>
          <w:strike w:val="false"/>
          <w:color w:val="000000"/>
          <w:sz w:val="21"/>
          <w:u w:val="none"/>
        </w:rPr>
        <w:t>全车成员的娱乐体验</w:t>
      </w:r>
      <w:r>
        <w:rPr>
          <w:i w:val="false"/>
          <w:strike w:val="false"/>
          <w:color w:val="000000"/>
          <w:sz w:val="21"/>
          <w:u w:val="none"/>
        </w:rPr>
        <w:t>，副驾和后排的屏幕是刚需。</w:t>
      </w:r>
    </w:p>
    <w:p>
      <w:pPr>
        <w:numPr>
          <w:ilvl w:val="1"/>
          <w:numId w:val="387"/>
        </w:numPr>
        <w:snapToGrid/>
        <w:spacing w:line="240"/>
        <w:ind/>
        <w:rPr>
          <w:sz w:val="21"/>
        </w:rPr>
      </w:pPr>
      <w:r>
        <w:rPr>
          <w:i w:val="false"/>
          <w:strike w:val="false"/>
          <w:color w:val="000000"/>
          <w:sz w:val="21"/>
          <w:u w:val="none"/>
        </w:rPr>
        <w:t>你的日常通勤距离较长，希望</w:t>
      </w:r>
      <w:r>
        <w:rPr>
          <w:b/>
          <w:i w:val="false"/>
          <w:strike w:val="false"/>
          <w:color w:val="000000"/>
          <w:sz w:val="21"/>
          <w:u w:val="none"/>
        </w:rPr>
        <w:t>纯电续航尽可能的远</w:t>
      </w:r>
      <w:r>
        <w:rPr>
          <w:i w:val="false"/>
          <w:strike w:val="false"/>
          <w:color w:val="000000"/>
          <w:sz w:val="21"/>
          <w:u w:val="none"/>
        </w:rPr>
        <w:t>，减少充电频率。</w:t>
      </w:r>
    </w:p>
    <w:p>
      <w:pPr>
        <w:numPr>
          <w:ilvl w:val="1"/>
          <w:numId w:val="387"/>
        </w:numPr>
        <w:snapToGrid/>
        <w:spacing w:line="240"/>
        <w:ind/>
        <w:rPr>
          <w:sz w:val="21"/>
        </w:rPr>
      </w:pPr>
      <w:r>
        <w:rPr>
          <w:i w:val="false"/>
          <w:strike w:val="false"/>
          <w:color w:val="000000"/>
          <w:sz w:val="21"/>
          <w:u w:val="none"/>
        </w:rPr>
        <w:t>你更偏爱一种</w:t>
      </w:r>
      <w:r>
        <w:rPr>
          <w:b/>
          <w:i w:val="false"/>
          <w:strike w:val="false"/>
          <w:color w:val="000000"/>
          <w:sz w:val="21"/>
          <w:u w:val="none"/>
        </w:rPr>
        <w:t>均衡、稳妥且备受市场验证的家庭用车体验</w:t>
      </w:r>
      <w:r>
        <w:rPr>
          <w:i w:val="false"/>
          <w:strike w:val="false"/>
          <w:color w:val="000000"/>
          <w:sz w:val="21"/>
          <w:u w:val="none"/>
        </w:rPr>
        <w:t>。</w:t>
      </w:r>
    </w:p>
    <w:p>
      <w:pPr>
        <w:numPr/>
        <w:pBdr/>
        <w:ind w:left="0"/>
        <w:rPr>
          <w:rFonts w:hint="eastAsia"/>
          <w:sz w:val="21"/>
          <w:shd w:val="clear" w:color="auto" w:fill="FFFF00"/>
        </w:rPr>
      </w:pPr>
      <w:r>
        <w:rPr>
          <w:rFonts w:hint="eastAsia"/>
          <w:sz w:val="21"/>
          <w:shd w:val="clear" w:color="auto" w:fill="FFFF00"/>
        </w:rPr>
        <w:t>豆包</w:t>
      </w:r>
    </w:p>
    <w:p>
      <w:pPr>
        <w:pStyle w:val="62t0wc"/>
        <w:snapToGrid/>
        <w:spacing w:line="240"/>
        <w:ind/>
        <w:rPr>
          <w:sz w:val="21"/>
        </w:rPr>
      </w:pPr>
      <w:r>
        <w:rPr>
          <w:i w:val="false"/>
          <w:strike w:val="false"/>
          <w:color w:val="000000"/>
          <w:sz w:val="21"/>
          <w:u w:val="none"/>
        </w:rPr>
        <w:t>问界M8 vs 理想L8：谁更适合家用？</w:t>
      </w:r>
    </w:p>
    <w:p>
      <w:pPr>
        <w:snapToGrid/>
        <w:spacing w:line="240"/>
        <w:ind w:left="0"/>
        <w:rPr>
          <w:sz w:val="21"/>
        </w:rPr>
      </w:pPr>
      <w:r>
        <w:rPr>
          <w:i w:val="false"/>
          <w:strike w:val="false"/>
          <w:color w:val="000000"/>
          <w:sz w:val="21"/>
          <w:u w:val="none"/>
        </w:rPr>
        <w:t>问界M8定位"家庭智慧旗舰SUV"，与理想L8同为30万+中大型增程SUV，但家用侧重点明显不同：</w:t>
      </w:r>
      <w:r>
        <w:rPr>
          <w:b/>
          <w:i w:val="false"/>
          <w:strike w:val="false"/>
          <w:color w:val="000000"/>
          <w:sz w:val="21"/>
          <w:u w:val="none"/>
        </w:rPr>
        <w:t>理想L8更专注家庭实用性和舒适性，问界M8则兼顾科技旗舰与家庭需求</w:t>
      </w:r>
      <w:r>
        <w:rPr>
          <w:i w:val="false"/>
          <w:strike w:val="false"/>
          <w:color w:val="000000"/>
          <w:sz w:val="21"/>
          <w:u w:val="none"/>
        </w:rPr>
        <w:t>。下面从核心家用维度对比：</w:t>
      </w:r>
    </w:p>
    <w:p>
      <w:pPr>
        <w:pStyle w:val="q609h7"/>
        <w:snapToGrid/>
        <w:spacing w:line="240"/>
        <w:ind/>
        <w:rPr>
          <w:sz w:val="21"/>
        </w:rPr>
      </w:pPr>
      <w:r>
        <w:rPr>
          <w:i w:val="false"/>
          <w:strike w:val="false"/>
          <w:color w:val="000000"/>
          <w:sz w:val="21"/>
          <w:u w:val="none"/>
        </w:rPr>
        <w:t>价格与定位</w:t>
      </w:r>
    </w:p>
    <w:p>
      <w:pPr>
        <w:numPr>
          <w:ilvl w:val="0"/>
          <w:numId w:val="388"/>
        </w:numPr>
        <w:snapToGrid/>
        <w:spacing w:line="240"/>
        <w:ind/>
        <w:rPr>
          <w:sz w:val="21"/>
        </w:rPr>
      </w:pPr>
      <w:r>
        <w:rPr>
          <w:b/>
          <w:i w:val="false"/>
          <w:strike w:val="false"/>
          <w:color w:val="000000"/>
          <w:sz w:val="21"/>
          <w:u w:val="none"/>
        </w:rPr>
        <w:t>问界M8</w:t>
      </w:r>
      <w:r>
        <w:rPr>
          <w:i w:val="false"/>
          <w:strike w:val="false"/>
          <w:color w:val="000000"/>
          <w:sz w:val="21"/>
          <w:u w:val="none"/>
        </w:rPr>
        <w:t>：35.98万起，定位"家庭智慧旗舰"，全场景智能豪华SUV</w:t>
      </w:r>
    </w:p>
    <w:p>
      <w:pPr>
        <w:numPr>
          <w:ilvl w:val="0"/>
          <w:numId w:val="388"/>
        </w:numPr>
        <w:snapToGrid/>
        <w:spacing w:line="240"/>
        <w:ind/>
        <w:rPr>
          <w:sz w:val="21"/>
        </w:rPr>
      </w:pPr>
      <w:r>
        <w:rPr>
          <w:b/>
          <w:i w:val="false"/>
          <w:strike w:val="false"/>
          <w:color w:val="000000"/>
          <w:sz w:val="21"/>
          <w:u w:val="none"/>
        </w:rPr>
        <w:t>理想L8</w:t>
      </w:r>
      <w:r>
        <w:rPr>
          <w:i w:val="false"/>
          <w:strike w:val="false"/>
          <w:color w:val="000000"/>
          <w:sz w:val="21"/>
          <w:u w:val="none"/>
        </w:rPr>
        <w:t>：32.18万起，主打"移动的家"，纯家庭六座SUV</w:t>
      </w:r>
    </w:p>
    <w:p>
      <w:pPr>
        <w:pStyle w:val="q609h7"/>
        <w:snapToGrid/>
        <w:spacing w:line="240"/>
        <w:ind/>
        <w:rPr>
          <w:sz w:val="21"/>
        </w:rPr>
      </w:pPr>
      <w:r>
        <w:rPr>
          <w:i w:val="false"/>
          <w:strike w:val="false"/>
          <w:color w:val="000000"/>
          <w:sz w:val="21"/>
          <w:u w:val="none"/>
        </w:rPr>
        <w:t>空间与座椅：家用核心考量</w:t>
      </w:r>
    </w:p>
    <w:tbl>
      <w:tblPr>
        <w:tblStyle w:val="5qy4en"/>
        <w:tblLayout w:type="fixed"/>
      </w:tblPr>
      <w:tblGrid>
        <w:gridCol w:w="745"/>
        <w:gridCol w:w="2710"/>
        <w:gridCol w:w="3852"/>
        <w:gridCol w:w="2443"/>
      </w:tblGrid>
      <w:tr>
        <w:trPr>
          <w:trHeight w:val="946" w:hRule="atLeast"/>
        </w:trPr>
        <w:tc>
          <w:tcPr>
            <w:tcW w:w="74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对比项</w:t>
            </w:r>
          </w:p>
        </w:tc>
        <w:tc>
          <w:tcPr>
            <w:tcW w:w="271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问界M8</w:t>
            </w:r>
          </w:p>
        </w:tc>
        <w:tc>
          <w:tcPr>
            <w:tcW w:w="385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理想L8</w:t>
            </w:r>
          </w:p>
        </w:tc>
        <w:tc>
          <w:tcPr>
            <w:tcW w:w="244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家用优势</w:t>
            </w:r>
          </w:p>
        </w:tc>
      </w:tr>
      <w:tr>
        <w:trPr>
          <w:trHeight w:val="946" w:hRule="atLeast"/>
        </w:trPr>
        <w:tc>
          <w:tcPr>
            <w:tcW w:w="7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车身尺寸</w:t>
            </w:r>
          </w:p>
        </w:tc>
        <w:tc>
          <w:tcPr>
            <w:tcW w:w="27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5190×1999×1795mm，轴距3105mm</w:t>
            </w:r>
          </w:p>
        </w:tc>
        <w:tc>
          <w:tcPr>
            <w:tcW w:w="385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5080×1995×1800mm，轴距3005mm</w:t>
            </w:r>
          </w:p>
        </w:tc>
        <w:tc>
          <w:tcPr>
            <w:tcW w:w="244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问界M8更大，轴距长100mm</w:t>
            </w:r>
          </w:p>
        </w:tc>
      </w:tr>
      <w:tr>
        <w:trPr>
          <w:trHeight w:val="946" w:hRule="atLeast"/>
        </w:trPr>
        <w:tc>
          <w:tcPr>
            <w:tcW w:w="7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座椅布局</w:t>
            </w:r>
          </w:p>
        </w:tc>
        <w:tc>
          <w:tcPr>
            <w:tcW w:w="27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5座/6座(2+2+2)可选</w:t>
            </w:r>
          </w:p>
        </w:tc>
        <w:tc>
          <w:tcPr>
            <w:tcW w:w="385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固定6座(2+2+2)布局</w:t>
            </w:r>
          </w:p>
        </w:tc>
        <w:tc>
          <w:tcPr>
            <w:tcW w:w="244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问界M8更灵活</w:t>
            </w:r>
          </w:p>
        </w:tc>
      </w:tr>
      <w:tr>
        <w:trPr>
          <w:trHeight w:val="946" w:hRule="atLeast"/>
        </w:trPr>
        <w:tc>
          <w:tcPr>
            <w:tcW w:w="7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第二排</w:t>
            </w:r>
          </w:p>
        </w:tc>
        <w:tc>
          <w:tcPr>
            <w:tcW w:w="27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独立航空座椅，加热/通风/按摩</w:t>
            </w:r>
          </w:p>
        </w:tc>
        <w:tc>
          <w:tcPr>
            <w:tcW w:w="385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独立座椅，加热/通风/按摩</w:t>
            </w:r>
          </w:p>
        </w:tc>
        <w:tc>
          <w:tcPr>
            <w:tcW w:w="244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相当，均为豪华体验</w:t>
            </w:r>
          </w:p>
        </w:tc>
      </w:tr>
      <w:tr>
        <w:trPr>
          <w:trHeight w:val="1572" w:hRule="atLeast"/>
        </w:trPr>
        <w:tc>
          <w:tcPr>
            <w:tcW w:w="7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第三排</w:t>
            </w:r>
          </w:p>
        </w:tc>
        <w:tc>
          <w:tcPr>
            <w:tcW w:w="27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腿部空间约700mm，适合160cm以下乘客，可电动调节</w:t>
            </w:r>
          </w:p>
        </w:tc>
        <w:tc>
          <w:tcPr>
            <w:tcW w:w="385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腿部空间772mm，加厚座椅(32cm)，加热+电动调节</w:t>
            </w:r>
          </w:p>
        </w:tc>
        <w:tc>
          <w:tcPr>
            <w:tcW w:w="244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理想L8第三排更舒适</w:t>
            </w:r>
          </w:p>
        </w:tc>
      </w:tr>
      <w:tr>
        <w:trPr>
          <w:trHeight w:val="946" w:hRule="atLeast"/>
        </w:trPr>
        <w:tc>
          <w:tcPr>
            <w:tcW w:w="7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后备箱</w:t>
            </w:r>
          </w:p>
        </w:tc>
        <w:tc>
          <w:tcPr>
            <w:tcW w:w="27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5座版超大，6座版可折叠第三排扩充</w:t>
            </w:r>
          </w:p>
        </w:tc>
        <w:tc>
          <w:tcPr>
            <w:tcW w:w="385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常规六座布局，空间利用率高</w:t>
            </w:r>
          </w:p>
        </w:tc>
        <w:tc>
          <w:tcPr>
            <w:tcW w:w="244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问界M8更灵活多变</w:t>
            </w:r>
          </w:p>
        </w:tc>
      </w:tr>
    </w:tbl>
    <w:p>
      <w:pPr>
        <w:snapToGrid/>
        <w:spacing w:line="240"/>
        <w:ind w:left="0"/>
        <w:rPr>
          <w:sz w:val="21"/>
        </w:rPr>
      </w:pPr>
      <w:r>
        <w:rPr>
          <w:b/>
          <w:i w:val="false"/>
          <w:strike w:val="false"/>
          <w:color w:val="000000"/>
          <w:sz w:val="21"/>
          <w:u w:val="none"/>
        </w:rPr>
        <w:t>家用结论</w:t>
      </w:r>
      <w:r>
        <w:rPr>
          <w:i w:val="false"/>
          <w:strike w:val="false"/>
          <w:color w:val="000000"/>
          <w:sz w:val="21"/>
          <w:u w:val="none"/>
        </w:rPr>
        <w:t>：</w:t>
      </w:r>
    </w:p>
    <w:p>
      <w:pPr>
        <w:numPr>
          <w:ilvl w:val="0"/>
          <w:numId w:val="389"/>
        </w:numPr>
        <w:snapToGrid/>
        <w:spacing w:line="240"/>
        <w:ind/>
        <w:rPr>
          <w:sz w:val="21"/>
        </w:rPr>
      </w:pPr>
      <w:r>
        <w:rPr>
          <w:b/>
          <w:i w:val="false"/>
          <w:strike w:val="false"/>
          <w:color w:val="000000"/>
          <w:sz w:val="21"/>
          <w:u w:val="none"/>
        </w:rPr>
        <w:t>多孩家庭/固定6人出行</w:t>
      </w:r>
      <w:r>
        <w:rPr>
          <w:i w:val="false"/>
          <w:strike w:val="false"/>
          <w:color w:val="000000"/>
          <w:sz w:val="21"/>
          <w:u w:val="none"/>
        </w:rPr>
        <w:t>：理想L8第三排更舒适，适合长途乘坐</w:t>
      </w:r>
    </w:p>
    <w:p>
      <w:pPr>
        <w:numPr>
          <w:ilvl w:val="0"/>
          <w:numId w:val="389"/>
        </w:numPr>
        <w:snapToGrid/>
        <w:spacing w:line="240"/>
        <w:ind/>
        <w:rPr>
          <w:sz w:val="21"/>
        </w:rPr>
      </w:pPr>
      <w:r>
        <w:rPr>
          <w:b/>
          <w:i w:val="false"/>
          <w:strike w:val="false"/>
          <w:color w:val="000000"/>
          <w:sz w:val="21"/>
          <w:u w:val="none"/>
        </w:rPr>
        <w:t>人员不固定/需要大后备箱</w:t>
      </w:r>
      <w:r>
        <w:rPr>
          <w:i w:val="false"/>
          <w:strike w:val="false"/>
          <w:color w:val="000000"/>
          <w:sz w:val="21"/>
          <w:u w:val="none"/>
        </w:rPr>
        <w:t>：问界M8的5/6座灵活切换更实用</w:t>
      </w:r>
    </w:p>
    <w:p>
      <w:pPr>
        <w:pStyle w:val="q609h7"/>
        <w:snapToGrid/>
        <w:spacing w:line="240"/>
        <w:ind/>
        <w:rPr>
          <w:sz w:val="21"/>
        </w:rPr>
      </w:pPr>
      <w:r>
        <w:rPr>
          <w:i w:val="false"/>
          <w:strike w:val="false"/>
          <w:color w:val="000000"/>
          <w:sz w:val="21"/>
          <w:u w:val="none"/>
        </w:rPr>
        <w:t>智能科技：家用安全与便利</w:t>
      </w:r>
    </w:p>
    <w:tbl>
      <w:tblPr>
        <w:tblStyle w:val="5qy4en"/>
        <w:tblLayout w:type="fixed"/>
      </w:tblPr>
      <w:tblGrid>
        <w:gridCol w:w="1259"/>
        <w:gridCol w:w="2923"/>
        <w:gridCol w:w="3219"/>
        <w:gridCol w:w="2544"/>
      </w:tblGrid>
      <w:tr>
        <w:trPr>
          <w:trHeight w:val="742" w:hRule="atLeast"/>
        </w:trPr>
        <w:tc>
          <w:tcPr>
            <w:tcW w:w="125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对比项</w:t>
            </w:r>
          </w:p>
        </w:tc>
        <w:tc>
          <w:tcPr>
            <w:tcW w:w="292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问界M8</w:t>
            </w:r>
          </w:p>
        </w:tc>
        <w:tc>
          <w:tcPr>
            <w:tcW w:w="321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理想L8</w:t>
            </w:r>
          </w:p>
        </w:tc>
        <w:tc>
          <w:tcPr>
            <w:tcW w:w="2544"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家用优势</w:t>
            </w:r>
          </w:p>
        </w:tc>
      </w:tr>
      <w:tr>
        <w:trPr>
          <w:trHeight w:val="1572" w:hRule="atLeast"/>
        </w:trPr>
        <w:tc>
          <w:tcPr>
            <w:tcW w:w="125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智驾系统</w:t>
            </w:r>
          </w:p>
        </w:tc>
        <w:tc>
          <w:tcPr>
            <w:tcW w:w="29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华为乾崑ADS 3.0，双激光雷达(192线+固态)，30个感知硬件</w:t>
            </w:r>
          </w:p>
        </w:tc>
        <w:tc>
          <w:tcPr>
            <w:tcW w:w="321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理想AD Max/Pro，单激光雷达(高配)，地平线/英伟达芯片</w:t>
            </w:r>
          </w:p>
        </w:tc>
        <w:tc>
          <w:tcPr>
            <w:tcW w:w="254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问界M8硬件配置更高端</w:t>
            </w:r>
          </w:p>
        </w:tc>
      </w:tr>
      <w:tr>
        <w:trPr>
          <w:trHeight w:val="947" w:hRule="atLeast"/>
        </w:trPr>
        <w:tc>
          <w:tcPr>
            <w:tcW w:w="125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智驾功能</w:t>
            </w:r>
          </w:p>
        </w:tc>
        <w:tc>
          <w:tcPr>
            <w:tcW w:w="29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无图城市NCA，极端天气AEB响应提升30%</w:t>
            </w:r>
          </w:p>
        </w:tc>
        <w:tc>
          <w:tcPr>
            <w:tcW w:w="321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高速NOA，城市保守NOA，自动泊车</w:t>
            </w:r>
          </w:p>
        </w:tc>
        <w:tc>
          <w:tcPr>
            <w:tcW w:w="254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问界M8更先进，理想L8更稳定安全</w:t>
            </w:r>
          </w:p>
        </w:tc>
      </w:tr>
      <w:tr>
        <w:trPr>
          <w:trHeight w:val="947" w:hRule="atLeast"/>
        </w:trPr>
        <w:tc>
          <w:tcPr>
            <w:tcW w:w="125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座舱系统</w:t>
            </w:r>
          </w:p>
        </w:tc>
        <w:tc>
          <w:tcPr>
            <w:tcW w:w="29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鸿蒙OS智能座舱，四温区空调，空气净化</w:t>
            </w:r>
          </w:p>
        </w:tc>
        <w:tc>
          <w:tcPr>
            <w:tcW w:w="321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理想同学语音助手，双15.7英寸屏，车载冰箱</w:t>
            </w:r>
          </w:p>
        </w:tc>
        <w:tc>
          <w:tcPr>
            <w:tcW w:w="254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理想L8更注重家庭娱乐，问界M8更智能互联</w:t>
            </w:r>
          </w:p>
        </w:tc>
      </w:tr>
      <w:tr>
        <w:trPr>
          <w:trHeight w:val="947" w:hRule="atLeast"/>
        </w:trPr>
        <w:tc>
          <w:tcPr>
            <w:tcW w:w="125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特色功能</w:t>
            </w:r>
          </w:p>
        </w:tc>
        <w:tc>
          <w:tcPr>
            <w:tcW w:w="292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百万像素智慧投影大灯(可投100英寸)</w:t>
            </w:r>
          </w:p>
        </w:tc>
        <w:tc>
          <w:tcPr>
            <w:tcW w:w="321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车载冰箱，后排娱乐屏</w:t>
            </w:r>
          </w:p>
        </w:tc>
        <w:tc>
          <w:tcPr>
            <w:tcW w:w="254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理想L8更懂家庭需求</w:t>
            </w:r>
          </w:p>
        </w:tc>
      </w:tr>
    </w:tbl>
    <w:p>
      <w:pPr>
        <w:snapToGrid/>
        <w:spacing w:line="240"/>
        <w:ind w:left="0"/>
        <w:rPr>
          <w:sz w:val="21"/>
        </w:rPr>
      </w:pPr>
      <w:r>
        <w:rPr>
          <w:b/>
          <w:i w:val="false"/>
          <w:strike w:val="false"/>
          <w:color w:val="000000"/>
          <w:sz w:val="21"/>
          <w:u w:val="none"/>
        </w:rPr>
        <w:t>家用结论</w:t>
      </w:r>
      <w:r>
        <w:rPr>
          <w:i w:val="false"/>
          <w:strike w:val="false"/>
          <w:color w:val="000000"/>
          <w:sz w:val="21"/>
          <w:u w:val="none"/>
        </w:rPr>
        <w:t>：</w:t>
      </w:r>
    </w:p>
    <w:p>
      <w:pPr>
        <w:numPr>
          <w:ilvl w:val="0"/>
          <w:numId w:val="390"/>
        </w:numPr>
        <w:snapToGrid/>
        <w:spacing w:line="240"/>
        <w:ind/>
        <w:rPr>
          <w:sz w:val="21"/>
        </w:rPr>
      </w:pPr>
      <w:r>
        <w:rPr>
          <w:b/>
          <w:i w:val="false"/>
          <w:strike w:val="false"/>
          <w:color w:val="000000"/>
          <w:sz w:val="21"/>
          <w:u w:val="none"/>
        </w:rPr>
        <w:t>重视行车安全/经常高速</w:t>
      </w:r>
      <w:r>
        <w:rPr>
          <w:i w:val="false"/>
          <w:strike w:val="false"/>
          <w:color w:val="000000"/>
          <w:sz w:val="21"/>
          <w:u w:val="none"/>
        </w:rPr>
        <w:t>：问界M8智驾更强大，极端天气表现优异</w:t>
      </w:r>
    </w:p>
    <w:p>
      <w:pPr>
        <w:numPr>
          <w:ilvl w:val="0"/>
          <w:numId w:val="390"/>
        </w:numPr>
        <w:snapToGrid/>
        <w:spacing w:line="240"/>
        <w:ind/>
        <w:rPr>
          <w:sz w:val="21"/>
        </w:rPr>
      </w:pPr>
      <w:r>
        <w:rPr>
          <w:b/>
          <w:i w:val="false"/>
          <w:strike w:val="false"/>
          <w:color w:val="000000"/>
          <w:sz w:val="21"/>
          <w:u w:val="none"/>
        </w:rPr>
        <w:t>家庭娱乐至上/带娃出行</w:t>
      </w:r>
      <w:r>
        <w:rPr>
          <w:i w:val="false"/>
          <w:strike w:val="false"/>
          <w:color w:val="000000"/>
          <w:sz w:val="21"/>
          <w:u w:val="none"/>
        </w:rPr>
        <w:t>：理想L8的冰箱+彩电+大沙发组合更贴心</w:t>
      </w:r>
    </w:p>
    <w:p>
      <w:pPr>
        <w:pStyle w:val="q609h7"/>
        <w:snapToGrid/>
        <w:spacing w:line="240"/>
        <w:ind/>
        <w:rPr>
          <w:sz w:val="21"/>
        </w:rPr>
      </w:pPr>
      <w:r>
        <w:rPr>
          <w:i w:val="false"/>
          <w:strike w:val="false"/>
          <w:color w:val="000000"/>
          <w:sz w:val="21"/>
          <w:u w:val="none"/>
        </w:rPr>
        <w:t>动力与续航：家用经济性</w:t>
      </w:r>
    </w:p>
    <w:tbl>
      <w:tblPr>
        <w:tblStyle w:val="5qy4en"/>
        <w:tblLayout w:type="fixed"/>
      </w:tblPr>
      <w:tblGrid>
        <w:gridCol w:w="769"/>
        <w:gridCol w:w="2974"/>
        <w:gridCol w:w="3484"/>
        <w:gridCol w:w="2508"/>
      </w:tblGrid>
      <w:tr>
        <w:trPr>
          <w:trHeight w:val="1549" w:hRule="atLeast"/>
        </w:trPr>
        <w:tc>
          <w:tcPr>
            <w:tcW w:w="76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对比项</w:t>
            </w:r>
          </w:p>
        </w:tc>
        <w:tc>
          <w:tcPr>
            <w:tcW w:w="2974"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问界M8</w:t>
            </w:r>
          </w:p>
        </w:tc>
        <w:tc>
          <w:tcPr>
            <w:tcW w:w="3484"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理想L8</w:t>
            </w:r>
          </w:p>
        </w:tc>
        <w:tc>
          <w:tcPr>
            <w:tcW w:w="2508"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家用优势</w:t>
            </w:r>
          </w:p>
        </w:tc>
      </w:tr>
      <w:tr>
        <w:trPr>
          <w:trHeight w:val="933" w:hRule="atLeast"/>
        </w:trPr>
        <w:tc>
          <w:tcPr>
            <w:tcW w:w="7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动力系统</w:t>
            </w:r>
          </w:p>
        </w:tc>
        <w:tc>
          <w:tcPr>
            <w:tcW w:w="297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1.5T增程+前后双电机，总功率392kW(533马力)</w:t>
            </w:r>
          </w:p>
        </w:tc>
        <w:tc>
          <w:tcPr>
            <w:tcW w:w="34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1.5T增程+前后双电机，总功率330kW(449马力)</w:t>
            </w:r>
          </w:p>
        </w:tc>
        <w:tc>
          <w:tcPr>
            <w:tcW w:w="25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问界M8动力更强，加速5.2秒vs5.3秒</w:t>
            </w:r>
          </w:p>
        </w:tc>
      </w:tr>
      <w:tr>
        <w:trPr>
          <w:trHeight w:val="927" w:hRule="atLeast"/>
        </w:trPr>
        <w:tc>
          <w:tcPr>
            <w:tcW w:w="7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电池容量</w:t>
            </w:r>
          </w:p>
        </w:tc>
        <w:tc>
          <w:tcPr>
            <w:tcW w:w="297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Ultra版53.4kWh</w:t>
            </w:r>
          </w:p>
        </w:tc>
        <w:tc>
          <w:tcPr>
            <w:tcW w:w="34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Ultra/Max版53.2kWh，Pro版42.8kWh</w:t>
            </w:r>
          </w:p>
        </w:tc>
        <w:tc>
          <w:tcPr>
            <w:tcW w:w="25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相当</w:t>
            </w:r>
          </w:p>
        </w:tc>
      </w:tr>
      <w:tr>
        <w:trPr>
          <w:trHeight w:val="933" w:hRule="atLeast"/>
        </w:trPr>
        <w:tc>
          <w:tcPr>
            <w:tcW w:w="7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纯电续航</w:t>
            </w:r>
          </w:p>
        </w:tc>
        <w:tc>
          <w:tcPr>
            <w:tcW w:w="297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Ultra版310km</w:t>
            </w:r>
          </w:p>
        </w:tc>
        <w:tc>
          <w:tcPr>
            <w:tcW w:w="34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Max/Ultra版280km，Pro版225km</w:t>
            </w:r>
          </w:p>
        </w:tc>
        <w:tc>
          <w:tcPr>
            <w:tcW w:w="25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问界M8略优</w:t>
            </w:r>
          </w:p>
        </w:tc>
      </w:tr>
      <w:tr>
        <w:trPr>
          <w:trHeight w:val="933" w:hRule="atLeast"/>
        </w:trPr>
        <w:tc>
          <w:tcPr>
            <w:tcW w:w="7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综合续航</w:t>
            </w:r>
          </w:p>
        </w:tc>
        <w:tc>
          <w:tcPr>
            <w:tcW w:w="297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最高1526km</w:t>
            </w:r>
          </w:p>
        </w:tc>
        <w:tc>
          <w:tcPr>
            <w:tcW w:w="34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最高1360km</w:t>
            </w:r>
          </w:p>
        </w:tc>
        <w:tc>
          <w:tcPr>
            <w:tcW w:w="25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问界M8更长</w:t>
            </w:r>
          </w:p>
        </w:tc>
      </w:tr>
      <w:tr>
        <w:trPr>
          <w:trHeight w:val="933" w:hRule="atLeast"/>
        </w:trPr>
        <w:tc>
          <w:tcPr>
            <w:tcW w:w="7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补能优势</w:t>
            </w:r>
          </w:p>
        </w:tc>
        <w:tc>
          <w:tcPr>
            <w:tcW w:w="297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800V高压平台，15分钟充电200km</w:t>
            </w:r>
          </w:p>
        </w:tc>
        <w:tc>
          <w:tcPr>
            <w:tcW w:w="34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常规充电</w:t>
            </w:r>
          </w:p>
        </w:tc>
        <w:tc>
          <w:tcPr>
            <w:tcW w:w="25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问界M8补能更高效</w:t>
            </w:r>
          </w:p>
        </w:tc>
      </w:tr>
      <w:tr>
        <w:trPr/>
        <w:tc>
          <w:tcPr>
            <w:tcW w:w="76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油耗表现</w:t>
            </w:r>
          </w:p>
        </w:tc>
        <w:tc>
          <w:tcPr>
            <w:tcW w:w="297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馈电状态约6.6L/100km</w:t>
            </w:r>
          </w:p>
        </w:tc>
        <w:tc>
          <w:tcPr>
            <w:tcW w:w="34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馈电状态约7.6L/100km</w:t>
            </w:r>
          </w:p>
        </w:tc>
        <w:tc>
          <w:tcPr>
            <w:tcW w:w="2508"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问界M8更经济</w:t>
            </w:r>
          </w:p>
        </w:tc>
      </w:tr>
    </w:tbl>
    <w:p>
      <w:pPr>
        <w:snapToGrid/>
        <w:spacing w:line="240"/>
        <w:ind w:left="0"/>
        <w:rPr>
          <w:sz w:val="21"/>
        </w:rPr>
      </w:pPr>
      <w:r>
        <w:rPr>
          <w:b/>
          <w:i w:val="false"/>
          <w:strike w:val="false"/>
          <w:color w:val="000000"/>
          <w:sz w:val="21"/>
          <w:u w:val="none"/>
        </w:rPr>
        <w:t>家用结论</w:t>
      </w:r>
      <w:r>
        <w:rPr>
          <w:i w:val="false"/>
          <w:strike w:val="false"/>
          <w:color w:val="000000"/>
          <w:sz w:val="21"/>
          <w:u w:val="none"/>
        </w:rPr>
        <w:t>：问界M8动力更强、续航更长、油耗更低，长途自驾优势明显</w:t>
      </w:r>
    </w:p>
    <w:p>
      <w:pPr>
        <w:pStyle w:val="q609h7"/>
        <w:snapToGrid/>
        <w:spacing w:line="240"/>
        <w:ind/>
        <w:rPr>
          <w:sz w:val="21"/>
        </w:rPr>
      </w:pPr>
      <w:r>
        <w:rPr>
          <w:i w:val="false"/>
          <w:strike w:val="false"/>
          <w:color w:val="000000"/>
          <w:sz w:val="21"/>
          <w:u w:val="none"/>
        </w:rPr>
        <w:t>家用场景适配分析</w:t>
      </w:r>
    </w:p>
    <w:p>
      <w:pPr>
        <w:pStyle w:val="3z367h"/>
        <w:snapToGrid/>
        <w:spacing w:line="240"/>
        <w:ind/>
        <w:rPr>
          <w:sz w:val="21"/>
        </w:rPr>
      </w:pPr>
      <w:r>
        <w:rPr>
          <w:i w:val="false"/>
          <w:strike w:val="false"/>
          <w:color w:val="000000"/>
          <w:sz w:val="21"/>
          <w:u w:val="none"/>
        </w:rPr>
        <w:t xml:space="preserve">1️⃣ </w:t>
      </w:r>
      <w:r>
        <w:rPr>
          <w:b/>
          <w:i w:val="false"/>
          <w:strike w:val="false"/>
          <w:color w:val="000000"/>
          <w:sz w:val="21"/>
          <w:u w:val="none"/>
        </w:rPr>
        <w:t>二胎/三孩家庭</w:t>
      </w:r>
    </w:p>
    <w:p>
      <w:pPr>
        <w:numPr>
          <w:ilvl w:val="0"/>
          <w:numId w:val="391"/>
        </w:numPr>
        <w:snapToGrid/>
        <w:spacing w:line="240"/>
        <w:ind/>
        <w:rPr>
          <w:sz w:val="21"/>
        </w:rPr>
      </w:pPr>
      <w:r>
        <w:rPr>
          <w:b/>
          <w:i w:val="false"/>
          <w:strike w:val="false"/>
          <w:color w:val="000000"/>
          <w:sz w:val="21"/>
          <w:u w:val="none"/>
        </w:rPr>
        <w:t>选理想L8</w:t>
      </w:r>
      <w:r>
        <w:rPr>
          <w:i w:val="false"/>
          <w:strike w:val="false"/>
          <w:color w:val="000000"/>
          <w:sz w:val="21"/>
          <w:u w:val="none"/>
        </w:rPr>
        <w:t>：第三排更舒适，适合儿童长期乘坐；固定六座布局满足全家出行</w:t>
      </w:r>
    </w:p>
    <w:p>
      <w:pPr>
        <w:numPr>
          <w:ilvl w:val="0"/>
          <w:numId w:val="391"/>
        </w:numPr>
        <w:snapToGrid/>
        <w:spacing w:line="240"/>
        <w:ind/>
        <w:rPr>
          <w:sz w:val="21"/>
        </w:rPr>
      </w:pPr>
      <w:r>
        <w:rPr>
          <w:b/>
          <w:i w:val="false"/>
          <w:strike w:val="false"/>
          <w:color w:val="000000"/>
          <w:sz w:val="21"/>
          <w:u w:val="none"/>
        </w:rPr>
        <w:t>选问界M8</w:t>
      </w:r>
      <w:r>
        <w:rPr>
          <w:i w:val="false"/>
          <w:strike w:val="false"/>
          <w:color w:val="000000"/>
          <w:sz w:val="21"/>
          <w:u w:val="none"/>
        </w:rPr>
        <w:t>：轴距更长，第二排更豪华；5/6座灵活切换，应对不同出行场景</w:t>
      </w:r>
    </w:p>
    <w:p>
      <w:pPr>
        <w:pStyle w:val="3z367h"/>
        <w:snapToGrid/>
        <w:spacing w:line="240"/>
        <w:ind/>
        <w:rPr>
          <w:sz w:val="21"/>
        </w:rPr>
      </w:pPr>
      <w:r>
        <w:rPr>
          <w:i w:val="false"/>
          <w:strike w:val="false"/>
          <w:color w:val="000000"/>
          <w:sz w:val="21"/>
          <w:u w:val="none"/>
        </w:rPr>
        <w:t xml:space="preserve">2️⃣ </w:t>
      </w:r>
      <w:r>
        <w:rPr>
          <w:b/>
          <w:i w:val="false"/>
          <w:strike w:val="false"/>
          <w:color w:val="000000"/>
          <w:sz w:val="21"/>
          <w:u w:val="none"/>
        </w:rPr>
        <w:t>城市通勤+偶尔长途</w:t>
      </w:r>
    </w:p>
    <w:p>
      <w:pPr>
        <w:numPr>
          <w:ilvl w:val="0"/>
          <w:numId w:val="392"/>
        </w:numPr>
        <w:snapToGrid/>
        <w:spacing w:line="240"/>
        <w:ind/>
        <w:rPr>
          <w:sz w:val="21"/>
        </w:rPr>
      </w:pPr>
      <w:r>
        <w:rPr>
          <w:b/>
          <w:i w:val="false"/>
          <w:strike w:val="false"/>
          <w:color w:val="000000"/>
          <w:sz w:val="21"/>
          <w:u w:val="none"/>
        </w:rPr>
        <w:t>选理想L8</w:t>
      </w:r>
      <w:r>
        <w:rPr>
          <w:i w:val="false"/>
          <w:strike w:val="false"/>
          <w:color w:val="000000"/>
          <w:sz w:val="21"/>
          <w:u w:val="none"/>
        </w:rPr>
        <w:t>：驾驶感受更舒适，魔毯悬挂过滤颠簸；智能座舱更易操作</w:t>
      </w:r>
    </w:p>
    <w:p>
      <w:pPr>
        <w:numPr>
          <w:ilvl w:val="0"/>
          <w:numId w:val="392"/>
        </w:numPr>
        <w:snapToGrid/>
        <w:spacing w:line="240"/>
        <w:ind/>
        <w:rPr>
          <w:sz w:val="21"/>
        </w:rPr>
      </w:pPr>
      <w:r>
        <w:rPr>
          <w:b/>
          <w:i w:val="false"/>
          <w:strike w:val="false"/>
          <w:color w:val="000000"/>
          <w:sz w:val="21"/>
          <w:u w:val="none"/>
        </w:rPr>
        <w:t>选问界M8</w:t>
      </w:r>
      <w:r>
        <w:rPr>
          <w:i w:val="false"/>
          <w:strike w:val="false"/>
          <w:color w:val="000000"/>
          <w:sz w:val="21"/>
          <w:u w:val="none"/>
        </w:rPr>
        <w:t>：800V快充+长续航，一周通勤一充；高速驾驶稳定性更佳</w:t>
      </w:r>
    </w:p>
    <w:p>
      <w:pPr>
        <w:pStyle w:val="3z367h"/>
        <w:snapToGrid/>
        <w:spacing w:line="240"/>
        <w:ind/>
        <w:rPr>
          <w:sz w:val="21"/>
        </w:rPr>
      </w:pPr>
      <w:r>
        <w:rPr>
          <w:i w:val="false"/>
          <w:strike w:val="false"/>
          <w:color w:val="000000"/>
          <w:sz w:val="21"/>
          <w:u w:val="none"/>
        </w:rPr>
        <w:t xml:space="preserve">3️⃣ </w:t>
      </w:r>
      <w:r>
        <w:rPr>
          <w:b/>
          <w:i w:val="false"/>
          <w:strike w:val="false"/>
          <w:color w:val="000000"/>
          <w:sz w:val="21"/>
          <w:u w:val="none"/>
        </w:rPr>
        <w:t>商务+家用兼顾</w:t>
      </w:r>
    </w:p>
    <w:p>
      <w:pPr>
        <w:numPr>
          <w:ilvl w:val="0"/>
          <w:numId w:val="393"/>
        </w:numPr>
        <w:snapToGrid/>
        <w:spacing w:line="240"/>
        <w:ind/>
        <w:rPr>
          <w:sz w:val="21"/>
        </w:rPr>
      </w:pPr>
      <w:r>
        <w:rPr>
          <w:b/>
          <w:i w:val="false"/>
          <w:strike w:val="false"/>
          <w:color w:val="000000"/>
          <w:sz w:val="21"/>
          <w:u w:val="none"/>
        </w:rPr>
        <w:t>首选问界M8</w:t>
      </w:r>
      <w:r>
        <w:rPr>
          <w:i w:val="false"/>
          <w:strike w:val="false"/>
          <w:color w:val="000000"/>
          <w:sz w:val="21"/>
          <w:u w:val="none"/>
        </w:rPr>
        <w:t>：外观更豪华，智能配置更高端，适合商务接待；同时满足家庭需求</w:t>
      </w:r>
    </w:p>
    <w:p>
      <w:pPr>
        <w:pStyle w:val="3z367h"/>
        <w:snapToGrid/>
        <w:spacing w:line="240"/>
        <w:ind/>
        <w:rPr>
          <w:sz w:val="21"/>
        </w:rPr>
      </w:pPr>
      <w:r>
        <w:rPr>
          <w:i w:val="false"/>
          <w:strike w:val="false"/>
          <w:color w:val="000000"/>
          <w:sz w:val="21"/>
          <w:u w:val="none"/>
        </w:rPr>
        <w:t xml:space="preserve">4️⃣ </w:t>
      </w:r>
      <w:r>
        <w:rPr>
          <w:b/>
          <w:i w:val="false"/>
          <w:strike w:val="false"/>
          <w:color w:val="000000"/>
          <w:sz w:val="21"/>
          <w:u w:val="none"/>
        </w:rPr>
        <w:t>性价比至上家庭</w:t>
      </w:r>
    </w:p>
    <w:p>
      <w:pPr>
        <w:numPr>
          <w:ilvl w:val="0"/>
          <w:numId w:val="394"/>
        </w:numPr>
        <w:snapToGrid/>
        <w:spacing w:line="240"/>
        <w:ind/>
        <w:rPr>
          <w:sz w:val="21"/>
        </w:rPr>
      </w:pPr>
      <w:r>
        <w:rPr>
          <w:b/>
          <w:i w:val="false"/>
          <w:strike w:val="false"/>
          <w:color w:val="000000"/>
          <w:sz w:val="21"/>
          <w:u w:val="none"/>
        </w:rPr>
        <w:t>首选理想L8</w:t>
      </w:r>
      <w:r>
        <w:rPr>
          <w:i w:val="false"/>
          <w:strike w:val="false"/>
          <w:color w:val="000000"/>
          <w:sz w:val="21"/>
          <w:u w:val="none"/>
        </w:rPr>
        <w:t>：价格更低(便宜约3万)，标配更丰富，家庭实用功能一应俱全</w:t>
      </w:r>
    </w:p>
    <w:p>
      <w:pPr>
        <w:pStyle w:val="q609h7"/>
        <w:snapToGrid/>
        <w:spacing w:line="240"/>
        <w:ind/>
        <w:rPr>
          <w:sz w:val="21"/>
        </w:rPr>
      </w:pPr>
      <w:r>
        <w:rPr>
          <w:i w:val="false"/>
          <w:strike w:val="false"/>
          <w:color w:val="000000"/>
          <w:sz w:val="21"/>
          <w:u w:val="none"/>
        </w:rPr>
        <w:t>最终家用选购建议</w:t>
      </w:r>
    </w:p>
    <w:p>
      <w:pPr>
        <w:snapToGrid/>
        <w:spacing w:line="240"/>
        <w:ind w:left="0"/>
        <w:rPr>
          <w:sz w:val="21"/>
        </w:rPr>
      </w:pPr>
      <w:r>
        <w:rPr>
          <w:b/>
          <w:i w:val="false"/>
          <w:strike w:val="false"/>
          <w:color w:val="000000"/>
          <w:sz w:val="21"/>
          <w:u w:val="none"/>
        </w:rPr>
        <w:t>选理想L8更合适的家庭</w:t>
      </w:r>
      <w:r>
        <w:rPr>
          <w:i w:val="false"/>
          <w:strike w:val="false"/>
          <w:color w:val="000000"/>
          <w:sz w:val="21"/>
          <w:u w:val="none"/>
        </w:rPr>
        <w:t>：</w:t>
      </w:r>
    </w:p>
    <w:p>
      <w:pPr>
        <w:numPr>
          <w:ilvl w:val="0"/>
          <w:numId w:val="395"/>
        </w:numPr>
        <w:snapToGrid/>
        <w:spacing w:line="240"/>
        <w:ind/>
        <w:rPr>
          <w:sz w:val="21"/>
        </w:rPr>
      </w:pPr>
      <w:r>
        <w:rPr>
          <w:i w:val="false"/>
          <w:strike w:val="false"/>
          <w:color w:val="000000"/>
          <w:sz w:val="21"/>
          <w:u w:val="none"/>
        </w:rPr>
        <w:t>预算有限但追求高品质家庭用车</w:t>
      </w:r>
    </w:p>
    <w:p>
      <w:pPr>
        <w:numPr>
          <w:ilvl w:val="0"/>
          <w:numId w:val="395"/>
        </w:numPr>
        <w:snapToGrid/>
        <w:spacing w:line="240"/>
        <w:ind/>
        <w:rPr>
          <w:sz w:val="21"/>
        </w:rPr>
      </w:pPr>
      <w:r>
        <w:rPr>
          <w:i w:val="false"/>
          <w:strike w:val="false"/>
          <w:color w:val="000000"/>
          <w:sz w:val="21"/>
          <w:u w:val="none"/>
        </w:rPr>
        <w:t>固定六口之家，尤其有老人和小孩</w:t>
      </w:r>
    </w:p>
    <w:p>
      <w:pPr>
        <w:numPr>
          <w:ilvl w:val="0"/>
          <w:numId w:val="395"/>
        </w:numPr>
        <w:snapToGrid/>
        <w:spacing w:line="240"/>
        <w:ind/>
        <w:rPr>
          <w:sz w:val="21"/>
        </w:rPr>
      </w:pPr>
      <w:r>
        <w:rPr>
          <w:i w:val="false"/>
          <w:strike w:val="false"/>
          <w:color w:val="000000"/>
          <w:sz w:val="21"/>
          <w:u w:val="none"/>
        </w:rPr>
        <w:t>注重乘坐舒适性和家庭娱乐体验</w:t>
      </w:r>
    </w:p>
    <w:p>
      <w:pPr>
        <w:numPr>
          <w:ilvl w:val="0"/>
          <w:numId w:val="395"/>
        </w:numPr>
        <w:snapToGrid/>
        <w:spacing w:line="240"/>
        <w:ind/>
        <w:rPr>
          <w:sz w:val="21"/>
        </w:rPr>
      </w:pPr>
      <w:r>
        <w:rPr>
          <w:i w:val="false"/>
          <w:strike w:val="false"/>
          <w:color w:val="000000"/>
          <w:sz w:val="21"/>
          <w:u w:val="none"/>
        </w:rPr>
        <w:t>主要城市通勤，短途家庭出游为主</w:t>
      </w:r>
    </w:p>
    <w:p>
      <w:pPr>
        <w:snapToGrid/>
        <w:spacing w:line="240"/>
        <w:ind w:left="0"/>
        <w:rPr>
          <w:sz w:val="21"/>
        </w:rPr>
      </w:pPr>
      <w:r>
        <w:rPr>
          <w:b/>
          <w:i w:val="false"/>
          <w:strike w:val="false"/>
          <w:color w:val="000000"/>
          <w:sz w:val="21"/>
          <w:u w:val="none"/>
        </w:rPr>
        <w:t>选问界M8更合适的家庭</w:t>
      </w:r>
      <w:r>
        <w:rPr>
          <w:i w:val="false"/>
          <w:strike w:val="false"/>
          <w:color w:val="000000"/>
          <w:sz w:val="21"/>
          <w:u w:val="none"/>
        </w:rPr>
        <w:t>：</w:t>
      </w:r>
    </w:p>
    <w:p>
      <w:pPr>
        <w:numPr>
          <w:ilvl w:val="0"/>
          <w:numId w:val="396"/>
        </w:numPr>
        <w:snapToGrid/>
        <w:spacing w:line="240"/>
        <w:ind/>
        <w:rPr>
          <w:sz w:val="21"/>
        </w:rPr>
      </w:pPr>
      <w:r>
        <w:rPr>
          <w:i w:val="false"/>
          <w:strike w:val="false"/>
          <w:color w:val="000000"/>
          <w:sz w:val="21"/>
          <w:u w:val="none"/>
        </w:rPr>
        <w:t>追求科技感和智能驾驶体验</w:t>
      </w:r>
    </w:p>
    <w:p>
      <w:pPr>
        <w:numPr>
          <w:ilvl w:val="0"/>
          <w:numId w:val="396"/>
        </w:numPr>
        <w:snapToGrid/>
        <w:spacing w:line="240"/>
        <w:ind/>
        <w:rPr>
          <w:sz w:val="21"/>
        </w:rPr>
      </w:pPr>
      <w:r>
        <w:rPr>
          <w:i w:val="false"/>
          <w:strike w:val="false"/>
          <w:color w:val="000000"/>
          <w:sz w:val="21"/>
          <w:u w:val="none"/>
        </w:rPr>
        <w:t>需要兼顾商务用途的家庭</w:t>
      </w:r>
    </w:p>
    <w:p>
      <w:pPr>
        <w:numPr>
          <w:ilvl w:val="0"/>
          <w:numId w:val="396"/>
        </w:numPr>
        <w:snapToGrid/>
        <w:spacing w:line="240"/>
        <w:ind/>
        <w:rPr>
          <w:sz w:val="21"/>
        </w:rPr>
      </w:pPr>
      <w:r>
        <w:rPr>
          <w:i w:val="false"/>
          <w:strike w:val="false"/>
          <w:color w:val="000000"/>
          <w:sz w:val="21"/>
          <w:u w:val="none"/>
        </w:rPr>
        <w:t>经常长途自驾或高速通勤</w:t>
      </w:r>
    </w:p>
    <w:p>
      <w:pPr>
        <w:numPr>
          <w:ilvl w:val="0"/>
          <w:numId w:val="396"/>
        </w:numPr>
        <w:snapToGrid/>
        <w:spacing w:line="240"/>
        <w:ind/>
        <w:rPr>
          <w:sz w:val="21"/>
        </w:rPr>
      </w:pPr>
      <w:r>
        <w:rPr>
          <w:i w:val="false"/>
          <w:strike w:val="false"/>
          <w:color w:val="000000"/>
          <w:sz w:val="21"/>
          <w:u w:val="none"/>
        </w:rPr>
        <w:t>对空间灵活性要求高，有时需要大后备箱</w:t>
      </w:r>
    </w:p>
    <w:p>
      <w:pPr>
        <w:snapToGrid/>
        <w:spacing w:line="240"/>
        <w:ind w:left="0"/>
        <w:rPr>
          <w:sz w:val="21"/>
        </w:rPr>
      </w:pPr>
      <w:r>
        <w:rPr>
          <w:b/>
          <w:i w:val="false"/>
          <w:strike w:val="false"/>
          <w:color w:val="000000"/>
          <w:sz w:val="21"/>
          <w:u w:val="none"/>
        </w:rPr>
        <w:t>总结</w:t>
      </w:r>
      <w:r>
        <w:rPr>
          <w:i w:val="false"/>
          <w:strike w:val="false"/>
          <w:color w:val="000000"/>
          <w:sz w:val="21"/>
          <w:u w:val="none"/>
        </w:rPr>
        <w:t>：理想L8是更纯粹的"家庭用车"，以成熟的家庭场景设计和高性价比取胜；问界M8则是"家庭+科技旗舰"的全能选手，适合对智能科技有更高追求的家庭。根据家庭核心需求和预算做选择，两款车都是当前30万+家用SUV的顶级选择。</w:t>
      </w:r>
    </w:p>
    <w:p>
      <w:pPr>
        <w:ind w:left="0"/>
        <w:rPr>
          <w:rFonts w:hint="eastAsia"/>
          <w:sz w:val="21"/>
          <w:shd w:val="clear" w:color="auto" w:fill="FFFF00"/>
        </w:rPr>
      </w:pPr>
    </w:p>
    <w:p>
      <w:pPr>
        <w:numPr>
          <w:ilvl w:val="0"/>
          <w:numId w:val="397"/>
        </w:numPr>
        <w:pBdr/>
        <w:rPr>
          <w:rFonts w:hint="eastAsia"/>
          <w:sz w:val="21"/>
          <w:shd w:val="clear" w:color="auto" w:fill="FFFF00"/>
        </w:rPr>
      </w:pPr>
      <w:r>
        <w:rPr>
          <w:rFonts w:hint="eastAsia"/>
          <w:sz w:val="21"/>
          <w:shd w:val="clear" w:color="auto" w:fill="FFFF00"/>
        </w:rPr>
        <w:t xml:space="preserve"> 2025款的问界M7和老款区别大吗？现在买老款亏不亏？</w:t>
      </w:r>
    </w:p>
    <w:p>
      <w:pPr>
        <w:pBdr/>
        <w:ind w:left="0"/>
        <w:rPr>
          <w:rFonts w:hint="eastAsia"/>
          <w:sz w:val="21"/>
          <w:shd w:val="clear" w:color="auto" w:fill="FFFF00"/>
        </w:rPr>
      </w:pPr>
      <w:r>
        <w:rPr>
          <w:rFonts w:hint="eastAsia"/>
          <w:sz w:val="21"/>
          <w:shd w:val="clear" w:color="auto" w:fill="FFFF00"/>
        </w:rPr>
        <w:t>DeepSeek</w:t>
      </w:r>
    </w:p>
    <w:p>
      <w:pPr>
        <w:snapToGrid/>
        <w:spacing w:line="240"/>
        <w:ind w:left="0"/>
        <w:rPr>
          <w:sz w:val="21"/>
        </w:rPr>
      </w:pPr>
      <w:r>
        <w:rPr>
          <w:i w:val="false"/>
          <w:strike w:val="false"/>
          <w:color w:val="000000"/>
          <w:sz w:val="21"/>
          <w:u w:val="none"/>
        </w:rPr>
        <w:t>2025款的全新问界M7相较于老款，可以说是一次由内至外的彻底革新，不仅仅是改款，更像是一款全新车型。如果你非常看重最新的技术、宽敞的空间和顶级的智能驾驶，那么新款更值得等待。但如果你预算有限，且老款车型的优惠力度很大，现在购买老款依然有很高的性价比。</w:t>
      </w:r>
    </w:p>
    <w:p>
      <w:pPr>
        <w:snapToGrid/>
        <w:spacing w:line="240"/>
        <w:ind w:left="0"/>
        <w:rPr>
          <w:sz w:val="21"/>
        </w:rPr>
      </w:pPr>
      <w:r>
        <w:rPr>
          <w:i w:val="false"/>
          <w:strike w:val="false"/>
          <w:color w:val="000000"/>
          <w:sz w:val="21"/>
          <w:u w:val="none"/>
        </w:rPr>
        <w:t>下面这个表格清晰地梳理了它们的主要区别，可以帮助你快速了解。</w:t>
      </w:r>
    </w:p>
    <w:tbl>
      <w:tblPr>
        <w:tblStyle w:val="5qy4en"/>
        <w:tblLayout w:type="fixed"/>
      </w:tblPr>
      <w:tblGrid>
        <w:gridCol w:w="1435"/>
        <w:gridCol w:w="4847"/>
        <w:gridCol w:w="3664"/>
      </w:tblGrid>
      <w:tr>
        <w:trPr>
          <w:trHeight w:val="924" w:hRule="atLeast"/>
        </w:trPr>
        <w:tc>
          <w:tcPr>
            <w:tcW w:w="143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对比维度</w:t>
            </w:r>
          </w:p>
        </w:tc>
        <w:tc>
          <w:tcPr>
            <w:tcW w:w="4847"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2025款全新问界M7</w:t>
            </w:r>
          </w:p>
        </w:tc>
        <w:tc>
          <w:tcPr>
            <w:tcW w:w="3664"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老款问界M7</w:t>
            </w:r>
          </w:p>
        </w:tc>
      </w:tr>
      <w:tr>
        <w:trPr>
          <w:trHeight w:val="924" w:hRule="atLeast"/>
        </w:trPr>
        <w:tc>
          <w:tcPr>
            <w:tcW w:w="14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平台与设计</w:t>
            </w:r>
          </w:p>
        </w:tc>
        <w:tc>
          <w:tcPr>
            <w:tcW w:w="484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全新</w:t>
            </w:r>
            <w:r>
              <w:rPr>
                <w:rFonts w:ascii="PingFang SC" w:hAnsi="PingFang SC" w:eastAsia="PingFang SC" w:cs="PingFang SC"/>
                <w:b/>
                <w:i w:val="false"/>
                <w:strike w:val="false"/>
                <w:color w:val="000000"/>
                <w:spacing w:val="0"/>
                <w:sz w:val="21"/>
                <w:u w:val="none"/>
              </w:rPr>
              <w:t>赛力斯魔方平台</w:t>
            </w:r>
            <w:r>
              <w:rPr>
                <w:rFonts w:ascii="PingFang SC" w:hAnsi="PingFang SC" w:eastAsia="PingFang SC" w:cs="PingFang SC"/>
                <w:i w:val="false"/>
                <w:strike w:val="false"/>
                <w:color w:val="000000"/>
                <w:spacing w:val="0"/>
                <w:sz w:val="21"/>
                <w:u w:val="none"/>
              </w:rPr>
              <w:t>，采用与M8/M9同源的</w:t>
            </w:r>
            <w:r>
              <w:rPr>
                <w:rFonts w:ascii="PingFang SC" w:hAnsi="PingFang SC" w:eastAsia="PingFang SC" w:cs="PingFang SC"/>
                <w:b/>
                <w:i w:val="false"/>
                <w:strike w:val="false"/>
                <w:color w:val="000000"/>
                <w:spacing w:val="0"/>
                <w:sz w:val="21"/>
                <w:u w:val="none"/>
              </w:rPr>
              <w:t>鲲鹏设计语言</w:t>
            </w:r>
            <w:r>
              <w:rPr>
                <w:rFonts w:ascii="PingFang SC" w:hAnsi="PingFang SC" w:eastAsia="PingFang SC" w:cs="PingFang SC"/>
                <w:i w:val="false"/>
                <w:strike w:val="false"/>
                <w:color w:val="000000"/>
                <w:spacing w:val="0"/>
                <w:sz w:val="21"/>
                <w:u w:val="none"/>
              </w:rPr>
              <w:t>，外观大变</w:t>
            </w:r>
          </w:p>
        </w:tc>
        <w:tc>
          <w:tcPr>
            <w:tcW w:w="366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旧平台，传统保守的SUV造型</w:t>
            </w:r>
          </w:p>
        </w:tc>
      </w:tr>
      <w:tr>
        <w:trPr>
          <w:trHeight w:val="924" w:hRule="atLeast"/>
        </w:trPr>
        <w:tc>
          <w:tcPr>
            <w:tcW w:w="14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尺寸与空间</w:t>
            </w:r>
          </w:p>
        </w:tc>
        <w:tc>
          <w:tcPr>
            <w:tcW w:w="484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轴距大幅提升至3030mm</w:t>
            </w:r>
            <w:r>
              <w:rPr>
                <w:rFonts w:ascii="PingFang SC" w:hAnsi="PingFang SC" w:eastAsia="PingFang SC" w:cs="PingFang SC"/>
                <w:i w:val="false"/>
                <w:strike w:val="false"/>
                <w:color w:val="000000"/>
                <w:spacing w:val="0"/>
                <w:sz w:val="21"/>
                <w:u w:val="none"/>
              </w:rPr>
              <w:t>，比老款增加210mm，第三排和后备箱空间得到根本性改善</w:t>
            </w:r>
          </w:p>
        </w:tc>
        <w:tc>
          <w:tcPr>
            <w:tcW w:w="366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轴距2820/2850mm，第三排空间相对局促</w:t>
            </w:r>
          </w:p>
        </w:tc>
      </w:tr>
      <w:tr>
        <w:trPr/>
        <w:tc>
          <w:tcPr>
            <w:tcW w:w="14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底盘与驾控</w:t>
            </w:r>
          </w:p>
        </w:tc>
        <w:tc>
          <w:tcPr>
            <w:tcW w:w="484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前</w:t>
            </w:r>
            <w:r>
              <w:rPr>
                <w:rFonts w:ascii="PingFang SC" w:hAnsi="PingFang SC" w:eastAsia="PingFang SC" w:cs="PingFang SC"/>
                <w:b/>
                <w:i w:val="false"/>
                <w:strike w:val="false"/>
                <w:color w:val="000000"/>
                <w:spacing w:val="0"/>
                <w:sz w:val="21"/>
                <w:u w:val="none"/>
              </w:rPr>
              <w:t>双叉臂</w:t>
            </w:r>
            <w:r>
              <w:rPr>
                <w:rFonts w:ascii="PingFang SC" w:hAnsi="PingFang SC" w:eastAsia="PingFang SC" w:cs="PingFang SC"/>
                <w:i w:val="false"/>
                <w:strike w:val="false"/>
                <w:color w:val="000000"/>
                <w:spacing w:val="0"/>
                <w:sz w:val="21"/>
                <w:u w:val="none"/>
              </w:rPr>
              <w:t>、后多连杆全铝合金底盘，可选空气悬架，驾控质感和舒适性飞跃</w:t>
            </w:r>
          </w:p>
        </w:tc>
        <w:tc>
          <w:tcPr>
            <w:tcW w:w="366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前麦弗逊悬挂，底盘规格和体验相对常规</w:t>
            </w:r>
          </w:p>
        </w:tc>
      </w:tr>
      <w:tr>
        <w:trPr/>
        <w:tc>
          <w:tcPr>
            <w:tcW w:w="14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智能驾驶</w:t>
            </w:r>
          </w:p>
        </w:tc>
        <w:tc>
          <w:tcPr>
            <w:tcW w:w="484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搭载</w:t>
            </w:r>
            <w:r>
              <w:rPr>
                <w:rFonts w:ascii="PingFang SC" w:hAnsi="PingFang SC" w:eastAsia="PingFang SC" w:cs="PingFang SC"/>
                <w:b/>
                <w:i w:val="false"/>
                <w:strike w:val="false"/>
                <w:color w:val="000000"/>
                <w:spacing w:val="0"/>
                <w:sz w:val="21"/>
                <w:u w:val="none"/>
              </w:rPr>
              <w:t>华为ADS 4.0</w:t>
            </w:r>
            <w:r>
              <w:rPr>
                <w:rFonts w:ascii="PingFang SC" w:hAnsi="PingFang SC" w:eastAsia="PingFang SC" w:cs="PingFang SC"/>
                <w:i w:val="false"/>
                <w:strike w:val="false"/>
                <w:color w:val="000000"/>
                <w:spacing w:val="0"/>
                <w:sz w:val="21"/>
                <w:u w:val="none"/>
              </w:rPr>
              <w:t>系统，配备车外激光雷达和行业首创的</w:t>
            </w:r>
            <w:r>
              <w:rPr>
                <w:rFonts w:ascii="PingFang SC" w:hAnsi="PingFang SC" w:eastAsia="PingFang SC" w:cs="PingFang SC"/>
                <w:b/>
                <w:i w:val="false"/>
                <w:strike w:val="false"/>
                <w:color w:val="000000"/>
                <w:spacing w:val="0"/>
                <w:sz w:val="21"/>
                <w:u w:val="none"/>
              </w:rPr>
              <w:t>舱内视觉激光方案</w:t>
            </w:r>
            <w:r>
              <w:rPr>
                <w:rFonts w:ascii="PingFang SC" w:hAnsi="PingFang SC" w:eastAsia="PingFang SC" w:cs="PingFang SC"/>
                <w:i w:val="false"/>
                <w:strike w:val="false"/>
                <w:color w:val="000000"/>
                <w:spacing w:val="0"/>
                <w:sz w:val="21"/>
                <w:u w:val="none"/>
              </w:rPr>
              <w:t>，硬件水平顶级</w:t>
            </w:r>
          </w:p>
        </w:tc>
        <w:tc>
          <w:tcPr>
            <w:tcW w:w="366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搭载华为ADS 2.0系统</w:t>
            </w:r>
          </w:p>
        </w:tc>
      </w:tr>
      <w:tr>
        <w:trPr/>
        <w:tc>
          <w:tcPr>
            <w:tcW w:w="14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内饰与配置</w:t>
            </w:r>
          </w:p>
        </w:tc>
        <w:tc>
          <w:tcPr>
            <w:tcW w:w="484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增加</w:t>
            </w:r>
            <w:r>
              <w:rPr>
                <w:rFonts w:ascii="PingFang SC" w:hAnsi="PingFang SC" w:eastAsia="PingFang SC" w:cs="PingFang SC"/>
                <w:b/>
                <w:i w:val="false"/>
                <w:strike w:val="false"/>
                <w:color w:val="000000"/>
                <w:spacing w:val="0"/>
                <w:sz w:val="21"/>
                <w:u w:val="none"/>
              </w:rPr>
              <w:t>副驾屏、冰箱、后排吸顶屏</w:t>
            </w:r>
            <w:r>
              <w:rPr>
                <w:rFonts w:ascii="PingFang SC" w:hAnsi="PingFang SC" w:eastAsia="PingFang SC" w:cs="PingFang SC"/>
                <w:i w:val="false"/>
                <w:strike w:val="false"/>
                <w:color w:val="000000"/>
                <w:spacing w:val="0"/>
                <w:sz w:val="21"/>
                <w:u w:val="none"/>
              </w:rPr>
              <w:t>，采用怀挡设计，豪华感和娱乐功能更强</w:t>
            </w:r>
          </w:p>
        </w:tc>
        <w:tc>
          <w:tcPr>
            <w:tcW w:w="366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基础配置足够，但缺少新款的高阶舒适和娱乐配置</w:t>
            </w:r>
          </w:p>
        </w:tc>
      </w:tr>
      <w:tr>
        <w:trPr/>
        <w:tc>
          <w:tcPr>
            <w:tcW w:w="14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动力与价格</w:t>
            </w:r>
          </w:p>
        </w:tc>
        <w:tc>
          <w:tcPr>
            <w:tcW w:w="484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增程版起售价27.98万元</w:t>
            </w:r>
            <w:r>
              <w:rPr>
                <w:rFonts w:ascii="PingFang SC" w:hAnsi="PingFang SC" w:eastAsia="PingFang SC" w:cs="PingFang SC"/>
                <w:i w:val="false"/>
                <w:strike w:val="false"/>
                <w:color w:val="000000"/>
                <w:spacing w:val="0"/>
                <w:sz w:val="21"/>
                <w:u w:val="none"/>
              </w:rPr>
              <w:t>，并新增</w:t>
            </w:r>
            <w:r>
              <w:rPr>
                <w:rFonts w:ascii="PingFang SC" w:hAnsi="PingFang SC" w:eastAsia="PingFang SC" w:cs="PingFang SC"/>
                <w:b/>
                <w:i w:val="false"/>
                <w:strike w:val="false"/>
                <w:color w:val="000000"/>
                <w:spacing w:val="0"/>
                <w:sz w:val="21"/>
                <w:u w:val="none"/>
              </w:rPr>
              <w:t>EV纯电版本</w:t>
            </w:r>
            <w:r>
              <w:rPr>
                <w:rFonts w:ascii="PingFang SC" w:hAnsi="PingFang SC" w:eastAsia="PingFang SC" w:cs="PingFang SC"/>
                <w:i w:val="false"/>
                <w:strike w:val="false"/>
                <w:color w:val="000000"/>
                <w:spacing w:val="0"/>
                <w:sz w:val="21"/>
                <w:u w:val="none"/>
              </w:rPr>
              <w:t>（31.98万起）</w:t>
            </w:r>
          </w:p>
        </w:tc>
        <w:tc>
          <w:tcPr>
            <w:tcW w:w="366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已停产清库，新车源少，</w:t>
            </w:r>
            <w:r>
              <w:rPr>
                <w:rFonts w:ascii="PingFang SC" w:hAnsi="PingFang SC" w:eastAsia="PingFang SC" w:cs="PingFang SC"/>
                <w:b/>
                <w:i w:val="false"/>
                <w:strike w:val="false"/>
                <w:color w:val="000000"/>
                <w:spacing w:val="0"/>
                <w:sz w:val="21"/>
                <w:u w:val="none"/>
              </w:rPr>
              <w:t>二手车市场性价比突出</w:t>
            </w:r>
          </w:p>
        </w:tc>
      </w:tr>
    </w:tbl>
    <w:p>
      <w:pPr>
        <w:pStyle w:val="3z367h"/>
        <w:snapToGrid/>
        <w:spacing w:line="240"/>
        <w:ind/>
        <w:rPr>
          <w:sz w:val="21"/>
        </w:rPr>
      </w:pPr>
      <w:r>
        <w:rPr>
          <w:i w:val="false"/>
          <w:strike w:val="false"/>
          <w:color w:val="000000"/>
          <w:sz w:val="21"/>
          <w:u w:val="none"/>
        </w:rPr>
        <w:t>💡 如何选择？给你几点建议</w:t>
      </w:r>
    </w:p>
    <w:p>
      <w:pPr>
        <w:snapToGrid/>
        <w:spacing w:line="240"/>
        <w:ind w:left="0"/>
        <w:rPr>
          <w:sz w:val="21"/>
        </w:rPr>
      </w:pPr>
      <w:r>
        <w:rPr>
          <w:i w:val="false"/>
          <w:strike w:val="false"/>
          <w:color w:val="000000"/>
          <w:sz w:val="21"/>
          <w:u w:val="none"/>
        </w:rPr>
        <w:t>了解了核心区别后，你可以根据自己的实际需求来判断：</w:t>
      </w:r>
    </w:p>
    <w:p>
      <w:pPr>
        <w:numPr>
          <w:ilvl w:val="0"/>
          <w:numId w:val="398"/>
        </w:numPr>
        <w:snapToGrid/>
        <w:spacing w:line="240"/>
        <w:ind/>
        <w:rPr>
          <w:sz w:val="21"/>
        </w:rPr>
      </w:pPr>
      <w:r>
        <w:rPr>
          <w:b/>
          <w:i w:val="false"/>
          <w:strike w:val="false"/>
          <w:color w:val="000000"/>
          <w:sz w:val="21"/>
          <w:u w:val="none"/>
        </w:rPr>
        <w:t>果断选择新款，如果你的需求是：</w:t>
      </w:r>
    </w:p>
    <w:p>
      <w:pPr>
        <w:numPr>
          <w:ilvl w:val="1"/>
          <w:numId w:val="398"/>
        </w:numPr>
        <w:snapToGrid/>
        <w:spacing w:line="240"/>
        <w:ind/>
        <w:rPr>
          <w:sz w:val="21"/>
        </w:rPr>
      </w:pPr>
      <w:r>
        <w:rPr>
          <w:b/>
          <w:i w:val="false"/>
          <w:strike w:val="false"/>
          <w:color w:val="000000"/>
          <w:sz w:val="21"/>
          <w:u w:val="none"/>
        </w:rPr>
        <w:t>追求最新技术与体验</w:t>
      </w:r>
      <w:r>
        <w:rPr>
          <w:i w:val="false"/>
          <w:strike w:val="false"/>
          <w:color w:val="000000"/>
          <w:sz w:val="21"/>
          <w:u w:val="none"/>
        </w:rPr>
        <w:t>：你希望拥有最先进的智能驾驶ADS 4.0、更优的底盘操控和未来的纯电选择。</w:t>
      </w:r>
    </w:p>
    <w:p>
      <w:pPr>
        <w:numPr>
          <w:ilvl w:val="1"/>
          <w:numId w:val="398"/>
        </w:numPr>
        <w:snapToGrid/>
        <w:spacing w:line="240"/>
        <w:ind/>
        <w:rPr>
          <w:sz w:val="21"/>
        </w:rPr>
      </w:pPr>
      <w:r>
        <w:rPr>
          <w:b/>
          <w:i w:val="false"/>
          <w:strike w:val="false"/>
          <w:color w:val="000000"/>
          <w:sz w:val="21"/>
          <w:u w:val="none"/>
        </w:rPr>
        <w:t>对空间有硬性要求</w:t>
      </w:r>
      <w:r>
        <w:rPr>
          <w:i w:val="false"/>
          <w:strike w:val="false"/>
          <w:color w:val="000000"/>
          <w:sz w:val="21"/>
          <w:u w:val="none"/>
        </w:rPr>
        <w:t>：经常需要用到第三排，或者非常看重后备箱的装载能力，新款轴距加长带来的空间提升是实实在在的。</w:t>
      </w:r>
    </w:p>
    <w:p>
      <w:pPr>
        <w:numPr>
          <w:ilvl w:val="1"/>
          <w:numId w:val="398"/>
        </w:numPr>
        <w:snapToGrid/>
        <w:spacing w:line="240"/>
        <w:ind/>
        <w:rPr>
          <w:sz w:val="21"/>
        </w:rPr>
      </w:pPr>
      <w:r>
        <w:rPr>
          <w:b/>
          <w:i w:val="false"/>
          <w:strike w:val="false"/>
          <w:color w:val="000000"/>
          <w:sz w:val="21"/>
          <w:u w:val="none"/>
        </w:rPr>
        <w:t>预算充足</w:t>
      </w:r>
      <w:r>
        <w:rPr>
          <w:i w:val="false"/>
          <w:strike w:val="false"/>
          <w:color w:val="000000"/>
          <w:sz w:val="21"/>
          <w:u w:val="none"/>
        </w:rPr>
        <w:t>：愿意为全方位、大幅度的升级支付相应的价格。</w:t>
      </w:r>
    </w:p>
    <w:p>
      <w:pPr>
        <w:numPr>
          <w:ilvl w:val="0"/>
          <w:numId w:val="398"/>
        </w:numPr>
        <w:snapToGrid/>
        <w:spacing w:line="240"/>
        <w:ind/>
        <w:rPr>
          <w:sz w:val="21"/>
        </w:rPr>
      </w:pPr>
      <w:r>
        <w:rPr>
          <w:b/>
          <w:i w:val="false"/>
          <w:strike w:val="false"/>
          <w:color w:val="000000"/>
          <w:sz w:val="21"/>
          <w:u w:val="none"/>
        </w:rPr>
        <w:t>可以考虑老款，如果以下情况符合你：</w:t>
      </w:r>
    </w:p>
    <w:p>
      <w:pPr>
        <w:numPr>
          <w:ilvl w:val="1"/>
          <w:numId w:val="398"/>
        </w:numPr>
        <w:snapToGrid/>
        <w:spacing w:line="240"/>
        <w:ind/>
        <w:rPr>
          <w:sz w:val="21"/>
        </w:rPr>
      </w:pPr>
      <w:r>
        <w:rPr>
          <w:b/>
          <w:i w:val="false"/>
          <w:strike w:val="false"/>
          <w:color w:val="000000"/>
          <w:sz w:val="21"/>
          <w:u w:val="none"/>
        </w:rPr>
        <w:t>预算有限，追求极致性价比</w:t>
      </w:r>
      <w:r>
        <w:rPr>
          <w:i w:val="false"/>
          <w:strike w:val="false"/>
          <w:color w:val="000000"/>
          <w:sz w:val="21"/>
          <w:u w:val="none"/>
        </w:rPr>
        <w:t>：目前老款车型已停产，在二手车市场上，车价有非常大幅度的下降。对于预算在20万以内的消费者来说，老款M7的智驾版和舒适配置依然能打，性价比极高。</w:t>
      </w:r>
    </w:p>
    <w:p>
      <w:pPr>
        <w:numPr>
          <w:ilvl w:val="1"/>
          <w:numId w:val="398"/>
        </w:numPr>
        <w:snapToGrid/>
        <w:spacing w:line="240"/>
        <w:ind/>
        <w:rPr>
          <w:sz w:val="21"/>
        </w:rPr>
      </w:pPr>
      <w:r>
        <w:rPr>
          <w:b/>
          <w:i w:val="false"/>
          <w:strike w:val="false"/>
          <w:color w:val="000000"/>
          <w:sz w:val="21"/>
          <w:u w:val="none"/>
        </w:rPr>
        <w:t>对现有配置已满足</w:t>
      </w:r>
      <w:r>
        <w:rPr>
          <w:i w:val="false"/>
          <w:strike w:val="false"/>
          <w:color w:val="000000"/>
          <w:sz w:val="21"/>
          <w:u w:val="none"/>
        </w:rPr>
        <w:t>：老款车型的HarmonyOS智能座舱、基础版的辅助驾驶以及座椅舒适性功能，对于日常家用来说已经足够。</w:t>
      </w:r>
    </w:p>
    <w:p>
      <w:pPr>
        <w:numPr>
          <w:ilvl w:val="1"/>
          <w:numId w:val="398"/>
        </w:numPr>
        <w:pBdr/>
        <w:snapToGrid/>
        <w:spacing w:line="240"/>
        <w:ind/>
        <w:rPr>
          <w:sz w:val="21"/>
        </w:rPr>
      </w:pPr>
      <w:r>
        <w:rPr>
          <w:b/>
          <w:i w:val="false"/>
          <w:strike w:val="false"/>
          <w:color w:val="000000"/>
          <w:sz w:val="21"/>
          <w:u w:val="none"/>
        </w:rPr>
        <w:t>急于提车</w:t>
      </w:r>
      <w:r>
        <w:rPr>
          <w:i w:val="false"/>
          <w:strike w:val="false"/>
          <w:color w:val="000000"/>
          <w:sz w:val="21"/>
          <w:u w:val="none"/>
        </w:rPr>
        <w:t>：老款作为现车（或二手车），可以立即交付，无需等待。</w:t>
      </w:r>
    </w:p>
    <w:p>
      <w:pPr>
        <w:snapToGrid/>
        <w:spacing w:line="240"/>
        <w:ind w:left="756"/>
        <w:rPr>
          <w:i w:val="false"/>
          <w:strike w:val="false"/>
          <w:color w:val="000000"/>
          <w:sz w:val="21"/>
          <w:u w:val="none"/>
        </w:rPr>
      </w:pPr>
    </w:p>
    <w:p>
      <w:pPr>
        <w:pBdr/>
        <w:ind w:left="0"/>
        <w:rPr>
          <w:rFonts w:hint="eastAsia"/>
          <w:sz w:val="21"/>
          <w:shd w:val="clear" w:color="auto" w:fill="FFFF00"/>
        </w:rPr>
      </w:pPr>
      <w:r>
        <w:rPr>
          <w:rFonts w:hint="eastAsia"/>
          <w:sz w:val="21"/>
          <w:shd w:val="clear" w:color="auto" w:fill="FFFF00"/>
        </w:rPr>
        <w:t>豆包</w:t>
      </w:r>
    </w:p>
    <w:p>
      <w:pPr>
        <w:pStyle w:val="62t0wc"/>
        <w:pBdr/>
        <w:snapToGrid/>
        <w:spacing w:line="240"/>
        <w:ind/>
        <w:rPr>
          <w:i w:val="false"/>
          <w:strike w:val="false"/>
          <w:color w:val="000000"/>
          <w:sz w:val="21"/>
          <w:u w:val="none"/>
        </w:rPr>
      </w:pPr>
    </w:p>
    <w:p>
      <w:pPr>
        <w:pStyle w:val="62t0wc"/>
        <w:snapToGrid/>
        <w:spacing w:line="240"/>
        <w:ind/>
        <w:rPr>
          <w:sz w:val="21"/>
        </w:rPr>
      </w:pPr>
      <w:r>
        <w:rPr>
          <w:i w:val="false"/>
          <w:strike w:val="false"/>
          <w:color w:val="000000"/>
          <w:sz w:val="21"/>
          <w:u w:val="none"/>
        </w:rPr>
        <w:t>2025款问界M7 vs 老款：区别大吗？现在买老款亏不亏？</w:t>
      </w:r>
    </w:p>
    <w:p>
      <w:pPr>
        <w:pStyle w:val="q609h7"/>
        <w:snapToGrid/>
        <w:spacing w:line="240"/>
        <w:ind/>
        <w:rPr>
          <w:sz w:val="21"/>
        </w:rPr>
      </w:pPr>
      <w:r>
        <w:rPr>
          <w:i w:val="false"/>
          <w:strike w:val="false"/>
          <w:color w:val="000000"/>
          <w:sz w:val="21"/>
          <w:u w:val="none"/>
        </w:rPr>
        <w:t>一、核心区别：全方位升级，差异显著</w:t>
      </w:r>
    </w:p>
    <w:p>
      <w:pPr>
        <w:pStyle w:val="3z367h"/>
        <w:snapToGrid/>
        <w:spacing w:line="240"/>
        <w:ind/>
        <w:rPr>
          <w:sz w:val="21"/>
        </w:rPr>
      </w:pPr>
      <w:r>
        <w:rPr>
          <w:i w:val="false"/>
          <w:strike w:val="false"/>
          <w:color w:val="000000"/>
          <w:sz w:val="21"/>
          <w:u w:val="none"/>
        </w:rPr>
        <w:t>1️⃣ 尺寸与空间：脱胎换骨</w:t>
      </w:r>
    </w:p>
    <w:p>
      <w:pPr>
        <w:numPr>
          <w:ilvl w:val="0"/>
          <w:numId w:val="399"/>
        </w:numPr>
        <w:snapToGrid/>
        <w:spacing w:line="240"/>
        <w:ind/>
        <w:rPr>
          <w:sz w:val="21"/>
        </w:rPr>
      </w:pPr>
      <w:r>
        <w:rPr>
          <w:b/>
          <w:i w:val="false"/>
          <w:strike w:val="false"/>
          <w:color w:val="000000"/>
          <w:sz w:val="21"/>
          <w:u w:val="none"/>
        </w:rPr>
        <w:t>轴距</w:t>
      </w:r>
      <w:r>
        <w:rPr>
          <w:i w:val="false"/>
          <w:strike w:val="false"/>
          <w:color w:val="000000"/>
          <w:sz w:val="21"/>
          <w:u w:val="none"/>
        </w:rPr>
        <w:t>：老款2820mm → 新款3030mm（增加210mm）</w:t>
      </w:r>
    </w:p>
    <w:p>
      <w:pPr>
        <w:numPr>
          <w:ilvl w:val="0"/>
          <w:numId w:val="399"/>
        </w:numPr>
        <w:snapToGrid/>
        <w:spacing w:line="240"/>
        <w:ind/>
        <w:rPr>
          <w:sz w:val="21"/>
        </w:rPr>
      </w:pPr>
      <w:r>
        <w:rPr>
          <w:b/>
          <w:i w:val="false"/>
          <w:strike w:val="false"/>
          <w:color w:val="000000"/>
          <w:sz w:val="21"/>
          <w:u w:val="none"/>
        </w:rPr>
        <w:t>车长</w:t>
      </w:r>
      <w:r>
        <w:rPr>
          <w:i w:val="false"/>
          <w:strike w:val="false"/>
          <w:color w:val="000000"/>
          <w:sz w:val="21"/>
          <w:u w:val="none"/>
        </w:rPr>
        <w:t>：增加60mm，宽度增加54mm，高度增加20mm</w:t>
      </w:r>
    </w:p>
    <w:p>
      <w:pPr>
        <w:numPr>
          <w:ilvl w:val="0"/>
          <w:numId w:val="399"/>
        </w:numPr>
        <w:snapToGrid/>
        <w:spacing w:line="240"/>
        <w:ind/>
        <w:rPr>
          <w:sz w:val="21"/>
        </w:rPr>
      </w:pPr>
      <w:r>
        <w:rPr>
          <w:b/>
          <w:i w:val="false"/>
          <w:strike w:val="false"/>
          <w:color w:val="000000"/>
          <w:sz w:val="21"/>
          <w:u w:val="none"/>
        </w:rPr>
        <w:t>空间体验</w:t>
      </w:r>
      <w:r>
        <w:rPr>
          <w:i w:val="false"/>
          <w:strike w:val="false"/>
          <w:color w:val="000000"/>
          <w:sz w:val="21"/>
          <w:u w:val="none"/>
        </w:rPr>
        <w:t>：第三排腿部空间提升近一拳，解决老款"伪六座"痛点</w:t>
      </w:r>
    </w:p>
    <w:p>
      <w:pPr>
        <w:numPr>
          <w:ilvl w:val="0"/>
          <w:numId w:val="399"/>
        </w:numPr>
        <w:snapToGrid/>
        <w:spacing w:line="240"/>
        <w:ind/>
        <w:rPr>
          <w:sz w:val="21"/>
        </w:rPr>
      </w:pPr>
      <w:r>
        <w:rPr>
          <w:b/>
          <w:i w:val="false"/>
          <w:strike w:val="false"/>
          <w:color w:val="000000"/>
          <w:sz w:val="21"/>
          <w:u w:val="none"/>
        </w:rPr>
        <w:t>后备箱</w:t>
      </w:r>
      <w:r>
        <w:rPr>
          <w:i w:val="false"/>
          <w:strike w:val="false"/>
          <w:color w:val="000000"/>
          <w:sz w:val="21"/>
          <w:u w:val="none"/>
        </w:rPr>
        <w:t>：五座版容积达957L，可轻松容纳4个28寸行李箱</w:t>
      </w:r>
    </w:p>
    <w:p>
      <w:pPr>
        <w:pStyle w:val="3z367h"/>
        <w:snapToGrid/>
        <w:spacing w:line="240"/>
        <w:ind/>
        <w:rPr>
          <w:sz w:val="21"/>
        </w:rPr>
      </w:pPr>
      <w:r>
        <w:rPr>
          <w:i w:val="false"/>
          <w:strike w:val="false"/>
          <w:color w:val="000000"/>
          <w:sz w:val="21"/>
          <w:u w:val="none"/>
        </w:rPr>
        <w:t>2️⃣ 底盘与驾驶：质的飞跃</w:t>
      </w:r>
    </w:p>
    <w:p>
      <w:pPr>
        <w:numPr>
          <w:ilvl w:val="0"/>
          <w:numId w:val="400"/>
        </w:numPr>
        <w:snapToGrid/>
        <w:spacing w:line="240"/>
        <w:ind/>
        <w:rPr>
          <w:sz w:val="21"/>
        </w:rPr>
      </w:pPr>
      <w:r>
        <w:rPr>
          <w:b/>
          <w:i w:val="false"/>
          <w:strike w:val="false"/>
          <w:color w:val="000000"/>
          <w:sz w:val="21"/>
          <w:u w:val="none"/>
        </w:rPr>
        <w:t>前悬架</w:t>
      </w:r>
      <w:r>
        <w:rPr>
          <w:i w:val="false"/>
          <w:strike w:val="false"/>
          <w:color w:val="000000"/>
          <w:sz w:val="21"/>
          <w:u w:val="none"/>
        </w:rPr>
        <w:t>：老款麦弗逊 → 新款双叉臂独立悬架</w:t>
      </w:r>
    </w:p>
    <w:p>
      <w:pPr>
        <w:numPr>
          <w:ilvl w:val="0"/>
          <w:numId w:val="400"/>
        </w:numPr>
        <w:snapToGrid/>
        <w:spacing w:line="240"/>
        <w:ind/>
        <w:rPr>
          <w:sz w:val="21"/>
        </w:rPr>
      </w:pPr>
      <w:r>
        <w:rPr>
          <w:b/>
          <w:i w:val="false"/>
          <w:strike w:val="false"/>
          <w:color w:val="000000"/>
          <w:sz w:val="21"/>
          <w:u w:val="none"/>
        </w:rPr>
        <w:t>后悬架</w:t>
      </w:r>
      <w:r>
        <w:rPr>
          <w:i w:val="false"/>
          <w:strike w:val="false"/>
          <w:color w:val="000000"/>
          <w:sz w:val="21"/>
          <w:u w:val="none"/>
        </w:rPr>
        <w:t>：升级为五连杆独立悬架</w:t>
      </w:r>
    </w:p>
    <w:p>
      <w:pPr>
        <w:numPr>
          <w:ilvl w:val="0"/>
          <w:numId w:val="400"/>
        </w:numPr>
        <w:snapToGrid/>
        <w:spacing w:line="240"/>
        <w:ind/>
        <w:rPr>
          <w:sz w:val="21"/>
        </w:rPr>
      </w:pPr>
      <w:r>
        <w:rPr>
          <w:b/>
          <w:i w:val="false"/>
          <w:strike w:val="false"/>
          <w:color w:val="000000"/>
          <w:sz w:val="21"/>
          <w:u w:val="none"/>
        </w:rPr>
        <w:t>减震系统</w:t>
      </w:r>
      <w:r>
        <w:rPr>
          <w:i w:val="false"/>
          <w:strike w:val="false"/>
          <w:color w:val="000000"/>
          <w:sz w:val="21"/>
          <w:u w:val="none"/>
        </w:rPr>
        <w:t>：新增CDC连续可变阻尼（高配带空气悬架）</w:t>
      </w:r>
    </w:p>
    <w:p>
      <w:pPr>
        <w:numPr>
          <w:ilvl w:val="0"/>
          <w:numId w:val="400"/>
        </w:numPr>
        <w:snapToGrid/>
        <w:spacing w:line="240"/>
        <w:ind/>
        <w:rPr>
          <w:sz w:val="21"/>
        </w:rPr>
      </w:pPr>
      <w:r>
        <w:rPr>
          <w:b/>
          <w:i w:val="false"/>
          <w:strike w:val="false"/>
          <w:color w:val="000000"/>
          <w:sz w:val="21"/>
          <w:u w:val="none"/>
        </w:rPr>
        <w:t>驾驶感受</w:t>
      </w:r>
      <w:r>
        <w:rPr>
          <w:i w:val="false"/>
          <w:strike w:val="false"/>
          <w:color w:val="000000"/>
          <w:sz w:val="21"/>
          <w:u w:val="none"/>
        </w:rPr>
        <w:t>：过减速带震动减少41%，高速过弯侧倾从15°降至9.2°</w:t>
      </w:r>
    </w:p>
    <w:p>
      <w:pPr>
        <w:numPr>
          <w:ilvl w:val="0"/>
          <w:numId w:val="400"/>
        </w:numPr>
        <w:snapToGrid/>
        <w:spacing w:line="240"/>
        <w:ind/>
        <w:rPr>
          <w:sz w:val="21"/>
        </w:rPr>
      </w:pPr>
      <w:r>
        <w:rPr>
          <w:b/>
          <w:i w:val="false"/>
          <w:strike w:val="false"/>
          <w:color w:val="000000"/>
          <w:sz w:val="21"/>
          <w:u w:val="none"/>
        </w:rPr>
        <w:t>噪音控制</w:t>
      </w:r>
      <w:r>
        <w:rPr>
          <w:i w:val="false"/>
          <w:strike w:val="false"/>
          <w:color w:val="000000"/>
          <w:sz w:val="21"/>
          <w:u w:val="none"/>
        </w:rPr>
        <w:t>：高速巡航噪音降至54分贝（比老款低8分贝）</w:t>
      </w:r>
    </w:p>
    <w:p>
      <w:pPr>
        <w:pStyle w:val="3z367h"/>
        <w:snapToGrid/>
        <w:spacing w:line="240"/>
        <w:ind/>
        <w:rPr>
          <w:sz w:val="21"/>
        </w:rPr>
      </w:pPr>
      <w:r>
        <w:rPr>
          <w:i w:val="false"/>
          <w:strike w:val="false"/>
          <w:color w:val="000000"/>
          <w:sz w:val="21"/>
          <w:u w:val="none"/>
        </w:rPr>
        <w:t>3️⃣ 动力与续航：大幅提升</w:t>
      </w:r>
    </w:p>
    <w:p>
      <w:pPr>
        <w:numPr>
          <w:ilvl w:val="0"/>
          <w:numId w:val="401"/>
        </w:numPr>
        <w:snapToGrid/>
        <w:spacing w:line="240"/>
        <w:ind/>
        <w:rPr>
          <w:sz w:val="21"/>
        </w:rPr>
      </w:pPr>
      <w:r>
        <w:rPr>
          <w:b/>
          <w:i w:val="false"/>
          <w:strike w:val="false"/>
          <w:color w:val="000000"/>
          <w:sz w:val="21"/>
          <w:u w:val="none"/>
        </w:rPr>
        <w:t>电池容量</w:t>
      </w:r>
      <w:r>
        <w:rPr>
          <w:i w:val="false"/>
          <w:strike w:val="false"/>
          <w:color w:val="000000"/>
          <w:sz w:val="21"/>
          <w:u w:val="none"/>
        </w:rPr>
        <w:t>：老款37度 → 新款53度大电池</w:t>
      </w:r>
    </w:p>
    <w:p>
      <w:pPr>
        <w:numPr>
          <w:ilvl w:val="0"/>
          <w:numId w:val="401"/>
        </w:numPr>
        <w:snapToGrid/>
        <w:spacing w:line="240"/>
        <w:ind/>
        <w:rPr>
          <w:sz w:val="21"/>
        </w:rPr>
      </w:pPr>
      <w:r>
        <w:rPr>
          <w:b/>
          <w:i w:val="false"/>
          <w:strike w:val="false"/>
          <w:color w:val="000000"/>
          <w:sz w:val="21"/>
          <w:u w:val="none"/>
        </w:rPr>
        <w:t>纯电续航</w:t>
      </w:r>
      <w:r>
        <w:rPr>
          <w:i w:val="false"/>
          <w:strike w:val="false"/>
          <w:color w:val="000000"/>
          <w:sz w:val="21"/>
          <w:u w:val="none"/>
        </w:rPr>
        <w:t>：老款约200km → 新款Max版315km</w:t>
      </w:r>
    </w:p>
    <w:p>
      <w:pPr>
        <w:numPr>
          <w:ilvl w:val="0"/>
          <w:numId w:val="401"/>
        </w:numPr>
        <w:snapToGrid/>
        <w:spacing w:line="240"/>
        <w:ind/>
        <w:rPr>
          <w:sz w:val="21"/>
        </w:rPr>
      </w:pPr>
      <w:r>
        <w:rPr>
          <w:b/>
          <w:i w:val="false"/>
          <w:strike w:val="false"/>
          <w:color w:val="000000"/>
          <w:sz w:val="21"/>
          <w:u w:val="none"/>
        </w:rPr>
        <w:t>综合续航</w:t>
      </w:r>
      <w:r>
        <w:rPr>
          <w:i w:val="false"/>
          <w:strike w:val="false"/>
          <w:color w:val="000000"/>
          <w:sz w:val="21"/>
          <w:u w:val="none"/>
        </w:rPr>
        <w:t>：老款1300km → 新款1625km</w:t>
      </w:r>
    </w:p>
    <w:p>
      <w:pPr>
        <w:numPr>
          <w:ilvl w:val="0"/>
          <w:numId w:val="401"/>
        </w:numPr>
        <w:snapToGrid/>
        <w:spacing w:line="240"/>
        <w:ind/>
        <w:rPr>
          <w:sz w:val="21"/>
        </w:rPr>
      </w:pPr>
      <w:r>
        <w:rPr>
          <w:b/>
          <w:i w:val="false"/>
          <w:strike w:val="false"/>
          <w:color w:val="000000"/>
          <w:sz w:val="21"/>
          <w:u w:val="none"/>
        </w:rPr>
        <w:t>驱动系统</w:t>
      </w:r>
      <w:r>
        <w:rPr>
          <w:i w:val="false"/>
          <w:strike w:val="false"/>
          <w:color w:val="000000"/>
          <w:sz w:val="21"/>
          <w:u w:val="none"/>
        </w:rPr>
        <w:t>：老款低配后驱 → 新款全系标配四驱</w:t>
      </w:r>
    </w:p>
    <w:p>
      <w:pPr>
        <w:numPr>
          <w:ilvl w:val="0"/>
          <w:numId w:val="401"/>
        </w:numPr>
        <w:snapToGrid/>
        <w:spacing w:line="240"/>
        <w:ind/>
        <w:rPr>
          <w:sz w:val="21"/>
        </w:rPr>
      </w:pPr>
      <w:r>
        <w:rPr>
          <w:b/>
          <w:i w:val="false"/>
          <w:strike w:val="false"/>
          <w:color w:val="000000"/>
          <w:sz w:val="21"/>
          <w:u w:val="none"/>
        </w:rPr>
        <w:t>增程器</w:t>
      </w:r>
      <w:r>
        <w:rPr>
          <w:i w:val="false"/>
          <w:strike w:val="false"/>
          <w:color w:val="000000"/>
          <w:sz w:val="21"/>
          <w:u w:val="none"/>
        </w:rPr>
        <w:t>：升级为1.5T 5.0超级增程器，热效率46%</w:t>
      </w:r>
    </w:p>
    <w:p>
      <w:pPr>
        <w:pStyle w:val="3z367h"/>
        <w:snapToGrid/>
        <w:spacing w:line="240"/>
        <w:ind/>
        <w:rPr>
          <w:sz w:val="21"/>
        </w:rPr>
      </w:pPr>
      <w:r>
        <w:rPr>
          <w:i w:val="false"/>
          <w:strike w:val="false"/>
          <w:color w:val="000000"/>
          <w:sz w:val="21"/>
          <w:u w:val="none"/>
        </w:rPr>
        <w:t>4️⃣ 智能驾驶：代际差距</w:t>
      </w:r>
    </w:p>
    <w:p>
      <w:pPr>
        <w:numPr>
          <w:ilvl w:val="0"/>
          <w:numId w:val="402"/>
        </w:numPr>
        <w:snapToGrid/>
        <w:spacing w:line="240"/>
        <w:ind/>
        <w:rPr>
          <w:sz w:val="21"/>
        </w:rPr>
      </w:pPr>
      <w:r>
        <w:rPr>
          <w:b/>
          <w:i w:val="false"/>
          <w:strike w:val="false"/>
          <w:color w:val="000000"/>
          <w:sz w:val="21"/>
          <w:u w:val="none"/>
        </w:rPr>
        <w:t>激光雷达</w:t>
      </w:r>
      <w:r>
        <w:rPr>
          <w:i w:val="false"/>
          <w:strike w:val="false"/>
          <w:color w:val="000000"/>
          <w:sz w:val="21"/>
          <w:u w:val="none"/>
        </w:rPr>
        <w:t>：老款126线 → 新款192线（探测范围更大）</w:t>
      </w:r>
    </w:p>
    <w:p>
      <w:pPr>
        <w:numPr>
          <w:ilvl w:val="0"/>
          <w:numId w:val="402"/>
        </w:numPr>
        <w:snapToGrid/>
        <w:spacing w:line="240"/>
        <w:ind/>
        <w:rPr>
          <w:sz w:val="21"/>
        </w:rPr>
      </w:pPr>
      <w:r>
        <w:rPr>
          <w:b/>
          <w:i w:val="false"/>
          <w:strike w:val="false"/>
          <w:color w:val="000000"/>
          <w:sz w:val="21"/>
          <w:u w:val="none"/>
        </w:rPr>
        <w:t>智驾系统</w:t>
      </w:r>
      <w:r>
        <w:rPr>
          <w:i w:val="false"/>
          <w:strike w:val="false"/>
          <w:color w:val="000000"/>
          <w:sz w:val="21"/>
          <w:u w:val="none"/>
        </w:rPr>
        <w:t>：老款ADS高阶版 → 新款ADS 2.0/3.0/4.0（版本不一）</w:t>
      </w:r>
    </w:p>
    <w:p>
      <w:pPr>
        <w:numPr>
          <w:ilvl w:val="0"/>
          <w:numId w:val="402"/>
        </w:numPr>
        <w:snapToGrid/>
        <w:spacing w:line="240"/>
        <w:ind/>
        <w:rPr>
          <w:sz w:val="21"/>
        </w:rPr>
      </w:pPr>
      <w:r>
        <w:rPr>
          <w:b/>
          <w:i w:val="false"/>
          <w:strike w:val="false"/>
          <w:color w:val="000000"/>
          <w:sz w:val="21"/>
          <w:u w:val="none"/>
        </w:rPr>
        <w:t>感知硬件</w:t>
      </w:r>
      <w:r>
        <w:rPr>
          <w:i w:val="false"/>
          <w:strike w:val="false"/>
          <w:color w:val="000000"/>
          <w:sz w:val="21"/>
          <w:u w:val="none"/>
        </w:rPr>
        <w:t>：新增4D毫米波雷达（可识别垂直高度）</w:t>
      </w:r>
    </w:p>
    <w:p>
      <w:pPr>
        <w:numPr>
          <w:ilvl w:val="0"/>
          <w:numId w:val="402"/>
        </w:numPr>
        <w:snapToGrid/>
        <w:spacing w:line="240"/>
        <w:ind/>
        <w:rPr>
          <w:sz w:val="21"/>
        </w:rPr>
      </w:pPr>
      <w:r>
        <w:rPr>
          <w:b/>
          <w:i w:val="false"/>
          <w:strike w:val="false"/>
          <w:color w:val="000000"/>
          <w:sz w:val="21"/>
          <w:u w:val="none"/>
        </w:rPr>
        <w:t>功能</w:t>
      </w:r>
      <w:r>
        <w:rPr>
          <w:i w:val="false"/>
          <w:strike w:val="false"/>
          <w:color w:val="000000"/>
          <w:sz w:val="21"/>
          <w:u w:val="none"/>
        </w:rPr>
        <w:t>：支持不依赖高精地图的全国范围城区NCA</w:t>
      </w:r>
    </w:p>
    <w:p>
      <w:pPr>
        <w:pStyle w:val="3z367h"/>
        <w:snapToGrid/>
        <w:spacing w:line="240"/>
        <w:ind/>
        <w:rPr>
          <w:sz w:val="21"/>
        </w:rPr>
      </w:pPr>
      <w:r>
        <w:rPr>
          <w:i w:val="false"/>
          <w:strike w:val="false"/>
          <w:color w:val="000000"/>
          <w:sz w:val="21"/>
          <w:u w:val="none"/>
        </w:rPr>
        <w:t>5️⃣ 其他升级亮点</w:t>
      </w:r>
    </w:p>
    <w:p>
      <w:pPr>
        <w:numPr>
          <w:ilvl w:val="0"/>
          <w:numId w:val="403"/>
        </w:numPr>
        <w:snapToGrid/>
        <w:spacing w:line="240"/>
        <w:ind/>
        <w:rPr>
          <w:sz w:val="21"/>
        </w:rPr>
      </w:pPr>
      <w:r>
        <w:rPr>
          <w:b/>
          <w:i w:val="false"/>
          <w:strike w:val="false"/>
          <w:color w:val="000000"/>
          <w:sz w:val="21"/>
          <w:u w:val="none"/>
        </w:rPr>
        <w:t>内饰</w:t>
      </w:r>
      <w:r>
        <w:rPr>
          <w:i w:val="false"/>
          <w:strike w:val="false"/>
          <w:color w:val="000000"/>
          <w:sz w:val="21"/>
          <w:u w:val="none"/>
        </w:rPr>
        <w:t>：新增17.3英寸4K中控屏，后排座椅更软</w:t>
      </w:r>
    </w:p>
    <w:p>
      <w:pPr>
        <w:numPr>
          <w:ilvl w:val="0"/>
          <w:numId w:val="403"/>
        </w:numPr>
        <w:snapToGrid/>
        <w:spacing w:line="240"/>
        <w:ind/>
        <w:rPr>
          <w:sz w:val="21"/>
        </w:rPr>
      </w:pPr>
      <w:r>
        <w:rPr>
          <w:b/>
          <w:i w:val="false"/>
          <w:strike w:val="false"/>
          <w:color w:val="000000"/>
          <w:sz w:val="21"/>
          <w:u w:val="none"/>
        </w:rPr>
        <w:t>安全</w:t>
      </w:r>
      <w:r>
        <w:rPr>
          <w:i w:val="false"/>
          <w:strike w:val="false"/>
          <w:color w:val="000000"/>
          <w:sz w:val="21"/>
          <w:u w:val="none"/>
        </w:rPr>
        <w:t>：车身强度提升，全系8安全气囊，新增双预警安全带</w:t>
      </w:r>
    </w:p>
    <w:p>
      <w:pPr>
        <w:numPr>
          <w:ilvl w:val="0"/>
          <w:numId w:val="403"/>
        </w:numPr>
        <w:snapToGrid/>
        <w:spacing w:line="240"/>
        <w:ind/>
        <w:rPr>
          <w:sz w:val="21"/>
        </w:rPr>
      </w:pPr>
      <w:r>
        <w:rPr>
          <w:b/>
          <w:i w:val="false"/>
          <w:strike w:val="false"/>
          <w:color w:val="000000"/>
          <w:sz w:val="21"/>
          <w:u w:val="none"/>
        </w:rPr>
        <w:t>便利性</w:t>
      </w:r>
      <w:r>
        <w:rPr>
          <w:i w:val="false"/>
          <w:strike w:val="false"/>
          <w:color w:val="000000"/>
          <w:sz w:val="21"/>
          <w:u w:val="none"/>
        </w:rPr>
        <w:t>：半隐藏式门把手，三重解锁（钥匙、APP、机械）</w:t>
      </w:r>
    </w:p>
    <w:p>
      <w:pPr>
        <w:numPr>
          <w:ilvl w:val="0"/>
          <w:numId w:val="403"/>
        </w:numPr>
        <w:snapToGrid/>
        <w:spacing w:line="240"/>
        <w:ind/>
        <w:rPr>
          <w:sz w:val="21"/>
        </w:rPr>
      </w:pPr>
      <w:r>
        <w:rPr>
          <w:b/>
          <w:i w:val="false"/>
          <w:strike w:val="false"/>
          <w:color w:val="000000"/>
          <w:sz w:val="21"/>
          <w:u w:val="none"/>
        </w:rPr>
        <w:t>价格</w:t>
      </w:r>
      <w:r>
        <w:rPr>
          <w:i w:val="false"/>
          <w:strike w:val="false"/>
          <w:color w:val="000000"/>
          <w:sz w:val="21"/>
          <w:u w:val="none"/>
        </w:rPr>
        <w:t>：新款起售价24.98万元，比老款便宜约4万元</w:t>
      </w:r>
    </w:p>
    <w:p>
      <w:pPr>
        <w:pStyle w:val="q609h7"/>
        <w:snapToGrid/>
        <w:spacing w:line="240"/>
        <w:ind/>
        <w:rPr>
          <w:sz w:val="21"/>
        </w:rPr>
      </w:pPr>
      <w:r>
        <w:rPr>
          <w:i w:val="false"/>
          <w:strike w:val="false"/>
          <w:color w:val="000000"/>
          <w:sz w:val="21"/>
          <w:u w:val="none"/>
        </w:rPr>
        <w:t>二、买老款亏不亏？需分情况讨论</w:t>
      </w:r>
    </w:p>
    <w:p>
      <w:pPr>
        <w:pStyle w:val="3z367h"/>
        <w:snapToGrid/>
        <w:spacing w:line="240"/>
        <w:ind/>
        <w:rPr>
          <w:sz w:val="21"/>
        </w:rPr>
      </w:pPr>
      <w:r>
        <w:rPr>
          <w:i w:val="false"/>
          <w:strike w:val="false"/>
          <w:color w:val="000000"/>
          <w:sz w:val="21"/>
          <w:u w:val="none"/>
        </w:rPr>
        <w:t>老款当前价格与优惠</w:t>
      </w:r>
    </w:p>
    <w:p>
      <w:pPr>
        <w:numPr>
          <w:ilvl w:val="0"/>
          <w:numId w:val="404"/>
        </w:numPr>
        <w:snapToGrid/>
        <w:spacing w:line="240"/>
        <w:ind/>
        <w:rPr>
          <w:sz w:val="21"/>
        </w:rPr>
      </w:pPr>
      <w:r>
        <w:rPr>
          <w:b/>
          <w:i w:val="false"/>
          <w:strike w:val="false"/>
          <w:color w:val="000000"/>
          <w:sz w:val="21"/>
          <w:u w:val="none"/>
        </w:rPr>
        <w:t>原价</w:t>
      </w:r>
      <w:r>
        <w:rPr>
          <w:i w:val="false"/>
          <w:strike w:val="false"/>
          <w:color w:val="000000"/>
          <w:sz w:val="21"/>
          <w:u w:val="none"/>
        </w:rPr>
        <w:t>：28.98-37.98万元</w:t>
      </w:r>
    </w:p>
    <w:p>
      <w:pPr>
        <w:numPr>
          <w:ilvl w:val="0"/>
          <w:numId w:val="404"/>
        </w:numPr>
        <w:snapToGrid/>
        <w:spacing w:line="240"/>
        <w:ind/>
        <w:rPr>
          <w:sz w:val="21"/>
        </w:rPr>
      </w:pPr>
      <w:r>
        <w:rPr>
          <w:b/>
          <w:i w:val="false"/>
          <w:strike w:val="false"/>
          <w:color w:val="000000"/>
          <w:sz w:val="21"/>
          <w:u w:val="none"/>
        </w:rPr>
        <w:t>现价</w:t>
      </w:r>
      <w:r>
        <w:rPr>
          <w:i w:val="false"/>
          <w:strike w:val="false"/>
          <w:color w:val="000000"/>
          <w:sz w:val="21"/>
          <w:u w:val="none"/>
        </w:rPr>
        <w:t>：普遍优惠1.5-3万元，部分地区低至22.98万元起</w:t>
      </w:r>
    </w:p>
    <w:p>
      <w:pPr>
        <w:numPr>
          <w:ilvl w:val="0"/>
          <w:numId w:val="404"/>
        </w:numPr>
        <w:snapToGrid/>
        <w:spacing w:line="240"/>
        <w:ind/>
        <w:rPr>
          <w:sz w:val="21"/>
        </w:rPr>
      </w:pPr>
      <w:r>
        <w:rPr>
          <w:b/>
          <w:i w:val="false"/>
          <w:strike w:val="false"/>
          <w:color w:val="000000"/>
          <w:sz w:val="21"/>
          <w:u w:val="none"/>
        </w:rPr>
        <w:t>与新款价差</w:t>
      </w:r>
      <w:r>
        <w:rPr>
          <w:i w:val="false"/>
          <w:strike w:val="false"/>
          <w:color w:val="000000"/>
          <w:sz w:val="21"/>
          <w:u w:val="none"/>
        </w:rPr>
        <w:t>：约4-5万元（视具体配置而定）</w:t>
      </w:r>
    </w:p>
    <w:p>
      <w:pPr>
        <w:pStyle w:val="3z367h"/>
        <w:snapToGrid/>
        <w:spacing w:line="240"/>
        <w:ind/>
        <w:rPr>
          <w:sz w:val="21"/>
        </w:rPr>
      </w:pPr>
      <w:r>
        <w:rPr>
          <w:i w:val="false"/>
          <w:strike w:val="false"/>
          <w:color w:val="000000"/>
          <w:sz w:val="21"/>
          <w:u w:val="none"/>
        </w:rPr>
        <w:t>买老款"亏"的方面</w:t>
      </w:r>
    </w:p>
    <w:p>
      <w:pPr>
        <w:numPr>
          <w:ilvl w:val="0"/>
          <w:numId w:val="405"/>
        </w:numPr>
        <w:snapToGrid/>
        <w:spacing w:line="240"/>
        <w:ind/>
        <w:rPr>
          <w:sz w:val="21"/>
        </w:rPr>
      </w:pPr>
      <w:r>
        <w:rPr>
          <w:b/>
          <w:i w:val="false"/>
          <w:strike w:val="false"/>
          <w:color w:val="000000"/>
          <w:sz w:val="21"/>
          <w:u w:val="none"/>
        </w:rPr>
        <w:t>核心性能差距明显</w:t>
      </w:r>
      <w:r>
        <w:rPr>
          <w:i w:val="false"/>
          <w:strike w:val="false"/>
          <w:color w:val="000000"/>
          <w:sz w:val="21"/>
          <w:u w:val="none"/>
        </w:rPr>
        <w:t>：续航少300km+，底盘舒适性差，全系后驱变四驱</w:t>
      </w:r>
    </w:p>
    <w:p>
      <w:pPr>
        <w:numPr>
          <w:ilvl w:val="0"/>
          <w:numId w:val="405"/>
        </w:numPr>
        <w:snapToGrid/>
        <w:spacing w:line="240"/>
        <w:ind/>
        <w:rPr>
          <w:sz w:val="21"/>
        </w:rPr>
      </w:pPr>
      <w:r>
        <w:rPr>
          <w:b/>
          <w:i w:val="false"/>
          <w:strike w:val="false"/>
          <w:color w:val="000000"/>
          <w:sz w:val="21"/>
          <w:u w:val="none"/>
        </w:rPr>
        <w:t>智能驾驶硬件落后</w:t>
      </w:r>
      <w:r>
        <w:rPr>
          <w:i w:val="false"/>
          <w:strike w:val="false"/>
          <w:color w:val="000000"/>
          <w:sz w:val="21"/>
          <w:u w:val="none"/>
        </w:rPr>
        <w:t>：激光雷达线数低，感知能力受限</w:t>
      </w:r>
    </w:p>
    <w:p>
      <w:pPr>
        <w:numPr>
          <w:ilvl w:val="0"/>
          <w:numId w:val="405"/>
        </w:numPr>
        <w:snapToGrid/>
        <w:spacing w:line="240"/>
        <w:ind/>
        <w:rPr>
          <w:sz w:val="21"/>
        </w:rPr>
      </w:pPr>
      <w:r>
        <w:rPr>
          <w:b/>
          <w:i w:val="false"/>
          <w:strike w:val="false"/>
          <w:color w:val="000000"/>
          <w:sz w:val="21"/>
          <w:u w:val="none"/>
        </w:rPr>
        <w:t>空间体验</w:t>
      </w:r>
      <w:r>
        <w:rPr>
          <w:i w:val="false"/>
          <w:strike w:val="false"/>
          <w:color w:val="000000"/>
          <w:sz w:val="21"/>
          <w:u w:val="none"/>
        </w:rPr>
        <w:t>：特别是第三排和后备箱实用性不如新款</w:t>
      </w:r>
    </w:p>
    <w:p>
      <w:pPr>
        <w:numPr>
          <w:ilvl w:val="0"/>
          <w:numId w:val="405"/>
        </w:numPr>
        <w:snapToGrid/>
        <w:spacing w:line="240"/>
        <w:ind/>
        <w:rPr>
          <w:sz w:val="21"/>
        </w:rPr>
      </w:pPr>
      <w:r>
        <w:rPr>
          <w:b/>
          <w:i w:val="false"/>
          <w:strike w:val="false"/>
          <w:color w:val="000000"/>
          <w:sz w:val="21"/>
          <w:u w:val="none"/>
        </w:rPr>
        <w:t>保值率</w:t>
      </w:r>
      <w:r>
        <w:rPr>
          <w:i w:val="false"/>
          <w:strike w:val="false"/>
          <w:color w:val="000000"/>
          <w:sz w:val="21"/>
          <w:u w:val="none"/>
        </w:rPr>
        <w:t>：老款一年保值率约68.5%-71.6%，新款因配置升级可能更保值</w:t>
      </w:r>
    </w:p>
    <w:p>
      <w:pPr>
        <w:pStyle w:val="3z367h"/>
        <w:snapToGrid/>
        <w:spacing w:line="240"/>
        <w:ind/>
        <w:rPr>
          <w:sz w:val="21"/>
        </w:rPr>
      </w:pPr>
      <w:r>
        <w:rPr>
          <w:i w:val="false"/>
          <w:strike w:val="false"/>
          <w:color w:val="000000"/>
          <w:sz w:val="21"/>
          <w:u w:val="none"/>
        </w:rPr>
        <w:t>买老款"不亏"的情况</w:t>
      </w:r>
    </w:p>
    <w:p>
      <w:pPr>
        <w:numPr>
          <w:ilvl w:val="0"/>
          <w:numId w:val="406"/>
        </w:numPr>
        <w:snapToGrid/>
        <w:spacing w:line="240"/>
        <w:ind/>
        <w:rPr>
          <w:sz w:val="21"/>
        </w:rPr>
      </w:pPr>
      <w:r>
        <w:rPr>
          <w:b/>
          <w:i w:val="false"/>
          <w:strike w:val="false"/>
          <w:color w:val="000000"/>
          <w:sz w:val="21"/>
          <w:u w:val="none"/>
        </w:rPr>
        <w:t>预算有限</w:t>
      </w:r>
      <w:r>
        <w:rPr>
          <w:i w:val="false"/>
          <w:strike w:val="false"/>
          <w:color w:val="000000"/>
          <w:sz w:val="21"/>
          <w:u w:val="none"/>
        </w:rPr>
        <w:t>：如果差价4-5万对你是大数目，老款仍提供不错的基础体验</w:t>
      </w:r>
    </w:p>
    <w:p>
      <w:pPr>
        <w:numPr>
          <w:ilvl w:val="0"/>
          <w:numId w:val="406"/>
        </w:numPr>
        <w:snapToGrid/>
        <w:spacing w:line="240"/>
        <w:ind/>
        <w:rPr>
          <w:sz w:val="21"/>
        </w:rPr>
      </w:pPr>
      <w:r>
        <w:rPr>
          <w:b/>
          <w:i w:val="false"/>
          <w:strike w:val="false"/>
          <w:color w:val="000000"/>
          <w:sz w:val="21"/>
          <w:u w:val="none"/>
        </w:rPr>
        <w:t>短期使用</w:t>
      </w:r>
      <w:r>
        <w:rPr>
          <w:i w:val="false"/>
          <w:strike w:val="false"/>
          <w:color w:val="000000"/>
          <w:sz w:val="21"/>
          <w:u w:val="none"/>
        </w:rPr>
        <w:t>：计划3年内换车，老款的配置在短期内仍够用</w:t>
      </w:r>
    </w:p>
    <w:p>
      <w:pPr>
        <w:numPr>
          <w:ilvl w:val="0"/>
          <w:numId w:val="406"/>
        </w:numPr>
        <w:snapToGrid/>
        <w:spacing w:line="240"/>
        <w:ind/>
        <w:rPr>
          <w:sz w:val="21"/>
        </w:rPr>
      </w:pPr>
      <w:r>
        <w:rPr>
          <w:b/>
          <w:i w:val="false"/>
          <w:strike w:val="false"/>
          <w:color w:val="000000"/>
          <w:sz w:val="21"/>
          <w:u w:val="none"/>
        </w:rPr>
        <w:t>不需要高配功能</w:t>
      </w:r>
      <w:r>
        <w:rPr>
          <w:i w:val="false"/>
          <w:strike w:val="false"/>
          <w:color w:val="000000"/>
          <w:sz w:val="21"/>
          <w:u w:val="none"/>
        </w:rPr>
        <w:t>：对智驾、大电池续航没有强烈需求</w:t>
      </w:r>
    </w:p>
    <w:p>
      <w:pPr>
        <w:numPr>
          <w:ilvl w:val="0"/>
          <w:numId w:val="406"/>
        </w:numPr>
        <w:snapToGrid/>
        <w:spacing w:line="240"/>
        <w:ind/>
        <w:rPr>
          <w:sz w:val="21"/>
        </w:rPr>
      </w:pPr>
      <w:r>
        <w:rPr>
          <w:b/>
          <w:i w:val="false"/>
          <w:strike w:val="false"/>
          <w:color w:val="000000"/>
          <w:sz w:val="21"/>
          <w:u w:val="none"/>
        </w:rPr>
        <w:t>现车优惠大</w:t>
      </w:r>
      <w:r>
        <w:rPr>
          <w:i w:val="false"/>
          <w:strike w:val="false"/>
          <w:color w:val="000000"/>
          <w:sz w:val="21"/>
          <w:u w:val="none"/>
        </w:rPr>
        <w:t>：如果老款有特别大的优惠（如直降5万+），性价比会提升</w:t>
      </w:r>
    </w:p>
    <w:p>
      <w:pPr>
        <w:pStyle w:val="q609h7"/>
        <w:snapToGrid/>
        <w:spacing w:line="240"/>
        <w:ind/>
        <w:rPr>
          <w:sz w:val="21"/>
        </w:rPr>
      </w:pPr>
      <w:r>
        <w:rPr>
          <w:i w:val="false"/>
          <w:strike w:val="false"/>
          <w:color w:val="000000"/>
          <w:sz w:val="21"/>
          <w:u w:val="none"/>
        </w:rPr>
        <w:t>三、购买建议</w:t>
      </w:r>
    </w:p>
    <w:p>
      <w:pPr>
        <w:pStyle w:val="3z367h"/>
        <w:snapToGrid/>
        <w:spacing w:line="240"/>
        <w:ind/>
        <w:rPr>
          <w:sz w:val="21"/>
        </w:rPr>
      </w:pPr>
      <w:r>
        <w:rPr>
          <w:i w:val="false"/>
          <w:strike w:val="false"/>
          <w:color w:val="000000"/>
          <w:sz w:val="21"/>
          <w:u w:val="none"/>
        </w:rPr>
        <w:t>推荐买新款的理由：</w:t>
      </w:r>
    </w:p>
    <w:p>
      <w:pPr>
        <w:numPr>
          <w:ilvl w:val="0"/>
          <w:numId w:val="407"/>
        </w:numPr>
        <w:snapToGrid/>
        <w:spacing w:line="240"/>
        <w:ind/>
        <w:rPr>
          <w:sz w:val="21"/>
        </w:rPr>
      </w:pPr>
      <w:r>
        <w:rPr>
          <w:b/>
          <w:i w:val="false"/>
          <w:strike w:val="false"/>
          <w:color w:val="000000"/>
          <w:sz w:val="21"/>
          <w:u w:val="none"/>
        </w:rPr>
        <w:t>长期持有</w:t>
      </w:r>
      <w:r>
        <w:rPr>
          <w:i w:val="false"/>
          <w:strike w:val="false"/>
          <w:color w:val="000000"/>
          <w:sz w:val="21"/>
          <w:u w:val="none"/>
        </w:rPr>
        <w:t>（5年以上）：新款全方位升级，长期使用价值更高</w:t>
      </w:r>
    </w:p>
    <w:p>
      <w:pPr>
        <w:numPr>
          <w:ilvl w:val="0"/>
          <w:numId w:val="407"/>
        </w:numPr>
        <w:snapToGrid/>
        <w:spacing w:line="240"/>
        <w:ind/>
        <w:rPr>
          <w:sz w:val="21"/>
        </w:rPr>
      </w:pPr>
      <w:r>
        <w:rPr>
          <w:b/>
          <w:i w:val="false"/>
          <w:strike w:val="false"/>
          <w:color w:val="000000"/>
          <w:sz w:val="21"/>
          <w:u w:val="none"/>
        </w:rPr>
        <w:t>家庭出行多</w:t>
      </w:r>
      <w:r>
        <w:rPr>
          <w:i w:val="false"/>
          <w:strike w:val="false"/>
          <w:color w:val="000000"/>
          <w:sz w:val="21"/>
          <w:u w:val="none"/>
        </w:rPr>
        <w:t>：空间、舒适性和安全性提升对家庭用户意义重大</w:t>
      </w:r>
    </w:p>
    <w:p>
      <w:pPr>
        <w:numPr>
          <w:ilvl w:val="0"/>
          <w:numId w:val="407"/>
        </w:numPr>
        <w:snapToGrid/>
        <w:spacing w:line="240"/>
        <w:ind/>
        <w:rPr>
          <w:sz w:val="21"/>
        </w:rPr>
      </w:pPr>
      <w:r>
        <w:rPr>
          <w:b/>
          <w:i w:val="false"/>
          <w:strike w:val="false"/>
          <w:color w:val="000000"/>
          <w:sz w:val="21"/>
          <w:u w:val="none"/>
        </w:rPr>
        <w:t>科技爱好者</w:t>
      </w:r>
      <w:r>
        <w:rPr>
          <w:i w:val="false"/>
          <w:strike w:val="false"/>
          <w:color w:val="000000"/>
          <w:sz w:val="21"/>
          <w:u w:val="none"/>
        </w:rPr>
        <w:t>：智能驾驶和座舱体验的代际差距明显</w:t>
      </w:r>
    </w:p>
    <w:p>
      <w:pPr>
        <w:numPr>
          <w:ilvl w:val="0"/>
          <w:numId w:val="407"/>
        </w:numPr>
        <w:snapToGrid/>
        <w:spacing w:line="240"/>
        <w:ind/>
        <w:rPr>
          <w:sz w:val="21"/>
        </w:rPr>
      </w:pPr>
      <w:r>
        <w:rPr>
          <w:b/>
          <w:i w:val="false"/>
          <w:strike w:val="false"/>
          <w:color w:val="000000"/>
          <w:sz w:val="21"/>
          <w:u w:val="none"/>
        </w:rPr>
        <w:t>预算充足</w:t>
      </w:r>
      <w:r>
        <w:rPr>
          <w:i w:val="false"/>
          <w:strike w:val="false"/>
          <w:color w:val="000000"/>
          <w:sz w:val="21"/>
          <w:u w:val="none"/>
        </w:rPr>
        <w:t>：能接受4-5万差价，追求更好体验</w:t>
      </w:r>
    </w:p>
    <w:p>
      <w:pPr>
        <w:pStyle w:val="3z367h"/>
        <w:snapToGrid/>
        <w:spacing w:line="240"/>
        <w:ind/>
        <w:rPr>
          <w:sz w:val="21"/>
        </w:rPr>
      </w:pPr>
      <w:r>
        <w:rPr>
          <w:i w:val="false"/>
          <w:strike w:val="false"/>
          <w:color w:val="000000"/>
          <w:sz w:val="21"/>
          <w:u w:val="none"/>
        </w:rPr>
        <w:t>推荐考虑老款的理由：</w:t>
      </w:r>
    </w:p>
    <w:p>
      <w:pPr>
        <w:numPr>
          <w:ilvl w:val="0"/>
          <w:numId w:val="408"/>
        </w:numPr>
        <w:snapToGrid/>
        <w:spacing w:line="240"/>
        <w:ind/>
        <w:rPr>
          <w:sz w:val="21"/>
        </w:rPr>
      </w:pPr>
      <w:r>
        <w:rPr>
          <w:b/>
          <w:i w:val="false"/>
          <w:strike w:val="false"/>
          <w:color w:val="000000"/>
          <w:sz w:val="21"/>
          <w:u w:val="none"/>
        </w:rPr>
        <w:t>预算有限但需要中大型SUV</w:t>
      </w:r>
      <w:r>
        <w:rPr>
          <w:i w:val="false"/>
          <w:strike w:val="false"/>
          <w:color w:val="000000"/>
          <w:sz w:val="21"/>
          <w:u w:val="none"/>
        </w:rPr>
        <w:t>：老款降价后性价比尚可</w:t>
      </w:r>
    </w:p>
    <w:p>
      <w:pPr>
        <w:numPr>
          <w:ilvl w:val="0"/>
          <w:numId w:val="408"/>
        </w:numPr>
        <w:snapToGrid/>
        <w:spacing w:line="240"/>
        <w:ind/>
        <w:rPr>
          <w:sz w:val="21"/>
        </w:rPr>
      </w:pPr>
      <w:r>
        <w:rPr>
          <w:b/>
          <w:i w:val="false"/>
          <w:strike w:val="false"/>
          <w:color w:val="000000"/>
          <w:sz w:val="21"/>
          <w:u w:val="none"/>
        </w:rPr>
        <w:t>对升级点不敏感</w:t>
      </w:r>
      <w:r>
        <w:rPr>
          <w:i w:val="false"/>
          <w:strike w:val="false"/>
          <w:color w:val="000000"/>
          <w:sz w:val="21"/>
          <w:u w:val="none"/>
        </w:rPr>
        <w:t>：日常通勤为主，不跑长途，对空间要求不高</w:t>
      </w:r>
    </w:p>
    <w:p>
      <w:pPr>
        <w:numPr>
          <w:ilvl w:val="0"/>
          <w:numId w:val="408"/>
        </w:numPr>
        <w:snapToGrid/>
        <w:spacing w:line="240"/>
        <w:ind/>
        <w:rPr>
          <w:sz w:val="21"/>
        </w:rPr>
      </w:pPr>
      <w:r>
        <w:rPr>
          <w:b/>
          <w:i w:val="false"/>
          <w:strike w:val="false"/>
          <w:color w:val="000000"/>
          <w:sz w:val="21"/>
          <w:u w:val="none"/>
        </w:rPr>
        <w:t>老款有大幅优惠</w:t>
      </w:r>
      <w:r>
        <w:rPr>
          <w:i w:val="false"/>
          <w:strike w:val="false"/>
          <w:color w:val="000000"/>
          <w:sz w:val="21"/>
          <w:u w:val="none"/>
        </w:rPr>
        <w:t>：如能谈到3万以上优惠，可适当考虑</w:t>
      </w:r>
    </w:p>
    <w:p>
      <w:pPr>
        <w:pStyle w:val="q609h7"/>
        <w:snapToGrid/>
        <w:spacing w:line="240"/>
        <w:ind/>
        <w:rPr>
          <w:sz w:val="21"/>
        </w:rPr>
      </w:pPr>
      <w:r>
        <w:rPr>
          <w:i w:val="false"/>
          <w:strike w:val="false"/>
          <w:color w:val="000000"/>
          <w:sz w:val="21"/>
          <w:u w:val="none"/>
        </w:rPr>
        <w:t>总结：</w:t>
      </w:r>
    </w:p>
    <w:p>
      <w:pPr>
        <w:snapToGrid/>
        <w:spacing w:line="240"/>
        <w:ind w:left="0"/>
        <w:rPr>
          <w:sz w:val="21"/>
        </w:rPr>
      </w:pPr>
      <w:r>
        <w:rPr>
          <w:b/>
          <w:i w:val="false"/>
          <w:strike w:val="false"/>
          <w:color w:val="000000"/>
          <w:sz w:val="21"/>
          <w:u w:val="none"/>
        </w:rPr>
        <w:t>2025款问界M7与老款区别巨大，是一次全面的产品换代</w:t>
      </w:r>
      <w:r>
        <w:rPr>
          <w:i w:val="false"/>
          <w:strike w:val="false"/>
          <w:color w:val="000000"/>
          <w:sz w:val="21"/>
          <w:u w:val="none"/>
        </w:rPr>
        <w:t>。除非老款有特别大的优惠（5万+）且你对新款升级点不敏感，否则建议咬咬牙上新款，长期使用价值更高。若预算实在有限，老款降价后仍是不错的选择，但需清楚自己放弃了哪些核心体验。</w:t>
      </w:r>
    </w:p>
    <w:p>
      <w:pPr>
        <w:snapToGrid/>
        <w:spacing w:line="240"/>
        <w:ind w:left="0"/>
        <w:rPr>
          <w:sz w:val="21"/>
        </w:rPr>
      </w:pPr>
      <w:r>
        <w:rPr>
          <w:b/>
          <w:i w:val="false"/>
          <w:strike w:val="false"/>
          <w:color w:val="000000"/>
          <w:sz w:val="21"/>
          <w:u w:val="none"/>
        </w:rPr>
        <w:t>行动建议</w:t>
      </w:r>
      <w:r>
        <w:rPr>
          <w:i w:val="false"/>
          <w:strike w:val="false"/>
          <w:color w:val="000000"/>
          <w:sz w:val="21"/>
          <w:u w:val="none"/>
        </w:rPr>
        <w:t>：去4S店实际体验两款车的空间、驾驶感受和智能系统差异，结合自身预算和需求做最终决定。</w:t>
      </w:r>
    </w:p>
    <w:p>
      <w:pPr>
        <w:ind w:left="0"/>
        <w:rPr>
          <w:rFonts w:hint="eastAsia"/>
          <w:sz w:val="21"/>
          <w:shd w:val="clear" w:color="auto" w:fill="FFFF00"/>
        </w:rPr>
      </w:pPr>
    </w:p>
    <w:p>
      <w:pPr>
        <w:numPr>
          <w:ilvl w:val="0"/>
          <w:numId w:val="409"/>
        </w:numPr>
        <w:pBdr/>
        <w:rPr>
          <w:rFonts w:hint="eastAsia"/>
          <w:sz w:val="21"/>
          <w:shd w:val="clear" w:color="auto" w:fill="FFFF00"/>
        </w:rPr>
      </w:pPr>
      <w:r>
        <w:rPr>
          <w:rFonts w:hint="eastAsia"/>
          <w:sz w:val="21"/>
          <w:shd w:val="clear" w:color="auto" w:fill="FFFF00"/>
        </w:rPr>
        <w:t>问界M5、M7、M9怎么选？各自适合什么人群？</w:t>
      </w:r>
    </w:p>
    <w:p>
      <w:pPr>
        <w:pBdr/>
        <w:ind w:left="0"/>
        <w:rPr>
          <w:rFonts w:hint="eastAsia"/>
          <w:sz w:val="21"/>
          <w:shd w:val="clear" w:color="auto" w:fill="FFFF00"/>
        </w:rPr>
      </w:pPr>
      <w:r>
        <w:rPr>
          <w:rFonts w:hint="eastAsia"/>
          <w:sz w:val="21"/>
          <w:shd w:val="clear" w:color="auto" w:fill="FFFF00"/>
        </w:rPr>
        <w:t>DeepSeek</w:t>
      </w:r>
    </w:p>
    <w:p>
      <w:pPr>
        <w:snapToGrid/>
        <w:spacing w:line="240"/>
        <w:ind w:left="0"/>
        <w:rPr>
          <w:sz w:val="21"/>
        </w:rPr>
      </w:pPr>
      <w:r>
        <w:rPr>
          <w:i w:val="false"/>
          <w:strike w:val="false"/>
          <w:color w:val="000000"/>
          <w:sz w:val="21"/>
          <w:u w:val="none"/>
        </w:rPr>
        <w:t>问界的M5、M7、M9覆盖了从25万到60万不同的价位和需求，它们之间的区别非常明显。为了让你能快速把握核心信息，我先用一个表格来汇总三款车的核心特点和适合人群。</w:t>
      </w:r>
    </w:p>
    <w:tbl>
      <w:tblPr>
        <w:tblStyle w:val="5qy4en"/>
        <w:tblLayout w:type="fixed"/>
      </w:tblPr>
      <w:tblGrid>
        <w:gridCol w:w="1291"/>
        <w:gridCol w:w="2806"/>
        <w:gridCol w:w="2806"/>
        <w:gridCol w:w="2941"/>
      </w:tblGrid>
      <w:tr>
        <w:trPr>
          <w:trHeight w:val="771" w:hRule="atLeast"/>
        </w:trPr>
        <w:tc>
          <w:tcPr>
            <w:tcW w:w="1291"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车型</w:t>
            </w:r>
          </w:p>
        </w:tc>
        <w:tc>
          <w:tcPr>
            <w:tcW w:w="280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问界M5</w:t>
            </w:r>
          </w:p>
        </w:tc>
        <w:tc>
          <w:tcPr>
            <w:tcW w:w="280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问界M7</w:t>
            </w:r>
          </w:p>
        </w:tc>
        <w:tc>
          <w:tcPr>
            <w:tcW w:w="2941"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问界M9</w:t>
            </w:r>
          </w:p>
        </w:tc>
      </w:tr>
      <w:tr>
        <w:trPr>
          <w:trHeight w:val="867" w:hRule="atLeast"/>
        </w:trPr>
        <w:tc>
          <w:tcPr>
            <w:tcW w:w="129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价格区间</w:t>
            </w:r>
          </w:p>
        </w:tc>
        <w:tc>
          <w:tcPr>
            <w:tcW w:w="280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22.98万元起</w:t>
            </w:r>
          </w:p>
        </w:tc>
        <w:tc>
          <w:tcPr>
            <w:tcW w:w="280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27.98万元起</w:t>
            </w:r>
          </w:p>
        </w:tc>
        <w:tc>
          <w:tcPr>
            <w:tcW w:w="294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46.98万元起</w:t>
            </w:r>
          </w:p>
        </w:tc>
      </w:tr>
      <w:tr>
        <w:trPr>
          <w:trHeight w:val="927" w:hRule="atLeast"/>
        </w:trPr>
        <w:tc>
          <w:tcPr>
            <w:tcW w:w="129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核心标签</w:t>
            </w:r>
          </w:p>
        </w:tc>
        <w:tc>
          <w:tcPr>
            <w:tcW w:w="280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智能运动SUV、年轻人的第一台智驾</w:t>
            </w:r>
          </w:p>
        </w:tc>
        <w:tc>
          <w:tcPr>
            <w:tcW w:w="280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家庭国民SUV、高性价比的“移动的家”</w:t>
            </w:r>
          </w:p>
        </w:tc>
        <w:tc>
          <w:tcPr>
            <w:tcW w:w="294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科技豪华旗舰、全能型“科技堡垒”</w:t>
            </w:r>
          </w:p>
        </w:tc>
      </w:tr>
      <w:tr>
        <w:trPr>
          <w:trHeight w:val="3992" w:hRule="atLeast"/>
        </w:trPr>
        <w:tc>
          <w:tcPr>
            <w:tcW w:w="129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核心优势</w:t>
            </w:r>
          </w:p>
        </w:tc>
        <w:tc>
          <w:tcPr>
            <w:tcW w:w="280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灵活驾控</w:t>
            </w:r>
            <w:r>
              <w:rPr>
                <w:rFonts w:ascii="PingFang SC" w:hAnsi="PingFang SC" w:eastAsia="PingFang SC" w:cs="PingFang SC"/>
                <w:i w:val="false"/>
                <w:strike w:val="false"/>
                <w:color w:val="000000"/>
                <w:spacing w:val="0"/>
                <w:sz w:val="21"/>
                <w:u w:val="none"/>
              </w:rPr>
              <w:t>：前四球头双叉臂+全铝底盘，更运动</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高阶安全</w:t>
            </w:r>
            <w:r>
              <w:rPr>
                <w:rFonts w:ascii="PingFang SC" w:hAnsi="PingFang SC" w:eastAsia="PingFang SC" w:cs="PingFang SC"/>
                <w:i w:val="false"/>
                <w:strike w:val="false"/>
                <w:color w:val="000000"/>
                <w:spacing w:val="0"/>
                <w:sz w:val="21"/>
                <w:u w:val="none"/>
              </w:rPr>
              <w:t>：全系华为ADS高阶版，192线激光雷达</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智能便捷</w:t>
            </w:r>
            <w:r>
              <w:rPr>
                <w:rFonts w:ascii="PingFang SC" w:hAnsi="PingFang SC" w:eastAsia="PingFang SC" w:cs="PingFang SC"/>
                <w:i w:val="false"/>
                <w:strike w:val="false"/>
                <w:color w:val="000000"/>
                <w:spacing w:val="0"/>
                <w:sz w:val="21"/>
                <w:u w:val="none"/>
              </w:rPr>
              <w:t>：智能语音交互、全场景泊车</w:t>
            </w:r>
          </w:p>
        </w:tc>
        <w:tc>
          <w:tcPr>
            <w:tcW w:w="280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超大空间</w:t>
            </w:r>
            <w:r>
              <w:rPr>
                <w:rFonts w:ascii="PingFang SC" w:hAnsi="PingFang SC" w:eastAsia="PingFang SC" w:cs="PingFang SC"/>
                <w:i w:val="false"/>
                <w:strike w:val="false"/>
                <w:color w:val="000000"/>
                <w:spacing w:val="0"/>
                <w:sz w:val="21"/>
                <w:u w:val="none"/>
              </w:rPr>
              <w:t>：五座/六座灵活布局，后备箱容积最大可达1619升</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家庭舒适</w:t>
            </w:r>
            <w:r>
              <w:rPr>
                <w:rFonts w:ascii="PingFang SC" w:hAnsi="PingFang SC" w:eastAsia="PingFang SC" w:cs="PingFang SC"/>
                <w:i w:val="false"/>
                <w:strike w:val="false"/>
                <w:color w:val="000000"/>
                <w:spacing w:val="0"/>
                <w:sz w:val="21"/>
                <w:u w:val="none"/>
              </w:rPr>
              <w:t>：座椅舒适度高，静谧性好，细节实用</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实用智驾</w:t>
            </w:r>
            <w:r>
              <w:rPr>
                <w:rFonts w:ascii="PingFang SC" w:hAnsi="PingFang SC" w:eastAsia="PingFang SC" w:cs="PingFang SC"/>
                <w:i w:val="false"/>
                <w:strike w:val="false"/>
                <w:color w:val="000000"/>
                <w:spacing w:val="0"/>
                <w:sz w:val="21"/>
                <w:u w:val="none"/>
              </w:rPr>
              <w:t>：华为ADS系统，满足高速及城区通勤</w:t>
            </w:r>
          </w:p>
        </w:tc>
        <w:tc>
          <w:tcPr>
            <w:tcW w:w="294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顶级科技</w:t>
            </w:r>
            <w:r>
              <w:rPr>
                <w:rFonts w:ascii="PingFang SC" w:hAnsi="PingFang SC" w:eastAsia="PingFang SC" w:cs="PingFang SC"/>
                <w:i w:val="false"/>
                <w:strike w:val="false"/>
                <w:color w:val="000000"/>
                <w:spacing w:val="0"/>
                <w:sz w:val="21"/>
                <w:u w:val="none"/>
              </w:rPr>
              <w:t>：华为ADS 2.0/3.0系统、智能投影大灯、顶级音响</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极致安全</w:t>
            </w:r>
            <w:r>
              <w:rPr>
                <w:rFonts w:ascii="PingFang SC" w:hAnsi="PingFang SC" w:eastAsia="PingFang SC" w:cs="PingFang SC"/>
                <w:i w:val="false"/>
                <w:strike w:val="false"/>
                <w:color w:val="000000"/>
                <w:spacing w:val="0"/>
                <w:sz w:val="21"/>
                <w:u w:val="none"/>
              </w:rPr>
              <w:t>：超强玄武车身，铝合金占比达80%</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豪华体验</w:t>
            </w:r>
            <w:r>
              <w:rPr>
                <w:rFonts w:ascii="PingFang SC" w:hAnsi="PingFang SC" w:eastAsia="PingFang SC" w:cs="PingFang SC"/>
                <w:i w:val="false"/>
                <w:strike w:val="false"/>
                <w:color w:val="000000"/>
                <w:spacing w:val="0"/>
                <w:sz w:val="21"/>
                <w:u w:val="none"/>
              </w:rPr>
              <w:t>：后排零重力座椅、多屏幕娱乐系统</w:t>
            </w:r>
          </w:p>
        </w:tc>
      </w:tr>
      <w:tr>
        <w:trPr>
          <w:trHeight w:val="1540" w:hRule="atLeast"/>
        </w:trPr>
        <w:tc>
          <w:tcPr>
            <w:tcW w:w="129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适合人群</w:t>
            </w:r>
          </w:p>
        </w:tc>
        <w:tc>
          <w:tcPr>
            <w:tcW w:w="280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年轻用户、新手司机、注重驾驶乐趣和智能科技的个人或情侣</w:t>
            </w:r>
          </w:p>
        </w:tc>
        <w:tc>
          <w:tcPr>
            <w:tcW w:w="280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家庭用户、需要大空间和舒适性、追求高性价比的消费者</w:t>
            </w:r>
          </w:p>
        </w:tc>
        <w:tc>
          <w:tcPr>
            <w:tcW w:w="294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高预算用户、商务人士、追求顶级科技与豪华体验的家庭</w:t>
            </w:r>
          </w:p>
        </w:tc>
      </w:tr>
    </w:tbl>
    <w:p>
      <w:pPr>
        <w:pStyle w:val="3z367h"/>
        <w:snapToGrid/>
        <w:spacing w:line="240"/>
        <w:ind/>
        <w:rPr>
          <w:sz w:val="21"/>
        </w:rPr>
      </w:pPr>
      <w:r>
        <w:rPr>
          <w:i w:val="false"/>
          <w:strike w:val="false"/>
          <w:color w:val="000000"/>
          <w:sz w:val="21"/>
          <w:u w:val="none"/>
        </w:rPr>
        <w:t>💡 如何根据你的情况选择？</w:t>
      </w:r>
    </w:p>
    <w:p>
      <w:pPr>
        <w:snapToGrid/>
        <w:spacing w:line="240"/>
        <w:ind w:left="0"/>
        <w:rPr>
          <w:sz w:val="21"/>
        </w:rPr>
      </w:pPr>
      <w:r>
        <w:rPr>
          <w:i w:val="false"/>
          <w:strike w:val="false"/>
          <w:color w:val="000000"/>
          <w:sz w:val="21"/>
          <w:u w:val="none"/>
        </w:rPr>
        <w:t>你可以根据自己在</w:t>
      </w:r>
      <w:r>
        <w:rPr>
          <w:b/>
          <w:i w:val="false"/>
          <w:strike w:val="false"/>
          <w:color w:val="000000"/>
          <w:sz w:val="21"/>
          <w:u w:val="none"/>
        </w:rPr>
        <w:t>预算、主要用车场景和核心需求</w:t>
      </w:r>
      <w:r>
        <w:rPr>
          <w:i w:val="false"/>
          <w:strike w:val="false"/>
          <w:color w:val="000000"/>
          <w:sz w:val="21"/>
          <w:u w:val="none"/>
        </w:rPr>
        <w:t>上的侧重点，来找到最合适的选择：</w:t>
      </w:r>
    </w:p>
    <w:p>
      <w:pPr>
        <w:numPr>
          <w:ilvl w:val="0"/>
          <w:numId w:val="410"/>
        </w:numPr>
        <w:snapToGrid/>
        <w:spacing w:line="240"/>
        <w:ind/>
        <w:rPr>
          <w:sz w:val="21"/>
        </w:rPr>
      </w:pPr>
      <w:r>
        <w:rPr>
          <w:b/>
          <w:i w:val="false"/>
          <w:strike w:val="false"/>
          <w:color w:val="000000"/>
          <w:sz w:val="21"/>
          <w:u w:val="none"/>
        </w:rPr>
        <w:t>选问界M5，如果：</w:t>
      </w:r>
    </w:p>
    <w:p>
      <w:pPr>
        <w:numPr>
          <w:ilvl w:val="1"/>
          <w:numId w:val="410"/>
        </w:numPr>
        <w:snapToGrid/>
        <w:spacing w:line="240"/>
        <w:ind/>
        <w:rPr>
          <w:sz w:val="21"/>
        </w:rPr>
      </w:pPr>
      <w:r>
        <w:rPr>
          <w:i w:val="false"/>
          <w:strike w:val="false"/>
          <w:color w:val="000000"/>
          <w:sz w:val="21"/>
          <w:u w:val="none"/>
        </w:rPr>
        <w:t>你的</w:t>
      </w:r>
      <w:r>
        <w:rPr>
          <w:b/>
          <w:i w:val="false"/>
          <w:strike w:val="false"/>
          <w:color w:val="000000"/>
          <w:sz w:val="21"/>
          <w:u w:val="none"/>
        </w:rPr>
        <w:t>预算在20-30万</w:t>
      </w:r>
      <w:r>
        <w:rPr>
          <w:i w:val="false"/>
          <w:strike w:val="false"/>
          <w:color w:val="000000"/>
          <w:sz w:val="21"/>
          <w:u w:val="none"/>
        </w:rPr>
        <w:t>区间，希望以相对亲民的价格获得完整的华为高阶智驾体验。</w:t>
      </w:r>
    </w:p>
    <w:p>
      <w:pPr>
        <w:numPr>
          <w:ilvl w:val="1"/>
          <w:numId w:val="410"/>
        </w:numPr>
        <w:snapToGrid/>
        <w:spacing w:line="240"/>
        <w:ind/>
        <w:rPr>
          <w:sz w:val="21"/>
        </w:rPr>
      </w:pPr>
      <w:r>
        <w:rPr>
          <w:i w:val="false"/>
          <w:strike w:val="false"/>
          <w:color w:val="000000"/>
          <w:sz w:val="21"/>
          <w:u w:val="none"/>
        </w:rPr>
        <w:t>你是</w:t>
      </w:r>
      <w:r>
        <w:rPr>
          <w:b/>
          <w:i w:val="false"/>
          <w:strike w:val="false"/>
          <w:color w:val="000000"/>
          <w:sz w:val="21"/>
          <w:u w:val="none"/>
        </w:rPr>
        <w:t>年轻人、新手司机</w:t>
      </w:r>
      <w:r>
        <w:rPr>
          <w:i w:val="false"/>
          <w:strike w:val="false"/>
          <w:color w:val="000000"/>
          <w:sz w:val="21"/>
          <w:u w:val="none"/>
        </w:rPr>
        <w:t>，非常看重车辆的主动安全和驾驶辅助。</w:t>
      </w:r>
    </w:p>
    <w:p>
      <w:pPr>
        <w:numPr>
          <w:ilvl w:val="1"/>
          <w:numId w:val="410"/>
        </w:numPr>
        <w:snapToGrid/>
        <w:spacing w:line="240"/>
        <w:ind/>
        <w:rPr>
          <w:sz w:val="21"/>
        </w:rPr>
      </w:pPr>
      <w:r>
        <w:rPr>
          <w:i w:val="false"/>
          <w:strike w:val="false"/>
          <w:color w:val="000000"/>
          <w:sz w:val="21"/>
          <w:u w:val="none"/>
        </w:rPr>
        <w:t>你多数时间是</w:t>
      </w:r>
      <w:r>
        <w:rPr>
          <w:b/>
          <w:i w:val="false"/>
          <w:strike w:val="false"/>
          <w:color w:val="000000"/>
          <w:sz w:val="21"/>
          <w:u w:val="none"/>
        </w:rPr>
        <w:t>1-2人用车</w:t>
      </w:r>
      <w:r>
        <w:rPr>
          <w:i w:val="false"/>
          <w:strike w:val="false"/>
          <w:color w:val="000000"/>
          <w:sz w:val="21"/>
          <w:u w:val="none"/>
        </w:rPr>
        <w:t>，对大型空间没有硬性要求，但喜欢</w:t>
      </w:r>
      <w:r>
        <w:rPr>
          <w:b/>
          <w:i w:val="false"/>
          <w:strike w:val="false"/>
          <w:color w:val="000000"/>
          <w:sz w:val="21"/>
          <w:u w:val="none"/>
        </w:rPr>
        <w:t>灵活、有驾驶乐趣</w:t>
      </w:r>
      <w:r>
        <w:rPr>
          <w:i w:val="false"/>
          <w:strike w:val="false"/>
          <w:color w:val="000000"/>
          <w:sz w:val="21"/>
          <w:u w:val="none"/>
        </w:rPr>
        <w:t>的车型。</w:t>
      </w:r>
    </w:p>
    <w:p>
      <w:pPr>
        <w:numPr>
          <w:ilvl w:val="0"/>
          <w:numId w:val="410"/>
        </w:numPr>
        <w:snapToGrid/>
        <w:spacing w:line="240"/>
        <w:ind/>
        <w:rPr>
          <w:sz w:val="21"/>
        </w:rPr>
      </w:pPr>
      <w:r>
        <w:rPr>
          <w:b/>
          <w:i w:val="false"/>
          <w:strike w:val="false"/>
          <w:color w:val="000000"/>
          <w:sz w:val="21"/>
          <w:u w:val="none"/>
        </w:rPr>
        <w:t>选问界M7，如果：</w:t>
      </w:r>
    </w:p>
    <w:p>
      <w:pPr>
        <w:numPr>
          <w:ilvl w:val="1"/>
          <w:numId w:val="410"/>
        </w:numPr>
        <w:snapToGrid/>
        <w:spacing w:line="240"/>
        <w:ind/>
        <w:rPr>
          <w:sz w:val="21"/>
        </w:rPr>
      </w:pPr>
      <w:r>
        <w:rPr>
          <w:i w:val="false"/>
          <w:strike w:val="false"/>
          <w:color w:val="000000"/>
          <w:sz w:val="21"/>
          <w:u w:val="none"/>
        </w:rPr>
        <w:t>你的</w:t>
      </w:r>
      <w:r>
        <w:rPr>
          <w:b/>
          <w:i w:val="false"/>
          <w:strike w:val="false"/>
          <w:color w:val="000000"/>
          <w:sz w:val="21"/>
          <w:u w:val="none"/>
        </w:rPr>
        <w:t>预算在30万上下</w:t>
      </w:r>
      <w:r>
        <w:rPr>
          <w:i w:val="false"/>
          <w:strike w:val="false"/>
          <w:color w:val="000000"/>
          <w:sz w:val="21"/>
          <w:u w:val="none"/>
        </w:rPr>
        <w:t>，追求极致的</w:t>
      </w:r>
      <w:r>
        <w:rPr>
          <w:b/>
          <w:i w:val="false"/>
          <w:strike w:val="false"/>
          <w:color w:val="000000"/>
          <w:sz w:val="21"/>
          <w:u w:val="none"/>
        </w:rPr>
        <w:t>性价比</w:t>
      </w:r>
      <w:r>
        <w:rPr>
          <w:i w:val="false"/>
          <w:strike w:val="false"/>
          <w:color w:val="000000"/>
          <w:sz w:val="21"/>
          <w:u w:val="none"/>
        </w:rPr>
        <w:t>，希望在有限预算内获得空间、舒适和科技的全面体验。</w:t>
      </w:r>
    </w:p>
    <w:p>
      <w:pPr>
        <w:numPr>
          <w:ilvl w:val="1"/>
          <w:numId w:val="410"/>
        </w:numPr>
        <w:snapToGrid/>
        <w:spacing w:line="240"/>
        <w:ind/>
        <w:rPr>
          <w:sz w:val="21"/>
        </w:rPr>
      </w:pPr>
      <w:r>
        <w:rPr>
          <w:i w:val="false"/>
          <w:strike w:val="false"/>
          <w:color w:val="000000"/>
          <w:sz w:val="21"/>
          <w:u w:val="none"/>
        </w:rPr>
        <w:t>你的</w:t>
      </w:r>
      <w:r>
        <w:rPr>
          <w:b/>
          <w:i w:val="false"/>
          <w:strike w:val="false"/>
          <w:color w:val="000000"/>
          <w:sz w:val="21"/>
          <w:u w:val="none"/>
        </w:rPr>
        <w:t>核心需求是服务家庭</w:t>
      </w:r>
      <w:r>
        <w:rPr>
          <w:i w:val="false"/>
          <w:strike w:val="false"/>
          <w:color w:val="000000"/>
          <w:sz w:val="21"/>
          <w:u w:val="none"/>
        </w:rPr>
        <w:t>，经常需要携带家人（尤其是孩子和老人）出行，对</w:t>
      </w:r>
      <w:r>
        <w:rPr>
          <w:b/>
          <w:i w:val="false"/>
          <w:strike w:val="false"/>
          <w:color w:val="000000"/>
          <w:sz w:val="21"/>
          <w:u w:val="none"/>
        </w:rPr>
        <w:t>大空间和乘坐舒适性</w:t>
      </w:r>
      <w:r>
        <w:rPr>
          <w:i w:val="false"/>
          <w:strike w:val="false"/>
          <w:color w:val="000000"/>
          <w:sz w:val="21"/>
          <w:u w:val="none"/>
        </w:rPr>
        <w:t>有硬性要求。</w:t>
      </w:r>
    </w:p>
    <w:p>
      <w:pPr>
        <w:numPr>
          <w:ilvl w:val="1"/>
          <w:numId w:val="410"/>
        </w:numPr>
        <w:snapToGrid/>
        <w:spacing w:line="240"/>
        <w:ind/>
        <w:rPr>
          <w:sz w:val="21"/>
        </w:rPr>
      </w:pPr>
      <w:r>
        <w:rPr>
          <w:i w:val="false"/>
          <w:strike w:val="false"/>
          <w:color w:val="000000"/>
          <w:sz w:val="21"/>
          <w:u w:val="none"/>
        </w:rPr>
        <w:t>你需要一台可靠的“全能车”，既能满足日常通勤，又能胜任周末全家出游、露营等场景。</w:t>
      </w:r>
    </w:p>
    <w:p>
      <w:pPr>
        <w:numPr>
          <w:ilvl w:val="0"/>
          <w:numId w:val="410"/>
        </w:numPr>
        <w:snapToGrid/>
        <w:spacing w:line="240"/>
        <w:ind/>
        <w:rPr>
          <w:sz w:val="21"/>
        </w:rPr>
      </w:pPr>
      <w:r>
        <w:rPr>
          <w:b/>
          <w:i w:val="false"/>
          <w:strike w:val="false"/>
          <w:color w:val="000000"/>
          <w:sz w:val="21"/>
          <w:u w:val="none"/>
        </w:rPr>
        <w:t>选问界M9，如果：</w:t>
      </w:r>
    </w:p>
    <w:p>
      <w:pPr>
        <w:numPr>
          <w:ilvl w:val="1"/>
          <w:numId w:val="410"/>
        </w:numPr>
        <w:snapToGrid/>
        <w:spacing w:line="240"/>
        <w:ind/>
        <w:rPr>
          <w:sz w:val="21"/>
        </w:rPr>
      </w:pPr>
      <w:r>
        <w:rPr>
          <w:i w:val="false"/>
          <w:strike w:val="false"/>
          <w:color w:val="000000"/>
          <w:sz w:val="21"/>
          <w:u w:val="none"/>
        </w:rPr>
        <w:t>你的</w:t>
      </w:r>
      <w:r>
        <w:rPr>
          <w:b/>
          <w:i w:val="false"/>
          <w:strike w:val="false"/>
          <w:color w:val="000000"/>
          <w:sz w:val="21"/>
          <w:u w:val="none"/>
        </w:rPr>
        <w:t>预算充足（50万以上）</w:t>
      </w:r>
      <w:r>
        <w:rPr>
          <w:i w:val="false"/>
          <w:strike w:val="false"/>
          <w:color w:val="000000"/>
          <w:sz w:val="21"/>
          <w:u w:val="none"/>
        </w:rPr>
        <w:t>，购车目标是</w:t>
      </w:r>
      <w:r>
        <w:rPr>
          <w:b/>
          <w:i w:val="false"/>
          <w:strike w:val="false"/>
          <w:color w:val="000000"/>
          <w:sz w:val="21"/>
          <w:u w:val="none"/>
        </w:rPr>
        <w:t>顶级豪华和前沿科技</w:t>
      </w:r>
      <w:r>
        <w:rPr>
          <w:i w:val="false"/>
          <w:strike w:val="false"/>
          <w:color w:val="000000"/>
          <w:sz w:val="21"/>
          <w:u w:val="none"/>
        </w:rPr>
        <w:t>的集合体。</w:t>
      </w:r>
    </w:p>
    <w:p>
      <w:pPr>
        <w:numPr>
          <w:ilvl w:val="1"/>
          <w:numId w:val="410"/>
        </w:numPr>
        <w:snapToGrid/>
        <w:spacing w:line="240"/>
        <w:ind/>
        <w:rPr>
          <w:sz w:val="21"/>
        </w:rPr>
      </w:pPr>
      <w:r>
        <w:rPr>
          <w:i w:val="false"/>
          <w:strike w:val="false"/>
          <w:color w:val="000000"/>
          <w:sz w:val="21"/>
          <w:u w:val="none"/>
        </w:rPr>
        <w:t>你除了家庭需求，还有一定的</w:t>
      </w:r>
      <w:r>
        <w:rPr>
          <w:b/>
          <w:i w:val="false"/>
          <w:strike w:val="false"/>
          <w:color w:val="000000"/>
          <w:sz w:val="21"/>
          <w:u w:val="none"/>
        </w:rPr>
        <w:t>商务接待</w:t>
      </w:r>
      <w:r>
        <w:rPr>
          <w:i w:val="false"/>
          <w:strike w:val="false"/>
          <w:color w:val="000000"/>
          <w:sz w:val="21"/>
          <w:u w:val="none"/>
        </w:rPr>
        <w:t>需求，需要车辆具备足够的气场和尊享配置。</w:t>
      </w:r>
    </w:p>
    <w:p>
      <w:pPr>
        <w:numPr>
          <w:ilvl w:val="1"/>
          <w:numId w:val="410"/>
        </w:numPr>
        <w:snapToGrid/>
        <w:spacing w:line="240"/>
        <w:ind/>
        <w:rPr>
          <w:sz w:val="21"/>
        </w:rPr>
      </w:pPr>
      <w:r>
        <w:rPr>
          <w:i w:val="false"/>
          <w:strike w:val="false"/>
          <w:color w:val="000000"/>
          <w:sz w:val="21"/>
          <w:u w:val="none"/>
        </w:rPr>
        <w:t>你是</w:t>
      </w:r>
      <w:r>
        <w:rPr>
          <w:b/>
          <w:i w:val="false"/>
          <w:strike w:val="false"/>
          <w:color w:val="000000"/>
          <w:sz w:val="21"/>
          <w:u w:val="none"/>
        </w:rPr>
        <w:t>科技极客</w:t>
      </w:r>
      <w:r>
        <w:rPr>
          <w:i w:val="false"/>
          <w:strike w:val="false"/>
          <w:color w:val="000000"/>
          <w:sz w:val="21"/>
          <w:u w:val="none"/>
        </w:rPr>
        <w:t>，愿意为最先进的智能驾驶、智能座舱和极致安全买单。</w:t>
      </w:r>
    </w:p>
    <w:p>
      <w:pPr>
        <w:pStyle w:val="3z367h"/>
        <w:snapToGrid/>
        <w:spacing w:line="240"/>
        <w:ind/>
        <w:rPr>
          <w:sz w:val="21"/>
        </w:rPr>
      </w:pPr>
      <w:r>
        <w:rPr>
          <w:i w:val="false"/>
          <w:strike w:val="false"/>
          <w:color w:val="000000"/>
          <w:sz w:val="21"/>
          <w:u w:val="none"/>
        </w:rPr>
        <w:t>💎 更多选购建议</w:t>
      </w:r>
    </w:p>
    <w:p>
      <w:pPr>
        <w:numPr>
          <w:ilvl w:val="0"/>
          <w:numId w:val="411"/>
        </w:numPr>
        <w:snapToGrid/>
        <w:spacing w:line="240"/>
        <w:ind/>
        <w:rPr>
          <w:sz w:val="21"/>
        </w:rPr>
      </w:pPr>
      <w:r>
        <w:rPr>
          <w:b/>
          <w:i w:val="false"/>
          <w:strike w:val="false"/>
          <w:color w:val="000000"/>
          <w:sz w:val="21"/>
          <w:u w:val="none"/>
        </w:rPr>
        <w:t>务必亲自试驾</w:t>
      </w:r>
      <w:r>
        <w:rPr>
          <w:i w:val="false"/>
          <w:strike w:val="false"/>
          <w:color w:val="000000"/>
          <w:sz w:val="21"/>
          <w:u w:val="none"/>
        </w:rPr>
        <w:t>：参数和推荐都只是参考，车辆的操控感、座椅舒适度、车机交互是否顺手，都需要你亲自去感受。特别是带着你最常同行的家人一起去体验空间和乘坐感受。</w:t>
      </w:r>
    </w:p>
    <w:p>
      <w:pPr>
        <w:numPr>
          <w:ilvl w:val="0"/>
          <w:numId w:val="411"/>
        </w:numPr>
        <w:snapToGrid/>
        <w:spacing w:line="240"/>
        <w:ind/>
        <w:rPr>
          <w:sz w:val="21"/>
        </w:rPr>
      </w:pPr>
      <w:r>
        <w:rPr>
          <w:b/>
          <w:i w:val="false"/>
          <w:strike w:val="false"/>
          <w:color w:val="000000"/>
          <w:sz w:val="21"/>
          <w:u w:val="none"/>
        </w:rPr>
        <w:t>明确配置差异</w:t>
      </w:r>
      <w:r>
        <w:rPr>
          <w:i w:val="false"/>
          <w:strike w:val="false"/>
          <w:color w:val="000000"/>
          <w:sz w:val="21"/>
          <w:u w:val="none"/>
        </w:rPr>
        <w:t>：每款车通常都有不同的配置版本（如M7的Pro版和Max版），它们可能在智驾硬件、悬挂系统（如CDC或空悬）和纯电续航上有区别。你需要根据预算和对关键配置的重视程度做出选择。</w:t>
      </w:r>
    </w:p>
    <w:p>
      <w:pPr>
        <w:pBdr/>
        <w:ind w:left="0"/>
        <w:rPr>
          <w:rFonts w:hint="eastAsia"/>
          <w:sz w:val="21"/>
          <w:shd w:val="clear" w:color="auto" w:fill="FFFF00"/>
        </w:rPr>
      </w:pPr>
      <w:r>
        <w:rPr>
          <w:rFonts w:hint="eastAsia"/>
          <w:sz w:val="21"/>
          <w:shd w:val="clear" w:color="auto" w:fill="FFFF00"/>
        </w:rPr>
        <w:t>豆包</w:t>
      </w:r>
    </w:p>
    <w:p>
      <w:pPr>
        <w:pStyle w:val="62t0wc"/>
        <w:snapToGrid/>
        <w:spacing w:line="240"/>
        <w:ind/>
        <w:rPr>
          <w:sz w:val="21"/>
        </w:rPr>
      </w:pPr>
      <w:r>
        <w:rPr>
          <w:i w:val="false"/>
          <w:strike w:val="false"/>
          <w:color w:val="000000"/>
          <w:sz w:val="21"/>
          <w:u w:val="none"/>
        </w:rPr>
        <w:t>问界M5、M7、M9选购指南：精准匹配你的需求</w:t>
      </w:r>
    </w:p>
    <w:p>
      <w:pPr>
        <w:pStyle w:val="q609h7"/>
        <w:snapToGrid/>
        <w:spacing w:line="240"/>
        <w:ind/>
        <w:rPr>
          <w:sz w:val="21"/>
        </w:rPr>
      </w:pPr>
      <w:r>
        <w:rPr>
          <w:i w:val="false"/>
          <w:strike w:val="false"/>
          <w:color w:val="000000"/>
          <w:sz w:val="21"/>
          <w:u w:val="none"/>
        </w:rPr>
        <w:t>一、价格与定位速览</w:t>
      </w:r>
    </w:p>
    <w:tbl>
      <w:tblPr>
        <w:tblStyle w:val="5qy4en"/>
        <w:tblLayout w:type="fixed"/>
      </w:tblPr>
      <w:tblGrid>
        <w:gridCol w:w="1110"/>
        <w:gridCol w:w="1680"/>
        <w:gridCol w:w="2250"/>
        <w:gridCol w:w="4305"/>
      </w:tblGrid>
      <w:tr>
        <w:trPr/>
        <w:tc>
          <w:tcPr>
            <w:tcW w:w="111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车型</w:t>
            </w:r>
          </w:p>
        </w:tc>
        <w:tc>
          <w:tcPr>
            <w:tcW w:w="168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价格区间(万)</w:t>
            </w:r>
          </w:p>
        </w:tc>
        <w:tc>
          <w:tcPr>
            <w:tcW w:w="225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定位</w:t>
            </w:r>
          </w:p>
        </w:tc>
        <w:tc>
          <w:tcPr>
            <w:tcW w:w="430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核心优势</w:t>
            </w:r>
          </w:p>
        </w:tc>
      </w:tr>
      <w:tr>
        <w:trPr/>
        <w:tc>
          <w:tcPr>
            <w:tcW w:w="1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M5</w:t>
            </w:r>
          </w:p>
        </w:tc>
        <w:tc>
          <w:tcPr>
            <w:tcW w:w="16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22.98-27.98</w:t>
            </w:r>
          </w:p>
        </w:tc>
        <w:tc>
          <w:tcPr>
            <w:tcW w:w="22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中型运动SUV</w:t>
            </w:r>
          </w:p>
        </w:tc>
        <w:tc>
          <w:tcPr>
            <w:tcW w:w="43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驾控乐趣+智能科技</w:t>
            </w:r>
          </w:p>
        </w:tc>
      </w:tr>
      <w:tr>
        <w:trPr/>
        <w:tc>
          <w:tcPr>
            <w:tcW w:w="1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M7</w:t>
            </w:r>
          </w:p>
        </w:tc>
        <w:tc>
          <w:tcPr>
            <w:tcW w:w="16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24.98-32.98</w:t>
            </w:r>
          </w:p>
        </w:tc>
        <w:tc>
          <w:tcPr>
            <w:tcW w:w="22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中大型家庭SUV</w:t>
            </w:r>
          </w:p>
        </w:tc>
        <w:tc>
          <w:tcPr>
            <w:tcW w:w="43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大空间+舒适座椅</w:t>
            </w:r>
          </w:p>
        </w:tc>
      </w:tr>
      <w:tr>
        <w:trPr/>
        <w:tc>
          <w:tcPr>
            <w:tcW w:w="11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M9</w:t>
            </w:r>
          </w:p>
        </w:tc>
        <w:tc>
          <w:tcPr>
            <w:tcW w:w="16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46.98-58.98</w:t>
            </w:r>
          </w:p>
        </w:tc>
        <w:tc>
          <w:tcPr>
            <w:tcW w:w="22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全尺寸旗舰SUV</w:t>
            </w:r>
          </w:p>
        </w:tc>
        <w:tc>
          <w:tcPr>
            <w:tcW w:w="43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豪华+顶级智能+全能空间</w:t>
            </w:r>
          </w:p>
        </w:tc>
      </w:tr>
    </w:tbl>
    <w:p>
      <w:pPr>
        <w:pStyle w:val="q609h7"/>
        <w:snapToGrid/>
        <w:spacing w:line="240"/>
        <w:ind/>
        <w:rPr>
          <w:sz w:val="21"/>
        </w:rPr>
      </w:pPr>
      <w:r>
        <w:rPr>
          <w:i w:val="false"/>
          <w:strike w:val="false"/>
          <w:color w:val="000000"/>
          <w:sz w:val="21"/>
          <w:u w:val="none"/>
        </w:rPr>
        <w:t>二、三大车型详细对比</w:t>
      </w:r>
    </w:p>
    <w:p>
      <w:pPr>
        <w:pStyle w:val="3z367h"/>
        <w:snapToGrid/>
        <w:spacing w:line="240"/>
        <w:ind/>
        <w:rPr>
          <w:sz w:val="21"/>
        </w:rPr>
      </w:pPr>
      <w:r>
        <w:rPr>
          <w:i w:val="false"/>
          <w:strike w:val="false"/>
          <w:color w:val="000000"/>
          <w:sz w:val="21"/>
          <w:u w:val="none"/>
        </w:rPr>
        <w:t>1️⃣ 问界M5：年轻科技派的首选</w:t>
      </w:r>
    </w:p>
    <w:p>
      <w:pPr>
        <w:snapToGrid/>
        <w:spacing w:line="240"/>
        <w:ind w:left="0"/>
        <w:rPr>
          <w:sz w:val="21"/>
        </w:rPr>
      </w:pPr>
      <w:r>
        <w:rPr>
          <w:b/>
          <w:i w:val="false"/>
          <w:strike w:val="false"/>
          <w:color w:val="000000"/>
          <w:sz w:val="21"/>
          <w:u w:val="none"/>
        </w:rPr>
        <w:t>核心亮点</w:t>
      </w:r>
      <w:r>
        <w:rPr>
          <w:i w:val="false"/>
          <w:strike w:val="false"/>
          <w:color w:val="000000"/>
          <w:sz w:val="21"/>
          <w:u w:val="none"/>
        </w:rPr>
        <w:t>：</w:t>
      </w:r>
    </w:p>
    <w:p>
      <w:pPr>
        <w:numPr>
          <w:ilvl w:val="0"/>
          <w:numId w:val="412"/>
        </w:numPr>
        <w:snapToGrid/>
        <w:spacing w:line="240"/>
        <w:ind/>
        <w:rPr>
          <w:sz w:val="21"/>
        </w:rPr>
      </w:pPr>
      <w:r>
        <w:rPr>
          <w:b/>
          <w:i w:val="false"/>
          <w:strike w:val="false"/>
          <w:color w:val="000000"/>
          <w:sz w:val="21"/>
          <w:u w:val="none"/>
        </w:rPr>
        <w:t>性能</w:t>
      </w:r>
      <w:r>
        <w:rPr>
          <w:i w:val="false"/>
          <w:strike w:val="false"/>
          <w:color w:val="000000"/>
          <w:sz w:val="21"/>
          <w:u w:val="none"/>
        </w:rPr>
        <w:t>：纯电版续航602km，增程版综合续航1440km，四驱版4.4秒破百</w:t>
      </w:r>
    </w:p>
    <w:p>
      <w:pPr>
        <w:numPr>
          <w:ilvl w:val="0"/>
          <w:numId w:val="412"/>
        </w:numPr>
        <w:snapToGrid/>
        <w:spacing w:line="240"/>
        <w:ind/>
        <w:rPr>
          <w:sz w:val="21"/>
        </w:rPr>
      </w:pPr>
      <w:r>
        <w:rPr>
          <w:b/>
          <w:i w:val="false"/>
          <w:strike w:val="false"/>
          <w:color w:val="000000"/>
          <w:sz w:val="21"/>
          <w:u w:val="none"/>
        </w:rPr>
        <w:t>智能</w:t>
      </w:r>
      <w:r>
        <w:rPr>
          <w:i w:val="false"/>
          <w:strike w:val="false"/>
          <w:color w:val="000000"/>
          <w:sz w:val="21"/>
          <w:u w:val="none"/>
        </w:rPr>
        <w:t>：192线激光雷达+华为ADS智驾，城区自动避撞成功率98%</w:t>
      </w:r>
    </w:p>
    <w:p>
      <w:pPr>
        <w:numPr>
          <w:ilvl w:val="0"/>
          <w:numId w:val="412"/>
        </w:numPr>
        <w:snapToGrid/>
        <w:spacing w:line="240"/>
        <w:ind/>
        <w:rPr>
          <w:sz w:val="21"/>
        </w:rPr>
      </w:pPr>
      <w:r>
        <w:rPr>
          <w:b/>
          <w:i w:val="false"/>
          <w:strike w:val="false"/>
          <w:color w:val="000000"/>
          <w:sz w:val="21"/>
          <w:u w:val="none"/>
        </w:rPr>
        <w:t>驾控</w:t>
      </w:r>
      <w:r>
        <w:rPr>
          <w:i w:val="false"/>
          <w:strike w:val="false"/>
          <w:color w:val="000000"/>
          <w:sz w:val="21"/>
          <w:u w:val="none"/>
        </w:rPr>
        <w:t>：全铝合金底盘，转向精准，过弯稳定，驾驶乐趣十足</w:t>
      </w:r>
    </w:p>
    <w:p>
      <w:pPr>
        <w:numPr>
          <w:ilvl w:val="0"/>
          <w:numId w:val="412"/>
        </w:numPr>
        <w:snapToGrid/>
        <w:spacing w:line="240"/>
        <w:ind/>
        <w:rPr>
          <w:sz w:val="21"/>
        </w:rPr>
      </w:pPr>
      <w:r>
        <w:rPr>
          <w:b/>
          <w:i w:val="false"/>
          <w:strike w:val="false"/>
          <w:color w:val="000000"/>
          <w:sz w:val="21"/>
          <w:u w:val="none"/>
        </w:rPr>
        <w:t>空间</w:t>
      </w:r>
      <w:r>
        <w:rPr>
          <w:i w:val="false"/>
          <w:strike w:val="false"/>
          <w:color w:val="000000"/>
          <w:sz w:val="21"/>
          <w:u w:val="none"/>
        </w:rPr>
        <w:t>：5座布局，后备箱369-776L，适合1-2人或小家庭</w:t>
      </w:r>
    </w:p>
    <w:p>
      <w:pPr>
        <w:snapToGrid/>
        <w:spacing w:line="240"/>
        <w:ind w:left="0"/>
        <w:rPr>
          <w:sz w:val="21"/>
        </w:rPr>
      </w:pPr>
      <w:r>
        <w:rPr>
          <w:b/>
          <w:i w:val="false"/>
          <w:strike w:val="false"/>
          <w:color w:val="000000"/>
          <w:sz w:val="21"/>
          <w:u w:val="none"/>
        </w:rPr>
        <w:t>适合人群</w:t>
      </w:r>
      <w:r>
        <w:rPr>
          <w:i w:val="false"/>
          <w:strike w:val="false"/>
          <w:color w:val="000000"/>
          <w:sz w:val="21"/>
          <w:u w:val="none"/>
        </w:rPr>
        <w:t>：</w:t>
      </w:r>
    </w:p>
    <w:p>
      <w:pPr>
        <w:numPr>
          <w:ilvl w:val="0"/>
          <w:numId w:val="413"/>
        </w:numPr>
        <w:snapToGrid/>
        <w:spacing w:line="240"/>
        <w:ind/>
        <w:rPr>
          <w:sz w:val="21"/>
        </w:rPr>
      </w:pPr>
      <w:r>
        <w:rPr>
          <w:b/>
          <w:i w:val="false"/>
          <w:strike w:val="false"/>
          <w:color w:val="000000"/>
          <w:sz w:val="21"/>
          <w:u w:val="none"/>
        </w:rPr>
        <w:t>科技发烧友</w:t>
      </w:r>
      <w:r>
        <w:rPr>
          <w:i w:val="false"/>
          <w:strike w:val="false"/>
          <w:color w:val="000000"/>
          <w:sz w:val="21"/>
          <w:u w:val="none"/>
        </w:rPr>
        <w:t>：追求华为鸿蒙生态和智驾体验，愿为技术溢价买单</w:t>
      </w:r>
    </w:p>
    <w:p>
      <w:pPr>
        <w:numPr>
          <w:ilvl w:val="0"/>
          <w:numId w:val="413"/>
        </w:numPr>
        <w:snapToGrid/>
        <w:spacing w:line="240"/>
        <w:ind/>
        <w:rPr>
          <w:sz w:val="21"/>
        </w:rPr>
      </w:pPr>
      <w:r>
        <w:rPr>
          <w:b/>
          <w:i w:val="false"/>
          <w:strike w:val="false"/>
          <w:color w:val="000000"/>
          <w:sz w:val="21"/>
          <w:u w:val="none"/>
        </w:rPr>
        <w:t>城市通勤族</w:t>
      </w:r>
      <w:r>
        <w:rPr>
          <w:i w:val="false"/>
          <w:strike w:val="false"/>
          <w:color w:val="000000"/>
          <w:sz w:val="21"/>
          <w:u w:val="none"/>
        </w:rPr>
        <w:t>：日常1-2人用车，往返城乡，追求低能耗和便捷性</w:t>
      </w:r>
    </w:p>
    <w:p>
      <w:pPr>
        <w:numPr>
          <w:ilvl w:val="0"/>
          <w:numId w:val="413"/>
        </w:numPr>
        <w:snapToGrid/>
        <w:spacing w:line="240"/>
        <w:ind/>
        <w:rPr>
          <w:sz w:val="21"/>
        </w:rPr>
      </w:pPr>
      <w:r>
        <w:rPr>
          <w:b/>
          <w:i w:val="false"/>
          <w:strike w:val="false"/>
          <w:color w:val="000000"/>
          <w:sz w:val="21"/>
          <w:u w:val="none"/>
        </w:rPr>
        <w:t>驾驶爱好者</w:t>
      </w:r>
      <w:r>
        <w:rPr>
          <w:i w:val="false"/>
          <w:strike w:val="false"/>
          <w:color w:val="000000"/>
          <w:sz w:val="21"/>
          <w:u w:val="none"/>
        </w:rPr>
        <w:t>：注重操控感，享受加速快感，厌倦传统燃油车</w:t>
      </w:r>
    </w:p>
    <w:p>
      <w:pPr>
        <w:numPr>
          <w:ilvl w:val="0"/>
          <w:numId w:val="413"/>
        </w:numPr>
        <w:snapToGrid/>
        <w:spacing w:line="240"/>
        <w:ind/>
        <w:rPr>
          <w:sz w:val="21"/>
        </w:rPr>
      </w:pPr>
      <w:r>
        <w:rPr>
          <w:b/>
          <w:i w:val="false"/>
          <w:strike w:val="false"/>
          <w:color w:val="000000"/>
          <w:sz w:val="21"/>
          <w:u w:val="none"/>
        </w:rPr>
        <w:t>预算有限的年轻家庭</w:t>
      </w:r>
      <w:r>
        <w:rPr>
          <w:i w:val="false"/>
          <w:strike w:val="false"/>
          <w:color w:val="000000"/>
          <w:sz w:val="21"/>
          <w:u w:val="none"/>
        </w:rPr>
        <w:t>：小夫妻+1孩，对后排空间需求不高</w:t>
      </w:r>
    </w:p>
    <w:p>
      <w:pPr>
        <w:snapToGrid/>
        <w:spacing w:line="240"/>
        <w:ind w:left="0"/>
        <w:rPr>
          <w:sz w:val="21"/>
        </w:rPr>
      </w:pPr>
      <w:r>
        <w:rPr>
          <w:b/>
          <w:i w:val="false"/>
          <w:strike w:val="false"/>
          <w:color w:val="000000"/>
          <w:sz w:val="21"/>
          <w:u w:val="none"/>
        </w:rPr>
        <w:t>不适合</w:t>
      </w:r>
      <w:r>
        <w:rPr>
          <w:i w:val="false"/>
          <w:strike w:val="false"/>
          <w:color w:val="000000"/>
          <w:sz w:val="21"/>
          <w:u w:val="none"/>
        </w:rPr>
        <w:t>：多人家庭(尤其有老人小孩)、重视后排舒适性的用户</w:t>
      </w:r>
    </w:p>
    <w:p>
      <w:pPr>
        <w:pStyle w:val="3z367h"/>
        <w:snapToGrid/>
        <w:spacing w:line="240"/>
        <w:ind/>
        <w:rPr>
          <w:sz w:val="21"/>
        </w:rPr>
      </w:pPr>
      <w:r>
        <w:rPr>
          <w:i w:val="false"/>
          <w:strike w:val="false"/>
          <w:color w:val="000000"/>
          <w:sz w:val="21"/>
          <w:u w:val="none"/>
        </w:rPr>
        <w:t>2️⃣ 问界M7：家庭用户的幸福旗舰</w:t>
      </w:r>
    </w:p>
    <w:p>
      <w:pPr>
        <w:snapToGrid/>
        <w:spacing w:line="240"/>
        <w:ind w:left="0"/>
        <w:rPr>
          <w:sz w:val="21"/>
        </w:rPr>
      </w:pPr>
      <w:r>
        <w:rPr>
          <w:b/>
          <w:i w:val="false"/>
          <w:strike w:val="false"/>
          <w:color w:val="000000"/>
          <w:sz w:val="21"/>
          <w:u w:val="none"/>
        </w:rPr>
        <w:t>核心亮点</w:t>
      </w:r>
      <w:r>
        <w:rPr>
          <w:i w:val="false"/>
          <w:strike w:val="false"/>
          <w:color w:val="000000"/>
          <w:sz w:val="21"/>
          <w:u w:val="none"/>
        </w:rPr>
        <w:t>：</w:t>
      </w:r>
    </w:p>
    <w:p>
      <w:pPr>
        <w:numPr>
          <w:ilvl w:val="0"/>
          <w:numId w:val="414"/>
        </w:numPr>
        <w:snapToGrid/>
        <w:spacing w:line="240"/>
        <w:ind/>
        <w:rPr>
          <w:sz w:val="21"/>
        </w:rPr>
      </w:pPr>
      <w:r>
        <w:rPr>
          <w:b/>
          <w:i w:val="false"/>
          <w:strike w:val="false"/>
          <w:color w:val="000000"/>
          <w:sz w:val="21"/>
          <w:u w:val="none"/>
        </w:rPr>
        <w:t>空间</w:t>
      </w:r>
      <w:r>
        <w:rPr>
          <w:i w:val="false"/>
          <w:strike w:val="false"/>
          <w:color w:val="000000"/>
          <w:sz w:val="21"/>
          <w:u w:val="none"/>
        </w:rPr>
        <w:t>：提供5/6/7座灵活布局，后备箱最大1714L(座椅放倒)</w:t>
      </w:r>
    </w:p>
    <w:p>
      <w:pPr>
        <w:numPr>
          <w:ilvl w:val="0"/>
          <w:numId w:val="414"/>
        </w:numPr>
        <w:snapToGrid/>
        <w:spacing w:line="240"/>
        <w:ind/>
        <w:rPr>
          <w:sz w:val="21"/>
        </w:rPr>
      </w:pPr>
      <w:r>
        <w:rPr>
          <w:b/>
          <w:i w:val="false"/>
          <w:strike w:val="false"/>
          <w:color w:val="000000"/>
          <w:sz w:val="21"/>
          <w:u w:val="none"/>
        </w:rPr>
        <w:t>舒适</w:t>
      </w:r>
      <w:r>
        <w:rPr>
          <w:i w:val="false"/>
          <w:strike w:val="false"/>
          <w:color w:val="000000"/>
          <w:sz w:val="21"/>
          <w:u w:val="none"/>
        </w:rPr>
        <w:t>：零重力座椅(16向调节+一键躺平+8点气动按摩)，5dB深海级静谧座舱</w:t>
      </w:r>
    </w:p>
    <w:p>
      <w:pPr>
        <w:numPr>
          <w:ilvl w:val="0"/>
          <w:numId w:val="414"/>
        </w:numPr>
        <w:snapToGrid/>
        <w:spacing w:line="240"/>
        <w:ind/>
        <w:rPr>
          <w:sz w:val="21"/>
        </w:rPr>
      </w:pPr>
      <w:r>
        <w:rPr>
          <w:b/>
          <w:i w:val="false"/>
          <w:strike w:val="false"/>
          <w:color w:val="000000"/>
          <w:sz w:val="21"/>
          <w:u w:val="none"/>
        </w:rPr>
        <w:t>安全</w:t>
      </w:r>
      <w:r>
        <w:rPr>
          <w:i w:val="false"/>
          <w:strike w:val="false"/>
          <w:color w:val="000000"/>
          <w:sz w:val="21"/>
          <w:u w:val="none"/>
        </w:rPr>
        <w:t>：潜艇级高强度钢车身，中保研碰撞全优，激光视觉系统提升夜间安全性</w:t>
      </w:r>
    </w:p>
    <w:p>
      <w:pPr>
        <w:numPr>
          <w:ilvl w:val="0"/>
          <w:numId w:val="414"/>
        </w:numPr>
        <w:snapToGrid/>
        <w:spacing w:line="240"/>
        <w:ind/>
        <w:rPr>
          <w:sz w:val="21"/>
        </w:rPr>
      </w:pPr>
      <w:r>
        <w:rPr>
          <w:b/>
          <w:i w:val="false"/>
          <w:strike w:val="false"/>
          <w:color w:val="000000"/>
          <w:sz w:val="21"/>
          <w:u w:val="none"/>
        </w:rPr>
        <w:t>续航</w:t>
      </w:r>
      <w:r>
        <w:rPr>
          <w:i w:val="false"/>
          <w:strike w:val="false"/>
          <w:color w:val="000000"/>
          <w:sz w:val="21"/>
          <w:u w:val="none"/>
        </w:rPr>
        <w:t>：增程版综合续航1400km+，纯电版700km，解决里程焦虑</w:t>
      </w:r>
    </w:p>
    <w:p>
      <w:pPr>
        <w:snapToGrid/>
        <w:spacing w:line="240"/>
        <w:ind w:left="0"/>
        <w:rPr>
          <w:sz w:val="21"/>
        </w:rPr>
      </w:pPr>
      <w:r>
        <w:rPr>
          <w:b/>
          <w:i w:val="false"/>
          <w:strike w:val="false"/>
          <w:color w:val="000000"/>
          <w:sz w:val="21"/>
          <w:u w:val="none"/>
        </w:rPr>
        <w:t>适合人群</w:t>
      </w:r>
      <w:r>
        <w:rPr>
          <w:i w:val="false"/>
          <w:strike w:val="false"/>
          <w:color w:val="000000"/>
          <w:sz w:val="21"/>
          <w:u w:val="none"/>
        </w:rPr>
        <w:t>：</w:t>
      </w:r>
    </w:p>
    <w:p>
      <w:pPr>
        <w:numPr>
          <w:ilvl w:val="0"/>
          <w:numId w:val="415"/>
        </w:numPr>
        <w:snapToGrid/>
        <w:spacing w:line="240"/>
        <w:ind/>
        <w:rPr>
          <w:sz w:val="21"/>
        </w:rPr>
      </w:pPr>
      <w:r>
        <w:rPr>
          <w:b/>
          <w:i w:val="false"/>
          <w:strike w:val="false"/>
          <w:color w:val="000000"/>
          <w:sz w:val="21"/>
          <w:u w:val="none"/>
        </w:rPr>
        <w:t>奶爸宝妈</w:t>
      </w:r>
      <w:r>
        <w:rPr>
          <w:i w:val="false"/>
          <w:strike w:val="false"/>
          <w:color w:val="000000"/>
          <w:sz w:val="21"/>
          <w:u w:val="none"/>
        </w:rPr>
        <w:t>：30-50岁，尤其是35-45岁的家庭决策者，3-4口之家首选</w:t>
      </w:r>
    </w:p>
    <w:p>
      <w:pPr>
        <w:numPr>
          <w:ilvl w:val="0"/>
          <w:numId w:val="415"/>
        </w:numPr>
        <w:snapToGrid/>
        <w:spacing w:line="240"/>
        <w:ind/>
        <w:rPr>
          <w:sz w:val="21"/>
        </w:rPr>
      </w:pPr>
      <w:r>
        <w:rPr>
          <w:b/>
          <w:i w:val="false"/>
          <w:strike w:val="false"/>
          <w:color w:val="000000"/>
          <w:sz w:val="21"/>
          <w:u w:val="none"/>
        </w:rPr>
        <w:t>长途出行爱好者</w:t>
      </w:r>
      <w:r>
        <w:rPr>
          <w:i w:val="false"/>
          <w:strike w:val="false"/>
          <w:color w:val="000000"/>
          <w:sz w:val="21"/>
          <w:u w:val="none"/>
        </w:rPr>
        <w:t>：经常自驾游，需要大空间装载行李和照顾老人孩子</w:t>
      </w:r>
    </w:p>
    <w:p>
      <w:pPr>
        <w:numPr>
          <w:ilvl w:val="0"/>
          <w:numId w:val="415"/>
        </w:numPr>
        <w:snapToGrid/>
        <w:spacing w:line="240"/>
        <w:ind/>
        <w:rPr>
          <w:sz w:val="21"/>
        </w:rPr>
      </w:pPr>
      <w:r>
        <w:rPr>
          <w:b/>
          <w:i w:val="false"/>
          <w:strike w:val="false"/>
          <w:color w:val="000000"/>
          <w:sz w:val="21"/>
          <w:u w:val="none"/>
        </w:rPr>
        <w:t>商务接送</w:t>
      </w:r>
      <w:r>
        <w:rPr>
          <w:i w:val="false"/>
          <w:strike w:val="false"/>
          <w:color w:val="000000"/>
          <w:sz w:val="21"/>
          <w:u w:val="none"/>
        </w:rPr>
        <w:t>：偶尔需要接送客户，兼顾舒适性和体面</w:t>
      </w:r>
    </w:p>
    <w:p>
      <w:pPr>
        <w:numPr>
          <w:ilvl w:val="0"/>
          <w:numId w:val="415"/>
        </w:numPr>
        <w:snapToGrid/>
        <w:spacing w:line="240"/>
        <w:ind/>
        <w:rPr>
          <w:sz w:val="21"/>
        </w:rPr>
      </w:pPr>
      <w:r>
        <w:rPr>
          <w:b/>
          <w:i w:val="false"/>
          <w:strike w:val="false"/>
          <w:color w:val="000000"/>
          <w:sz w:val="21"/>
          <w:u w:val="none"/>
        </w:rPr>
        <w:t>注重健康的用户</w:t>
      </w:r>
      <w:r>
        <w:rPr>
          <w:i w:val="false"/>
          <w:strike w:val="false"/>
          <w:color w:val="000000"/>
          <w:sz w:val="21"/>
          <w:u w:val="none"/>
        </w:rPr>
        <w:t>：零重力座椅减轻长途驾驶疲劳，特别适合腰椎不好的用户</w:t>
      </w:r>
    </w:p>
    <w:p>
      <w:pPr>
        <w:snapToGrid/>
        <w:spacing w:line="240"/>
        <w:ind w:left="0"/>
        <w:rPr>
          <w:sz w:val="21"/>
        </w:rPr>
      </w:pPr>
      <w:r>
        <w:rPr>
          <w:b/>
          <w:i w:val="false"/>
          <w:strike w:val="false"/>
          <w:color w:val="000000"/>
          <w:sz w:val="21"/>
          <w:u w:val="none"/>
        </w:rPr>
        <w:t>不适合</w:t>
      </w:r>
      <w:r>
        <w:rPr>
          <w:i w:val="false"/>
          <w:strike w:val="false"/>
          <w:color w:val="000000"/>
          <w:sz w:val="21"/>
          <w:u w:val="none"/>
        </w:rPr>
        <w:t>：追求极致驾驶乐趣、预算有限且只考虑性价比的用户</w:t>
      </w:r>
    </w:p>
    <w:p>
      <w:pPr>
        <w:pStyle w:val="3z367h"/>
        <w:snapToGrid/>
        <w:spacing w:line="240"/>
        <w:ind/>
        <w:rPr>
          <w:sz w:val="21"/>
        </w:rPr>
      </w:pPr>
      <w:r>
        <w:rPr>
          <w:i w:val="false"/>
          <w:strike w:val="false"/>
          <w:color w:val="000000"/>
          <w:sz w:val="21"/>
          <w:u w:val="none"/>
        </w:rPr>
        <w:t>3️⃣ 问界M9：高端旗舰的全能之选</w:t>
      </w:r>
    </w:p>
    <w:p>
      <w:pPr>
        <w:snapToGrid/>
        <w:spacing w:line="240"/>
        <w:ind w:left="0"/>
        <w:rPr>
          <w:sz w:val="21"/>
        </w:rPr>
      </w:pPr>
      <w:r>
        <w:rPr>
          <w:b/>
          <w:i w:val="false"/>
          <w:strike w:val="false"/>
          <w:color w:val="000000"/>
          <w:sz w:val="21"/>
          <w:u w:val="none"/>
        </w:rPr>
        <w:t>核心亮点</w:t>
      </w:r>
      <w:r>
        <w:rPr>
          <w:i w:val="false"/>
          <w:strike w:val="false"/>
          <w:color w:val="000000"/>
          <w:sz w:val="21"/>
          <w:u w:val="none"/>
        </w:rPr>
        <w:t>：</w:t>
      </w:r>
    </w:p>
    <w:p>
      <w:pPr>
        <w:numPr>
          <w:ilvl w:val="0"/>
          <w:numId w:val="416"/>
        </w:numPr>
        <w:snapToGrid/>
        <w:spacing w:line="240"/>
        <w:ind/>
        <w:rPr>
          <w:sz w:val="21"/>
        </w:rPr>
      </w:pPr>
      <w:r>
        <w:rPr>
          <w:b/>
          <w:i w:val="false"/>
          <w:strike w:val="false"/>
          <w:color w:val="000000"/>
          <w:sz w:val="21"/>
          <w:u w:val="none"/>
        </w:rPr>
        <w:t>豪华</w:t>
      </w:r>
      <w:r>
        <w:rPr>
          <w:i w:val="false"/>
          <w:strike w:val="false"/>
          <w:color w:val="000000"/>
          <w:sz w:val="21"/>
          <w:u w:val="none"/>
        </w:rPr>
        <w:t>：星空顶、投影大灯(可投100+英寸)、NAPPA真皮内饰，百万级质感</w:t>
      </w:r>
    </w:p>
    <w:p>
      <w:pPr>
        <w:numPr>
          <w:ilvl w:val="0"/>
          <w:numId w:val="416"/>
        </w:numPr>
        <w:snapToGrid/>
        <w:spacing w:line="240"/>
        <w:ind/>
        <w:rPr>
          <w:sz w:val="21"/>
        </w:rPr>
      </w:pPr>
      <w:r>
        <w:rPr>
          <w:b/>
          <w:i w:val="false"/>
          <w:strike w:val="false"/>
          <w:color w:val="000000"/>
          <w:sz w:val="21"/>
          <w:u w:val="none"/>
        </w:rPr>
        <w:t>智能</w:t>
      </w:r>
      <w:r>
        <w:rPr>
          <w:i w:val="false"/>
          <w:strike w:val="false"/>
          <w:color w:val="000000"/>
          <w:sz w:val="21"/>
          <w:u w:val="none"/>
        </w:rPr>
        <w:t>：三激光雷达+AR-HUD+鸿蒙4.0，支持160+种泊车场景，L3级智驾(即将OTA)</w:t>
      </w:r>
    </w:p>
    <w:p>
      <w:pPr>
        <w:numPr>
          <w:ilvl w:val="0"/>
          <w:numId w:val="416"/>
        </w:numPr>
        <w:snapToGrid/>
        <w:spacing w:line="240"/>
        <w:ind/>
        <w:rPr>
          <w:sz w:val="21"/>
        </w:rPr>
      </w:pPr>
      <w:r>
        <w:rPr>
          <w:b/>
          <w:i w:val="false"/>
          <w:strike w:val="false"/>
          <w:color w:val="000000"/>
          <w:sz w:val="21"/>
          <w:u w:val="none"/>
        </w:rPr>
        <w:t>空间</w:t>
      </w:r>
      <w:r>
        <w:rPr>
          <w:i w:val="false"/>
          <w:strike w:val="false"/>
          <w:color w:val="000000"/>
          <w:sz w:val="21"/>
          <w:u w:val="none"/>
        </w:rPr>
        <w:t>：3105mm轴距，纯平地板，支持3/4/5/6座百变布局，六人同行+六个登机箱无压力</w:t>
      </w:r>
    </w:p>
    <w:p>
      <w:pPr>
        <w:numPr>
          <w:ilvl w:val="0"/>
          <w:numId w:val="416"/>
        </w:numPr>
        <w:snapToGrid/>
        <w:spacing w:line="240"/>
        <w:ind/>
        <w:rPr>
          <w:sz w:val="21"/>
        </w:rPr>
      </w:pPr>
      <w:r>
        <w:rPr>
          <w:b/>
          <w:i w:val="false"/>
          <w:strike w:val="false"/>
          <w:color w:val="000000"/>
          <w:sz w:val="21"/>
          <w:u w:val="none"/>
        </w:rPr>
        <w:t>性能</w:t>
      </w:r>
      <w:r>
        <w:rPr>
          <w:i w:val="false"/>
          <w:strike w:val="false"/>
          <w:color w:val="000000"/>
          <w:sz w:val="21"/>
          <w:u w:val="none"/>
        </w:rPr>
        <w:t>：纯电版800V平台(10分钟充电400km)，增程版综合续航1474km，百公里加速4.8秒</w:t>
      </w:r>
    </w:p>
    <w:p>
      <w:pPr>
        <w:snapToGrid/>
        <w:spacing w:line="240"/>
        <w:ind w:left="0"/>
        <w:rPr>
          <w:sz w:val="21"/>
        </w:rPr>
      </w:pPr>
      <w:r>
        <w:rPr>
          <w:b/>
          <w:i w:val="false"/>
          <w:strike w:val="false"/>
          <w:color w:val="000000"/>
          <w:sz w:val="21"/>
          <w:u w:val="none"/>
        </w:rPr>
        <w:t>适合人群</w:t>
      </w:r>
      <w:r>
        <w:rPr>
          <w:i w:val="false"/>
          <w:strike w:val="false"/>
          <w:color w:val="000000"/>
          <w:sz w:val="21"/>
          <w:u w:val="none"/>
        </w:rPr>
        <w:t>：</w:t>
      </w:r>
    </w:p>
    <w:p>
      <w:pPr>
        <w:numPr>
          <w:ilvl w:val="0"/>
          <w:numId w:val="417"/>
        </w:numPr>
        <w:snapToGrid/>
        <w:spacing w:line="240"/>
        <w:ind/>
        <w:rPr>
          <w:sz w:val="21"/>
        </w:rPr>
      </w:pPr>
      <w:r>
        <w:rPr>
          <w:b/>
          <w:i w:val="false"/>
          <w:strike w:val="false"/>
          <w:color w:val="000000"/>
          <w:sz w:val="21"/>
          <w:u w:val="none"/>
        </w:rPr>
        <w:t>商务精英</w:t>
      </w:r>
      <w:r>
        <w:rPr>
          <w:i w:val="false"/>
          <w:strike w:val="false"/>
          <w:color w:val="000000"/>
          <w:sz w:val="21"/>
          <w:u w:val="none"/>
        </w:rPr>
        <w:t>：企业高管、创业者，需要商务接待，注重面子和里子</w:t>
      </w:r>
    </w:p>
    <w:p>
      <w:pPr>
        <w:numPr>
          <w:ilvl w:val="0"/>
          <w:numId w:val="417"/>
        </w:numPr>
        <w:snapToGrid/>
        <w:spacing w:line="240"/>
        <w:ind/>
        <w:rPr>
          <w:sz w:val="21"/>
        </w:rPr>
      </w:pPr>
      <w:r>
        <w:rPr>
          <w:b/>
          <w:i w:val="false"/>
          <w:strike w:val="false"/>
          <w:color w:val="000000"/>
          <w:sz w:val="21"/>
          <w:u w:val="none"/>
        </w:rPr>
        <w:t>高端家庭</w:t>
      </w:r>
      <w:r>
        <w:rPr>
          <w:i w:val="false"/>
          <w:strike w:val="false"/>
          <w:color w:val="000000"/>
          <w:sz w:val="21"/>
          <w:u w:val="none"/>
        </w:rPr>
        <w:t>：多代同堂，追求全家人舒适出行体验，预算充足</w:t>
      </w:r>
    </w:p>
    <w:p>
      <w:pPr>
        <w:numPr>
          <w:ilvl w:val="0"/>
          <w:numId w:val="417"/>
        </w:numPr>
        <w:snapToGrid/>
        <w:spacing w:line="240"/>
        <w:ind/>
        <w:rPr>
          <w:sz w:val="21"/>
        </w:rPr>
      </w:pPr>
      <w:r>
        <w:rPr>
          <w:b/>
          <w:i w:val="false"/>
          <w:strike w:val="false"/>
          <w:color w:val="000000"/>
          <w:sz w:val="21"/>
          <w:u w:val="none"/>
        </w:rPr>
        <w:t>科技极客</w:t>
      </w:r>
      <w:r>
        <w:rPr>
          <w:i w:val="false"/>
          <w:strike w:val="false"/>
          <w:color w:val="000000"/>
          <w:sz w:val="21"/>
          <w:u w:val="none"/>
        </w:rPr>
        <w:t>：追求前沿技术，愿意为"天花板级"智能体验投入</w:t>
      </w:r>
    </w:p>
    <w:p>
      <w:pPr>
        <w:numPr>
          <w:ilvl w:val="0"/>
          <w:numId w:val="417"/>
        </w:numPr>
        <w:snapToGrid/>
        <w:spacing w:line="240"/>
        <w:ind/>
        <w:rPr>
          <w:sz w:val="21"/>
        </w:rPr>
      </w:pPr>
      <w:r>
        <w:rPr>
          <w:b/>
          <w:i w:val="false"/>
          <w:strike w:val="false"/>
          <w:color w:val="000000"/>
          <w:sz w:val="21"/>
          <w:u w:val="none"/>
        </w:rPr>
        <w:t>对品质有极致追求的用户</w:t>
      </w:r>
      <w:r>
        <w:rPr>
          <w:i w:val="false"/>
          <w:strike w:val="false"/>
          <w:color w:val="000000"/>
          <w:sz w:val="21"/>
          <w:u w:val="none"/>
        </w:rPr>
        <w:t>：注重细节、工艺和全方位体验的完美主义者</w:t>
      </w:r>
    </w:p>
    <w:p>
      <w:pPr>
        <w:snapToGrid/>
        <w:spacing w:line="240"/>
        <w:ind w:left="0"/>
        <w:rPr>
          <w:sz w:val="21"/>
        </w:rPr>
      </w:pPr>
      <w:r>
        <w:rPr>
          <w:b/>
          <w:i w:val="false"/>
          <w:strike w:val="false"/>
          <w:color w:val="000000"/>
          <w:sz w:val="21"/>
          <w:u w:val="none"/>
        </w:rPr>
        <w:t>不适合</w:t>
      </w:r>
      <w:r>
        <w:rPr>
          <w:i w:val="false"/>
          <w:strike w:val="false"/>
          <w:color w:val="000000"/>
          <w:sz w:val="21"/>
          <w:u w:val="none"/>
        </w:rPr>
        <w:t>：预算有限、对豪华配置无需求、仅追求实用的用户</w:t>
      </w:r>
    </w:p>
    <w:p>
      <w:pPr>
        <w:pStyle w:val="q609h7"/>
        <w:snapToGrid/>
        <w:spacing w:line="240"/>
        <w:ind/>
        <w:rPr>
          <w:sz w:val="21"/>
        </w:rPr>
      </w:pPr>
      <w:r>
        <w:rPr>
          <w:i w:val="false"/>
          <w:strike w:val="false"/>
          <w:color w:val="000000"/>
          <w:sz w:val="21"/>
          <w:u w:val="none"/>
        </w:rPr>
        <w:t>三、选购决策指南：按需求精准匹配</w:t>
      </w:r>
    </w:p>
    <w:p>
      <w:pPr>
        <w:pStyle w:val="3z367h"/>
        <w:snapToGrid/>
        <w:spacing w:line="240"/>
        <w:ind/>
        <w:rPr>
          <w:sz w:val="21"/>
        </w:rPr>
      </w:pPr>
      <w:r>
        <w:rPr>
          <w:i w:val="false"/>
          <w:strike w:val="false"/>
          <w:color w:val="000000"/>
          <w:sz w:val="21"/>
          <w:u w:val="none"/>
        </w:rPr>
        <w:t>💰 预算决定第一步</w:t>
      </w:r>
    </w:p>
    <w:p>
      <w:pPr>
        <w:numPr>
          <w:ilvl w:val="0"/>
          <w:numId w:val="418"/>
        </w:numPr>
        <w:snapToGrid/>
        <w:spacing w:line="240"/>
        <w:ind/>
        <w:rPr>
          <w:sz w:val="21"/>
        </w:rPr>
      </w:pPr>
      <w:r>
        <w:rPr>
          <w:b/>
          <w:i w:val="false"/>
          <w:strike w:val="false"/>
          <w:color w:val="000000"/>
          <w:sz w:val="21"/>
          <w:u w:val="none"/>
        </w:rPr>
        <w:t>25万左右</w:t>
      </w:r>
      <w:r>
        <w:rPr>
          <w:i w:val="false"/>
          <w:strike w:val="false"/>
          <w:color w:val="000000"/>
          <w:sz w:val="21"/>
          <w:u w:val="none"/>
        </w:rPr>
        <w:t>：直接考虑M5，性价比最高，科技体验不输更高价位车型</w:t>
      </w:r>
    </w:p>
    <w:p>
      <w:pPr>
        <w:numPr>
          <w:ilvl w:val="0"/>
          <w:numId w:val="418"/>
        </w:numPr>
        <w:snapToGrid/>
        <w:spacing w:line="240"/>
        <w:ind/>
        <w:rPr>
          <w:sz w:val="21"/>
        </w:rPr>
      </w:pPr>
      <w:r>
        <w:rPr>
          <w:b/>
          <w:i w:val="false"/>
          <w:strike w:val="false"/>
          <w:color w:val="000000"/>
          <w:sz w:val="21"/>
          <w:u w:val="none"/>
        </w:rPr>
        <w:t>30万左右</w:t>
      </w:r>
      <w:r>
        <w:rPr>
          <w:i w:val="false"/>
          <w:strike w:val="false"/>
          <w:color w:val="000000"/>
          <w:sz w:val="21"/>
          <w:u w:val="none"/>
        </w:rPr>
        <w:t>：M7是家庭用户的最佳选择，空间与舒适的完美平衡</w:t>
      </w:r>
    </w:p>
    <w:p>
      <w:pPr>
        <w:numPr>
          <w:ilvl w:val="0"/>
          <w:numId w:val="418"/>
        </w:numPr>
        <w:snapToGrid/>
        <w:spacing w:line="240"/>
        <w:ind/>
        <w:rPr>
          <w:sz w:val="21"/>
        </w:rPr>
      </w:pPr>
      <w:r>
        <w:rPr>
          <w:b/>
          <w:i w:val="false"/>
          <w:strike w:val="false"/>
          <w:color w:val="000000"/>
          <w:sz w:val="21"/>
          <w:u w:val="none"/>
        </w:rPr>
        <w:t>50万+</w:t>
      </w:r>
      <w:r>
        <w:rPr>
          <w:i w:val="false"/>
          <w:strike w:val="false"/>
          <w:color w:val="000000"/>
          <w:sz w:val="21"/>
          <w:u w:val="none"/>
        </w:rPr>
        <w:t>：追求顶级体验，M9绝对值得，豪华与科技双重满足</w:t>
      </w:r>
    </w:p>
    <w:p>
      <w:pPr>
        <w:snapToGrid/>
        <w:spacing w:line="240"/>
        <w:ind w:left="0"/>
        <w:rPr>
          <w:sz w:val="21"/>
        </w:rPr>
      </w:pPr>
      <w:r>
        <w:rPr>
          <w:b/>
          <w:i w:val="false"/>
          <w:strike w:val="false"/>
          <w:color w:val="000000"/>
          <w:sz w:val="21"/>
          <w:u w:val="none"/>
        </w:rPr>
        <w:t>是的，问界接下来会推出轿车，预计S5将于2026年初上市，S6和O7预计在2026年下半年推出。</w:t>
      </w:r>
    </w:p>
    <w:p>
      <w:pPr>
        <w:pStyle w:val="q609h7"/>
        <w:snapToGrid/>
        <w:spacing w:line="240"/>
        <w:ind/>
        <w:rPr>
          <w:sz w:val="21"/>
        </w:rPr>
      </w:pPr>
      <w:r>
        <w:rPr>
          <w:i w:val="false"/>
          <w:strike w:val="false"/>
          <w:color w:val="000000"/>
          <w:sz w:val="21"/>
          <w:u w:val="none"/>
        </w:rPr>
        <w:t>问界轿车计划详情</w:t>
      </w:r>
    </w:p>
    <w:p>
      <w:pPr>
        <w:numPr>
          <w:ilvl w:val="0"/>
          <w:numId w:val="419"/>
        </w:numPr>
        <w:snapToGrid/>
        <w:spacing w:line="240"/>
        <w:ind/>
        <w:rPr>
          <w:sz w:val="21"/>
        </w:rPr>
      </w:pPr>
      <w:r>
        <w:rPr>
          <w:b/>
          <w:i w:val="false"/>
          <w:strike w:val="false"/>
          <w:color w:val="000000"/>
          <w:sz w:val="21"/>
          <w:u w:val="none"/>
        </w:rPr>
        <w:t>问界S5</w:t>
      </w:r>
      <w:r>
        <w:rPr>
          <w:i w:val="false"/>
          <w:strike w:val="false"/>
          <w:color w:val="000000"/>
          <w:sz w:val="21"/>
          <w:u w:val="none"/>
        </w:rPr>
        <w:t>（紧凑型轿车）</w:t>
      </w:r>
    </w:p>
    <w:p>
      <w:pPr>
        <w:numPr>
          <w:ilvl w:val="1"/>
          <w:numId w:val="419"/>
        </w:numPr>
        <w:snapToGrid/>
        <w:spacing w:line="240"/>
        <w:ind/>
        <w:rPr>
          <w:sz w:val="21"/>
        </w:rPr>
      </w:pPr>
      <w:r>
        <w:rPr>
          <w:i w:val="false"/>
          <w:strike w:val="false"/>
          <w:color w:val="000000"/>
          <w:sz w:val="21"/>
          <w:u w:val="none"/>
        </w:rPr>
        <w:t>定位：15-20万元区间，入门级轿车</w:t>
      </w:r>
    </w:p>
    <w:p>
      <w:pPr>
        <w:numPr>
          <w:ilvl w:val="1"/>
          <w:numId w:val="419"/>
        </w:numPr>
        <w:snapToGrid/>
        <w:spacing w:line="240"/>
        <w:ind/>
        <w:rPr>
          <w:sz w:val="21"/>
        </w:rPr>
      </w:pPr>
      <w:r>
        <w:rPr>
          <w:i w:val="false"/>
          <w:strike w:val="false"/>
          <w:color w:val="000000"/>
          <w:sz w:val="21"/>
          <w:u w:val="none"/>
        </w:rPr>
        <w:t>上市时间：</w:t>
      </w:r>
      <w:r>
        <w:rPr>
          <w:b/>
          <w:i w:val="false"/>
          <w:strike w:val="false"/>
          <w:color w:val="000000"/>
          <w:sz w:val="21"/>
          <w:u w:val="none"/>
        </w:rPr>
        <w:t>2026年初</w:t>
      </w:r>
    </w:p>
    <w:p>
      <w:pPr>
        <w:numPr>
          <w:ilvl w:val="1"/>
          <w:numId w:val="419"/>
        </w:numPr>
        <w:snapToGrid/>
        <w:spacing w:line="240"/>
        <w:ind/>
        <w:rPr>
          <w:sz w:val="21"/>
        </w:rPr>
      </w:pPr>
      <w:r>
        <w:rPr>
          <w:i w:val="false"/>
          <w:strike w:val="false"/>
          <w:color w:val="000000"/>
          <w:sz w:val="21"/>
          <w:u w:val="none"/>
        </w:rPr>
        <w:t>特点：与问界M4（紧凑型SUV）同期规划，形成"套娃"产品矩阵</w:t>
      </w:r>
    </w:p>
    <w:p>
      <w:pPr>
        <w:numPr>
          <w:ilvl w:val="0"/>
          <w:numId w:val="419"/>
        </w:numPr>
        <w:snapToGrid/>
        <w:spacing w:line="240"/>
        <w:ind/>
        <w:rPr>
          <w:sz w:val="21"/>
        </w:rPr>
      </w:pPr>
      <w:r>
        <w:rPr>
          <w:b/>
          <w:i w:val="false"/>
          <w:strike w:val="false"/>
          <w:color w:val="000000"/>
          <w:sz w:val="21"/>
          <w:u w:val="none"/>
        </w:rPr>
        <w:t>问界S6</w:t>
      </w:r>
      <w:r>
        <w:rPr>
          <w:i w:val="false"/>
          <w:strike w:val="false"/>
          <w:color w:val="000000"/>
          <w:sz w:val="21"/>
          <w:u w:val="none"/>
        </w:rPr>
        <w:t>（中型轿车）</w:t>
      </w:r>
    </w:p>
    <w:p>
      <w:pPr>
        <w:numPr>
          <w:ilvl w:val="1"/>
          <w:numId w:val="419"/>
        </w:numPr>
        <w:snapToGrid/>
        <w:spacing w:line="240"/>
        <w:ind/>
        <w:rPr>
          <w:sz w:val="21"/>
        </w:rPr>
      </w:pPr>
      <w:r>
        <w:rPr>
          <w:i w:val="false"/>
          <w:strike w:val="false"/>
          <w:color w:val="000000"/>
          <w:sz w:val="21"/>
          <w:u w:val="none"/>
        </w:rPr>
        <w:t>定位：20-30万元区间，中高端轿车</w:t>
      </w:r>
    </w:p>
    <w:p>
      <w:pPr>
        <w:numPr>
          <w:ilvl w:val="1"/>
          <w:numId w:val="419"/>
        </w:numPr>
        <w:snapToGrid/>
        <w:spacing w:line="240"/>
        <w:ind/>
        <w:rPr>
          <w:sz w:val="21"/>
        </w:rPr>
      </w:pPr>
      <w:r>
        <w:rPr>
          <w:i w:val="false"/>
          <w:strike w:val="false"/>
          <w:color w:val="000000"/>
          <w:sz w:val="21"/>
          <w:u w:val="none"/>
        </w:rPr>
        <w:t>上市时间：</w:t>
      </w:r>
      <w:r>
        <w:rPr>
          <w:b/>
          <w:i w:val="false"/>
          <w:strike w:val="false"/>
          <w:color w:val="000000"/>
          <w:sz w:val="21"/>
          <w:u w:val="none"/>
        </w:rPr>
        <w:t>2026年</w:t>
      </w:r>
      <w:r>
        <w:rPr>
          <w:i w:val="false"/>
          <w:strike w:val="false"/>
          <w:color w:val="000000"/>
          <w:sz w:val="21"/>
          <w:u w:val="none"/>
        </w:rPr>
        <w:t>（具体时间尚未公布）</w:t>
      </w:r>
    </w:p>
    <w:p>
      <w:pPr>
        <w:numPr>
          <w:ilvl w:val="1"/>
          <w:numId w:val="419"/>
        </w:numPr>
        <w:snapToGrid/>
        <w:spacing w:line="240"/>
        <w:ind/>
        <w:rPr>
          <w:sz w:val="21"/>
        </w:rPr>
      </w:pPr>
      <w:r>
        <w:rPr>
          <w:i w:val="false"/>
          <w:strike w:val="false"/>
          <w:color w:val="000000"/>
          <w:sz w:val="21"/>
          <w:u w:val="none"/>
        </w:rPr>
        <w:t>特点：与问界S5形成轿车产品线组合，覆盖更广泛市场</w:t>
      </w:r>
    </w:p>
    <w:p>
      <w:pPr>
        <w:numPr>
          <w:ilvl w:val="0"/>
          <w:numId w:val="419"/>
        </w:numPr>
        <w:snapToGrid/>
        <w:spacing w:line="240"/>
        <w:ind/>
        <w:rPr>
          <w:sz w:val="21"/>
        </w:rPr>
      </w:pPr>
      <w:r>
        <w:rPr>
          <w:b/>
          <w:i w:val="false"/>
          <w:strike w:val="false"/>
          <w:color w:val="000000"/>
          <w:sz w:val="21"/>
          <w:u w:val="none"/>
        </w:rPr>
        <w:t>问界O7</w:t>
      </w:r>
      <w:r>
        <w:rPr>
          <w:i w:val="false"/>
          <w:strike w:val="false"/>
          <w:color w:val="000000"/>
          <w:sz w:val="21"/>
          <w:u w:val="none"/>
        </w:rPr>
        <w:t>（豪华运动轿车）</w:t>
      </w:r>
    </w:p>
    <w:p>
      <w:pPr>
        <w:numPr>
          <w:ilvl w:val="1"/>
          <w:numId w:val="419"/>
        </w:numPr>
        <w:snapToGrid/>
        <w:spacing w:line="240"/>
        <w:ind/>
        <w:rPr>
          <w:sz w:val="21"/>
        </w:rPr>
      </w:pPr>
      <w:r>
        <w:rPr>
          <w:i w:val="false"/>
          <w:strike w:val="false"/>
          <w:color w:val="000000"/>
          <w:sz w:val="21"/>
          <w:u w:val="none"/>
        </w:rPr>
        <w:t>定位：高端轿车，直接对标特斯拉Model 3、蔚来ET5等</w:t>
      </w:r>
    </w:p>
    <w:p>
      <w:pPr>
        <w:numPr>
          <w:ilvl w:val="1"/>
          <w:numId w:val="419"/>
        </w:numPr>
        <w:snapToGrid/>
        <w:spacing w:line="240"/>
        <w:ind/>
        <w:rPr>
          <w:sz w:val="21"/>
        </w:rPr>
      </w:pPr>
      <w:r>
        <w:rPr>
          <w:i w:val="false"/>
          <w:strike w:val="false"/>
          <w:color w:val="000000"/>
          <w:sz w:val="21"/>
          <w:u w:val="none"/>
        </w:rPr>
        <w:t>上市时间：</w:t>
      </w:r>
      <w:r>
        <w:rPr>
          <w:b/>
          <w:i w:val="false"/>
          <w:strike w:val="false"/>
          <w:color w:val="000000"/>
          <w:sz w:val="21"/>
          <w:u w:val="none"/>
        </w:rPr>
        <w:t>预计2026年底或更晚</w:t>
      </w:r>
      <w:r>
        <w:rPr>
          <w:i w:val="false"/>
          <w:strike w:val="false"/>
          <w:color w:val="000000"/>
          <w:sz w:val="21"/>
          <w:u w:val="none"/>
        </w:rPr>
        <w:t>亮相</w:t>
      </w:r>
    </w:p>
    <w:p>
      <w:pPr>
        <w:numPr>
          <w:ilvl w:val="1"/>
          <w:numId w:val="419"/>
        </w:numPr>
        <w:snapToGrid/>
        <w:spacing w:line="240"/>
        <w:ind/>
        <w:rPr>
          <w:sz w:val="21"/>
        </w:rPr>
      </w:pPr>
      <w:r>
        <w:rPr>
          <w:i w:val="false"/>
          <w:strike w:val="false"/>
          <w:color w:val="000000"/>
          <w:sz w:val="21"/>
          <w:u w:val="none"/>
        </w:rPr>
        <w:t>特点：问界品牌首款纯电豪华轿车，已进入量产前准备阶段</w:t>
      </w:r>
    </w:p>
    <w:p>
      <w:pPr>
        <w:pStyle w:val="q609h7"/>
        <w:snapToGrid/>
        <w:spacing w:line="240"/>
        <w:ind/>
        <w:rPr>
          <w:sz w:val="21"/>
        </w:rPr>
      </w:pPr>
      <w:r>
        <w:rPr>
          <w:i w:val="false"/>
          <w:strike w:val="false"/>
          <w:color w:val="000000"/>
          <w:sz w:val="21"/>
          <w:u w:val="none"/>
        </w:rPr>
        <w:t>信息确认</w:t>
      </w:r>
    </w:p>
    <w:p>
      <w:pPr>
        <w:snapToGrid/>
        <w:spacing w:line="240"/>
        <w:ind w:left="0"/>
        <w:rPr>
          <w:sz w:val="21"/>
        </w:rPr>
      </w:pPr>
      <w:r>
        <w:rPr>
          <w:i w:val="false"/>
          <w:strike w:val="false"/>
          <w:color w:val="000000"/>
          <w:sz w:val="21"/>
          <w:u w:val="none"/>
        </w:rPr>
        <w:t>问界轿车计划已在多个权威汽车媒体报道中得到确认，余承东本人也曾公开提及：“带把的SUV：问界M9、问界M8、问界M7、问界M5、问界M4，不带把的轿车：问界S5、问界S6。从2026年，问界M4、问界S5、问界S6将陆续上市销售。”</w:t>
      </w:r>
    </w:p>
    <w:p>
      <w:pPr>
        <w:snapToGrid/>
        <w:spacing w:line="240"/>
        <w:ind w:left="0"/>
        <w:rPr>
          <w:sz w:val="21"/>
        </w:rPr>
      </w:pPr>
      <w:r>
        <w:rPr>
          <w:i w:val="false"/>
          <w:strike w:val="false"/>
          <w:color w:val="000000"/>
          <w:sz w:val="21"/>
          <w:u w:val="none"/>
        </w:rPr>
        <w:t>此外，有媒体报道问界正在推进代号为O7的车型，该车已处于"软膜车阶段并快速推进"，很可能成为问界品牌的第一款纯电轿车，将与特斯拉Model 3和蔚来ET5竞争。</w:t>
      </w:r>
    </w:p>
    <w:p>
      <w:pPr>
        <w:pStyle w:val="q609h7"/>
        <w:snapToGrid/>
        <w:spacing w:line="240"/>
        <w:ind/>
        <w:rPr>
          <w:sz w:val="21"/>
        </w:rPr>
      </w:pPr>
      <w:r>
        <w:rPr>
          <w:i w:val="false"/>
          <w:strike w:val="false"/>
          <w:color w:val="000000"/>
          <w:sz w:val="21"/>
          <w:u w:val="none"/>
        </w:rPr>
        <w:t>其他信息</w:t>
      </w:r>
    </w:p>
    <w:p>
      <w:pPr>
        <w:snapToGrid/>
        <w:spacing w:line="240"/>
        <w:ind w:left="0"/>
        <w:rPr>
          <w:sz w:val="21"/>
        </w:rPr>
      </w:pPr>
      <w:r>
        <w:rPr>
          <w:i w:val="false"/>
          <w:strike w:val="false"/>
          <w:color w:val="000000"/>
          <w:sz w:val="21"/>
          <w:u w:val="none"/>
        </w:rPr>
        <w:t>值得注意的是，虽然问界品牌自身的轿车产品要到2026年才会推出，但华为鸿蒙智行旗下的</w:t>
      </w:r>
      <w:r>
        <w:rPr>
          <w:b/>
          <w:i w:val="false"/>
          <w:strike w:val="false"/>
          <w:color w:val="000000"/>
          <w:sz w:val="21"/>
          <w:u w:val="none"/>
        </w:rPr>
        <w:t>享界S9</w:t>
      </w:r>
      <w:r>
        <w:rPr>
          <w:i w:val="false"/>
          <w:strike w:val="false"/>
          <w:color w:val="000000"/>
          <w:sz w:val="21"/>
          <w:u w:val="none"/>
        </w:rPr>
        <w:t>（与北汽合作品牌）已经在售，这是一款定位豪华的C级轿车，售价39.98-44.98万元，新款将于2025年11月20日上市。</w:t>
      </w:r>
    </w:p>
    <w:p>
      <w:pPr>
        <w:pStyle w:val="q609h7"/>
        <w:snapToGrid/>
        <w:spacing w:line="240"/>
        <w:ind/>
        <w:rPr>
          <w:sz w:val="21"/>
        </w:rPr>
      </w:pPr>
      <w:r>
        <w:rPr>
          <w:i w:val="false"/>
          <w:strike w:val="false"/>
          <w:color w:val="000000"/>
          <w:sz w:val="21"/>
          <w:u w:val="none"/>
        </w:rPr>
        <w:t>总结</w:t>
      </w:r>
    </w:p>
    <w:p>
      <w:pPr>
        <w:snapToGrid/>
        <w:spacing w:line="240"/>
        <w:ind w:left="0"/>
        <w:rPr>
          <w:sz w:val="21"/>
        </w:rPr>
      </w:pPr>
      <w:r>
        <w:rPr>
          <w:i w:val="false"/>
          <w:strike w:val="false"/>
          <w:color w:val="000000"/>
          <w:sz w:val="21"/>
          <w:u w:val="none"/>
        </w:rPr>
        <w:t>问界品牌已明确规划了轿车产品线，首款轿车S5预计将于</w:t>
      </w:r>
      <w:r>
        <w:rPr>
          <w:b/>
          <w:i w:val="false"/>
          <w:strike w:val="false"/>
          <w:color w:val="000000"/>
          <w:sz w:val="21"/>
          <w:u w:val="none"/>
        </w:rPr>
        <w:t>2026年初</w:t>
      </w:r>
      <w:r>
        <w:rPr>
          <w:i w:val="false"/>
          <w:strike w:val="false"/>
          <w:color w:val="000000"/>
          <w:sz w:val="21"/>
          <w:u w:val="none"/>
        </w:rPr>
        <w:t>上市，随后S6和O7将在2026年陆续推出，覆盖从15万到高端市场的不同价位段。目前问界仍专注于SUV市场，M8和新款M7等车型将在2025年内陆续上市。</w:t>
      </w:r>
    </w:p>
    <w:p>
      <w:pPr>
        <w:numPr>
          <w:ilvl w:val="0"/>
          <w:numId w:val="420"/>
        </w:numPr>
        <w:snapToGrid/>
        <w:spacing w:line="240"/>
        <w:ind/>
        <w:rPr>
          <w:sz w:val="21"/>
        </w:rPr>
      </w:pPr>
      <w:r>
        <w:rPr>
          <w:i w:val="false"/>
          <w:strike w:val="false"/>
          <w:color w:val="000000"/>
          <w:sz w:val="21"/>
          <w:u w:val="none"/>
        </w:rPr>
        <w:t>新款2025款，持续巩固其旗舰地位。</w:t>
      </w:r>
    </w:p>
    <w:p>
      <w:pPr>
        <w:snapToGrid/>
        <w:spacing w:line="240"/>
        <w:ind w:left="0"/>
        <w:rPr>
          <w:sz w:val="21"/>
        </w:rPr>
      </w:pPr>
      <w:r>
        <w:rPr>
          <w:i w:val="false"/>
          <w:strike w:val="false"/>
          <w:color w:val="000000"/>
          <w:sz w:val="21"/>
          <w:u w:val="none"/>
        </w:rPr>
        <w:t>从这些动作可以看出，问界品牌近期的战略重心明显是深化其在SUV市场的影响力。</w:t>
      </w:r>
    </w:p>
    <w:p>
      <w:pPr>
        <w:pStyle w:val="3z367h"/>
        <w:snapToGrid/>
        <w:spacing w:line="240"/>
        <w:ind/>
        <w:rPr>
          <w:sz w:val="21"/>
        </w:rPr>
      </w:pPr>
      <w:r>
        <w:rPr>
          <w:i w:val="false"/>
          <w:strike w:val="false"/>
          <w:color w:val="000000"/>
          <w:sz w:val="21"/>
          <w:u w:val="none"/>
        </w:rPr>
        <w:t>💡 如何获取最新信息</w:t>
      </w:r>
    </w:p>
    <w:p>
      <w:pPr>
        <w:snapToGrid/>
        <w:spacing w:line="240"/>
        <w:ind w:left="0"/>
        <w:rPr>
          <w:sz w:val="21"/>
        </w:rPr>
      </w:pPr>
      <w:r>
        <w:rPr>
          <w:i w:val="false"/>
          <w:strike w:val="false"/>
          <w:color w:val="000000"/>
          <w:sz w:val="21"/>
          <w:u w:val="none"/>
        </w:rPr>
        <w:t>汽车厂商的产品规划时常更新，要获取最前沿的消息，建议你通过以下官方渠道保持关注：</w:t>
      </w:r>
    </w:p>
    <w:p>
      <w:pPr>
        <w:numPr>
          <w:ilvl w:val="0"/>
          <w:numId w:val="421"/>
        </w:numPr>
        <w:snapToGrid/>
        <w:spacing w:line="240"/>
        <w:ind/>
        <w:rPr>
          <w:sz w:val="21"/>
        </w:rPr>
      </w:pPr>
      <w:r>
        <w:rPr>
          <w:b/>
          <w:i w:val="false"/>
          <w:strike w:val="false"/>
          <w:color w:val="000000"/>
          <w:sz w:val="21"/>
          <w:u w:val="none"/>
        </w:rPr>
        <w:t>官方社交媒体</w:t>
      </w:r>
      <w:r>
        <w:rPr>
          <w:i w:val="false"/>
          <w:strike w:val="false"/>
          <w:color w:val="000000"/>
          <w:sz w:val="21"/>
          <w:u w:val="none"/>
        </w:rPr>
        <w:t>：关注</w:t>
      </w:r>
      <w:r>
        <w:rPr>
          <w:b/>
          <w:i w:val="false"/>
          <w:strike w:val="false"/>
          <w:color w:val="000000"/>
          <w:sz w:val="21"/>
          <w:u w:val="none"/>
        </w:rPr>
        <w:t>AITO问界</w:t>
      </w:r>
      <w:r>
        <w:rPr>
          <w:i w:val="false"/>
          <w:strike w:val="false"/>
          <w:color w:val="000000"/>
          <w:sz w:val="21"/>
          <w:u w:val="none"/>
        </w:rPr>
        <w:t>的官方微博、微信公众号，以及华为终端BG董事长</w:t>
      </w:r>
      <w:r>
        <w:rPr>
          <w:b/>
          <w:i w:val="false"/>
          <w:strike w:val="false"/>
          <w:color w:val="000000"/>
          <w:sz w:val="21"/>
          <w:u w:val="none"/>
        </w:rPr>
        <w:t>余承东</w:t>
      </w:r>
      <w:r>
        <w:rPr>
          <w:i w:val="false"/>
          <w:strike w:val="false"/>
          <w:color w:val="000000"/>
          <w:sz w:val="21"/>
          <w:u w:val="none"/>
        </w:rPr>
        <w:t>的微博，他们通常会第一时间发布新品预告。</w:t>
      </w:r>
    </w:p>
    <w:p>
      <w:pPr>
        <w:numPr>
          <w:ilvl w:val="0"/>
          <w:numId w:val="421"/>
        </w:numPr>
        <w:pBdr/>
        <w:snapToGrid/>
        <w:spacing w:line="240"/>
        <w:ind/>
        <w:rPr>
          <w:sz w:val="21"/>
        </w:rPr>
      </w:pPr>
      <w:r>
        <w:rPr>
          <w:b/>
          <w:i w:val="false"/>
          <w:strike w:val="false"/>
          <w:color w:val="000000"/>
          <w:sz w:val="21"/>
          <w:u w:val="none"/>
        </w:rPr>
        <w:t>官方发布会</w:t>
      </w:r>
      <w:r>
        <w:rPr>
          <w:i w:val="false"/>
          <w:strike w:val="false"/>
          <w:color w:val="000000"/>
          <w:sz w:val="21"/>
          <w:u w:val="none"/>
        </w:rPr>
        <w:t>：留意鸿蒙智行或问界的季节性（如春季、秋季）新品发布会，这是新车亮相的主要场合。</w:t>
      </w:r>
    </w:p>
    <w:p>
      <w:pPr>
        <w:pBdr/>
        <w:snapToGrid/>
        <w:spacing w:line="240"/>
        <w:ind w:left="0"/>
        <w:rPr>
          <w:i w:val="false"/>
          <w:strike w:val="false"/>
          <w:color w:val="000000"/>
          <w:sz w:val="21"/>
          <w:u w:val="none"/>
        </w:rPr>
      </w:pPr>
    </w:p>
    <w:p>
      <w:pPr>
        <w:pBdr/>
        <w:snapToGrid/>
        <w:spacing w:line="240"/>
        <w:ind w:left="0"/>
        <w:rPr>
          <w:i w:val="false"/>
          <w:strike w:val="false"/>
          <w:color w:val="000000"/>
          <w:sz w:val="21"/>
          <w:u w:val="none"/>
        </w:rPr>
      </w:pPr>
    </w:p>
    <w:p>
      <w:pPr>
        <w:snapToGrid/>
        <w:spacing w:before="0" w:after="0" w:line="240"/>
        <w:ind w:left="0" w:right="0"/>
        <w:jc w:val="both"/>
        <w:rPr>
          <w:highlight w:val="yellow"/>
        </w:rPr>
      </w:pPr>
      <w:r>
        <w:rPr>
          <w:rFonts w:ascii="Calibri" w:hAnsi="Calibri" w:cs="Calibri"/>
          <w:i w:val="false"/>
          <w:strike w:val="false"/>
          <w:color w:val="000000"/>
          <w:sz w:val="21"/>
          <w:highlight w:val="yellow"/>
          <w:u w:val="none"/>
        </w:rPr>
        <w:t xml:space="preserve">5. </w:t>
      </w:r>
      <w:r>
        <w:rPr>
          <w:rFonts w:ascii="宋体" w:hAnsi="宋体" w:eastAsia="宋体" w:cs="宋体"/>
          <w:i w:val="false"/>
          <w:strike w:val="false"/>
          <w:color w:val="000000"/>
          <w:sz w:val="21"/>
          <w:highlight w:val="yellow"/>
          <w:u w:val="none"/>
        </w:rPr>
        <w:t>问界接下来还会出轿车吗？什么时候？</w:t>
      </w:r>
    </w:p>
    <w:p>
      <w:pPr>
        <w:pBdr/>
        <w:snapToGrid/>
        <w:spacing w:line="240"/>
        <w:ind w:left="0"/>
        <w:rPr>
          <w:rFonts w:hint="eastAsia"/>
          <w:i w:val="false"/>
          <w:strike w:val="false"/>
          <w:color w:val="000000"/>
          <w:sz w:val="21"/>
          <w:highlight w:val="yellow"/>
          <w:u w:val="none"/>
        </w:rPr>
      </w:pPr>
    </w:p>
    <w:p>
      <w:pPr>
        <w:pBdr/>
        <w:snapToGrid/>
        <w:spacing w:line="240"/>
        <w:ind w:left="0"/>
        <w:rPr>
          <w:rFonts w:hint="eastAsia"/>
          <w:i w:val="false"/>
          <w:strike w:val="false"/>
          <w:color w:val="000000"/>
          <w:sz w:val="21"/>
          <w:highlight w:val="yellow"/>
          <w:u w:val="none"/>
        </w:rPr>
      </w:pPr>
      <w:r>
        <w:rPr>
          <w:rFonts w:hint="eastAsia"/>
          <w:i w:val="false"/>
          <w:strike w:val="false"/>
          <w:color w:val="000000"/>
          <w:sz w:val="21"/>
          <w:highlight w:val="yellow"/>
          <w:u w:val="none"/>
        </w:rPr>
        <w:t>DeepSeek</w:t>
      </w:r>
    </w:p>
    <w:p>
      <w:pPr>
        <w:pBdr/>
        <w:snapToGrid/>
        <w:spacing w:line="240"/>
        <w:ind w:left="0"/>
        <w:rPr>
          <w:rFonts w:hint="eastAsia"/>
          <w:i w:val="false"/>
          <w:strike w:val="false"/>
          <w:color w:val="000000"/>
          <w:sz w:val="21"/>
          <w:u w:val="none"/>
        </w:rPr>
      </w:pPr>
    </w:p>
    <w:p>
      <w:pPr>
        <w:snapToGrid/>
        <w:spacing w:line="240"/>
        <w:ind w:left="0"/>
        <w:rPr/>
      </w:pPr>
      <w:r>
        <w:rPr>
          <w:i w:val="false"/>
          <w:strike w:val="false"/>
          <w:color w:val="000000"/>
          <w:u w:val="none"/>
        </w:rPr>
        <w:t>关于问界接下来是否会推出轿车，根据目前的搜索结果，</w:t>
      </w:r>
      <w:r>
        <w:rPr>
          <w:b/>
          <w:i w:val="false"/>
          <w:strike w:val="false"/>
          <w:color w:val="000000"/>
          <w:u w:val="none"/>
        </w:rPr>
        <w:t>我没有找到任何关于问界品牌即将发布轿车的官方计划或确切信息</w:t>
      </w:r>
      <w:r>
        <w:rPr>
          <w:i w:val="false"/>
          <w:strike w:val="false"/>
          <w:color w:val="000000"/>
          <w:u w:val="none"/>
        </w:rPr>
        <w:t>。</w:t>
      </w:r>
    </w:p>
    <w:p>
      <w:pPr>
        <w:snapToGrid/>
        <w:spacing w:line="240"/>
        <w:ind w:left="0"/>
        <w:rPr/>
      </w:pPr>
      <w:r>
        <w:rPr>
          <w:i w:val="false"/>
          <w:strike w:val="false"/>
          <w:color w:val="000000"/>
          <w:u w:val="none"/>
        </w:rPr>
        <w:t>搜索结果显示，问界品牌近期的发布和宣传重点都集中在SUV车型的更新与上市，例如问界M8的纯电版和全新换代问界M7。</w:t>
      </w:r>
    </w:p>
    <w:p>
      <w:pPr>
        <w:pStyle w:val="93gdvr"/>
        <w:snapToGrid/>
        <w:spacing w:line="240"/>
        <w:ind/>
        <w:rPr/>
      </w:pPr>
      <w:r>
        <w:rPr>
          <w:i w:val="false"/>
          <w:strike w:val="false"/>
          <w:color w:val="000000"/>
          <w:u w:val="none"/>
        </w:rPr>
        <w:t>🚗 鸿蒙智行联盟的其他轿车选择</w:t>
      </w:r>
    </w:p>
    <w:p>
      <w:pPr>
        <w:snapToGrid/>
        <w:spacing w:line="240"/>
        <w:ind w:left="0"/>
        <w:rPr/>
      </w:pPr>
      <w:r>
        <w:rPr>
          <w:i w:val="false"/>
          <w:strike w:val="false"/>
          <w:color w:val="000000"/>
          <w:u w:val="none"/>
        </w:rPr>
        <w:t>虽然问界品牌本身没有轿车的消息，但如果你对华为鸿蒙智行联盟下的轿车感兴趣，目前已有其他品牌可供了解：</w:t>
      </w:r>
    </w:p>
    <w:tbl>
      <w:tblPr>
        <w:tblStyle w:val="5qy4en"/>
        <w:tblLayout w:type="fixed"/>
      </w:tblPr>
      <w:tblGrid>
        <w:gridCol w:w="750"/>
        <w:gridCol w:w="1860"/>
        <w:gridCol w:w="6465"/>
      </w:tblGrid>
      <w:tr>
        <w:trPr/>
        <w:tc>
          <w:tcPr>
            <w:tcW w:w="75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品牌</w:t>
            </w:r>
          </w:p>
        </w:tc>
        <w:tc>
          <w:tcPr>
            <w:tcW w:w="186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已发布轿车车型</w:t>
            </w:r>
          </w:p>
        </w:tc>
        <w:tc>
          <w:tcPr>
            <w:tcW w:w="646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left"/>
              <w:rPr/>
            </w:pPr>
            <w:r>
              <w:rPr>
                <w:rFonts w:ascii="PingFang SC" w:hAnsi="PingFang SC" w:eastAsia="PingFang SC" w:cs="PingFang SC"/>
                <w:b/>
                <w:i w:val="false"/>
                <w:strike w:val="false"/>
                <w:color w:val="000000"/>
                <w:spacing w:val="0"/>
                <w:sz w:val="22"/>
                <w:u w:val="none"/>
              </w:rPr>
              <w:t>备注</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享界</w:t>
            </w:r>
          </w:p>
        </w:tc>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享界S9</w:t>
            </w:r>
          </w:p>
        </w:tc>
        <w:tc>
          <w:tcPr>
            <w:tcW w:w="64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定位豪华旗舰轿车，已同时发布纯电和增程两种版本。</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b/>
                <w:i w:val="false"/>
                <w:strike w:val="false"/>
                <w:color w:val="000000"/>
                <w:spacing w:val="0"/>
                <w:sz w:val="22"/>
                <w:u w:val="none"/>
              </w:rPr>
              <w:t>智界</w:t>
            </w:r>
          </w:p>
        </w:tc>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智界车型</w:t>
            </w:r>
          </w:p>
        </w:tc>
        <w:tc>
          <w:tcPr>
            <w:tcW w:w="64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pPr>
            <w:r>
              <w:rPr>
                <w:rFonts w:ascii="PingFang SC" w:hAnsi="PingFang SC" w:eastAsia="PingFang SC" w:cs="PingFang SC"/>
                <w:i w:val="false"/>
                <w:strike w:val="false"/>
                <w:color w:val="000000"/>
                <w:spacing w:val="0"/>
                <w:sz w:val="22"/>
                <w:u w:val="none"/>
              </w:rPr>
              <w:t>鸿蒙智行联盟下的轿车品牌，在秋季新品发布会中有新车亮相。</w:t>
            </w:r>
          </w:p>
        </w:tc>
      </w:tr>
    </w:tbl>
    <w:p>
      <w:pPr>
        <w:pStyle w:val="93gdvr"/>
        <w:snapToGrid/>
        <w:spacing w:line="240"/>
        <w:ind/>
        <w:rPr/>
      </w:pPr>
      <w:r>
        <w:rPr>
          <w:i w:val="false"/>
          <w:strike w:val="false"/>
          <w:color w:val="000000"/>
          <w:u w:val="none"/>
        </w:rPr>
        <w:t>💡 如何获取最新信息</w:t>
      </w:r>
    </w:p>
    <w:p>
      <w:pPr>
        <w:snapToGrid/>
        <w:spacing w:line="240"/>
        <w:ind w:left="0"/>
        <w:rPr/>
      </w:pPr>
      <w:r>
        <w:rPr>
          <w:i w:val="false"/>
          <w:strike w:val="false"/>
          <w:color w:val="000000"/>
          <w:u w:val="none"/>
        </w:rPr>
        <w:t>由于汽车厂商的计划可能会随时调整，如果你想获得最准确、最及时的新车发布信息，我建议你通过以下渠道保持关注：</w:t>
      </w:r>
    </w:p>
    <w:p>
      <w:pPr>
        <w:numPr>
          <w:ilvl w:val="0"/>
          <w:numId w:val="422"/>
        </w:numPr>
        <w:snapToGrid/>
        <w:spacing w:line="240"/>
        <w:ind/>
        <w:rPr/>
      </w:pPr>
      <w:r>
        <w:rPr>
          <w:b/>
          <w:i w:val="false"/>
          <w:strike w:val="false"/>
          <w:color w:val="000000"/>
          <w:u w:val="none"/>
        </w:rPr>
        <w:t>官方渠道</w:t>
      </w:r>
      <w:r>
        <w:rPr>
          <w:i w:val="false"/>
          <w:strike w:val="false"/>
          <w:color w:val="000000"/>
          <w:u w:val="none"/>
        </w:rPr>
        <w:t>：定期访问AITO问界的官方网站，或关注其官方社交媒体账号，所有新车计划都会第一时间通过这些渠道公布。</w:t>
      </w:r>
    </w:p>
    <w:p>
      <w:pPr>
        <w:numPr>
          <w:ilvl w:val="0"/>
          <w:numId w:val="422"/>
        </w:numPr>
        <w:snapToGrid/>
        <w:spacing w:line="240"/>
        <w:ind/>
        <w:rPr/>
      </w:pPr>
      <w:r>
        <w:rPr>
          <w:b/>
          <w:i w:val="false"/>
          <w:strike w:val="false"/>
          <w:color w:val="000000"/>
          <w:u w:val="none"/>
        </w:rPr>
        <w:t>权威媒体</w:t>
      </w:r>
      <w:r>
        <w:rPr>
          <w:i w:val="false"/>
          <w:strike w:val="false"/>
          <w:color w:val="000000"/>
          <w:u w:val="none"/>
        </w:rPr>
        <w:t>：留意大型车展（如成都车展、广州车展等）的报道，汽车品牌常借此机会发布新车战略。同时，权威的汽车资讯网站也是获取信息的好来源。</w:t>
      </w:r>
    </w:p>
    <w:p>
      <w:pPr>
        <w:snapToGrid/>
        <w:spacing w:line="240"/>
        <w:ind w:left="0"/>
        <w:rPr/>
      </w:pPr>
      <w:r>
        <w:rPr>
          <w:i w:val="false"/>
          <w:strike w:val="false"/>
          <w:color w:val="000000"/>
          <w:u w:val="none"/>
        </w:rPr>
        <w:t>希望以上信息对你有所帮助。如果你对搜索结果中提到的问界M8或新款M7等SUV车型有兴趣，我可以为你提供更详细的介绍。</w:t>
      </w:r>
    </w:p>
    <w:p>
      <w:pPr>
        <w:pBdr/>
        <w:snapToGrid/>
        <w:spacing w:line="240"/>
        <w:ind w:left="0"/>
        <w:rPr>
          <w:i w:val="false"/>
          <w:strike w:val="false"/>
          <w:color w:val="000000"/>
          <w:sz w:val="21"/>
          <w:u w:val="none"/>
        </w:rPr>
      </w:pPr>
    </w:p>
    <w:p>
      <w:pPr>
        <w:pBdr/>
        <w:snapToGrid/>
        <w:spacing w:line="240"/>
        <w:ind w:left="0"/>
        <w:rPr>
          <w:i w:val="false"/>
          <w:strike w:val="false"/>
          <w:color w:val="000000"/>
          <w:sz w:val="21"/>
          <w:u w:val="none"/>
        </w:rPr>
      </w:pPr>
    </w:p>
    <w:p>
      <w:pPr>
        <w:snapToGrid/>
        <w:spacing w:line="240"/>
        <w:ind w:left="0"/>
        <w:rPr>
          <w:i w:val="false"/>
          <w:strike w:val="false"/>
          <w:color w:val="000000"/>
          <w:sz w:val="21"/>
          <w:u w:val="none"/>
        </w:rPr>
      </w:pPr>
    </w:p>
    <w:p>
      <w:pPr>
        <w:pBdr/>
        <w:ind/>
        <w:rPr>
          <w:rFonts w:hint="eastAsia"/>
          <w:sz w:val="21"/>
          <w:shd w:val="clear" w:color="auto" w:fill="FFFF00"/>
        </w:rPr>
      </w:pPr>
      <w:r>
        <w:rPr>
          <w:rFonts w:hint="eastAsia"/>
          <w:sz w:val="21"/>
          <w:shd w:val="clear" w:color="auto" w:fill="FFFF00"/>
        </w:rPr>
        <w:t>豆包</w:t>
      </w:r>
    </w:p>
    <w:p>
      <w:pPr>
        <w:ind/>
        <w:rPr>
          <w:sz w:val="21"/>
        </w:rPr>
      </w:pPr>
      <w:r>
        <w:rPr>
          <w:rFonts w:ascii="ui-sans-serif" w:hAnsi="ui-sans-serif" w:eastAsia="ui-sans-serif" w:cs="ui-sans-serif"/>
          <w:i w:val="false"/>
          <w:strike w:val="false"/>
          <w:color w:val="1F2329"/>
          <w:spacing w:val="0"/>
          <w:sz w:val="21"/>
          <w:u w:val="none"/>
          <w:shd w:val="clear" w:color="auto" w:fill="FFFFFF"/>
        </w:rPr>
        <w:t>**是的，问界接下来会推出轿车，预计S5将于2026年初上市，S6和O7预计在2026年下半年推出。**</w:t>
      </w:r>
    </w:p>
    <w:p>
      <w:pPr>
        <w:ind/>
        <w:rPr>
          <w:sz w:val="21"/>
        </w:rPr>
      </w:pPr>
    </w:p>
    <w:p>
      <w:pPr>
        <w:ind/>
        <w:rPr>
          <w:sz w:val="21"/>
        </w:rPr>
      </w:pPr>
      <w:r>
        <w:rPr>
          <w:rFonts w:ascii="ui-sans-serif" w:hAnsi="ui-sans-serif" w:eastAsia="ui-sans-serif" w:cs="ui-sans-serif"/>
          <w:i w:val="false"/>
          <w:strike w:val="false"/>
          <w:color w:val="1F2329"/>
          <w:spacing w:val="0"/>
          <w:sz w:val="21"/>
          <w:u w:val="none"/>
          <w:shd w:val="clear" w:color="auto" w:fill="FFFFFF"/>
        </w:rPr>
        <w:t>## 问界轿车计划详情</w:t>
      </w:r>
    </w:p>
    <w:p>
      <w:pPr>
        <w:ind/>
        <w:rPr>
          <w:sz w:val="21"/>
        </w:rPr>
      </w:pPr>
    </w:p>
    <w:p>
      <w:pPr>
        <w:ind/>
        <w:rPr>
          <w:sz w:val="21"/>
        </w:rPr>
      </w:pPr>
      <w:r>
        <w:rPr>
          <w:rFonts w:ascii="ui-sans-serif" w:hAnsi="ui-sans-serif" w:eastAsia="ui-sans-serif" w:cs="ui-sans-serif"/>
          <w:i w:val="false"/>
          <w:strike w:val="false"/>
          <w:color w:val="1F2329"/>
          <w:spacing w:val="0"/>
          <w:sz w:val="21"/>
          <w:u w:val="none"/>
          <w:shd w:val="clear" w:color="auto" w:fill="FFFFFF"/>
        </w:rPr>
        <w:t>1. **问界S5**（紧凑型轿车）</w:t>
      </w:r>
    </w:p>
    <w:p>
      <w:pPr>
        <w:ind/>
        <w:rPr>
          <w:sz w:val="21"/>
        </w:rPr>
      </w:pPr>
      <w:r>
        <w:rPr>
          <w:rFonts w:ascii="ui-sans-serif" w:hAnsi="ui-sans-serif" w:eastAsia="ui-sans-serif" w:cs="ui-sans-serif"/>
          <w:i w:val="false"/>
          <w:strike w:val="false"/>
          <w:color w:val="1F2329"/>
          <w:spacing w:val="0"/>
          <w:sz w:val="21"/>
          <w:u w:val="none"/>
          <w:shd w:val="clear" w:color="auto" w:fill="FFFFFF"/>
        </w:rPr>
        <w:t xml:space="preserve">   - 定位：15-20万元区间，入门级轿车</w:t>
      </w:r>
    </w:p>
    <w:p>
      <w:pPr>
        <w:ind/>
        <w:rPr>
          <w:sz w:val="21"/>
        </w:rPr>
      </w:pPr>
      <w:r>
        <w:rPr>
          <w:rFonts w:ascii="ui-sans-serif" w:hAnsi="ui-sans-serif" w:eastAsia="ui-sans-serif" w:cs="ui-sans-serif"/>
          <w:i w:val="false"/>
          <w:strike w:val="false"/>
          <w:color w:val="1F2329"/>
          <w:spacing w:val="0"/>
          <w:sz w:val="21"/>
          <w:u w:val="none"/>
          <w:shd w:val="clear" w:color="auto" w:fill="FFFFFF"/>
        </w:rPr>
        <w:t xml:space="preserve">   - 上市时间：**2026年初**</w:t>
      </w:r>
    </w:p>
    <w:p>
      <w:pPr>
        <w:ind/>
        <w:rPr>
          <w:sz w:val="21"/>
        </w:rPr>
      </w:pPr>
      <w:r>
        <w:rPr>
          <w:rFonts w:ascii="ui-sans-serif" w:hAnsi="ui-sans-serif" w:eastAsia="ui-sans-serif" w:cs="ui-sans-serif"/>
          <w:i w:val="false"/>
          <w:strike w:val="false"/>
          <w:color w:val="1F2329"/>
          <w:spacing w:val="0"/>
          <w:sz w:val="21"/>
          <w:u w:val="none"/>
          <w:shd w:val="clear" w:color="auto" w:fill="FFFFFF"/>
        </w:rPr>
        <w:t xml:space="preserve">   - 特点：与问界M4（紧凑型SUV）同期规划，形成"套娃"产品矩阵</w:t>
      </w:r>
    </w:p>
    <w:p>
      <w:pPr>
        <w:ind/>
        <w:rPr>
          <w:sz w:val="21"/>
        </w:rPr>
      </w:pPr>
    </w:p>
    <w:p>
      <w:pPr>
        <w:ind/>
        <w:rPr>
          <w:sz w:val="21"/>
        </w:rPr>
      </w:pPr>
      <w:r>
        <w:rPr>
          <w:rFonts w:ascii="ui-sans-serif" w:hAnsi="ui-sans-serif" w:eastAsia="ui-sans-serif" w:cs="ui-sans-serif"/>
          <w:i w:val="false"/>
          <w:strike w:val="false"/>
          <w:color w:val="1F2329"/>
          <w:spacing w:val="0"/>
          <w:sz w:val="21"/>
          <w:u w:val="none"/>
          <w:shd w:val="clear" w:color="auto" w:fill="FFFFFF"/>
        </w:rPr>
        <w:t>2. **问界S6**（中型轿车）</w:t>
      </w:r>
    </w:p>
    <w:p>
      <w:pPr>
        <w:ind/>
        <w:rPr>
          <w:sz w:val="21"/>
        </w:rPr>
      </w:pPr>
      <w:r>
        <w:rPr>
          <w:rFonts w:ascii="ui-sans-serif" w:hAnsi="ui-sans-serif" w:eastAsia="ui-sans-serif" w:cs="ui-sans-serif"/>
          <w:i w:val="false"/>
          <w:strike w:val="false"/>
          <w:color w:val="1F2329"/>
          <w:spacing w:val="0"/>
          <w:sz w:val="21"/>
          <w:u w:val="none"/>
          <w:shd w:val="clear" w:color="auto" w:fill="FFFFFF"/>
        </w:rPr>
        <w:t xml:space="preserve">   - 定位：20-30万元区间，中高端轿车</w:t>
      </w:r>
    </w:p>
    <w:p>
      <w:pPr>
        <w:ind/>
        <w:rPr>
          <w:sz w:val="21"/>
        </w:rPr>
      </w:pPr>
      <w:r>
        <w:rPr>
          <w:rFonts w:ascii="ui-sans-serif" w:hAnsi="ui-sans-serif" w:eastAsia="ui-sans-serif" w:cs="ui-sans-serif"/>
          <w:i w:val="false"/>
          <w:strike w:val="false"/>
          <w:color w:val="1F2329"/>
          <w:spacing w:val="0"/>
          <w:sz w:val="21"/>
          <w:u w:val="none"/>
          <w:shd w:val="clear" w:color="auto" w:fill="FFFFFF"/>
        </w:rPr>
        <w:t xml:space="preserve">   - 上市时间：**2026年**（具体时间尚未公布）</w:t>
      </w:r>
    </w:p>
    <w:p>
      <w:pPr>
        <w:ind/>
        <w:rPr>
          <w:sz w:val="21"/>
        </w:rPr>
      </w:pPr>
      <w:r>
        <w:rPr>
          <w:rFonts w:ascii="ui-sans-serif" w:hAnsi="ui-sans-serif" w:eastAsia="ui-sans-serif" w:cs="ui-sans-serif"/>
          <w:i w:val="false"/>
          <w:strike w:val="false"/>
          <w:color w:val="1F2329"/>
          <w:spacing w:val="0"/>
          <w:sz w:val="21"/>
          <w:u w:val="none"/>
          <w:shd w:val="clear" w:color="auto" w:fill="FFFFFF"/>
        </w:rPr>
        <w:t xml:space="preserve">   - 特点：与问界S5形成轿车产品线组合，覆盖更广泛市场</w:t>
      </w:r>
    </w:p>
    <w:p>
      <w:pPr>
        <w:ind/>
        <w:rPr>
          <w:sz w:val="21"/>
        </w:rPr>
      </w:pPr>
    </w:p>
    <w:p>
      <w:pPr>
        <w:ind/>
        <w:rPr>
          <w:sz w:val="21"/>
        </w:rPr>
      </w:pPr>
      <w:r>
        <w:rPr>
          <w:rFonts w:ascii="ui-sans-serif" w:hAnsi="ui-sans-serif" w:eastAsia="ui-sans-serif" w:cs="ui-sans-serif"/>
          <w:i w:val="false"/>
          <w:strike w:val="false"/>
          <w:color w:val="1F2329"/>
          <w:spacing w:val="0"/>
          <w:sz w:val="21"/>
          <w:u w:val="none"/>
          <w:shd w:val="clear" w:color="auto" w:fill="FFFFFF"/>
        </w:rPr>
        <w:t>3. **问界O7**（豪华运动轿车）</w:t>
      </w:r>
    </w:p>
    <w:p>
      <w:pPr>
        <w:ind/>
        <w:rPr>
          <w:sz w:val="21"/>
        </w:rPr>
      </w:pPr>
      <w:r>
        <w:rPr>
          <w:rFonts w:ascii="ui-sans-serif" w:hAnsi="ui-sans-serif" w:eastAsia="ui-sans-serif" w:cs="ui-sans-serif"/>
          <w:i w:val="false"/>
          <w:strike w:val="false"/>
          <w:color w:val="1F2329"/>
          <w:spacing w:val="0"/>
          <w:sz w:val="21"/>
          <w:u w:val="none"/>
          <w:shd w:val="clear" w:color="auto" w:fill="FFFFFF"/>
        </w:rPr>
        <w:t xml:space="preserve">   - 定位：高端轿车，直接对标特斯拉Model 3、蔚来ET5等</w:t>
      </w:r>
    </w:p>
    <w:p>
      <w:pPr>
        <w:ind/>
        <w:rPr>
          <w:sz w:val="21"/>
        </w:rPr>
      </w:pPr>
      <w:r>
        <w:rPr>
          <w:rFonts w:ascii="ui-sans-serif" w:hAnsi="ui-sans-serif" w:eastAsia="ui-sans-serif" w:cs="ui-sans-serif"/>
          <w:i w:val="false"/>
          <w:strike w:val="false"/>
          <w:color w:val="1F2329"/>
          <w:spacing w:val="0"/>
          <w:sz w:val="21"/>
          <w:u w:val="none"/>
          <w:shd w:val="clear" w:color="auto" w:fill="FFFFFF"/>
        </w:rPr>
        <w:t xml:space="preserve">   - 上市时间：**预计2026年底或更晚**亮相</w:t>
      </w:r>
    </w:p>
    <w:p>
      <w:pPr>
        <w:ind/>
        <w:rPr>
          <w:sz w:val="21"/>
        </w:rPr>
      </w:pPr>
      <w:r>
        <w:rPr>
          <w:rFonts w:ascii="ui-sans-serif" w:hAnsi="ui-sans-serif" w:eastAsia="ui-sans-serif" w:cs="ui-sans-serif"/>
          <w:i w:val="false"/>
          <w:strike w:val="false"/>
          <w:color w:val="1F2329"/>
          <w:spacing w:val="0"/>
          <w:sz w:val="21"/>
          <w:u w:val="none"/>
          <w:shd w:val="clear" w:color="auto" w:fill="FFFFFF"/>
        </w:rPr>
        <w:t xml:space="preserve">   - 特点：问界品牌首款纯电豪华轿车，已进入量产前准备阶段</w:t>
      </w:r>
    </w:p>
    <w:p>
      <w:pPr>
        <w:ind/>
        <w:rPr>
          <w:sz w:val="21"/>
        </w:rPr>
      </w:pPr>
    </w:p>
    <w:p>
      <w:pPr>
        <w:ind/>
        <w:rPr>
          <w:sz w:val="21"/>
        </w:rPr>
      </w:pPr>
      <w:r>
        <w:rPr>
          <w:rFonts w:ascii="ui-sans-serif" w:hAnsi="ui-sans-serif" w:eastAsia="ui-sans-serif" w:cs="ui-sans-serif"/>
          <w:i w:val="false"/>
          <w:strike w:val="false"/>
          <w:color w:val="1F2329"/>
          <w:spacing w:val="0"/>
          <w:sz w:val="21"/>
          <w:u w:val="none"/>
          <w:shd w:val="clear" w:color="auto" w:fill="FFFFFF"/>
        </w:rPr>
        <w:t>## 信息确认</w:t>
      </w:r>
    </w:p>
    <w:p>
      <w:pPr>
        <w:ind/>
        <w:rPr>
          <w:sz w:val="21"/>
        </w:rPr>
      </w:pPr>
    </w:p>
    <w:p>
      <w:pPr>
        <w:ind/>
        <w:rPr>
          <w:sz w:val="21"/>
        </w:rPr>
      </w:pPr>
      <w:r>
        <w:rPr>
          <w:rFonts w:ascii="ui-sans-serif" w:hAnsi="ui-sans-serif" w:eastAsia="ui-sans-serif" w:cs="ui-sans-serif"/>
          <w:i w:val="false"/>
          <w:strike w:val="false"/>
          <w:color w:val="1F2329"/>
          <w:spacing w:val="0"/>
          <w:sz w:val="21"/>
          <w:u w:val="none"/>
          <w:shd w:val="clear" w:color="auto" w:fill="FFFFFF"/>
        </w:rPr>
        <w:t>问界轿车计划已在多个权威汽车媒体报道中得到确认，余承东本人也曾公开提及："带把的SUV：问界M9、问界M8、问界M7、问界M5、问界M4，不带把的轿车：问界S5、问界S6。从2026年，问界M4、问界S5、问界S6将陆续上市销售。"</w:t>
      </w:r>
    </w:p>
    <w:p>
      <w:pPr>
        <w:ind/>
        <w:rPr>
          <w:sz w:val="21"/>
        </w:rPr>
      </w:pPr>
    </w:p>
    <w:p>
      <w:pPr>
        <w:ind/>
        <w:rPr>
          <w:sz w:val="21"/>
        </w:rPr>
      </w:pPr>
      <w:r>
        <w:rPr>
          <w:rFonts w:ascii="ui-sans-serif" w:hAnsi="ui-sans-serif" w:eastAsia="ui-sans-serif" w:cs="ui-sans-serif"/>
          <w:i w:val="false"/>
          <w:strike w:val="false"/>
          <w:color w:val="1F2329"/>
          <w:spacing w:val="0"/>
          <w:sz w:val="21"/>
          <w:u w:val="none"/>
          <w:shd w:val="clear" w:color="auto" w:fill="FFFFFF"/>
        </w:rPr>
        <w:t>此外，有媒体报道问界正在推进代号为O7的车型，该车已处于"软膜车阶段并快速推进"，很可能成为问界品牌的第一款纯电轿车，将与特斯拉Model 3和蔚来ET5竞争。</w:t>
      </w:r>
    </w:p>
    <w:p>
      <w:pPr>
        <w:ind/>
        <w:rPr>
          <w:sz w:val="21"/>
        </w:rPr>
      </w:pPr>
    </w:p>
    <w:p>
      <w:pPr>
        <w:ind/>
        <w:rPr>
          <w:sz w:val="21"/>
        </w:rPr>
      </w:pPr>
      <w:r>
        <w:rPr>
          <w:rFonts w:ascii="ui-sans-serif" w:hAnsi="ui-sans-serif" w:eastAsia="ui-sans-serif" w:cs="ui-sans-serif"/>
          <w:i w:val="false"/>
          <w:strike w:val="false"/>
          <w:color w:val="1F2329"/>
          <w:spacing w:val="0"/>
          <w:sz w:val="21"/>
          <w:u w:val="none"/>
          <w:shd w:val="clear" w:color="auto" w:fill="FFFFFF"/>
        </w:rPr>
        <w:t>## 其他信息</w:t>
      </w:r>
    </w:p>
    <w:p>
      <w:pPr>
        <w:ind/>
        <w:rPr>
          <w:sz w:val="21"/>
        </w:rPr>
      </w:pPr>
    </w:p>
    <w:p>
      <w:pPr>
        <w:ind/>
        <w:rPr>
          <w:sz w:val="21"/>
        </w:rPr>
      </w:pPr>
      <w:r>
        <w:rPr>
          <w:rFonts w:ascii="ui-sans-serif" w:hAnsi="ui-sans-serif" w:eastAsia="ui-sans-serif" w:cs="ui-sans-serif"/>
          <w:i w:val="false"/>
          <w:strike w:val="false"/>
          <w:color w:val="1F2329"/>
          <w:spacing w:val="0"/>
          <w:sz w:val="21"/>
          <w:u w:val="none"/>
          <w:shd w:val="clear" w:color="auto" w:fill="FFFFFF"/>
        </w:rPr>
        <w:t>值得注意的是，虽然问界品牌自身的轿车产品要到2026年才会推出，但华为鸿蒙智行旗下的**享界S9**（与北汽合作品牌）已经在售，这是一款定位豪华的C级轿车，售价39.98-44.98万元，新款将于2025年11月20日上市。</w:t>
      </w:r>
    </w:p>
    <w:p>
      <w:pPr>
        <w:ind/>
        <w:rPr>
          <w:sz w:val="21"/>
        </w:rPr>
      </w:pPr>
    </w:p>
    <w:p>
      <w:pPr>
        <w:ind/>
        <w:rPr>
          <w:sz w:val="21"/>
        </w:rPr>
      </w:pPr>
      <w:r>
        <w:rPr>
          <w:rFonts w:ascii="ui-sans-serif" w:hAnsi="ui-sans-serif" w:eastAsia="ui-sans-serif" w:cs="ui-sans-serif"/>
          <w:i w:val="false"/>
          <w:strike w:val="false"/>
          <w:color w:val="1F2329"/>
          <w:spacing w:val="0"/>
          <w:sz w:val="21"/>
          <w:u w:val="none"/>
          <w:shd w:val="clear" w:color="auto" w:fill="FFFFFF"/>
        </w:rPr>
        <w:t>## 总结</w:t>
      </w:r>
    </w:p>
    <w:p>
      <w:pPr>
        <w:ind/>
        <w:rPr>
          <w:sz w:val="21"/>
        </w:rPr>
      </w:pPr>
    </w:p>
    <w:p>
      <w:pPr>
        <w:ind/>
        <w:rPr>
          <w:sz w:val="21"/>
        </w:rPr>
      </w:pPr>
      <w:r>
        <w:rPr>
          <w:rFonts w:ascii="ui-sans-serif" w:hAnsi="ui-sans-serif" w:eastAsia="ui-sans-serif" w:cs="ui-sans-serif"/>
          <w:i w:val="false"/>
          <w:strike w:val="false"/>
          <w:color w:val="1F2329"/>
          <w:spacing w:val="0"/>
          <w:sz w:val="21"/>
          <w:u w:val="none"/>
          <w:shd w:val="clear" w:color="auto" w:fill="FFFFFF"/>
        </w:rPr>
        <w:t>问界品牌已明确规划了轿车产品线，首款轿车S5预计将于**2026年初**上市，随后S6和O7将在2026年陆续推出，覆盖从15万到高端市场的不同价位段。目前问界仍专注于SUV市场，M8和新款M7等车型将在2025年内陆续上市。</w:t>
      </w:r>
    </w:p>
    <w:p>
      <w:pPr>
        <w:ind/>
        <w:rPr>
          <w:sz w:val="21"/>
        </w:rPr>
      </w:pPr>
    </w:p>
    <w:p>
      <w:pPr>
        <w:rPr>
          <w:rFonts w:hint="eastAsia"/>
          <w:sz w:val="21"/>
          <w:shd w:val="clear" w:color="auto" w:fill="FFFF00"/>
        </w:rPr>
      </w:pPr>
    </w:p>
    <w:p>
      <w:pPr>
        <w:pBdr>
          <w:bottom/>
        </w:pBdr>
        <w:ind/>
        <w:rPr>
          <w:rFonts w:hint="eastAsia"/>
          <w:sz w:val="21"/>
          <w:highlight w:val="yellow"/>
        </w:rPr>
      </w:pPr>
      <w:r>
        <w:rPr>
          <w:rFonts w:hint="eastAsia"/>
          <w:sz w:val="21"/>
          <w:highlight w:val="yellow"/>
        </w:rPr>
        <w:t xml:space="preserve"> 维度八：舆情与区域适应（扩正防负）</w:t>
      </w:r>
    </w:p>
    <w:p>
      <w:pPr>
        <w:numPr/>
        <w:pBdr/>
        <w:ind/>
        <w:rPr>
          <w:rFonts w:hint="eastAsia"/>
          <w:color w:val="000000"/>
          <w:sz w:val="21"/>
          <w:highlight w:val="yellow"/>
          <w:shd w:val="clear" w:color="auto" w:fill="FFFF00"/>
        </w:rPr>
      </w:pPr>
      <w:r>
        <w:rPr>
          <w:rFonts w:hint="eastAsia"/>
          <w:sz w:val="21"/>
          <w:highlight w:val="yellow"/>
          <w:shd w:val="clear" w:color="auto" w:fill="FFFF00"/>
        </w:rPr>
        <w:t>"网上说的问题是真的吗？在我们这儿好用吗？"</w:t>
      </w:r>
      <w:r>
        <w:rPr>
          <w:rFonts w:hint="eastAsia"/>
          <w:sz w:val="21"/>
          <w:highlight w:val="yellow"/>
          <w:shd w:val="clear" w:color="auto" w:fill="FFFF00"/>
        </w:rPr>
        <w:br w:type="textWrapping"/>
      </w:r>
      <w:r>
        <w:rPr>
          <w:rFonts w:hint="eastAsia"/>
          <w:color w:val="000000"/>
          <w:sz w:val="21"/>
          <w:highlight w:val="yellow"/>
          <w:shd w:val="clear" w:color="auto" w:fill="FFFF00"/>
        </w:rPr>
        <w:t>DeepSeek</w:t>
      </w:r>
    </w:p>
    <w:p>
      <w:pPr>
        <w:numPr/>
        <w:pBdr/>
        <w:ind/>
        <w:rPr>
          <w:rFonts w:hint="eastAsia"/>
          <w:color w:val="000000"/>
          <w:sz w:val="21"/>
        </w:rPr>
      </w:pPr>
      <w:r>
        <w:rPr>
          <w:rFonts w:hint="eastAsia"/>
          <w:color w:val="000000"/>
          <w:sz w:val="21"/>
        </w:rPr>
        <w:br w:type="textWrapping"/>
      </w:r>
    </w:p>
    <w:p>
      <w:pPr>
        <w:snapToGrid/>
        <w:spacing w:line="240"/>
        <w:ind w:left="0"/>
        <w:rPr>
          <w:sz w:val="21"/>
        </w:rPr>
      </w:pPr>
      <w:r>
        <w:rPr>
          <w:i w:val="false"/>
          <w:strike w:val="false"/>
          <w:color w:val="000000"/>
          <w:sz w:val="21"/>
          <w:u w:val="none"/>
        </w:rPr>
        <w:t>关于问界车型在网上反映的问题以及在你所在地区的适用性，我为你整合了网络上的一些真实车主反馈和官方信息。但由于搜索结果中缺乏你所在的具体地区信息，我无法直接判断“在我们这儿好用吗”，不过我可以帮你分析这些问题可能产生的影响。</w:t>
      </w:r>
    </w:p>
    <w:p>
      <w:pPr>
        <w:snapToGrid/>
        <w:spacing w:line="240"/>
        <w:ind w:left="0"/>
        <w:rPr>
          <w:sz w:val="21"/>
        </w:rPr>
      </w:pPr>
      <w:r>
        <w:rPr>
          <w:i w:val="false"/>
          <w:strike w:val="false"/>
          <w:color w:val="000000"/>
          <w:sz w:val="21"/>
          <w:u w:val="none"/>
        </w:rPr>
        <w:t>下面这个表格汇总了问界车主们反馈的主要优点和问题，你可以快速了解其概况。</w:t>
      </w:r>
    </w:p>
    <w:tbl>
      <w:tblPr>
        <w:tblStyle w:val="5qy4en"/>
        <w:tblLayout w:type="fixed"/>
      </w:tblPr>
      <w:tblGrid>
        <w:gridCol w:w="2193"/>
        <w:gridCol w:w="3435"/>
        <w:gridCol w:w="4016"/>
      </w:tblGrid>
      <w:tr>
        <w:trPr>
          <w:trHeight w:val="662" w:hRule="atLeast"/>
        </w:trPr>
        <w:tc>
          <w:tcPr>
            <w:tcW w:w="2193"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评价维度</w:t>
            </w:r>
          </w:p>
        </w:tc>
        <w:tc>
          <w:tcPr>
            <w:tcW w:w="343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用户认可的优点</w:t>
            </w:r>
          </w:p>
        </w:tc>
        <w:tc>
          <w:tcPr>
            <w:tcW w:w="4016"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 用户反映的问题</w:t>
            </w:r>
          </w:p>
        </w:tc>
      </w:tr>
      <w:tr>
        <w:trPr>
          <w:trHeight w:val="932" w:hRule="atLeast"/>
        </w:trPr>
        <w:tc>
          <w:tcPr>
            <w:tcW w:w="219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智能驾驶</w:t>
            </w:r>
          </w:p>
        </w:tc>
        <w:tc>
          <w:tcPr>
            <w:tcW w:w="34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官方宣传“全国都能开”，覆盖高速、城市、乡镇等多种路况，具备匝道汇入、障碍物避让等功能</w:t>
            </w:r>
          </w:p>
        </w:tc>
        <w:tc>
          <w:tcPr>
            <w:tcW w:w="401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有车主遭遇智驾系统</w:t>
            </w:r>
            <w:r>
              <w:rPr>
                <w:rFonts w:ascii="PingFang SC" w:hAnsi="PingFang SC" w:eastAsia="PingFang SC" w:cs="PingFang SC"/>
                <w:b/>
                <w:i w:val="false"/>
                <w:strike w:val="false"/>
                <w:color w:val="000000"/>
                <w:spacing w:val="0"/>
                <w:sz w:val="21"/>
                <w:u w:val="none"/>
              </w:rPr>
              <w:t>判断失误导致事故</w:t>
            </w:r>
            <w:r>
              <w:rPr>
                <w:rFonts w:ascii="PingFang SC" w:hAnsi="PingFang SC" w:eastAsia="PingFang SC" w:cs="PingFang SC"/>
                <w:i w:val="false"/>
                <w:strike w:val="false"/>
                <w:color w:val="000000"/>
                <w:spacing w:val="0"/>
                <w:sz w:val="21"/>
                <w:u w:val="none"/>
              </w:rPr>
              <w:t>的情况；系统在</w:t>
            </w:r>
            <w:r>
              <w:rPr>
                <w:rFonts w:ascii="PingFang SC" w:hAnsi="PingFang SC" w:eastAsia="PingFang SC" w:cs="PingFang SC"/>
                <w:b/>
                <w:i w:val="false"/>
                <w:strike w:val="false"/>
                <w:color w:val="000000"/>
                <w:spacing w:val="0"/>
                <w:sz w:val="21"/>
                <w:u w:val="none"/>
              </w:rPr>
              <w:t>极端场景下的稳定性</w:t>
            </w:r>
            <w:r>
              <w:rPr>
                <w:rFonts w:ascii="PingFang SC" w:hAnsi="PingFang SC" w:eastAsia="PingFang SC" w:cs="PingFang SC"/>
                <w:i w:val="false"/>
                <w:strike w:val="false"/>
                <w:color w:val="000000"/>
                <w:spacing w:val="0"/>
                <w:sz w:val="21"/>
                <w:u w:val="none"/>
              </w:rPr>
              <w:t>曾受质疑</w:t>
            </w:r>
          </w:p>
        </w:tc>
      </w:tr>
      <w:tr>
        <w:trPr/>
        <w:tc>
          <w:tcPr>
            <w:tcW w:w="219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质量与品控</w:t>
            </w:r>
          </w:p>
        </w:tc>
        <w:tc>
          <w:tcPr>
            <w:tcW w:w="34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车主调查显示，在</w:t>
            </w:r>
            <w:r>
              <w:rPr>
                <w:rFonts w:ascii="PingFang SC" w:hAnsi="PingFang SC" w:eastAsia="PingFang SC" w:cs="PingFang SC"/>
                <w:b/>
                <w:i w:val="false"/>
                <w:strike w:val="false"/>
                <w:color w:val="000000"/>
                <w:spacing w:val="0"/>
                <w:sz w:val="21"/>
                <w:u w:val="none"/>
              </w:rPr>
              <w:t>储物空间</w:t>
            </w:r>
            <w:r>
              <w:rPr>
                <w:rFonts w:ascii="PingFang SC" w:hAnsi="PingFang SC" w:eastAsia="PingFang SC" w:cs="PingFang SC"/>
                <w:i w:val="false"/>
                <w:strike w:val="false"/>
                <w:color w:val="000000"/>
                <w:spacing w:val="0"/>
                <w:sz w:val="21"/>
                <w:u w:val="none"/>
              </w:rPr>
              <w:t>和</w:t>
            </w:r>
            <w:r>
              <w:rPr>
                <w:rFonts w:ascii="PingFang SC" w:hAnsi="PingFang SC" w:eastAsia="PingFang SC" w:cs="PingFang SC"/>
                <w:b/>
                <w:i w:val="false"/>
                <w:strike w:val="false"/>
                <w:color w:val="000000"/>
                <w:spacing w:val="0"/>
                <w:sz w:val="21"/>
                <w:u w:val="none"/>
              </w:rPr>
              <w:t>材质做工</w:t>
            </w:r>
            <w:r>
              <w:rPr>
                <w:rFonts w:ascii="PingFang SC" w:hAnsi="PingFang SC" w:eastAsia="PingFang SC" w:cs="PingFang SC"/>
                <w:i w:val="false"/>
                <w:strike w:val="false"/>
                <w:color w:val="000000"/>
                <w:spacing w:val="0"/>
                <w:sz w:val="21"/>
                <w:u w:val="none"/>
              </w:rPr>
              <w:t>方面满意度较高</w:t>
            </w:r>
          </w:p>
        </w:tc>
        <w:tc>
          <w:tcPr>
            <w:tcW w:w="401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部分车辆出现</w:t>
            </w:r>
            <w:r>
              <w:rPr>
                <w:rFonts w:ascii="PingFang SC" w:hAnsi="PingFang SC" w:eastAsia="PingFang SC" w:cs="PingFang SC"/>
                <w:b/>
                <w:i w:val="false"/>
                <w:strike w:val="false"/>
                <w:color w:val="000000"/>
                <w:spacing w:val="0"/>
                <w:sz w:val="21"/>
                <w:u w:val="none"/>
              </w:rPr>
              <w:t>大灯进水</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转向系统异响</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油箱盖故障</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行驶中低频共振</w:t>
            </w:r>
            <w:r>
              <w:rPr>
                <w:rFonts w:ascii="PingFang SC" w:hAnsi="PingFang SC" w:eastAsia="PingFang SC" w:cs="PingFang SC"/>
                <w:i w:val="false"/>
                <w:strike w:val="false"/>
                <w:color w:val="000000"/>
                <w:spacing w:val="0"/>
                <w:sz w:val="21"/>
                <w:u w:val="none"/>
              </w:rPr>
              <w:t>等问题</w:t>
            </w:r>
          </w:p>
        </w:tc>
      </w:tr>
      <w:tr>
        <w:trPr/>
        <w:tc>
          <w:tcPr>
            <w:tcW w:w="219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售后服务</w:t>
            </w:r>
          </w:p>
        </w:tc>
        <w:tc>
          <w:tcPr>
            <w:tcW w:w="34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针对部分质量问题，授权服务中心会提供</w:t>
            </w:r>
            <w:r>
              <w:rPr>
                <w:rFonts w:ascii="PingFang SC" w:hAnsi="PingFang SC" w:eastAsia="PingFang SC" w:cs="PingFang SC"/>
                <w:b/>
                <w:i w:val="false"/>
                <w:strike w:val="false"/>
                <w:color w:val="000000"/>
                <w:spacing w:val="0"/>
                <w:sz w:val="21"/>
                <w:u w:val="none"/>
              </w:rPr>
              <w:t>更换维修</w:t>
            </w:r>
            <w:r>
              <w:rPr>
                <w:rFonts w:ascii="PingFang SC" w:hAnsi="PingFang SC" w:eastAsia="PingFang SC" w:cs="PingFang SC"/>
                <w:i w:val="false"/>
                <w:strike w:val="false"/>
                <w:color w:val="000000"/>
                <w:spacing w:val="0"/>
                <w:sz w:val="21"/>
                <w:u w:val="none"/>
              </w:rPr>
              <w:t>等方案</w:t>
            </w:r>
          </w:p>
        </w:tc>
        <w:tc>
          <w:tcPr>
            <w:tcW w:w="401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订金纠纷</w:t>
            </w:r>
            <w:r>
              <w:rPr>
                <w:rFonts w:ascii="PingFang SC" w:hAnsi="PingFang SC" w:eastAsia="PingFang SC" w:cs="PingFang SC"/>
                <w:i w:val="false"/>
                <w:strike w:val="false"/>
                <w:color w:val="000000"/>
                <w:spacing w:val="0"/>
                <w:sz w:val="21"/>
                <w:u w:val="none"/>
              </w:rPr>
              <w:t>和</w:t>
            </w:r>
            <w:r>
              <w:rPr>
                <w:rFonts w:ascii="PingFang SC" w:hAnsi="PingFang SC" w:eastAsia="PingFang SC" w:cs="PingFang SC"/>
                <w:b/>
                <w:i w:val="false"/>
                <w:strike w:val="false"/>
                <w:color w:val="000000"/>
                <w:spacing w:val="0"/>
                <w:sz w:val="21"/>
                <w:u w:val="none"/>
              </w:rPr>
              <w:t>不按约定交车</w:t>
            </w:r>
            <w:r>
              <w:rPr>
                <w:rFonts w:ascii="PingFang SC" w:hAnsi="PingFang SC" w:eastAsia="PingFang SC" w:cs="PingFang SC"/>
                <w:i w:val="false"/>
                <w:strike w:val="false"/>
                <w:color w:val="000000"/>
                <w:spacing w:val="0"/>
                <w:sz w:val="21"/>
                <w:u w:val="none"/>
              </w:rPr>
              <w:t>是投诉较为集中的领域</w:t>
            </w:r>
          </w:p>
        </w:tc>
      </w:tr>
      <w:tr>
        <w:trPr>
          <w:trHeight w:val="843" w:hRule="atLeast"/>
        </w:trPr>
        <w:tc>
          <w:tcPr>
            <w:tcW w:w="2193"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使用成本</w:t>
            </w:r>
          </w:p>
        </w:tc>
        <w:tc>
          <w:tcPr>
            <w:tcW w:w="343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多数车主认为</w:t>
            </w:r>
            <w:r>
              <w:rPr>
                <w:rFonts w:ascii="PingFang SC" w:hAnsi="PingFang SC" w:eastAsia="PingFang SC" w:cs="PingFang SC"/>
                <w:b/>
                <w:i w:val="false"/>
                <w:strike w:val="false"/>
                <w:color w:val="000000"/>
                <w:spacing w:val="0"/>
                <w:sz w:val="21"/>
                <w:u w:val="none"/>
              </w:rPr>
              <w:t>维修/保养费用符合预期</w:t>
            </w:r>
          </w:p>
        </w:tc>
        <w:tc>
          <w:tcPr>
            <w:tcW w:w="401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423"/>
              </w:numPr>
              <w:snapToGrid/>
              <w:spacing w:before="0" w:after="0" w:line="240"/>
              <w:rPr>
                <w:sz w:val="21"/>
              </w:rPr>
            </w:pPr>
          </w:p>
        </w:tc>
      </w:tr>
    </w:tbl>
    <w:p>
      <w:pPr>
        <w:pStyle w:val="3z367h"/>
        <w:snapToGrid/>
        <w:spacing w:line="240"/>
        <w:ind/>
        <w:rPr>
          <w:sz w:val="21"/>
        </w:rPr>
      </w:pPr>
      <w:r>
        <w:rPr>
          <w:i w:val="false"/>
          <w:strike w:val="false"/>
          <w:color w:val="000000"/>
          <w:sz w:val="21"/>
          <w:u w:val="none"/>
        </w:rPr>
        <w:t>👎 关于网上反映的问题</w:t>
      </w:r>
    </w:p>
    <w:p>
      <w:pPr>
        <w:snapToGrid/>
        <w:spacing w:line="240"/>
        <w:ind w:left="0"/>
        <w:rPr>
          <w:sz w:val="21"/>
        </w:rPr>
      </w:pPr>
      <w:r>
        <w:rPr>
          <w:i w:val="false"/>
          <w:strike w:val="false"/>
          <w:color w:val="000000"/>
          <w:sz w:val="21"/>
          <w:u w:val="none"/>
        </w:rPr>
        <w:t>网络上车主反馈的问题确实存在，主要集中在以下几个方面：</w:t>
      </w:r>
    </w:p>
    <w:p>
      <w:pPr>
        <w:numPr>
          <w:ilvl w:val="0"/>
          <w:numId w:val="424"/>
        </w:numPr>
        <w:snapToGrid/>
        <w:spacing w:line="240"/>
        <w:ind/>
        <w:rPr>
          <w:sz w:val="21"/>
        </w:rPr>
      </w:pPr>
      <w:r>
        <w:rPr>
          <w:b/>
          <w:i w:val="false"/>
          <w:strike w:val="false"/>
          <w:color w:val="000000"/>
          <w:sz w:val="21"/>
          <w:u w:val="none"/>
        </w:rPr>
        <w:t>智能驾驶的可靠性</w:t>
      </w:r>
      <w:r>
        <w:rPr>
          <w:i w:val="false"/>
          <w:strike w:val="false"/>
          <w:color w:val="000000"/>
          <w:sz w:val="21"/>
          <w:u w:val="none"/>
        </w:rPr>
        <w:t>：这是最受关注也争议最大的部分。虽然有官方强大的功能宣传，但也出现了个别车主投诉的案例。例如，有问界M9车主称，开启智驾后系统</w:t>
      </w:r>
      <w:r>
        <w:rPr>
          <w:b/>
          <w:i w:val="false"/>
          <w:strike w:val="false"/>
          <w:color w:val="000000"/>
          <w:sz w:val="21"/>
          <w:u w:val="none"/>
        </w:rPr>
        <w:t>突然加速并导致碰撞</w:t>
      </w:r>
      <w:r>
        <w:rPr>
          <w:i w:val="false"/>
          <w:strike w:val="false"/>
          <w:color w:val="000000"/>
          <w:sz w:val="21"/>
          <w:u w:val="none"/>
        </w:rPr>
        <w:t>。这表明，尽管技术先进，但在复杂路况下它仍可能出错，需要驾驶员始终保持注意力。</w:t>
      </w:r>
    </w:p>
    <w:p>
      <w:pPr>
        <w:numPr>
          <w:ilvl w:val="0"/>
          <w:numId w:val="424"/>
        </w:numPr>
        <w:snapToGrid/>
        <w:spacing w:line="240"/>
        <w:ind/>
        <w:rPr>
          <w:sz w:val="21"/>
        </w:rPr>
      </w:pPr>
      <w:r>
        <w:rPr>
          <w:b/>
          <w:i w:val="false"/>
          <w:strike w:val="false"/>
          <w:color w:val="000000"/>
          <w:sz w:val="21"/>
          <w:u w:val="none"/>
        </w:rPr>
        <w:t>车辆装配与品控</w:t>
      </w:r>
      <w:r>
        <w:rPr>
          <w:i w:val="false"/>
          <w:strike w:val="false"/>
          <w:color w:val="000000"/>
          <w:sz w:val="21"/>
          <w:u w:val="none"/>
        </w:rPr>
        <w:t>：一些车主遇到了具体的质量问题。</w:t>
      </w:r>
    </w:p>
    <w:p>
      <w:pPr>
        <w:numPr>
          <w:ilvl w:val="1"/>
          <w:numId w:val="424"/>
        </w:numPr>
        <w:snapToGrid/>
        <w:spacing w:line="240"/>
        <w:ind/>
        <w:rPr>
          <w:sz w:val="21"/>
        </w:rPr>
      </w:pPr>
      <w:r>
        <w:rPr>
          <w:i w:val="false"/>
          <w:strike w:val="false"/>
          <w:color w:val="000000"/>
          <w:sz w:val="21"/>
          <w:u w:val="none"/>
        </w:rPr>
        <w:t>有报道称，有问界M8车主在未洗车的情况下发现</w:t>
      </w:r>
      <w:r>
        <w:rPr>
          <w:b/>
          <w:i w:val="false"/>
          <w:strike w:val="false"/>
          <w:color w:val="000000"/>
          <w:sz w:val="21"/>
          <w:u w:val="none"/>
        </w:rPr>
        <w:t>大灯内部出现水珠</w:t>
      </w:r>
      <w:r>
        <w:rPr>
          <w:i w:val="false"/>
          <w:strike w:val="false"/>
          <w:color w:val="000000"/>
          <w:sz w:val="21"/>
          <w:u w:val="none"/>
        </w:rPr>
        <w:t>。</w:t>
      </w:r>
    </w:p>
    <w:p>
      <w:pPr>
        <w:numPr>
          <w:ilvl w:val="1"/>
          <w:numId w:val="424"/>
        </w:numPr>
        <w:snapToGrid/>
        <w:spacing w:line="240"/>
        <w:ind/>
        <w:rPr>
          <w:sz w:val="21"/>
        </w:rPr>
      </w:pPr>
      <w:r>
        <w:rPr>
          <w:i w:val="false"/>
          <w:strike w:val="false"/>
          <w:color w:val="000000"/>
          <w:sz w:val="21"/>
          <w:u w:val="none"/>
        </w:rPr>
        <w:t>根据一份车主调查，</w:t>
      </w:r>
      <w:r>
        <w:rPr>
          <w:b/>
          <w:i w:val="false"/>
          <w:strike w:val="false"/>
          <w:color w:val="000000"/>
          <w:sz w:val="21"/>
          <w:u w:val="none"/>
        </w:rPr>
        <w:t>转向系统异响</w:t>
      </w:r>
      <w:r>
        <w:rPr>
          <w:i w:val="false"/>
          <w:strike w:val="false"/>
          <w:color w:val="000000"/>
          <w:sz w:val="21"/>
          <w:u w:val="none"/>
        </w:rPr>
        <w:t>是相对较多的故障点。</w:t>
      </w:r>
    </w:p>
    <w:p>
      <w:pPr>
        <w:numPr>
          <w:ilvl w:val="1"/>
          <w:numId w:val="424"/>
        </w:numPr>
        <w:snapToGrid/>
        <w:spacing w:line="240"/>
        <w:ind/>
        <w:rPr>
          <w:sz w:val="21"/>
        </w:rPr>
      </w:pPr>
      <w:r>
        <w:rPr>
          <w:i w:val="false"/>
          <w:strike w:val="false"/>
          <w:color w:val="000000"/>
          <w:sz w:val="21"/>
          <w:u w:val="none"/>
        </w:rPr>
        <w:t>此外，在车质网等投诉平台上，也能看到关于问界M7</w:t>
      </w:r>
      <w:r>
        <w:rPr>
          <w:b/>
          <w:i w:val="false"/>
          <w:strike w:val="false"/>
          <w:color w:val="000000"/>
          <w:sz w:val="21"/>
          <w:u w:val="none"/>
        </w:rPr>
        <w:t>油箱盖无法打开</w:t>
      </w:r>
      <w:r>
        <w:rPr>
          <w:i w:val="false"/>
          <w:strike w:val="false"/>
          <w:color w:val="000000"/>
          <w:sz w:val="21"/>
          <w:u w:val="none"/>
        </w:rPr>
        <w:t>、行驶中</w:t>
      </w:r>
      <w:r>
        <w:rPr>
          <w:b/>
          <w:i w:val="false"/>
          <w:strike w:val="false"/>
          <w:color w:val="000000"/>
          <w:sz w:val="21"/>
          <w:u w:val="none"/>
        </w:rPr>
        <w:t>低频共振</w:t>
      </w:r>
      <w:r>
        <w:rPr>
          <w:i w:val="false"/>
          <w:strike w:val="false"/>
          <w:color w:val="000000"/>
          <w:sz w:val="21"/>
          <w:u w:val="none"/>
        </w:rPr>
        <w:t>等问题的投诉。</w:t>
      </w:r>
    </w:p>
    <w:p>
      <w:pPr>
        <w:numPr>
          <w:ilvl w:val="0"/>
          <w:numId w:val="424"/>
        </w:numPr>
        <w:snapToGrid/>
        <w:spacing w:line="240"/>
        <w:ind/>
        <w:rPr>
          <w:sz w:val="21"/>
        </w:rPr>
      </w:pPr>
      <w:r>
        <w:rPr>
          <w:b/>
          <w:i w:val="false"/>
          <w:strike w:val="false"/>
          <w:color w:val="000000"/>
          <w:sz w:val="21"/>
          <w:u w:val="none"/>
        </w:rPr>
        <w:t>销售与售后服务</w:t>
      </w:r>
      <w:r>
        <w:rPr>
          <w:i w:val="false"/>
          <w:strike w:val="false"/>
          <w:color w:val="000000"/>
          <w:sz w:val="21"/>
          <w:u w:val="none"/>
        </w:rPr>
        <w:t>：</w:t>
      </w:r>
    </w:p>
    <w:p>
      <w:pPr>
        <w:numPr>
          <w:ilvl w:val="1"/>
          <w:numId w:val="424"/>
        </w:numPr>
        <w:snapToGrid/>
        <w:spacing w:line="240"/>
        <w:ind/>
        <w:rPr>
          <w:sz w:val="21"/>
        </w:rPr>
      </w:pPr>
      <w:r>
        <w:rPr>
          <w:b/>
          <w:i w:val="false"/>
          <w:strike w:val="false"/>
          <w:color w:val="000000"/>
          <w:sz w:val="21"/>
          <w:u w:val="none"/>
        </w:rPr>
        <w:t>订金纠纷</w:t>
      </w:r>
      <w:r>
        <w:rPr>
          <w:i w:val="false"/>
          <w:strike w:val="false"/>
          <w:color w:val="000000"/>
          <w:sz w:val="21"/>
          <w:u w:val="none"/>
        </w:rPr>
        <w:t>和</w:t>
      </w:r>
      <w:r>
        <w:rPr>
          <w:b/>
          <w:i w:val="false"/>
          <w:strike w:val="false"/>
          <w:color w:val="000000"/>
          <w:sz w:val="21"/>
          <w:u w:val="none"/>
        </w:rPr>
        <w:t>交车延迟</w:t>
      </w:r>
      <w:r>
        <w:rPr>
          <w:i w:val="false"/>
          <w:strike w:val="false"/>
          <w:color w:val="000000"/>
          <w:sz w:val="21"/>
          <w:u w:val="none"/>
        </w:rPr>
        <w:t>是服务方面的主要问题。在103份车主问卷中，有近一半车主反映遇到过售前/售后服务问题，其中“定（订）金纠纷”最为突出。</w:t>
      </w:r>
    </w:p>
    <w:p>
      <w:pPr>
        <w:numPr>
          <w:ilvl w:val="1"/>
          <w:numId w:val="424"/>
        </w:numPr>
        <w:snapToGrid/>
        <w:spacing w:line="240"/>
        <w:ind/>
        <w:rPr>
          <w:sz w:val="21"/>
        </w:rPr>
      </w:pPr>
      <w:r>
        <w:rPr>
          <w:i w:val="false"/>
          <w:strike w:val="false"/>
          <w:color w:val="000000"/>
          <w:sz w:val="21"/>
          <w:u w:val="none"/>
        </w:rPr>
        <w:t>同时，也有车主投诉称官方未按承诺的4-6周周期交车，可能造成其经济损失。</w:t>
      </w:r>
    </w:p>
    <w:p>
      <w:pPr>
        <w:pStyle w:val="3z367h"/>
        <w:snapToGrid/>
        <w:spacing w:line="240"/>
        <w:ind/>
        <w:rPr>
          <w:sz w:val="21"/>
        </w:rPr>
      </w:pPr>
      <w:r>
        <w:rPr>
          <w:i w:val="false"/>
          <w:strike w:val="false"/>
          <w:color w:val="000000"/>
          <w:sz w:val="21"/>
          <w:u w:val="none"/>
        </w:rPr>
        <w:t>👍 问界车型的优势</w:t>
      </w:r>
    </w:p>
    <w:p>
      <w:pPr>
        <w:snapToGrid/>
        <w:spacing w:line="240"/>
        <w:ind w:left="0"/>
        <w:rPr>
          <w:sz w:val="21"/>
        </w:rPr>
      </w:pPr>
      <w:r>
        <w:rPr>
          <w:i w:val="false"/>
          <w:strike w:val="false"/>
          <w:color w:val="000000"/>
          <w:sz w:val="21"/>
          <w:u w:val="none"/>
        </w:rPr>
        <w:t>尽管存在上述问题，问界车型也拥有大量支持者，其核心优势在于智能科技和驾乘体验：</w:t>
      </w:r>
    </w:p>
    <w:p>
      <w:pPr>
        <w:numPr>
          <w:ilvl w:val="0"/>
          <w:numId w:val="425"/>
        </w:numPr>
        <w:snapToGrid/>
        <w:spacing w:line="240"/>
        <w:ind/>
        <w:rPr>
          <w:sz w:val="21"/>
        </w:rPr>
      </w:pPr>
      <w:r>
        <w:rPr>
          <w:b/>
          <w:i w:val="false"/>
          <w:strike w:val="false"/>
          <w:color w:val="000000"/>
          <w:sz w:val="21"/>
          <w:u w:val="none"/>
        </w:rPr>
        <w:t>领先的智能驾驶</w:t>
      </w:r>
      <w:r>
        <w:rPr>
          <w:i w:val="false"/>
          <w:strike w:val="false"/>
          <w:color w:val="000000"/>
          <w:sz w:val="21"/>
          <w:u w:val="none"/>
        </w:rPr>
        <w:t>：华为ADS 2.0系统宣称实现了</w:t>
      </w:r>
      <w:r>
        <w:rPr>
          <w:b/>
          <w:i w:val="false"/>
          <w:strike w:val="false"/>
          <w:color w:val="000000"/>
          <w:sz w:val="21"/>
          <w:u w:val="none"/>
        </w:rPr>
        <w:t>不依赖高精地图的城区智能辅助驾驶</w:t>
      </w:r>
      <w:r>
        <w:rPr>
          <w:i w:val="false"/>
          <w:strike w:val="false"/>
          <w:color w:val="000000"/>
          <w:sz w:val="21"/>
          <w:u w:val="none"/>
        </w:rPr>
        <w:t>，覆盖全国绝大多数道路。这意味着理论上无论你身处何地，只要能导航，就有机会使用高阶智驾功能。</w:t>
      </w:r>
    </w:p>
    <w:p>
      <w:pPr>
        <w:numPr>
          <w:ilvl w:val="0"/>
          <w:numId w:val="425"/>
        </w:numPr>
        <w:snapToGrid/>
        <w:spacing w:line="240"/>
        <w:ind/>
        <w:rPr>
          <w:sz w:val="21"/>
        </w:rPr>
      </w:pPr>
      <w:r>
        <w:rPr>
          <w:b/>
          <w:i w:val="false"/>
          <w:strike w:val="false"/>
          <w:color w:val="000000"/>
          <w:sz w:val="21"/>
          <w:u w:val="none"/>
        </w:rPr>
        <w:t>舒适的驾乘体验</w:t>
      </w:r>
      <w:r>
        <w:rPr>
          <w:i w:val="false"/>
          <w:strike w:val="false"/>
          <w:color w:val="000000"/>
          <w:sz w:val="21"/>
          <w:u w:val="none"/>
        </w:rPr>
        <w:t>：根据车主调查，问界M8在</w:t>
      </w:r>
      <w:r>
        <w:rPr>
          <w:b/>
          <w:i w:val="false"/>
          <w:strike w:val="false"/>
          <w:color w:val="000000"/>
          <w:sz w:val="21"/>
          <w:u w:val="none"/>
        </w:rPr>
        <w:t>乘坐舒适性</w:t>
      </w:r>
      <w:r>
        <w:rPr>
          <w:i w:val="false"/>
          <w:strike w:val="false"/>
          <w:color w:val="000000"/>
          <w:sz w:val="21"/>
          <w:u w:val="none"/>
        </w:rPr>
        <w:t>和</w:t>
      </w:r>
      <w:r>
        <w:rPr>
          <w:b/>
          <w:i w:val="false"/>
          <w:strike w:val="false"/>
          <w:color w:val="000000"/>
          <w:sz w:val="21"/>
          <w:u w:val="none"/>
        </w:rPr>
        <w:t>加速性能</w:t>
      </w:r>
      <w:r>
        <w:rPr>
          <w:i w:val="false"/>
          <w:strike w:val="false"/>
          <w:color w:val="000000"/>
          <w:sz w:val="21"/>
          <w:u w:val="none"/>
        </w:rPr>
        <w:t>方面获得了高度评价。车内丰富的储物空间和豪华的材质做工也备受好评。</w:t>
      </w:r>
    </w:p>
    <w:p>
      <w:pPr>
        <w:pStyle w:val="3z367h"/>
        <w:snapToGrid/>
        <w:spacing w:line="240"/>
        <w:ind/>
        <w:rPr>
          <w:sz w:val="21"/>
        </w:rPr>
      </w:pPr>
      <w:r>
        <w:rPr>
          <w:i w:val="false"/>
          <w:strike w:val="false"/>
          <w:color w:val="000000"/>
          <w:sz w:val="21"/>
          <w:u w:val="none"/>
        </w:rPr>
        <w:t>🤔 如何理性判断？给你的建议</w:t>
      </w:r>
    </w:p>
    <w:p>
      <w:pPr>
        <w:snapToGrid/>
        <w:spacing w:line="240"/>
        <w:ind w:left="0"/>
        <w:rPr>
          <w:sz w:val="21"/>
        </w:rPr>
      </w:pPr>
      <w:r>
        <w:rPr>
          <w:i w:val="false"/>
          <w:strike w:val="false"/>
          <w:color w:val="000000"/>
          <w:sz w:val="21"/>
          <w:u w:val="none"/>
        </w:rPr>
        <w:t>综合来看，网上的“问题”是真实存在的，但可能不代表所有车辆都会遇到。为了判断它是否适合你，建议你：</w:t>
      </w:r>
    </w:p>
    <w:p>
      <w:pPr>
        <w:numPr>
          <w:ilvl w:val="0"/>
          <w:numId w:val="426"/>
        </w:numPr>
        <w:snapToGrid/>
        <w:spacing w:line="240"/>
        <w:ind/>
        <w:rPr>
          <w:sz w:val="21"/>
        </w:rPr>
      </w:pPr>
      <w:r>
        <w:rPr>
          <w:b/>
          <w:i w:val="false"/>
          <w:strike w:val="false"/>
          <w:color w:val="000000"/>
          <w:sz w:val="21"/>
          <w:u w:val="none"/>
        </w:rPr>
        <w:t>亲身体验最重要</w:t>
      </w:r>
      <w:r>
        <w:rPr>
          <w:i w:val="false"/>
          <w:strike w:val="false"/>
          <w:color w:val="000000"/>
          <w:sz w:val="21"/>
          <w:u w:val="none"/>
        </w:rPr>
        <w:t>：务必到当地的AITO用户中心进行</w:t>
      </w:r>
      <w:r>
        <w:rPr>
          <w:b/>
          <w:i w:val="false"/>
          <w:strike w:val="false"/>
          <w:color w:val="000000"/>
          <w:sz w:val="21"/>
          <w:u w:val="none"/>
        </w:rPr>
        <w:t>深度试驾</w:t>
      </w:r>
      <w:r>
        <w:rPr>
          <w:i w:val="false"/>
          <w:strike w:val="false"/>
          <w:color w:val="000000"/>
          <w:sz w:val="21"/>
          <w:u w:val="none"/>
        </w:rPr>
        <w:t>。特别是在你日常通勤的路线上，重点体验智能驾驶系统的表现、车辆的舒适度以及各种细节功能。</w:t>
      </w:r>
    </w:p>
    <w:p>
      <w:pPr>
        <w:numPr>
          <w:ilvl w:val="0"/>
          <w:numId w:val="426"/>
        </w:numPr>
        <w:snapToGrid/>
        <w:spacing w:line="240"/>
        <w:ind/>
        <w:rPr>
          <w:sz w:val="21"/>
        </w:rPr>
      </w:pPr>
      <w:r>
        <w:rPr>
          <w:b/>
          <w:i w:val="false"/>
          <w:strike w:val="false"/>
          <w:color w:val="000000"/>
          <w:sz w:val="21"/>
          <w:u w:val="none"/>
        </w:rPr>
        <w:t>考察本地服务</w:t>
      </w:r>
      <w:r>
        <w:rPr>
          <w:i w:val="false"/>
          <w:strike w:val="false"/>
          <w:color w:val="000000"/>
          <w:sz w:val="21"/>
          <w:u w:val="none"/>
        </w:rPr>
        <w:t>：试驾时，可以顺便了解当地授权服务中心的数量、位置和环境，评估未来维修保养的便利性。</w:t>
      </w:r>
    </w:p>
    <w:p>
      <w:pPr>
        <w:numPr>
          <w:ilvl w:val="0"/>
          <w:numId w:val="426"/>
        </w:numPr>
        <w:snapToGrid/>
        <w:spacing w:line="240"/>
        <w:ind/>
        <w:rPr>
          <w:sz w:val="21"/>
        </w:rPr>
      </w:pPr>
      <w:r>
        <w:rPr>
          <w:b/>
          <w:i w:val="false"/>
          <w:strike w:val="false"/>
          <w:color w:val="000000"/>
          <w:sz w:val="21"/>
          <w:u w:val="none"/>
        </w:rPr>
        <w:t>明确购车条款</w:t>
      </w:r>
      <w:r>
        <w:rPr>
          <w:i w:val="false"/>
          <w:strike w:val="false"/>
          <w:color w:val="000000"/>
          <w:sz w:val="21"/>
          <w:u w:val="none"/>
        </w:rPr>
        <w:t>：在下定时，仔细阅读合同中关于</w:t>
      </w:r>
      <w:r>
        <w:rPr>
          <w:b/>
          <w:i w:val="false"/>
          <w:strike w:val="false"/>
          <w:color w:val="000000"/>
          <w:sz w:val="21"/>
          <w:u w:val="none"/>
        </w:rPr>
        <w:t>订金退款</w:t>
      </w:r>
      <w:r>
        <w:rPr>
          <w:i w:val="false"/>
          <w:strike w:val="false"/>
          <w:color w:val="000000"/>
          <w:sz w:val="21"/>
          <w:u w:val="none"/>
        </w:rPr>
        <w:t>和</w:t>
      </w:r>
      <w:r>
        <w:rPr>
          <w:b/>
          <w:i w:val="false"/>
          <w:strike w:val="false"/>
          <w:color w:val="000000"/>
          <w:sz w:val="21"/>
          <w:u w:val="none"/>
        </w:rPr>
        <w:t>交车时间</w:t>
      </w:r>
      <w:r>
        <w:rPr>
          <w:i w:val="false"/>
          <w:strike w:val="false"/>
          <w:color w:val="000000"/>
          <w:sz w:val="21"/>
          <w:u w:val="none"/>
        </w:rPr>
        <w:t>的条款，并与销售人员确认清楚，避免后续纠纷。</w:t>
      </w:r>
    </w:p>
    <w:p>
      <w:pPr>
        <w:pBdr>
          <w:bottom/>
        </w:pBdr>
        <w:snapToGrid/>
        <w:spacing w:line="240"/>
        <w:ind w:left="0"/>
        <w:rPr>
          <w:rFonts w:hint="eastAsia"/>
          <w:color w:val="000000"/>
          <w:sz w:val="21"/>
        </w:rPr>
      </w:pPr>
      <w:r>
        <w:rPr>
          <w:i w:val="false"/>
          <w:strike w:val="false"/>
          <w:color w:val="000000"/>
          <w:sz w:val="21"/>
          <w:u w:val="none"/>
        </w:rPr>
        <w:t>希望这些信息能帮助你更全面地了解问界车型。如果你愿意告诉我你所在的城市，或许我可以帮你查找附近用户中心的地址，方便你预约试驾。</w:t>
      </w:r>
      <w:r>
        <w:rPr>
          <w:rFonts w:hint="eastAsia"/>
          <w:color w:val="000000"/>
          <w:sz w:val="21"/>
        </w:rPr>
        <w:br w:type="textWrapping"/>
      </w:r>
    </w:p>
    <w:p>
      <w:pPr>
        <w:pStyle w:val="62t0wc"/>
        <w:snapToGrid/>
        <w:spacing w:line="240"/>
        <w:ind/>
        <w:rPr>
          <w:sz w:val="21"/>
        </w:rPr>
      </w:pPr>
      <w:r>
        <w:rPr>
          <w:i w:val="false"/>
          <w:strike w:val="false"/>
          <w:color w:val="000000"/>
          <w:sz w:val="21"/>
          <w:u w:val="none"/>
        </w:rPr>
        <w:t>问界汽车：网络问题真相与辛集使用评估</w:t>
      </w:r>
    </w:p>
    <w:p>
      <w:pPr>
        <w:pStyle w:val="q609h7"/>
        <w:snapToGrid/>
        <w:spacing w:line="240"/>
        <w:ind/>
        <w:rPr>
          <w:sz w:val="21"/>
        </w:rPr>
      </w:pPr>
      <w:r>
        <w:rPr>
          <w:i w:val="false"/>
          <w:strike w:val="false"/>
          <w:color w:val="000000"/>
          <w:sz w:val="21"/>
          <w:u w:val="none"/>
        </w:rPr>
        <w:t>一、网上问题的真实性分析</w:t>
      </w:r>
    </w:p>
    <w:p>
      <w:pPr>
        <w:pStyle w:val="3z367h"/>
        <w:snapToGrid/>
        <w:spacing w:line="240"/>
        <w:ind/>
        <w:rPr>
          <w:sz w:val="21"/>
        </w:rPr>
      </w:pPr>
      <w:r>
        <w:rPr>
          <w:i w:val="false"/>
          <w:strike w:val="false"/>
          <w:color w:val="000000"/>
          <w:sz w:val="21"/>
          <w:u w:val="none"/>
        </w:rPr>
        <w:t>1️⃣ 真实存在的问题</w:t>
      </w:r>
    </w:p>
    <w:p>
      <w:pPr>
        <w:numPr>
          <w:ilvl w:val="0"/>
          <w:numId w:val="427"/>
        </w:numPr>
        <w:snapToGrid/>
        <w:spacing w:line="240"/>
        <w:ind/>
        <w:rPr>
          <w:sz w:val="21"/>
        </w:rPr>
      </w:pPr>
      <w:r>
        <w:rPr>
          <w:b/>
          <w:i w:val="false"/>
          <w:strike w:val="false"/>
          <w:color w:val="000000"/>
          <w:sz w:val="21"/>
          <w:u w:val="none"/>
        </w:rPr>
        <w:t>天窗异响</w:t>
      </w:r>
      <w:r>
        <w:rPr>
          <w:i w:val="false"/>
          <w:strike w:val="false"/>
          <w:color w:val="000000"/>
          <w:sz w:val="21"/>
          <w:u w:val="none"/>
        </w:rPr>
        <w:t>：多位车主反映天窗存在持续性异响，维修多次难以根治</w:t>
      </w:r>
    </w:p>
    <w:p>
      <w:pPr>
        <w:numPr>
          <w:ilvl w:val="0"/>
          <w:numId w:val="427"/>
        </w:numPr>
        <w:snapToGrid/>
        <w:spacing w:line="240"/>
        <w:ind/>
        <w:rPr>
          <w:sz w:val="21"/>
        </w:rPr>
      </w:pPr>
      <w:r>
        <w:rPr>
          <w:b/>
          <w:i w:val="false"/>
          <w:strike w:val="false"/>
          <w:color w:val="000000"/>
          <w:sz w:val="21"/>
          <w:u w:val="none"/>
        </w:rPr>
        <w:t>低频共振</w:t>
      </w:r>
      <w:r>
        <w:rPr>
          <w:i w:val="false"/>
          <w:strike w:val="false"/>
          <w:color w:val="000000"/>
          <w:sz w:val="21"/>
          <w:u w:val="none"/>
        </w:rPr>
        <w:t>：时速20-60km/h区间，特别是颠簸路面，车厢内出现明显低频噪音，部分乘客感头晕、耳膜不适</w:t>
      </w:r>
    </w:p>
    <w:p>
      <w:pPr>
        <w:numPr>
          <w:ilvl w:val="0"/>
          <w:numId w:val="427"/>
        </w:numPr>
        <w:snapToGrid/>
        <w:spacing w:line="240"/>
        <w:ind/>
        <w:rPr>
          <w:sz w:val="21"/>
        </w:rPr>
      </w:pPr>
      <w:r>
        <w:rPr>
          <w:b/>
          <w:i w:val="false"/>
          <w:strike w:val="false"/>
          <w:color w:val="000000"/>
          <w:sz w:val="21"/>
          <w:u w:val="none"/>
        </w:rPr>
        <w:t>低电量表现</w:t>
      </w:r>
      <w:r>
        <w:rPr>
          <w:i w:val="false"/>
          <w:strike w:val="false"/>
          <w:color w:val="000000"/>
          <w:sz w:val="21"/>
          <w:u w:val="none"/>
        </w:rPr>
        <w:t>：增程版低电量时增程器噪音明显，馈电油耗约7-8L/100km，高于同级混动</w:t>
      </w:r>
    </w:p>
    <w:p>
      <w:pPr>
        <w:numPr>
          <w:ilvl w:val="0"/>
          <w:numId w:val="427"/>
        </w:numPr>
        <w:snapToGrid/>
        <w:spacing w:line="240"/>
        <w:ind/>
        <w:rPr>
          <w:sz w:val="21"/>
        </w:rPr>
      </w:pPr>
      <w:r>
        <w:rPr>
          <w:b/>
          <w:i w:val="false"/>
          <w:strike w:val="false"/>
          <w:color w:val="000000"/>
          <w:sz w:val="21"/>
          <w:u w:val="none"/>
        </w:rPr>
        <w:t>车内空间设计</w:t>
      </w:r>
      <w:r>
        <w:rPr>
          <w:i w:val="false"/>
          <w:strike w:val="false"/>
          <w:color w:val="000000"/>
          <w:sz w:val="21"/>
          <w:u w:val="none"/>
        </w:rPr>
        <w:t>：储物格偏小，六座版后备箱空间受限</w:t>
      </w:r>
    </w:p>
    <w:p>
      <w:pPr>
        <w:numPr>
          <w:ilvl w:val="0"/>
          <w:numId w:val="427"/>
        </w:numPr>
        <w:snapToGrid/>
        <w:spacing w:line="240"/>
        <w:ind/>
        <w:rPr>
          <w:sz w:val="21"/>
        </w:rPr>
      </w:pPr>
      <w:r>
        <w:rPr>
          <w:b/>
          <w:i w:val="false"/>
          <w:strike w:val="false"/>
          <w:color w:val="000000"/>
          <w:sz w:val="21"/>
          <w:u w:val="none"/>
        </w:rPr>
        <w:t>部分电子故障</w:t>
      </w:r>
      <w:r>
        <w:rPr>
          <w:i w:val="false"/>
          <w:strike w:val="false"/>
          <w:color w:val="000000"/>
          <w:sz w:val="21"/>
          <w:u w:val="none"/>
        </w:rPr>
        <w:t>：车机卡顿、蓝牙连接不稳定、充电门开启异常</w:t>
      </w:r>
    </w:p>
    <w:p>
      <w:pPr>
        <w:pStyle w:val="3z367h"/>
        <w:snapToGrid/>
        <w:spacing w:line="240"/>
        <w:ind/>
        <w:rPr>
          <w:sz w:val="21"/>
        </w:rPr>
      </w:pPr>
      <w:r>
        <w:rPr>
          <w:i w:val="false"/>
          <w:strike w:val="false"/>
          <w:color w:val="000000"/>
          <w:sz w:val="21"/>
          <w:u w:val="none"/>
        </w:rPr>
        <w:t>2️⃣ 争议与夸大的问题</w:t>
      </w:r>
    </w:p>
    <w:p>
      <w:pPr>
        <w:numPr>
          <w:ilvl w:val="0"/>
          <w:numId w:val="428"/>
        </w:numPr>
        <w:snapToGrid/>
        <w:spacing w:line="240"/>
        <w:ind/>
        <w:rPr>
          <w:sz w:val="21"/>
        </w:rPr>
      </w:pPr>
      <w:r>
        <w:rPr>
          <w:b/>
          <w:i w:val="false"/>
          <w:strike w:val="false"/>
          <w:color w:val="000000"/>
          <w:sz w:val="21"/>
          <w:u w:val="none"/>
        </w:rPr>
        <w:t>安全质疑</w:t>
      </w:r>
      <w:r>
        <w:rPr>
          <w:i w:val="false"/>
          <w:strike w:val="false"/>
          <w:color w:val="000000"/>
          <w:sz w:val="21"/>
          <w:u w:val="none"/>
        </w:rPr>
        <w:t>：有用户反映碰撞后车门无法自动解锁，但官方说明多数车型无此功能</w:t>
      </w:r>
    </w:p>
    <w:p>
      <w:pPr>
        <w:numPr>
          <w:ilvl w:val="0"/>
          <w:numId w:val="428"/>
        </w:numPr>
        <w:snapToGrid/>
        <w:spacing w:line="240"/>
        <w:ind/>
        <w:rPr>
          <w:sz w:val="21"/>
        </w:rPr>
      </w:pPr>
      <w:r>
        <w:rPr>
          <w:b/>
          <w:i w:val="false"/>
          <w:strike w:val="false"/>
          <w:color w:val="000000"/>
          <w:sz w:val="21"/>
          <w:u w:val="none"/>
        </w:rPr>
        <w:t>虚假宣传</w:t>
      </w:r>
      <w:r>
        <w:rPr>
          <w:i w:val="false"/>
          <w:strike w:val="false"/>
          <w:color w:val="000000"/>
          <w:sz w:val="21"/>
          <w:u w:val="none"/>
        </w:rPr>
        <w:t>：部分用户投诉减震器和电机与宣传不符，厂家已调整说明</w:t>
      </w:r>
    </w:p>
    <w:p>
      <w:pPr>
        <w:numPr>
          <w:ilvl w:val="0"/>
          <w:numId w:val="428"/>
        </w:numPr>
        <w:snapToGrid/>
        <w:spacing w:line="240"/>
        <w:ind/>
        <w:rPr>
          <w:sz w:val="21"/>
        </w:rPr>
      </w:pPr>
      <w:r>
        <w:rPr>
          <w:b/>
          <w:i w:val="false"/>
          <w:strike w:val="false"/>
          <w:color w:val="000000"/>
          <w:sz w:val="21"/>
          <w:u w:val="none"/>
        </w:rPr>
        <w:t>极个别案例</w:t>
      </w:r>
      <w:r>
        <w:rPr>
          <w:i w:val="false"/>
          <w:strike w:val="false"/>
          <w:color w:val="000000"/>
          <w:sz w:val="21"/>
          <w:u w:val="none"/>
        </w:rPr>
        <w:t>：如M9空气悬挂报警、M7功放故障（多为个案）</w:t>
      </w:r>
    </w:p>
    <w:p>
      <w:pPr>
        <w:pStyle w:val="3z367h"/>
        <w:snapToGrid/>
        <w:spacing w:line="240"/>
        <w:ind/>
        <w:rPr>
          <w:sz w:val="21"/>
        </w:rPr>
      </w:pPr>
      <w:r>
        <w:rPr>
          <w:i w:val="false"/>
          <w:strike w:val="false"/>
          <w:color w:val="000000"/>
          <w:sz w:val="21"/>
          <w:u w:val="none"/>
        </w:rPr>
        <w:t>3️⃣ 官方回应与改进</w:t>
      </w:r>
    </w:p>
    <w:p>
      <w:pPr>
        <w:numPr>
          <w:ilvl w:val="0"/>
          <w:numId w:val="429"/>
        </w:numPr>
        <w:snapToGrid/>
        <w:spacing w:line="240"/>
        <w:ind/>
        <w:rPr>
          <w:sz w:val="21"/>
        </w:rPr>
      </w:pPr>
      <w:r>
        <w:rPr>
          <w:i w:val="false"/>
          <w:strike w:val="false"/>
          <w:color w:val="000000"/>
          <w:sz w:val="21"/>
          <w:u w:val="none"/>
        </w:rPr>
        <w:t>天窗异响：已推出专项解决方案，优化胶条和固定结构</w:t>
      </w:r>
    </w:p>
    <w:p>
      <w:pPr>
        <w:numPr>
          <w:ilvl w:val="0"/>
          <w:numId w:val="429"/>
        </w:numPr>
        <w:snapToGrid/>
        <w:spacing w:line="240"/>
        <w:ind/>
        <w:rPr>
          <w:sz w:val="21"/>
        </w:rPr>
      </w:pPr>
      <w:r>
        <w:rPr>
          <w:i w:val="false"/>
          <w:strike w:val="false"/>
          <w:color w:val="000000"/>
          <w:sz w:val="21"/>
          <w:u w:val="none"/>
        </w:rPr>
        <w:t>低频共振：通过软件升级和隔音优化大幅改善</w:t>
      </w:r>
    </w:p>
    <w:p>
      <w:pPr>
        <w:numPr>
          <w:ilvl w:val="0"/>
          <w:numId w:val="429"/>
        </w:numPr>
        <w:snapToGrid/>
        <w:spacing w:line="240"/>
        <w:ind/>
        <w:rPr>
          <w:sz w:val="21"/>
        </w:rPr>
      </w:pPr>
      <w:r>
        <w:rPr>
          <w:i w:val="false"/>
          <w:strike w:val="false"/>
          <w:color w:val="000000"/>
          <w:sz w:val="21"/>
          <w:u w:val="none"/>
        </w:rPr>
        <w:t>电子系统：定期OTA升级，优化稳定性</w:t>
      </w:r>
    </w:p>
    <w:p>
      <w:pPr>
        <w:numPr>
          <w:ilvl w:val="0"/>
          <w:numId w:val="429"/>
        </w:numPr>
        <w:snapToGrid/>
        <w:spacing w:line="240"/>
        <w:ind/>
        <w:rPr>
          <w:sz w:val="21"/>
        </w:rPr>
      </w:pPr>
      <w:r>
        <w:rPr>
          <w:i w:val="false"/>
          <w:strike w:val="false"/>
          <w:color w:val="000000"/>
          <w:sz w:val="21"/>
          <w:u w:val="none"/>
        </w:rPr>
        <w:t>质保政策：三电系统和增程器提供8年/16万公里质保，整车4年/10万公里</w:t>
      </w:r>
    </w:p>
    <w:p>
      <w:pPr>
        <w:pStyle w:val="q609h7"/>
        <w:snapToGrid/>
        <w:spacing w:line="240"/>
        <w:ind/>
        <w:rPr>
          <w:sz w:val="21"/>
        </w:rPr>
      </w:pPr>
      <w:r>
        <w:rPr>
          <w:i w:val="false"/>
          <w:strike w:val="false"/>
          <w:color w:val="000000"/>
          <w:sz w:val="21"/>
          <w:u w:val="none"/>
        </w:rPr>
        <w:t>二、辛集地区使用评估</w:t>
      </w:r>
    </w:p>
    <w:p>
      <w:pPr>
        <w:pStyle w:val="3z367h"/>
        <w:snapToGrid/>
        <w:spacing w:line="240"/>
        <w:ind/>
        <w:rPr>
          <w:sz w:val="21"/>
        </w:rPr>
      </w:pPr>
      <w:r>
        <w:rPr>
          <w:i w:val="false"/>
          <w:strike w:val="false"/>
          <w:color w:val="000000"/>
          <w:sz w:val="21"/>
          <w:u w:val="none"/>
        </w:rPr>
        <w:t>1️⃣ 气候适应性</w:t>
      </w:r>
    </w:p>
    <w:p>
      <w:pPr>
        <w:snapToGrid/>
        <w:spacing w:line="240"/>
        <w:ind w:left="0"/>
        <w:rPr>
          <w:sz w:val="21"/>
        </w:rPr>
      </w:pPr>
      <w:r>
        <w:rPr>
          <w:i w:val="false"/>
          <w:strike w:val="false"/>
          <w:color w:val="000000"/>
          <w:sz w:val="21"/>
          <w:u w:val="none"/>
        </w:rPr>
        <w:t>辛集气候温和，四季分明：</w:t>
      </w:r>
    </w:p>
    <w:p>
      <w:pPr>
        <w:numPr>
          <w:ilvl w:val="0"/>
          <w:numId w:val="430"/>
        </w:numPr>
        <w:snapToGrid/>
        <w:spacing w:line="240"/>
        <w:ind/>
        <w:rPr>
          <w:sz w:val="21"/>
        </w:rPr>
      </w:pPr>
      <w:r>
        <w:rPr>
          <w:i w:val="false"/>
          <w:strike w:val="false"/>
          <w:color w:val="000000"/>
          <w:sz w:val="21"/>
          <w:u w:val="none"/>
        </w:rPr>
        <w:t>夏季：平均17-29℃，最高约40℃，对电池影响有限</w:t>
      </w:r>
    </w:p>
    <w:p>
      <w:pPr>
        <w:numPr>
          <w:ilvl w:val="0"/>
          <w:numId w:val="430"/>
        </w:numPr>
        <w:snapToGrid/>
        <w:spacing w:line="240"/>
        <w:ind/>
        <w:rPr>
          <w:sz w:val="21"/>
        </w:rPr>
      </w:pPr>
      <w:r>
        <w:rPr>
          <w:i w:val="false"/>
          <w:strike w:val="false"/>
          <w:color w:val="000000"/>
          <w:sz w:val="21"/>
          <w:u w:val="none"/>
        </w:rPr>
        <w:t>冬季：平均-5-10℃，最低-13℃，优于北方严寒地区</w:t>
      </w:r>
    </w:p>
    <w:p>
      <w:pPr>
        <w:numPr>
          <w:ilvl w:val="0"/>
          <w:numId w:val="430"/>
        </w:numPr>
        <w:snapToGrid/>
        <w:spacing w:line="240"/>
        <w:ind/>
        <w:rPr>
          <w:sz w:val="21"/>
        </w:rPr>
      </w:pPr>
      <w:r>
        <w:rPr>
          <w:b/>
          <w:i w:val="false"/>
          <w:strike w:val="false"/>
          <w:color w:val="000000"/>
          <w:sz w:val="21"/>
          <w:u w:val="none"/>
        </w:rPr>
        <w:t>关键评估</w:t>
      </w:r>
      <w:r>
        <w:rPr>
          <w:i w:val="false"/>
          <w:strike w:val="false"/>
          <w:color w:val="000000"/>
          <w:sz w:val="21"/>
          <w:u w:val="none"/>
        </w:rPr>
        <w:t>：问界在-10℃环境下表现稳定，辛集冬季不会对续航造成严重缩水（参考：M9在-15℃时续航达成率仍有70.8%）</w:t>
      </w:r>
    </w:p>
    <w:p>
      <w:pPr>
        <w:pStyle w:val="3z367h"/>
        <w:snapToGrid/>
        <w:spacing w:line="240"/>
        <w:ind/>
        <w:rPr>
          <w:sz w:val="21"/>
        </w:rPr>
      </w:pPr>
      <w:r>
        <w:rPr>
          <w:i w:val="false"/>
          <w:strike w:val="false"/>
          <w:color w:val="000000"/>
          <w:sz w:val="21"/>
          <w:u w:val="none"/>
        </w:rPr>
        <w:t>2️⃣ 基础设施便利性</w:t>
      </w:r>
    </w:p>
    <w:p>
      <w:pPr>
        <w:numPr>
          <w:ilvl w:val="0"/>
          <w:numId w:val="431"/>
        </w:numPr>
        <w:snapToGrid/>
        <w:spacing w:line="240"/>
        <w:ind/>
        <w:rPr>
          <w:sz w:val="21"/>
        </w:rPr>
      </w:pPr>
      <w:r>
        <w:rPr>
          <w:b/>
          <w:i w:val="false"/>
          <w:strike w:val="false"/>
          <w:color w:val="000000"/>
          <w:sz w:val="21"/>
          <w:u w:val="none"/>
        </w:rPr>
        <w:t>充电</w:t>
      </w:r>
      <w:r>
        <w:rPr>
          <w:i w:val="false"/>
          <w:strike w:val="false"/>
          <w:color w:val="000000"/>
          <w:sz w:val="21"/>
          <w:u w:val="none"/>
        </w:rPr>
        <w:t>：辛集城区充电桩覆盖良好，可满足日常补能</w:t>
      </w:r>
    </w:p>
    <w:p>
      <w:pPr>
        <w:numPr>
          <w:ilvl w:val="0"/>
          <w:numId w:val="431"/>
        </w:numPr>
        <w:snapToGrid/>
        <w:spacing w:line="240"/>
        <w:ind/>
        <w:rPr>
          <w:sz w:val="21"/>
        </w:rPr>
      </w:pPr>
      <w:r>
        <w:rPr>
          <w:b/>
          <w:i w:val="false"/>
          <w:strike w:val="false"/>
          <w:color w:val="000000"/>
          <w:sz w:val="21"/>
          <w:u w:val="none"/>
        </w:rPr>
        <w:t>售后</w:t>
      </w:r>
      <w:r>
        <w:rPr>
          <w:i w:val="false"/>
          <w:strike w:val="false"/>
          <w:color w:val="000000"/>
          <w:sz w:val="21"/>
          <w:u w:val="none"/>
        </w:rPr>
        <w:t>：辛集无专属4S店，但石家庄有7家问界经销商（如鸿蒙智行石家庄体验中心），约1小时车程，服务便捷</w:t>
      </w:r>
    </w:p>
    <w:p>
      <w:pPr>
        <w:numPr>
          <w:ilvl w:val="0"/>
          <w:numId w:val="431"/>
        </w:numPr>
        <w:snapToGrid/>
        <w:spacing w:line="240"/>
        <w:ind/>
        <w:rPr>
          <w:sz w:val="21"/>
        </w:rPr>
      </w:pPr>
      <w:r>
        <w:rPr>
          <w:b/>
          <w:i w:val="false"/>
          <w:strike w:val="false"/>
          <w:color w:val="000000"/>
          <w:sz w:val="21"/>
          <w:u w:val="none"/>
        </w:rPr>
        <w:t>道路条件</w:t>
      </w:r>
      <w:r>
        <w:rPr>
          <w:i w:val="false"/>
          <w:strike w:val="false"/>
          <w:color w:val="000000"/>
          <w:sz w:val="21"/>
          <w:u w:val="none"/>
        </w:rPr>
        <w:t>：辛集交通发达，高速路网完善（2分钟上石衡高速），适合问界智能驾驶发挥</w:t>
      </w:r>
    </w:p>
    <w:p>
      <w:pPr>
        <w:pStyle w:val="q609h7"/>
        <w:snapToGrid/>
        <w:spacing w:line="240"/>
        <w:ind/>
        <w:rPr>
          <w:sz w:val="21"/>
        </w:rPr>
      </w:pPr>
      <w:r>
        <w:rPr>
          <w:i w:val="false"/>
          <w:strike w:val="false"/>
          <w:color w:val="000000"/>
          <w:sz w:val="21"/>
          <w:u w:val="none"/>
        </w:rPr>
        <w:t>三、问界的核心优势</w:t>
      </w:r>
    </w:p>
    <w:p>
      <w:pPr>
        <w:numPr>
          <w:ilvl w:val="0"/>
          <w:numId w:val="432"/>
        </w:numPr>
        <w:snapToGrid/>
        <w:spacing w:line="240"/>
        <w:ind/>
        <w:rPr>
          <w:sz w:val="21"/>
        </w:rPr>
      </w:pPr>
      <w:r>
        <w:rPr>
          <w:b/>
          <w:i w:val="false"/>
          <w:strike w:val="false"/>
          <w:color w:val="000000"/>
          <w:sz w:val="21"/>
          <w:u w:val="none"/>
        </w:rPr>
        <w:t>智能驾驶</w:t>
      </w:r>
      <w:r>
        <w:rPr>
          <w:i w:val="false"/>
          <w:strike w:val="false"/>
          <w:color w:val="000000"/>
          <w:sz w:val="21"/>
          <w:u w:val="none"/>
        </w:rPr>
        <w:t>：华为ADS系统表现出色，高速NCA领航、自动泊车获高度评价，市区通勤减轻疲劳</w:t>
      </w:r>
    </w:p>
    <w:p>
      <w:pPr>
        <w:numPr>
          <w:ilvl w:val="0"/>
          <w:numId w:val="432"/>
        </w:numPr>
        <w:snapToGrid/>
        <w:spacing w:line="240"/>
        <w:ind/>
        <w:rPr>
          <w:sz w:val="21"/>
        </w:rPr>
      </w:pPr>
      <w:r>
        <w:rPr>
          <w:b/>
          <w:i w:val="false"/>
          <w:strike w:val="false"/>
          <w:color w:val="000000"/>
          <w:sz w:val="21"/>
          <w:u w:val="none"/>
        </w:rPr>
        <w:t>动力与续航</w:t>
      </w:r>
      <w:r>
        <w:rPr>
          <w:i w:val="false"/>
          <w:strike w:val="false"/>
          <w:color w:val="000000"/>
          <w:sz w:val="21"/>
          <w:u w:val="none"/>
        </w:rPr>
        <w:t>：增程版综合续航超1000km，纯电版CLTC续航达700km，解决里程焦虑</w:t>
      </w:r>
    </w:p>
    <w:p>
      <w:pPr>
        <w:numPr>
          <w:ilvl w:val="0"/>
          <w:numId w:val="432"/>
        </w:numPr>
        <w:snapToGrid/>
        <w:spacing w:line="240"/>
        <w:ind/>
        <w:rPr>
          <w:sz w:val="21"/>
        </w:rPr>
      </w:pPr>
      <w:r>
        <w:rPr>
          <w:b/>
          <w:i w:val="false"/>
          <w:strike w:val="false"/>
          <w:color w:val="000000"/>
          <w:sz w:val="21"/>
          <w:u w:val="none"/>
        </w:rPr>
        <w:t>座舱体验</w:t>
      </w:r>
      <w:r>
        <w:rPr>
          <w:i w:val="false"/>
          <w:strike w:val="false"/>
          <w:color w:val="000000"/>
          <w:sz w:val="21"/>
          <w:u w:val="none"/>
        </w:rPr>
        <w:t>：鸿蒙系统流畅，语音交互精准，支持手机互联和远程控制</w:t>
      </w:r>
    </w:p>
    <w:p>
      <w:pPr>
        <w:pStyle w:val="q609h7"/>
        <w:snapToGrid/>
        <w:spacing w:line="240"/>
        <w:ind/>
        <w:rPr>
          <w:sz w:val="21"/>
        </w:rPr>
      </w:pPr>
      <w:r>
        <w:rPr>
          <w:i w:val="false"/>
          <w:strike w:val="false"/>
          <w:color w:val="000000"/>
          <w:sz w:val="21"/>
          <w:u w:val="none"/>
        </w:rPr>
        <w:t>四、总结建议</w:t>
      </w:r>
    </w:p>
    <w:p>
      <w:pPr>
        <w:pStyle w:val="3z367h"/>
        <w:snapToGrid/>
        <w:spacing w:line="240"/>
        <w:ind/>
        <w:rPr>
          <w:sz w:val="21"/>
        </w:rPr>
      </w:pPr>
      <w:r>
        <w:rPr>
          <w:i w:val="false"/>
          <w:strike w:val="false"/>
          <w:color w:val="000000"/>
          <w:sz w:val="21"/>
          <w:u w:val="none"/>
        </w:rPr>
        <w:t>1️⃣ 问题结论</w:t>
      </w:r>
    </w:p>
    <w:p>
      <w:pPr>
        <w:snapToGrid/>
        <w:spacing w:line="240"/>
        <w:ind w:left="0"/>
        <w:rPr>
          <w:sz w:val="21"/>
        </w:rPr>
      </w:pPr>
      <w:r>
        <w:rPr>
          <w:i w:val="false"/>
          <w:strike w:val="false"/>
          <w:color w:val="000000"/>
          <w:sz w:val="21"/>
          <w:u w:val="none"/>
        </w:rPr>
        <w:t>网上关于问界的问题</w:t>
      </w:r>
      <w:r>
        <w:rPr>
          <w:b/>
          <w:i w:val="false"/>
          <w:strike w:val="false"/>
          <w:color w:val="000000"/>
          <w:sz w:val="21"/>
          <w:u w:val="none"/>
        </w:rPr>
        <w:t>部分属实</w:t>
      </w:r>
      <w:r>
        <w:rPr>
          <w:i w:val="false"/>
          <w:strike w:val="false"/>
          <w:color w:val="000000"/>
          <w:sz w:val="21"/>
          <w:u w:val="none"/>
        </w:rPr>
        <w:t>，但多为个例或已改进的问题。整体质量与可靠性在新能源SUV中处于中上游水平，特别是智能驾驶和三电系统表现突出。</w:t>
      </w:r>
    </w:p>
    <w:p>
      <w:pPr>
        <w:pStyle w:val="3z367h"/>
        <w:snapToGrid/>
        <w:spacing w:line="240"/>
        <w:ind/>
        <w:rPr>
          <w:sz w:val="21"/>
        </w:rPr>
      </w:pPr>
      <w:r>
        <w:rPr>
          <w:i w:val="false"/>
          <w:strike w:val="false"/>
          <w:color w:val="000000"/>
          <w:sz w:val="21"/>
          <w:u w:val="none"/>
        </w:rPr>
        <w:t>2️⃣ 辛集使用建议</w:t>
      </w:r>
    </w:p>
    <w:p>
      <w:pPr>
        <w:snapToGrid/>
        <w:spacing w:line="240"/>
        <w:ind w:left="0"/>
        <w:rPr>
          <w:sz w:val="21"/>
        </w:rPr>
      </w:pPr>
      <w:r>
        <w:rPr>
          <w:b/>
          <w:i w:val="false"/>
          <w:strike w:val="false"/>
          <w:color w:val="000000"/>
          <w:sz w:val="21"/>
          <w:u w:val="none"/>
        </w:rPr>
        <w:t>适合购买使用</w:t>
      </w:r>
      <w:r>
        <w:rPr>
          <w:i w:val="false"/>
          <w:strike w:val="false"/>
          <w:color w:val="000000"/>
          <w:sz w:val="21"/>
          <w:u w:val="none"/>
        </w:rPr>
        <w:t>，理由如下：</w:t>
      </w:r>
    </w:p>
    <w:p>
      <w:pPr>
        <w:numPr>
          <w:ilvl w:val="0"/>
          <w:numId w:val="433"/>
        </w:numPr>
        <w:snapToGrid/>
        <w:spacing w:line="240"/>
        <w:ind/>
        <w:rPr>
          <w:sz w:val="21"/>
        </w:rPr>
      </w:pPr>
      <w:r>
        <w:rPr>
          <w:i w:val="false"/>
          <w:strike w:val="false"/>
          <w:color w:val="000000"/>
          <w:sz w:val="21"/>
          <w:u w:val="none"/>
        </w:rPr>
        <w:t>辛集气候温和，不会对新能源车造成极端考验</w:t>
      </w:r>
    </w:p>
    <w:p>
      <w:pPr>
        <w:numPr>
          <w:ilvl w:val="0"/>
          <w:numId w:val="433"/>
        </w:numPr>
        <w:snapToGrid/>
        <w:spacing w:line="240"/>
        <w:ind/>
        <w:rPr>
          <w:sz w:val="21"/>
        </w:rPr>
      </w:pPr>
      <w:r>
        <w:rPr>
          <w:i w:val="false"/>
          <w:strike w:val="false"/>
          <w:color w:val="000000"/>
          <w:sz w:val="21"/>
          <w:u w:val="none"/>
        </w:rPr>
        <w:t>石家庄售后网络完善，维修保养有保障</w:t>
      </w:r>
    </w:p>
    <w:p>
      <w:pPr>
        <w:numPr>
          <w:ilvl w:val="0"/>
          <w:numId w:val="433"/>
        </w:numPr>
        <w:snapToGrid/>
        <w:spacing w:line="240"/>
        <w:ind/>
        <w:rPr>
          <w:sz w:val="21"/>
        </w:rPr>
      </w:pPr>
      <w:r>
        <w:rPr>
          <w:i w:val="false"/>
          <w:strike w:val="false"/>
          <w:color w:val="000000"/>
          <w:sz w:val="21"/>
          <w:u w:val="none"/>
        </w:rPr>
        <w:t>问界的智能驾驶和长续航特性，非常适合辛集及周边的通勤和出行需求</w:t>
      </w:r>
    </w:p>
    <w:p>
      <w:pPr>
        <w:pStyle w:val="3z367h"/>
        <w:snapToGrid/>
        <w:spacing w:line="240"/>
        <w:ind/>
        <w:rPr>
          <w:sz w:val="21"/>
        </w:rPr>
      </w:pPr>
      <w:r>
        <w:rPr>
          <w:i w:val="false"/>
          <w:strike w:val="false"/>
          <w:color w:val="000000"/>
          <w:sz w:val="21"/>
          <w:u w:val="none"/>
        </w:rPr>
        <w:t>3️⃣ 购买建议</w:t>
      </w:r>
    </w:p>
    <w:p>
      <w:pPr>
        <w:numPr>
          <w:ilvl w:val="0"/>
          <w:numId w:val="434"/>
        </w:numPr>
        <w:snapToGrid/>
        <w:spacing w:line="240"/>
        <w:ind/>
        <w:rPr>
          <w:sz w:val="21"/>
        </w:rPr>
      </w:pPr>
      <w:r>
        <w:rPr>
          <w:i w:val="false"/>
          <w:strike w:val="false"/>
          <w:color w:val="000000"/>
          <w:sz w:val="21"/>
          <w:u w:val="none"/>
        </w:rPr>
        <w:t>优先考虑增程版（M7/M9），更适合辛集冬季使用</w:t>
      </w:r>
    </w:p>
    <w:p>
      <w:pPr>
        <w:numPr>
          <w:ilvl w:val="0"/>
          <w:numId w:val="434"/>
        </w:numPr>
        <w:snapToGrid/>
        <w:spacing w:line="240"/>
        <w:ind/>
        <w:rPr>
          <w:sz w:val="21"/>
        </w:rPr>
      </w:pPr>
      <w:r>
        <w:rPr>
          <w:i w:val="false"/>
          <w:strike w:val="false"/>
          <w:color w:val="000000"/>
          <w:sz w:val="21"/>
          <w:u w:val="none"/>
        </w:rPr>
        <w:t>提车时重点检查天窗、音响系统等易出现问题的部件</w:t>
      </w:r>
    </w:p>
    <w:p>
      <w:pPr>
        <w:numPr>
          <w:ilvl w:val="0"/>
          <w:numId w:val="434"/>
        </w:numPr>
        <w:snapToGrid/>
        <w:spacing w:line="240"/>
        <w:ind/>
        <w:rPr>
          <w:sz w:val="21"/>
        </w:rPr>
      </w:pPr>
      <w:r>
        <w:rPr>
          <w:i w:val="false"/>
          <w:strike w:val="false"/>
          <w:color w:val="000000"/>
          <w:sz w:val="21"/>
          <w:u w:val="none"/>
        </w:rPr>
        <w:t>加入当地问界车友群，获取更多本地使用经验和售后服务信息</w:t>
      </w:r>
    </w:p>
    <w:p>
      <w:pPr>
        <w:snapToGrid/>
        <w:spacing w:line="240"/>
        <w:ind w:left="0"/>
        <w:rPr>
          <w:sz w:val="21"/>
        </w:rPr>
      </w:pPr>
      <w:r>
        <w:rPr>
          <w:i w:val="false"/>
          <w:strike w:val="false"/>
          <w:color w:val="000000"/>
          <w:sz w:val="21"/>
          <w:u w:val="none"/>
        </w:rPr>
        <w:t>问界是一款优缺点鲜明的产品，建议亲自试驾体验，重点关注智能驾驶和舒适性，权衡其优势与网上提到的问题，做出适合自己的选择。</w:t>
      </w:r>
    </w:p>
    <w:p>
      <w:pPr>
        <w:numPr/>
        <w:pBdr/>
        <w:ind/>
        <w:rPr>
          <w:rFonts w:hint="eastAsia"/>
          <w:color w:val="000000"/>
          <w:sz w:val="21"/>
        </w:rPr>
      </w:pPr>
    </w:p>
    <w:p>
      <w:pPr>
        <w:rPr>
          <w:rFonts w:hint="eastAsia"/>
          <w:color w:val="FFFF00"/>
          <w:sz w:val="21"/>
        </w:rPr>
      </w:pPr>
    </w:p>
    <w:p>
      <w:pPr>
        <w:pBdr/>
        <w:ind/>
        <w:rPr>
          <w:rFonts w:hint="eastAsia"/>
          <w:color w:val="000000"/>
          <w:sz w:val="21"/>
          <w:shd w:val="clear" w:color="auto" w:fill="FFFF00"/>
        </w:rPr>
      </w:pPr>
      <w:r>
        <w:rPr>
          <w:rFonts w:hint="eastAsia"/>
          <w:sz w:val="21"/>
          <w:shd w:val="clear" w:color="auto" w:fill="FFFF00"/>
        </w:rPr>
        <w:t>1. 问界M7之前那个事故到底是怎么回事？现在改进了吗？</w:t>
      </w:r>
      <w:r>
        <w:rPr>
          <w:rFonts w:hint="eastAsia"/>
          <w:sz w:val="21"/>
          <w:shd w:val="clear" w:color="auto" w:fill="FFFF00"/>
        </w:rPr>
        <w:br w:type="textWrapping"/>
      </w:r>
      <w:r>
        <w:rPr>
          <w:rFonts w:hint="eastAsia"/>
          <w:color w:val="000000"/>
          <w:sz w:val="21"/>
          <w:shd w:val="clear" w:color="auto" w:fill="FFFF00"/>
        </w:rPr>
        <w:t>DeepSeek</w:t>
      </w:r>
    </w:p>
    <w:p>
      <w:pPr>
        <w:snapToGrid/>
        <w:spacing w:line="240"/>
        <w:ind w:left="0"/>
        <w:rPr>
          <w:sz w:val="21"/>
        </w:rPr>
      </w:pPr>
      <w:r>
        <w:rPr>
          <w:i w:val="false"/>
          <w:strike w:val="false"/>
          <w:color w:val="000000"/>
          <w:sz w:val="21"/>
          <w:u w:val="none"/>
        </w:rPr>
        <w:t>关于你问的问界M7事故，主要涉及两起受到广泛关注的事件：一起是2024年4月的山西运城高速追尾事故，另一起是2025年4月的沈阳车展展车意外。下面我为你梳理一下具体情况。</w:t>
      </w:r>
    </w:p>
    <w:p>
      <w:pPr>
        <w:pStyle w:val="3z367h"/>
        <w:snapToGrid/>
        <w:spacing w:line="240"/>
        <w:ind/>
        <w:rPr>
          <w:sz w:val="21"/>
        </w:rPr>
      </w:pPr>
      <w:r>
        <w:rPr>
          <w:i w:val="false"/>
          <w:strike w:val="false"/>
          <w:color w:val="000000"/>
          <w:sz w:val="21"/>
          <w:u w:val="none"/>
        </w:rPr>
        <w:t>🔍 两起事故概况与原因</w:t>
      </w:r>
    </w:p>
    <w:tbl>
      <w:tblPr>
        <w:tblStyle w:val="5qy4en"/>
        <w:tblLayout w:type="fixed"/>
      </w:tblPr>
      <w:tblGrid>
        <w:gridCol w:w="1269"/>
        <w:gridCol w:w="4047"/>
        <w:gridCol w:w="4510"/>
      </w:tblGrid>
      <w:tr>
        <w:trPr>
          <w:trHeight w:val="932" w:hRule="atLeast"/>
        </w:trPr>
        <w:tc>
          <w:tcPr>
            <w:tcW w:w="1269"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事故</w:t>
            </w:r>
          </w:p>
        </w:tc>
        <w:tc>
          <w:tcPr>
            <w:tcW w:w="4047"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山西运城事故 (2024年4月)</w:t>
            </w:r>
          </w:p>
        </w:tc>
        <w:tc>
          <w:tcPr>
            <w:tcW w:w="451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沈阳车展事故 (2025年4月)</w:t>
            </w:r>
          </w:p>
        </w:tc>
      </w:tr>
      <w:tr>
        <w:trPr>
          <w:trHeight w:val="932" w:hRule="atLeast"/>
        </w:trPr>
        <w:tc>
          <w:tcPr>
            <w:tcW w:w="126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车型</w:t>
            </w:r>
          </w:p>
        </w:tc>
        <w:tc>
          <w:tcPr>
            <w:tcW w:w="404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问界新M7 </w:t>
            </w:r>
            <w:r>
              <w:rPr>
                <w:rFonts w:ascii="PingFang SC" w:hAnsi="PingFang SC" w:eastAsia="PingFang SC" w:cs="PingFang SC"/>
                <w:b/>
                <w:i w:val="false"/>
                <w:strike w:val="false"/>
                <w:color w:val="000000"/>
                <w:spacing w:val="0"/>
                <w:sz w:val="21"/>
                <w:u w:val="none"/>
              </w:rPr>
              <w:t>Plus</w:t>
            </w:r>
            <w:r>
              <w:rPr>
                <w:rFonts w:ascii="PingFang SC" w:hAnsi="PingFang SC" w:eastAsia="PingFang SC" w:cs="PingFang SC"/>
                <w:i w:val="false"/>
                <w:strike w:val="false"/>
                <w:color w:val="000000"/>
                <w:spacing w:val="0"/>
                <w:sz w:val="21"/>
                <w:u w:val="none"/>
              </w:rPr>
              <w:t>版</w:t>
            </w:r>
          </w:p>
        </w:tc>
        <w:tc>
          <w:tcPr>
            <w:tcW w:w="45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问界M7 </w:t>
            </w:r>
            <w:r>
              <w:rPr>
                <w:rFonts w:ascii="PingFang SC" w:hAnsi="PingFang SC" w:eastAsia="PingFang SC" w:cs="PingFang SC"/>
                <w:b/>
                <w:i w:val="false"/>
                <w:strike w:val="false"/>
                <w:color w:val="000000"/>
                <w:spacing w:val="0"/>
                <w:sz w:val="21"/>
                <w:u w:val="none"/>
              </w:rPr>
              <w:t>Pro</w:t>
            </w:r>
            <w:r>
              <w:rPr>
                <w:rFonts w:ascii="PingFang SC" w:hAnsi="PingFang SC" w:eastAsia="PingFang SC" w:cs="PingFang SC"/>
                <w:i w:val="false"/>
                <w:strike w:val="false"/>
                <w:color w:val="000000"/>
                <w:spacing w:val="0"/>
                <w:sz w:val="21"/>
                <w:u w:val="none"/>
              </w:rPr>
              <w:t>版</w:t>
            </w:r>
          </w:p>
        </w:tc>
      </w:tr>
      <w:tr>
        <w:trPr>
          <w:trHeight w:val="932" w:hRule="atLeast"/>
        </w:trPr>
        <w:tc>
          <w:tcPr>
            <w:tcW w:w="126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直接原因</w:t>
            </w:r>
          </w:p>
        </w:tc>
        <w:tc>
          <w:tcPr>
            <w:tcW w:w="404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以115km/h时速追尾前方作业车</w:t>
            </w:r>
          </w:p>
        </w:tc>
        <w:tc>
          <w:tcPr>
            <w:tcW w:w="45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车辆在撤展时被</w:t>
            </w:r>
            <w:r>
              <w:rPr>
                <w:rFonts w:ascii="PingFang SC" w:hAnsi="PingFang SC" w:eastAsia="PingFang SC" w:cs="PingFang SC"/>
                <w:b/>
                <w:i w:val="false"/>
                <w:strike w:val="false"/>
                <w:color w:val="000000"/>
                <w:spacing w:val="0"/>
                <w:sz w:val="21"/>
                <w:u w:val="none"/>
              </w:rPr>
              <w:t>误启动</w:t>
            </w:r>
          </w:p>
        </w:tc>
      </w:tr>
      <w:tr>
        <w:trPr>
          <w:trHeight w:val="836" w:hRule="atLeast"/>
        </w:trPr>
        <w:tc>
          <w:tcPr>
            <w:tcW w:w="126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AEB为何未介入</w:t>
            </w:r>
          </w:p>
        </w:tc>
        <w:tc>
          <w:tcPr>
            <w:tcW w:w="404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车辆AEB工作范围为4-85km/h，事故时</w:t>
            </w:r>
            <w:r>
              <w:rPr>
                <w:rFonts w:ascii="PingFang SC" w:hAnsi="PingFang SC" w:eastAsia="PingFang SC" w:cs="PingFang SC"/>
                <w:b/>
                <w:i w:val="false"/>
                <w:strike w:val="false"/>
                <w:color w:val="000000"/>
                <w:spacing w:val="0"/>
                <w:sz w:val="21"/>
                <w:u w:val="none"/>
              </w:rPr>
              <w:t>115km/h的车速远超范围</w:t>
            </w:r>
          </w:p>
        </w:tc>
        <w:tc>
          <w:tcPr>
            <w:tcW w:w="45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车辆未处"展车模式"，因</w:t>
            </w:r>
            <w:r>
              <w:rPr>
                <w:rFonts w:ascii="PingFang SC" w:hAnsi="PingFang SC" w:eastAsia="PingFang SC" w:cs="PingFang SC"/>
                <w:b/>
                <w:i w:val="false"/>
                <w:strike w:val="false"/>
                <w:color w:val="000000"/>
                <w:spacing w:val="0"/>
                <w:sz w:val="21"/>
                <w:u w:val="none"/>
              </w:rPr>
              <w:t>主驾未系安全带且方向盘大角度干预</w:t>
            </w:r>
            <w:r>
              <w:rPr>
                <w:rFonts w:ascii="PingFang SC" w:hAnsi="PingFang SC" w:eastAsia="PingFang SC" w:cs="PingFang SC"/>
                <w:i w:val="false"/>
                <w:strike w:val="false"/>
                <w:color w:val="000000"/>
                <w:spacing w:val="0"/>
                <w:sz w:val="21"/>
                <w:u w:val="none"/>
              </w:rPr>
              <w:t>，</w:t>
            </w:r>
            <w:r>
              <w:rPr>
                <w:rFonts w:ascii="PingFang SC" w:hAnsi="PingFang SC" w:eastAsia="PingFang SC" w:cs="PingFang SC"/>
                <w:b/>
                <w:i w:val="false"/>
                <w:strike w:val="false"/>
                <w:color w:val="000000"/>
                <w:spacing w:val="0"/>
                <w:sz w:val="21"/>
                <w:u w:val="none"/>
              </w:rPr>
              <w:t>不满足</w:t>
            </w:r>
            <w:r>
              <w:rPr>
                <w:rFonts w:ascii="PingFang SC" w:hAnsi="PingFang SC" w:eastAsia="PingFang SC" w:cs="PingFang SC"/>
                <w:i w:val="false"/>
                <w:strike w:val="false"/>
                <w:color w:val="000000"/>
                <w:spacing w:val="0"/>
                <w:sz w:val="21"/>
                <w:u w:val="none"/>
              </w:rPr>
              <w:t>AEB触发条件</w:t>
            </w:r>
          </w:p>
        </w:tc>
      </w:tr>
      <w:tr>
        <w:trPr>
          <w:trHeight w:val="2170" w:hRule="atLeast"/>
        </w:trPr>
        <w:tc>
          <w:tcPr>
            <w:tcW w:w="1269"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安全质疑点</w:t>
            </w:r>
          </w:p>
        </w:tc>
        <w:tc>
          <w:tcPr>
            <w:tcW w:w="404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1. </w:t>
            </w:r>
            <w:r>
              <w:rPr>
                <w:rFonts w:ascii="PingFang SC" w:hAnsi="PingFang SC" w:eastAsia="PingFang SC" w:cs="PingFang SC"/>
                <w:b/>
                <w:i w:val="false"/>
                <w:strike w:val="false"/>
                <w:color w:val="000000"/>
                <w:spacing w:val="0"/>
                <w:sz w:val="21"/>
                <w:u w:val="none"/>
              </w:rPr>
              <w:t>车门解锁</w:t>
            </w:r>
            <w:r>
              <w:rPr>
                <w:rFonts w:ascii="PingFang SC" w:hAnsi="PingFang SC" w:eastAsia="PingFang SC" w:cs="PingFang SC"/>
                <w:i w:val="false"/>
                <w:strike w:val="false"/>
                <w:color w:val="000000"/>
                <w:spacing w:val="0"/>
                <w:sz w:val="21"/>
                <w:u w:val="none"/>
              </w:rPr>
              <w:t>：碰撞导致线束切断，隐藏门把手未弹出，但</w:t>
            </w:r>
            <w:r>
              <w:rPr>
                <w:rFonts w:ascii="PingFang SC" w:hAnsi="PingFang SC" w:eastAsia="PingFang SC" w:cs="PingFang SC"/>
                <w:b/>
                <w:i w:val="false"/>
                <w:strike w:val="false"/>
                <w:color w:val="000000"/>
                <w:spacing w:val="0"/>
                <w:sz w:val="21"/>
                <w:u w:val="none"/>
              </w:rPr>
              <w:t>机械内把手可应急开门</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2. </w:t>
            </w:r>
            <w:r>
              <w:rPr>
                <w:rFonts w:ascii="PingFang SC" w:hAnsi="PingFang SC" w:eastAsia="PingFang SC" w:cs="PingFang SC"/>
                <w:b/>
                <w:i w:val="false"/>
                <w:strike w:val="false"/>
                <w:color w:val="000000"/>
                <w:spacing w:val="0"/>
                <w:sz w:val="21"/>
                <w:u w:val="none"/>
              </w:rPr>
              <w:t>起火</w:t>
            </w:r>
            <w:r>
              <w:rPr>
                <w:rFonts w:ascii="PingFang SC" w:hAnsi="PingFang SC" w:eastAsia="PingFang SC" w:cs="PingFang SC"/>
                <w:i w:val="false"/>
                <w:strike w:val="false"/>
                <w:color w:val="000000"/>
                <w:spacing w:val="0"/>
                <w:sz w:val="21"/>
                <w:u w:val="none"/>
              </w:rPr>
              <w:t>：前机舱被侵入引燃，</w:t>
            </w:r>
            <w:r>
              <w:rPr>
                <w:rFonts w:ascii="PingFang SC" w:hAnsi="PingFang SC" w:eastAsia="PingFang SC" w:cs="PingFang SC"/>
                <w:b/>
                <w:i w:val="false"/>
                <w:strike w:val="false"/>
                <w:color w:val="000000"/>
                <w:spacing w:val="0"/>
                <w:sz w:val="21"/>
                <w:u w:val="none"/>
              </w:rPr>
              <w:t>电池未自燃</w:t>
            </w:r>
          </w:p>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3. </w:t>
            </w:r>
            <w:r>
              <w:rPr>
                <w:rFonts w:ascii="PingFang SC" w:hAnsi="PingFang SC" w:eastAsia="PingFang SC" w:cs="PingFang SC"/>
                <w:b/>
                <w:i w:val="false"/>
                <w:strike w:val="false"/>
                <w:color w:val="000000"/>
                <w:spacing w:val="0"/>
                <w:sz w:val="21"/>
                <w:u w:val="none"/>
              </w:rPr>
              <w:t>气囊</w:t>
            </w:r>
            <w:r>
              <w:rPr>
                <w:rFonts w:ascii="PingFang SC" w:hAnsi="PingFang SC" w:eastAsia="PingFang SC" w:cs="PingFang SC"/>
                <w:i w:val="false"/>
                <w:strike w:val="false"/>
                <w:color w:val="000000"/>
                <w:spacing w:val="0"/>
                <w:sz w:val="21"/>
                <w:u w:val="none"/>
              </w:rPr>
              <w:t>：官方数据显示</w:t>
            </w:r>
            <w:r>
              <w:rPr>
                <w:rFonts w:ascii="PingFang SC" w:hAnsi="PingFang SC" w:eastAsia="PingFang SC" w:cs="PingFang SC"/>
                <w:b/>
                <w:i w:val="false"/>
                <w:strike w:val="false"/>
                <w:color w:val="000000"/>
                <w:spacing w:val="0"/>
                <w:sz w:val="21"/>
                <w:u w:val="none"/>
              </w:rPr>
              <w:t>安全气囊正常打开</w:t>
            </w:r>
          </w:p>
        </w:tc>
        <w:tc>
          <w:tcPr>
            <w:tcW w:w="451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主要涉及</w:t>
            </w:r>
            <w:r>
              <w:rPr>
                <w:rFonts w:ascii="PingFang SC" w:hAnsi="PingFang SC" w:eastAsia="PingFang SC" w:cs="PingFang SC"/>
                <w:b/>
                <w:i w:val="false"/>
                <w:strike w:val="false"/>
                <w:color w:val="000000"/>
                <w:spacing w:val="0"/>
                <w:sz w:val="21"/>
                <w:u w:val="none"/>
              </w:rPr>
              <w:t>展车模式的管理</w:t>
            </w:r>
            <w:r>
              <w:rPr>
                <w:rFonts w:ascii="PingFang SC" w:hAnsi="PingFang SC" w:eastAsia="PingFang SC" w:cs="PingFang SC"/>
                <w:i w:val="false"/>
                <w:strike w:val="false"/>
                <w:color w:val="000000"/>
                <w:spacing w:val="0"/>
                <w:sz w:val="21"/>
                <w:u w:val="none"/>
              </w:rPr>
              <w:t>和</w:t>
            </w:r>
            <w:r>
              <w:rPr>
                <w:rFonts w:ascii="PingFang SC" w:hAnsi="PingFang SC" w:eastAsia="PingFang SC" w:cs="PingFang SC"/>
                <w:b/>
                <w:i w:val="false"/>
                <w:strike w:val="false"/>
                <w:color w:val="000000"/>
                <w:spacing w:val="0"/>
                <w:sz w:val="21"/>
                <w:u w:val="none"/>
              </w:rPr>
              <w:t>人员操作规范</w:t>
            </w:r>
          </w:p>
        </w:tc>
      </w:tr>
    </w:tbl>
    <w:p>
      <w:pPr>
        <w:pStyle w:val="3z367h"/>
        <w:snapToGrid/>
        <w:spacing w:line="240"/>
        <w:ind/>
        <w:rPr>
          <w:sz w:val="21"/>
        </w:rPr>
      </w:pPr>
      <w:r>
        <w:rPr>
          <w:i w:val="false"/>
          <w:strike w:val="false"/>
          <w:color w:val="000000"/>
          <w:sz w:val="21"/>
          <w:u w:val="none"/>
        </w:rPr>
        <w:t>💡 事故背后的启示与潜在改进方向</w:t>
      </w:r>
    </w:p>
    <w:p>
      <w:pPr>
        <w:snapToGrid/>
        <w:spacing w:line="240"/>
        <w:ind w:left="0"/>
        <w:rPr>
          <w:sz w:val="21"/>
        </w:rPr>
      </w:pPr>
      <w:r>
        <w:rPr>
          <w:i w:val="false"/>
          <w:strike w:val="false"/>
          <w:color w:val="000000"/>
          <w:sz w:val="21"/>
          <w:u w:val="none"/>
        </w:rPr>
        <w:t>这两起事故也引发了对智能汽车安全设计的深入思考，以下是一些可能的优化方向，但请注意，</w:t>
      </w:r>
      <w:r>
        <w:rPr>
          <w:b/>
          <w:i w:val="false"/>
          <w:strike w:val="false"/>
          <w:color w:val="000000"/>
          <w:sz w:val="21"/>
          <w:u w:val="none"/>
        </w:rPr>
        <w:t>官方并未就山西事故公布具体的硬件改进措施</w:t>
      </w:r>
      <w:r>
        <w:rPr>
          <w:i w:val="false"/>
          <w:strike w:val="false"/>
          <w:color w:val="000000"/>
          <w:sz w:val="21"/>
          <w:u w:val="none"/>
        </w:rPr>
        <w:t>：</w:t>
      </w:r>
    </w:p>
    <w:p>
      <w:pPr>
        <w:numPr>
          <w:ilvl w:val="0"/>
          <w:numId w:val="435"/>
        </w:numPr>
        <w:snapToGrid/>
        <w:spacing w:line="240"/>
        <w:ind/>
        <w:rPr>
          <w:sz w:val="21"/>
        </w:rPr>
      </w:pPr>
      <w:r>
        <w:rPr>
          <w:b/>
          <w:i w:val="false"/>
          <w:strike w:val="false"/>
          <w:color w:val="000000"/>
          <w:sz w:val="21"/>
          <w:u w:val="none"/>
        </w:rPr>
        <w:t>应急开门机制需确保万无一失</w:t>
      </w:r>
      <w:r>
        <w:rPr>
          <w:i w:val="false"/>
          <w:strike w:val="false"/>
          <w:color w:val="000000"/>
          <w:sz w:val="21"/>
          <w:u w:val="none"/>
        </w:rPr>
        <w:t>：山西事故表明，在严重碰撞导致电路中断时，不能完全依赖电控门把手。虽然问界M7配备了</w:t>
      </w:r>
      <w:r>
        <w:rPr>
          <w:b/>
          <w:i w:val="false"/>
          <w:strike w:val="false"/>
          <w:color w:val="000000"/>
          <w:sz w:val="21"/>
          <w:u w:val="none"/>
        </w:rPr>
        <w:t>机械内把手</w:t>
      </w:r>
      <w:r>
        <w:rPr>
          <w:i w:val="false"/>
          <w:strike w:val="false"/>
          <w:color w:val="000000"/>
          <w:sz w:val="21"/>
          <w:u w:val="none"/>
        </w:rPr>
        <w:t>作为后备方案，但如何在极端情况下确保救援通道的畅通，仍是整个行业需要攻克的难题。有工程师建议，可以考虑将低压线束等关键部件布置在更不易受碰撞冲击的位置，以提升系统的鲁棒性。</w:t>
      </w:r>
    </w:p>
    <w:p>
      <w:pPr>
        <w:numPr>
          <w:ilvl w:val="0"/>
          <w:numId w:val="435"/>
        </w:numPr>
        <w:snapToGrid/>
        <w:spacing w:line="240"/>
        <w:ind/>
        <w:rPr>
          <w:sz w:val="21"/>
        </w:rPr>
      </w:pPr>
      <w:r>
        <w:rPr>
          <w:b/>
          <w:i w:val="false"/>
          <w:strike w:val="false"/>
          <w:color w:val="000000"/>
          <w:sz w:val="21"/>
          <w:u w:val="none"/>
        </w:rPr>
        <w:t>消费者需清晰认知智驾系统差异</w:t>
      </w:r>
      <w:r>
        <w:rPr>
          <w:i w:val="false"/>
          <w:strike w:val="false"/>
          <w:color w:val="000000"/>
          <w:sz w:val="21"/>
          <w:u w:val="none"/>
        </w:rPr>
        <w:t>：山西事故中的Plus版搭载的是L2级辅助驾驶系统（非华为ADS 2.0），其AEB等工作范围与更高阶的智驾版有所不同。这在行业内是常见情况，但提醒我们作为消费者，在购买前需要</w:t>
      </w:r>
      <w:r>
        <w:rPr>
          <w:b/>
          <w:i w:val="false"/>
          <w:strike w:val="false"/>
          <w:color w:val="000000"/>
          <w:sz w:val="21"/>
          <w:u w:val="none"/>
        </w:rPr>
        <w:t>仔细了解不同配置车型的具体智驾功能和性能边界</w:t>
      </w:r>
      <w:r>
        <w:rPr>
          <w:i w:val="false"/>
          <w:strike w:val="false"/>
          <w:color w:val="000000"/>
          <w:sz w:val="21"/>
          <w:u w:val="none"/>
        </w:rPr>
        <w:t>。</w:t>
      </w:r>
    </w:p>
    <w:p>
      <w:pPr>
        <w:numPr>
          <w:ilvl w:val="0"/>
          <w:numId w:val="435"/>
        </w:numPr>
        <w:snapToGrid/>
        <w:spacing w:line="240"/>
        <w:ind/>
        <w:rPr>
          <w:sz w:val="21"/>
        </w:rPr>
      </w:pPr>
      <w:r>
        <w:rPr>
          <w:b/>
          <w:i w:val="false"/>
          <w:strike w:val="false"/>
          <w:color w:val="000000"/>
          <w:sz w:val="21"/>
          <w:u w:val="none"/>
        </w:rPr>
        <w:t>功能安全与操作场景的匹配</w:t>
      </w:r>
      <w:r>
        <w:rPr>
          <w:i w:val="false"/>
          <w:strike w:val="false"/>
          <w:color w:val="000000"/>
          <w:sz w:val="21"/>
          <w:u w:val="none"/>
        </w:rPr>
        <w:t>：沈阳车展事故则凸显了特定场景（如展车）下的安全管理重要性。确保车辆在非使用状态下通过"</w:t>
      </w:r>
      <w:r>
        <w:rPr>
          <w:b/>
          <w:i w:val="false"/>
          <w:strike w:val="false"/>
          <w:color w:val="000000"/>
          <w:sz w:val="21"/>
          <w:u w:val="none"/>
        </w:rPr>
        <w:t>展车模式</w:t>
      </w:r>
      <w:r>
        <w:rPr>
          <w:i w:val="false"/>
          <w:strike w:val="false"/>
          <w:color w:val="000000"/>
          <w:sz w:val="21"/>
          <w:u w:val="none"/>
        </w:rPr>
        <w:t>"等功能被彻底锁止，并加强人员培训，是避免此类意外的关键。</w:t>
      </w:r>
    </w:p>
    <w:p>
      <w:pPr>
        <w:pStyle w:val="3z367h"/>
        <w:snapToGrid/>
        <w:spacing w:line="240"/>
        <w:ind/>
        <w:rPr>
          <w:sz w:val="21"/>
        </w:rPr>
      </w:pPr>
      <w:r>
        <w:rPr>
          <w:i w:val="false"/>
          <w:strike w:val="false"/>
          <w:color w:val="000000"/>
          <w:sz w:val="21"/>
          <w:u w:val="none"/>
        </w:rPr>
        <w:t>💎 总结</w:t>
      </w:r>
    </w:p>
    <w:p>
      <w:pPr>
        <w:snapToGrid/>
        <w:spacing w:line="240"/>
        <w:ind w:left="0"/>
        <w:rPr>
          <w:sz w:val="21"/>
        </w:rPr>
      </w:pPr>
      <w:r>
        <w:rPr>
          <w:i w:val="false"/>
          <w:strike w:val="false"/>
          <w:color w:val="000000"/>
          <w:sz w:val="21"/>
          <w:u w:val="none"/>
        </w:rPr>
        <w:t>总的来说，问界M7的两起事故主要是</w:t>
      </w:r>
      <w:r>
        <w:rPr>
          <w:b/>
          <w:i w:val="false"/>
          <w:strike w:val="false"/>
          <w:color w:val="000000"/>
          <w:sz w:val="21"/>
          <w:u w:val="none"/>
        </w:rPr>
        <w:t>特定条件（车速超标、误操作）下，安全系统按设计逻辑未触发，并在极端碰撞中暴露出应急物理解锁方案在实操中的复杂性</w:t>
      </w:r>
      <w:r>
        <w:rPr>
          <w:i w:val="false"/>
          <w:strike w:val="false"/>
          <w:color w:val="000000"/>
          <w:sz w:val="21"/>
          <w:u w:val="none"/>
        </w:rPr>
        <w:t>。</w:t>
      </w:r>
    </w:p>
    <w:p>
      <w:pPr>
        <w:snapToGrid/>
        <w:spacing w:line="240"/>
        <w:ind w:left="0"/>
        <w:rPr>
          <w:sz w:val="21"/>
        </w:rPr>
      </w:pPr>
      <w:r>
        <w:rPr>
          <w:i w:val="false"/>
          <w:strike w:val="false"/>
          <w:color w:val="000000"/>
          <w:sz w:val="21"/>
          <w:u w:val="none"/>
        </w:rPr>
        <w:t>对于你问的"改进"问题，目前公开信息显示，官方主要是在</w:t>
      </w:r>
      <w:r>
        <w:rPr>
          <w:b/>
          <w:i w:val="false"/>
          <w:strike w:val="false"/>
          <w:color w:val="000000"/>
          <w:sz w:val="21"/>
          <w:u w:val="none"/>
        </w:rPr>
        <w:t>山西事故后进行了技术说明和用户沟通</w:t>
      </w:r>
      <w:r>
        <w:rPr>
          <w:i w:val="false"/>
          <w:strike w:val="false"/>
          <w:color w:val="000000"/>
          <w:sz w:val="21"/>
          <w:u w:val="none"/>
        </w:rPr>
        <w:t>，强调了机械门把手的存在和使用方法。更深层次的硬件设计优化，尚未有官方声明。沈阳车展事故后，相信也会加强展车模式的使用管理。</w:t>
      </w:r>
    </w:p>
    <w:p>
      <w:pPr>
        <w:snapToGrid/>
        <w:spacing w:line="240"/>
        <w:ind w:left="0"/>
        <w:rPr>
          <w:sz w:val="21"/>
        </w:rPr>
      </w:pPr>
      <w:r>
        <w:rPr>
          <w:i w:val="false"/>
          <w:strike w:val="false"/>
          <w:color w:val="000000"/>
          <w:sz w:val="21"/>
          <w:u w:val="none"/>
        </w:rPr>
        <w:t>希望以上信息能帮你全面了解情况。在智能汽车时代，了解技术的边界与正确操作，或许是我们每个人都需要持续学习的一课。</w:t>
      </w:r>
    </w:p>
    <w:p>
      <w:pPr>
        <w:pBdr/>
        <w:ind/>
        <w:rPr>
          <w:rFonts w:hint="eastAsia"/>
          <w:color w:val="FFFF00"/>
          <w:sz w:val="21"/>
        </w:rPr>
      </w:pPr>
      <w:r>
        <w:rPr>
          <w:rFonts w:hint="eastAsia"/>
          <w:sz w:val="21"/>
        </w:rPr>
        <w:br w:type="textWrapping"/>
      </w:r>
      <w:r>
        <w:rPr>
          <w:rFonts w:hint="eastAsia"/>
          <w:color w:val="000000"/>
          <w:sz w:val="21"/>
          <w:shd w:val="clear" w:color="auto" w:fill="FFFF00"/>
        </w:rPr>
        <w:t>豆包</w:t>
      </w:r>
      <w:r>
        <w:rPr>
          <w:rFonts w:hint="eastAsia"/>
          <w:color w:val="000000"/>
          <w:sz w:val="21"/>
          <w:shd w:val="clear" w:color="auto" w:fill="FFFF00"/>
        </w:rPr>
        <w:br w:type="textWrapping"/>
      </w:r>
      <w:r>
        <w:rPr>
          <w:rFonts w:hint="eastAsia"/>
          <w:color w:val="FFFF00"/>
          <w:sz w:val="21"/>
        </w:rPr>
        <w:br w:type="textWrapping"/>
      </w:r>
    </w:p>
    <w:p>
      <w:pPr>
        <w:pStyle w:val="62t0wc"/>
        <w:snapToGrid/>
        <w:spacing w:line="240"/>
        <w:ind w:left="0"/>
        <w:rPr>
          <w:sz w:val="21"/>
        </w:rPr>
      </w:pPr>
      <w:r>
        <w:rPr>
          <w:i w:val="false"/>
          <w:strike w:val="false"/>
          <w:color w:val="000000"/>
          <w:sz w:val="21"/>
          <w:u w:val="none"/>
        </w:rPr>
        <w:t>问界M7山西高速事故详解与改进措施</w:t>
      </w:r>
    </w:p>
    <w:p>
      <w:pPr>
        <w:pStyle w:val="q609h7"/>
        <w:snapToGrid/>
        <w:spacing w:line="240"/>
        <w:ind w:left="0"/>
        <w:rPr>
          <w:sz w:val="21"/>
        </w:rPr>
      </w:pPr>
      <w:r>
        <w:rPr>
          <w:i w:val="false"/>
          <w:strike w:val="false"/>
          <w:color w:val="000000"/>
          <w:sz w:val="21"/>
          <w:u w:val="none"/>
        </w:rPr>
        <w:t>一、事故概况</w:t>
      </w:r>
    </w:p>
    <w:p>
      <w:pPr>
        <w:snapToGrid/>
        <w:spacing w:line="240"/>
        <w:ind w:left="0"/>
        <w:rPr>
          <w:sz w:val="21"/>
        </w:rPr>
      </w:pPr>
      <w:r>
        <w:rPr>
          <w:i w:val="false"/>
          <w:strike w:val="false"/>
          <w:color w:val="000000"/>
          <w:sz w:val="21"/>
          <w:u w:val="none"/>
        </w:rPr>
        <w:t>2024年4月26日16时34分，山西省侯平高速夏县段，一辆问界新M7 Plus以</w:t>
      </w:r>
      <w:r>
        <w:rPr>
          <w:b/>
          <w:i w:val="false"/>
          <w:strike w:val="false"/>
          <w:color w:val="000000"/>
          <w:sz w:val="21"/>
          <w:u w:val="none"/>
        </w:rPr>
        <w:t>115km/h</w:t>
      </w:r>
      <w:r>
        <w:rPr>
          <w:i w:val="false"/>
          <w:strike w:val="false"/>
          <w:color w:val="000000"/>
          <w:sz w:val="21"/>
          <w:u w:val="none"/>
        </w:rPr>
        <w:t>(超限速100km/h)的速度追尾正在快车道作业的道路养护车，导致</w:t>
      </w:r>
      <w:r>
        <w:rPr>
          <w:b/>
          <w:i w:val="false"/>
          <w:strike w:val="false"/>
          <w:color w:val="000000"/>
          <w:sz w:val="21"/>
          <w:u w:val="none"/>
        </w:rPr>
        <w:t>三人遇难</w:t>
      </w:r>
      <w:r>
        <w:rPr>
          <w:i w:val="false"/>
          <w:strike w:val="false"/>
          <w:color w:val="000000"/>
          <w:sz w:val="21"/>
          <w:u w:val="none"/>
        </w:rPr>
        <w:t>（车内丈夫、弟弟和2岁儿子），车辆起火。</w:t>
      </w:r>
    </w:p>
    <w:p>
      <w:pPr>
        <w:pStyle w:val="z7u3lf"/>
        <w:snapToGrid/>
        <w:spacing w:line="240"/>
        <w:ind w:left="0"/>
        <w:rPr>
          <w:sz w:val="21"/>
        </w:rPr>
      </w:pPr>
      <w:r>
        <w:rPr>
          <w:i w:val="false"/>
          <w:strike w:val="false"/>
          <w:color w:val="000000"/>
          <w:sz w:val="21"/>
          <w:u w:val="none"/>
        </w:rPr>
        <w:t>二、事故关键原因分析</w:t>
      </w:r>
    </w:p>
    <w:p>
      <w:pPr>
        <w:pStyle w:val="3z367h"/>
        <w:snapToGrid/>
        <w:spacing w:line="240"/>
        <w:ind/>
        <w:rPr>
          <w:sz w:val="21"/>
        </w:rPr>
      </w:pPr>
      <w:r>
        <w:rPr>
          <w:i w:val="false"/>
          <w:strike w:val="false"/>
          <w:color w:val="000000"/>
          <w:sz w:val="21"/>
          <w:u w:val="none"/>
        </w:rPr>
        <w:t>1️⃣ AEB系统失效</w:t>
      </w:r>
    </w:p>
    <w:p>
      <w:pPr>
        <w:numPr>
          <w:ilvl w:val="0"/>
          <w:numId w:val="436"/>
        </w:numPr>
        <w:snapToGrid/>
        <w:spacing w:line="240"/>
        <w:ind/>
        <w:rPr>
          <w:sz w:val="21"/>
        </w:rPr>
      </w:pPr>
      <w:r>
        <w:rPr>
          <w:b/>
          <w:i w:val="false"/>
          <w:strike w:val="false"/>
          <w:color w:val="000000"/>
          <w:sz w:val="21"/>
          <w:u w:val="none"/>
        </w:rPr>
        <w:t>车型限制</w:t>
      </w:r>
      <w:r>
        <w:rPr>
          <w:i w:val="false"/>
          <w:strike w:val="false"/>
          <w:color w:val="000000"/>
          <w:sz w:val="21"/>
          <w:u w:val="none"/>
        </w:rPr>
        <w:t>：事故车为入门版，仅配备博世L2级辅助驾驶，</w:t>
      </w:r>
      <w:r>
        <w:rPr>
          <w:b/>
          <w:i w:val="false"/>
          <w:strike w:val="false"/>
          <w:color w:val="000000"/>
          <w:sz w:val="21"/>
          <w:u w:val="none"/>
        </w:rPr>
        <w:t>未搭载华为高阶智驾系统</w:t>
      </w:r>
    </w:p>
    <w:p>
      <w:pPr>
        <w:numPr>
          <w:ilvl w:val="0"/>
          <w:numId w:val="436"/>
        </w:numPr>
        <w:snapToGrid/>
        <w:spacing w:line="240"/>
        <w:ind/>
        <w:rPr>
          <w:sz w:val="21"/>
        </w:rPr>
      </w:pPr>
      <w:r>
        <w:rPr>
          <w:b/>
          <w:i w:val="false"/>
          <w:strike w:val="false"/>
          <w:color w:val="000000"/>
          <w:sz w:val="21"/>
          <w:u w:val="none"/>
        </w:rPr>
        <w:t>速度超限</w:t>
      </w:r>
      <w:r>
        <w:rPr>
          <w:i w:val="false"/>
          <w:strike w:val="false"/>
          <w:color w:val="000000"/>
          <w:sz w:val="21"/>
          <w:u w:val="none"/>
        </w:rPr>
        <w:t>：事故车速115km/h，</w:t>
      </w:r>
      <w:r>
        <w:rPr>
          <w:b/>
          <w:i w:val="false"/>
          <w:strike w:val="false"/>
          <w:color w:val="000000"/>
          <w:sz w:val="21"/>
          <w:u w:val="none"/>
        </w:rPr>
        <w:t>远超AEB工作范围(4-85km/h)</w:t>
      </w:r>
      <w:r>
        <w:rPr>
          <w:i w:val="false"/>
          <w:strike w:val="false"/>
          <w:color w:val="000000"/>
          <w:sz w:val="21"/>
          <w:u w:val="none"/>
        </w:rPr>
        <w:t>，系统无法激活</w:t>
      </w:r>
    </w:p>
    <w:p>
      <w:pPr>
        <w:numPr>
          <w:ilvl w:val="0"/>
          <w:numId w:val="436"/>
        </w:numPr>
        <w:snapToGrid/>
        <w:spacing w:line="240"/>
        <w:ind/>
        <w:rPr>
          <w:sz w:val="21"/>
        </w:rPr>
      </w:pPr>
      <w:r>
        <w:rPr>
          <w:b/>
          <w:i w:val="false"/>
          <w:strike w:val="false"/>
          <w:color w:val="000000"/>
          <w:sz w:val="21"/>
          <w:u w:val="none"/>
        </w:rPr>
        <w:t>特殊场景</w:t>
      </w:r>
      <w:r>
        <w:rPr>
          <w:i w:val="false"/>
          <w:strike w:val="false"/>
          <w:color w:val="000000"/>
          <w:sz w:val="21"/>
          <w:u w:val="none"/>
        </w:rPr>
        <w:t>：养护车尾部突出梁状结构，属异形障碍物，识别难度大</w:t>
      </w:r>
    </w:p>
    <w:p>
      <w:pPr>
        <w:pStyle w:val="3z367h"/>
        <w:snapToGrid/>
        <w:spacing w:line="240"/>
        <w:ind/>
        <w:rPr>
          <w:sz w:val="21"/>
        </w:rPr>
      </w:pPr>
      <w:r>
        <w:rPr>
          <w:i w:val="false"/>
          <w:strike w:val="false"/>
          <w:color w:val="000000"/>
          <w:sz w:val="21"/>
          <w:u w:val="none"/>
        </w:rPr>
        <w:t>2️⃣ 车门解锁问题</w:t>
      </w:r>
    </w:p>
    <w:p>
      <w:pPr>
        <w:numPr>
          <w:ilvl w:val="0"/>
          <w:numId w:val="437"/>
        </w:numPr>
        <w:snapToGrid/>
        <w:spacing w:line="240"/>
        <w:ind/>
        <w:rPr>
          <w:sz w:val="21"/>
        </w:rPr>
      </w:pPr>
      <w:r>
        <w:rPr>
          <w:i w:val="false"/>
          <w:strike w:val="false"/>
          <w:color w:val="000000"/>
          <w:sz w:val="21"/>
          <w:u w:val="none"/>
        </w:rPr>
        <w:t>碰撞导致</w:t>
      </w:r>
      <w:r>
        <w:rPr>
          <w:b/>
          <w:i w:val="false"/>
          <w:strike w:val="false"/>
          <w:color w:val="000000"/>
          <w:sz w:val="21"/>
          <w:u w:val="none"/>
        </w:rPr>
        <w:t>前机舱及乘员舱电源线、信号线被瞬间切断</w:t>
      </w:r>
      <w:r>
        <w:rPr>
          <w:i w:val="false"/>
          <w:strike w:val="false"/>
          <w:color w:val="000000"/>
          <w:sz w:val="21"/>
          <w:u w:val="none"/>
        </w:rPr>
        <w:t>，门把手控制器接收不到解锁信号</w:t>
      </w:r>
    </w:p>
    <w:p>
      <w:pPr>
        <w:numPr>
          <w:ilvl w:val="0"/>
          <w:numId w:val="437"/>
        </w:numPr>
        <w:snapToGrid/>
        <w:spacing w:line="240"/>
        <w:ind/>
        <w:rPr>
          <w:sz w:val="21"/>
        </w:rPr>
      </w:pPr>
      <w:r>
        <w:rPr>
          <w:i w:val="false"/>
          <w:strike w:val="false"/>
          <w:color w:val="000000"/>
          <w:sz w:val="21"/>
          <w:u w:val="none"/>
        </w:rPr>
        <w:t>虽有</w:t>
      </w:r>
      <w:r>
        <w:rPr>
          <w:b/>
          <w:i w:val="false"/>
          <w:strike w:val="false"/>
          <w:color w:val="000000"/>
          <w:sz w:val="21"/>
          <w:u w:val="none"/>
        </w:rPr>
        <w:t>机械+电子双重解锁设计</w:t>
      </w:r>
      <w:r>
        <w:rPr>
          <w:i w:val="false"/>
          <w:strike w:val="false"/>
          <w:color w:val="000000"/>
          <w:sz w:val="21"/>
          <w:u w:val="none"/>
        </w:rPr>
        <w:t>，但救援时无法及时操作，延误救援</w:t>
      </w:r>
    </w:p>
    <w:p>
      <w:pPr>
        <w:pStyle w:val="3z367h"/>
        <w:snapToGrid/>
        <w:spacing w:line="240"/>
        <w:ind/>
        <w:rPr>
          <w:sz w:val="21"/>
        </w:rPr>
      </w:pPr>
      <w:r>
        <w:rPr>
          <w:i w:val="false"/>
          <w:strike w:val="false"/>
          <w:color w:val="000000"/>
          <w:sz w:val="21"/>
          <w:u w:val="none"/>
        </w:rPr>
        <w:t>3️⃣ 车辆起火原因</w:t>
      </w:r>
    </w:p>
    <w:p>
      <w:pPr>
        <w:numPr>
          <w:ilvl w:val="0"/>
          <w:numId w:val="438"/>
        </w:numPr>
        <w:snapToGrid/>
        <w:spacing w:line="240"/>
        <w:ind/>
        <w:rPr>
          <w:sz w:val="21"/>
        </w:rPr>
      </w:pPr>
      <w:r>
        <w:rPr>
          <w:i w:val="false"/>
          <w:strike w:val="false"/>
          <w:color w:val="000000"/>
          <w:sz w:val="21"/>
          <w:u w:val="none"/>
        </w:rPr>
        <w:t>高速碰撞使养护车尾部坚硬结构</w:t>
      </w:r>
      <w:r>
        <w:rPr>
          <w:b/>
          <w:i w:val="false"/>
          <w:strike w:val="false"/>
          <w:color w:val="000000"/>
          <w:sz w:val="21"/>
          <w:u w:val="none"/>
        </w:rPr>
        <w:t>严重侵入前机舱</w:t>
      </w:r>
      <w:r>
        <w:rPr>
          <w:i w:val="false"/>
          <w:strike w:val="false"/>
          <w:color w:val="000000"/>
          <w:sz w:val="21"/>
          <w:u w:val="none"/>
        </w:rPr>
        <w:t>，导致线束短路或高温部件引燃</w:t>
      </w:r>
    </w:p>
    <w:p>
      <w:pPr>
        <w:numPr>
          <w:ilvl w:val="0"/>
          <w:numId w:val="438"/>
        </w:numPr>
        <w:snapToGrid/>
        <w:spacing w:line="240"/>
        <w:ind/>
        <w:rPr>
          <w:sz w:val="21"/>
        </w:rPr>
      </w:pPr>
      <w:r>
        <w:rPr>
          <w:b/>
          <w:i w:val="false"/>
          <w:strike w:val="false"/>
          <w:color w:val="000000"/>
          <w:sz w:val="21"/>
          <w:u w:val="none"/>
        </w:rPr>
        <w:t>动力电池包未自燃</w:t>
      </w:r>
      <w:r>
        <w:rPr>
          <w:i w:val="false"/>
          <w:strike w:val="false"/>
          <w:color w:val="000000"/>
          <w:sz w:val="21"/>
          <w:u w:val="none"/>
        </w:rPr>
        <w:t>，火势源于前机舱，后蔓延至整车</w:t>
      </w:r>
    </w:p>
    <w:p>
      <w:pPr>
        <w:pStyle w:val="endzpv"/>
        <w:snapToGrid/>
        <w:spacing w:line="240"/>
        <w:ind w:left="0"/>
        <w:rPr>
          <w:sz w:val="21"/>
        </w:rPr>
      </w:pPr>
      <w:r>
        <w:rPr>
          <w:i w:val="false"/>
          <w:strike w:val="false"/>
          <w:color w:val="000000"/>
          <w:sz w:val="21"/>
          <w:u w:val="none"/>
        </w:rPr>
        <w:t>三、官方回应与责任认定</w:t>
      </w:r>
    </w:p>
    <w:p>
      <w:pPr>
        <w:numPr>
          <w:ilvl w:val="0"/>
          <w:numId w:val="439"/>
        </w:numPr>
        <w:snapToGrid/>
        <w:spacing w:line="240"/>
        <w:ind/>
        <w:rPr>
          <w:sz w:val="21"/>
        </w:rPr>
      </w:pPr>
      <w:r>
        <w:rPr>
          <w:b/>
          <w:i w:val="false"/>
          <w:strike w:val="false"/>
          <w:color w:val="000000"/>
          <w:sz w:val="21"/>
          <w:u w:val="none"/>
        </w:rPr>
        <w:t>问界官方</w:t>
      </w:r>
      <w:r>
        <w:rPr>
          <w:i w:val="false"/>
          <w:strike w:val="false"/>
          <w:color w:val="000000"/>
          <w:sz w:val="21"/>
          <w:u w:val="none"/>
        </w:rPr>
        <w:t>（2024年5月6日）：详细说明技术原因，强调事故车未配备华为高阶智驾，且超速行驶是主因</w:t>
      </w:r>
    </w:p>
    <w:p>
      <w:pPr>
        <w:numPr>
          <w:ilvl w:val="0"/>
          <w:numId w:val="439"/>
        </w:numPr>
        <w:snapToGrid/>
        <w:spacing w:line="240"/>
        <w:ind/>
        <w:rPr>
          <w:sz w:val="21"/>
        </w:rPr>
      </w:pPr>
      <w:r>
        <w:rPr>
          <w:b/>
          <w:i w:val="false"/>
          <w:strike w:val="false"/>
          <w:color w:val="000000"/>
          <w:sz w:val="21"/>
          <w:u w:val="none"/>
        </w:rPr>
        <w:t>权威鉴定</w:t>
      </w:r>
      <w:r>
        <w:rPr>
          <w:i w:val="false"/>
          <w:strike w:val="false"/>
          <w:color w:val="000000"/>
          <w:sz w:val="21"/>
          <w:u w:val="none"/>
        </w:rPr>
        <w:t>：山西省交通科学研究院报告显示，事故主因为</w:t>
      </w:r>
      <w:r>
        <w:rPr>
          <w:b/>
          <w:i w:val="false"/>
          <w:strike w:val="false"/>
          <w:color w:val="000000"/>
          <w:sz w:val="21"/>
          <w:u w:val="none"/>
        </w:rPr>
        <w:t>驾驶员超速</w:t>
      </w:r>
      <w:r>
        <w:rPr>
          <w:i w:val="false"/>
          <w:strike w:val="false"/>
          <w:color w:val="000000"/>
          <w:sz w:val="21"/>
          <w:u w:val="none"/>
        </w:rPr>
        <w:t>和</w:t>
      </w:r>
      <w:r>
        <w:rPr>
          <w:b/>
          <w:i w:val="false"/>
          <w:strike w:val="false"/>
          <w:color w:val="000000"/>
          <w:sz w:val="21"/>
          <w:u w:val="none"/>
        </w:rPr>
        <w:t>养护车违规占用快车道且警示不足</w:t>
      </w:r>
      <w:r>
        <w:rPr>
          <w:i w:val="false"/>
          <w:strike w:val="false"/>
          <w:color w:val="000000"/>
          <w:sz w:val="21"/>
          <w:u w:val="none"/>
        </w:rPr>
        <w:t>，车辆本身无质量缺陷</w:t>
      </w:r>
    </w:p>
    <w:p>
      <w:pPr>
        <w:pStyle w:val="d17jxq"/>
        <w:snapToGrid/>
        <w:spacing w:line="240"/>
        <w:ind w:left="0"/>
        <w:rPr>
          <w:sz w:val="21"/>
        </w:rPr>
      </w:pPr>
      <w:r>
        <w:rPr>
          <w:i w:val="false"/>
          <w:strike w:val="false"/>
          <w:color w:val="000000"/>
          <w:sz w:val="21"/>
          <w:u w:val="none"/>
        </w:rPr>
        <w:t>四、全面改进措施</w:t>
      </w:r>
    </w:p>
    <w:p>
      <w:pPr>
        <w:pStyle w:val="3z367h"/>
        <w:snapToGrid/>
        <w:spacing w:line="240"/>
        <w:ind/>
        <w:rPr>
          <w:sz w:val="21"/>
        </w:rPr>
      </w:pPr>
      <w:r>
        <w:rPr>
          <w:i w:val="false"/>
          <w:strike w:val="false"/>
          <w:color w:val="000000"/>
          <w:sz w:val="21"/>
          <w:u w:val="none"/>
        </w:rPr>
        <w:t>1️⃣ 智能驾驶系统升级</w:t>
      </w:r>
    </w:p>
    <w:p>
      <w:pPr>
        <w:numPr>
          <w:ilvl w:val="0"/>
          <w:numId w:val="440"/>
        </w:numPr>
        <w:snapToGrid/>
        <w:spacing w:line="240"/>
        <w:ind/>
        <w:rPr>
          <w:sz w:val="21"/>
        </w:rPr>
      </w:pPr>
      <w:r>
        <w:rPr>
          <w:b/>
          <w:i w:val="false"/>
          <w:strike w:val="false"/>
          <w:color w:val="000000"/>
          <w:sz w:val="21"/>
          <w:u w:val="none"/>
        </w:rPr>
        <w:t>AEB性能提升</w:t>
      </w:r>
      <w:r>
        <w:rPr>
          <w:i w:val="false"/>
          <w:strike w:val="false"/>
          <w:color w:val="000000"/>
          <w:sz w:val="21"/>
          <w:u w:val="none"/>
        </w:rPr>
        <w:t>：2024年Q3实现全系车型</w:t>
      </w:r>
      <w:r>
        <w:rPr>
          <w:b/>
          <w:i w:val="false"/>
          <w:strike w:val="false"/>
          <w:color w:val="000000"/>
          <w:sz w:val="21"/>
          <w:u w:val="none"/>
        </w:rPr>
        <w:t>150km/h AEB覆盖</w:t>
      </w:r>
      <w:r>
        <w:rPr>
          <w:i w:val="false"/>
          <w:strike w:val="false"/>
          <w:color w:val="000000"/>
          <w:sz w:val="21"/>
          <w:u w:val="none"/>
        </w:rPr>
        <w:t>，远超事故时的85km/h上限</w:t>
      </w:r>
    </w:p>
    <w:p>
      <w:pPr>
        <w:numPr>
          <w:ilvl w:val="0"/>
          <w:numId w:val="440"/>
        </w:numPr>
        <w:snapToGrid/>
        <w:spacing w:line="240"/>
        <w:ind/>
        <w:rPr>
          <w:sz w:val="21"/>
        </w:rPr>
      </w:pPr>
      <w:r>
        <w:rPr>
          <w:b/>
          <w:i w:val="false"/>
          <w:strike w:val="false"/>
          <w:color w:val="000000"/>
          <w:sz w:val="21"/>
          <w:u w:val="none"/>
        </w:rPr>
        <w:t>系统迭代</w:t>
      </w:r>
      <w:r>
        <w:rPr>
          <w:i w:val="false"/>
          <w:strike w:val="false"/>
          <w:color w:val="000000"/>
          <w:sz w:val="21"/>
          <w:u w:val="none"/>
        </w:rPr>
        <w:t>：加速普及</w:t>
      </w:r>
      <w:r>
        <w:rPr>
          <w:b/>
          <w:i w:val="false"/>
          <w:strike w:val="false"/>
          <w:color w:val="000000"/>
          <w:sz w:val="21"/>
          <w:u w:val="none"/>
        </w:rPr>
        <w:t>华为ADS 2.0/3.0/4.0</w:t>
      </w:r>
      <w:r>
        <w:rPr>
          <w:i w:val="false"/>
          <w:strike w:val="false"/>
          <w:color w:val="000000"/>
          <w:sz w:val="21"/>
          <w:u w:val="none"/>
        </w:rPr>
        <w:t>，增强识别能力，能在120km/h识别静止车辆，100km/h识别行人</w:t>
      </w:r>
    </w:p>
    <w:p>
      <w:pPr>
        <w:numPr>
          <w:ilvl w:val="0"/>
          <w:numId w:val="440"/>
        </w:numPr>
        <w:snapToGrid/>
        <w:spacing w:line="240"/>
        <w:ind/>
        <w:rPr>
          <w:sz w:val="21"/>
        </w:rPr>
      </w:pPr>
      <w:r>
        <w:rPr>
          <w:b/>
          <w:i w:val="false"/>
          <w:strike w:val="false"/>
          <w:color w:val="000000"/>
          <w:sz w:val="21"/>
          <w:u w:val="none"/>
        </w:rPr>
        <w:t>新增功能</w:t>
      </w:r>
      <w:r>
        <w:rPr>
          <w:i w:val="false"/>
          <w:strike w:val="false"/>
          <w:color w:val="000000"/>
          <w:sz w:val="21"/>
          <w:u w:val="none"/>
        </w:rPr>
        <w:t>： 紧急转向辅助(ESA)：避让障碍物，降低碰撞风险</w:t>
      </w:r>
    </w:p>
    <w:p>
      <w:pPr>
        <w:numPr>
          <w:ilvl w:val="1"/>
          <w:numId w:val="440"/>
        </w:numPr>
        <w:snapToGrid/>
        <w:spacing w:line="240"/>
        <w:ind/>
        <w:rPr>
          <w:sz w:val="21"/>
        </w:rPr>
      </w:pPr>
      <w:r>
        <w:rPr>
          <w:i w:val="false"/>
          <w:strike w:val="false"/>
          <w:color w:val="000000"/>
          <w:sz w:val="21"/>
          <w:u w:val="none"/>
        </w:rPr>
        <w:t>通用障碍物检测(GOD网络)：识别锥桶、违停车辆等，降低碰撞风险30%</w:t>
      </w:r>
    </w:p>
    <w:p>
      <w:pPr>
        <w:numPr>
          <w:ilvl w:val="1"/>
          <w:numId w:val="440"/>
        </w:numPr>
        <w:snapToGrid/>
        <w:spacing w:line="240"/>
        <w:ind/>
        <w:rPr>
          <w:sz w:val="21"/>
        </w:rPr>
      </w:pPr>
      <w:r>
        <w:rPr>
          <w:i w:val="false"/>
          <w:strike w:val="false"/>
          <w:color w:val="000000"/>
          <w:sz w:val="21"/>
          <w:u w:val="none"/>
        </w:rPr>
        <w:t>侧向障碍物防碰撞(LOCP)：防止擦撞护栏等</w:t>
      </w:r>
    </w:p>
    <w:p>
      <w:pPr>
        <w:pStyle w:val="3z367h"/>
        <w:snapToGrid/>
        <w:spacing w:line="240"/>
        <w:ind/>
        <w:rPr>
          <w:sz w:val="21"/>
        </w:rPr>
      </w:pPr>
      <w:r>
        <w:rPr>
          <w:i w:val="false"/>
          <w:strike w:val="false"/>
          <w:color w:val="000000"/>
          <w:sz w:val="21"/>
          <w:u w:val="none"/>
        </w:rPr>
        <w:t>2️⃣ 安全冗余强化</w:t>
      </w:r>
    </w:p>
    <w:p>
      <w:pPr>
        <w:numPr>
          <w:ilvl w:val="0"/>
          <w:numId w:val="441"/>
        </w:numPr>
        <w:snapToGrid/>
        <w:spacing w:line="240"/>
        <w:ind/>
        <w:rPr>
          <w:sz w:val="21"/>
        </w:rPr>
      </w:pPr>
      <w:r>
        <w:rPr>
          <w:b/>
          <w:i w:val="false"/>
          <w:strike w:val="false"/>
          <w:color w:val="000000"/>
          <w:sz w:val="21"/>
          <w:u w:val="none"/>
        </w:rPr>
        <w:t>“碰撞后机械解锁优先级”</w:t>
      </w:r>
      <w:r>
        <w:rPr>
          <w:i w:val="false"/>
          <w:strike w:val="false"/>
          <w:color w:val="000000"/>
          <w:sz w:val="21"/>
          <w:u w:val="none"/>
        </w:rPr>
        <w:t>：确保极端情况下车门可通过机械方式开启，解决事故中电子解锁失效问题</w:t>
      </w:r>
    </w:p>
    <w:p>
      <w:pPr>
        <w:numPr>
          <w:ilvl w:val="0"/>
          <w:numId w:val="441"/>
        </w:numPr>
        <w:snapToGrid/>
        <w:spacing w:line="240"/>
        <w:ind/>
        <w:rPr>
          <w:sz w:val="21"/>
        </w:rPr>
      </w:pPr>
      <w:r>
        <w:rPr>
          <w:b/>
          <w:i w:val="false"/>
          <w:strike w:val="false"/>
          <w:color w:val="000000"/>
          <w:sz w:val="21"/>
          <w:u w:val="none"/>
        </w:rPr>
        <w:t>新增"防误踩加速踏板"</w:t>
      </w:r>
      <w:r>
        <w:rPr>
          <w:i w:val="false"/>
          <w:strike w:val="false"/>
          <w:color w:val="000000"/>
          <w:sz w:val="21"/>
          <w:u w:val="none"/>
        </w:rPr>
        <w:t>：误踩油门且有碰撞风险时，抑制动力输出并提示</w:t>
      </w:r>
    </w:p>
    <w:p>
      <w:pPr>
        <w:pStyle w:val="3z367h"/>
        <w:snapToGrid/>
        <w:spacing w:line="240"/>
        <w:ind/>
        <w:rPr>
          <w:sz w:val="21"/>
        </w:rPr>
      </w:pPr>
      <w:r>
        <w:rPr>
          <w:i w:val="false"/>
          <w:strike w:val="false"/>
          <w:color w:val="000000"/>
          <w:sz w:val="21"/>
          <w:u w:val="none"/>
        </w:rPr>
        <w:t>3️⃣ 车身结构优化</w:t>
      </w:r>
    </w:p>
    <w:p>
      <w:pPr>
        <w:numPr>
          <w:ilvl w:val="0"/>
          <w:numId w:val="442"/>
        </w:numPr>
        <w:snapToGrid/>
        <w:spacing w:line="240"/>
        <w:ind/>
        <w:rPr>
          <w:sz w:val="21"/>
        </w:rPr>
      </w:pPr>
      <w:r>
        <w:rPr>
          <w:b/>
          <w:i w:val="false"/>
          <w:strike w:val="false"/>
          <w:color w:val="000000"/>
          <w:sz w:val="21"/>
          <w:u w:val="none"/>
        </w:rPr>
        <w:t>白车身全面升级</w:t>
      </w:r>
      <w:r>
        <w:rPr>
          <w:i w:val="false"/>
          <w:strike w:val="false"/>
          <w:color w:val="000000"/>
          <w:sz w:val="21"/>
          <w:u w:val="none"/>
        </w:rPr>
        <w:t>：投入5亿元重新设计，易碰撞区域加强</w:t>
      </w:r>
    </w:p>
    <w:p>
      <w:pPr>
        <w:numPr>
          <w:ilvl w:val="0"/>
          <w:numId w:val="442"/>
        </w:numPr>
        <w:snapToGrid/>
        <w:spacing w:line="240"/>
        <w:ind/>
        <w:rPr>
          <w:sz w:val="21"/>
        </w:rPr>
      </w:pPr>
      <w:r>
        <w:rPr>
          <w:b/>
          <w:i w:val="false"/>
          <w:strike w:val="false"/>
          <w:color w:val="000000"/>
          <w:sz w:val="21"/>
          <w:u w:val="none"/>
        </w:rPr>
        <w:t>A柱强化</w:t>
      </w:r>
      <w:r>
        <w:rPr>
          <w:i w:val="false"/>
          <w:strike w:val="false"/>
          <w:color w:val="000000"/>
          <w:sz w:val="21"/>
          <w:u w:val="none"/>
        </w:rPr>
        <w:t>：采用</w:t>
      </w:r>
      <w:r>
        <w:rPr>
          <w:b/>
          <w:i w:val="false"/>
          <w:strike w:val="false"/>
          <w:color w:val="000000"/>
          <w:sz w:val="21"/>
          <w:u w:val="none"/>
        </w:rPr>
        <w:t>2000MPa超高强度热成型钢</w:t>
      </w:r>
      <w:r>
        <w:rPr>
          <w:i w:val="false"/>
          <w:strike w:val="false"/>
          <w:color w:val="000000"/>
          <w:sz w:val="21"/>
          <w:u w:val="none"/>
        </w:rPr>
        <w:t>，强度提升，防止变形影响车门功能</w:t>
      </w:r>
    </w:p>
    <w:p>
      <w:pPr>
        <w:numPr>
          <w:ilvl w:val="0"/>
          <w:numId w:val="442"/>
        </w:numPr>
        <w:snapToGrid/>
        <w:spacing w:line="240"/>
        <w:ind/>
        <w:rPr>
          <w:sz w:val="21"/>
        </w:rPr>
      </w:pPr>
      <w:r>
        <w:rPr>
          <w:b/>
          <w:i w:val="false"/>
          <w:strike w:val="false"/>
          <w:color w:val="000000"/>
          <w:sz w:val="21"/>
          <w:u w:val="none"/>
        </w:rPr>
        <w:t>十宫格铝合金侧加强梁</w:t>
      </w:r>
      <w:r>
        <w:rPr>
          <w:i w:val="false"/>
          <w:strike w:val="false"/>
          <w:color w:val="000000"/>
          <w:sz w:val="21"/>
          <w:u w:val="none"/>
        </w:rPr>
        <w:t>：大幅提升侧面防护能力</w:t>
      </w:r>
    </w:p>
    <w:p>
      <w:pPr>
        <w:pStyle w:val="3z367h"/>
        <w:snapToGrid/>
        <w:spacing w:line="240"/>
        <w:ind/>
        <w:rPr>
          <w:sz w:val="21"/>
        </w:rPr>
      </w:pPr>
      <w:r>
        <w:rPr>
          <w:i w:val="false"/>
          <w:strike w:val="false"/>
          <w:color w:val="000000"/>
          <w:sz w:val="21"/>
          <w:u w:val="none"/>
        </w:rPr>
        <w:t>4️⃣ 用户安全教育</w:t>
      </w:r>
    </w:p>
    <w:p>
      <w:pPr>
        <w:numPr>
          <w:ilvl w:val="0"/>
          <w:numId w:val="443"/>
        </w:numPr>
        <w:snapToGrid/>
        <w:spacing w:line="240"/>
        <w:ind/>
        <w:rPr>
          <w:sz w:val="21"/>
        </w:rPr>
      </w:pPr>
      <w:r>
        <w:rPr>
          <w:i w:val="false"/>
          <w:strike w:val="false"/>
          <w:color w:val="000000"/>
          <w:sz w:val="21"/>
          <w:u w:val="none"/>
        </w:rPr>
        <w:t>OTA升级增加</w:t>
      </w:r>
      <w:r>
        <w:rPr>
          <w:b/>
          <w:i w:val="false"/>
          <w:strike w:val="false"/>
          <w:color w:val="000000"/>
          <w:sz w:val="21"/>
          <w:u w:val="none"/>
        </w:rPr>
        <w:t>“智驾边界提醒弹窗”</w:t>
      </w:r>
      <w:r>
        <w:rPr>
          <w:i w:val="false"/>
          <w:strike w:val="false"/>
          <w:color w:val="000000"/>
          <w:sz w:val="21"/>
          <w:u w:val="none"/>
        </w:rPr>
        <w:t>，明确告知系统限制</w:t>
      </w:r>
    </w:p>
    <w:p>
      <w:pPr>
        <w:numPr>
          <w:ilvl w:val="0"/>
          <w:numId w:val="443"/>
        </w:numPr>
        <w:snapToGrid/>
        <w:spacing w:line="240"/>
        <w:ind/>
        <w:rPr>
          <w:sz w:val="21"/>
        </w:rPr>
      </w:pPr>
      <w:r>
        <w:rPr>
          <w:i w:val="false"/>
          <w:strike w:val="false"/>
          <w:color w:val="000000"/>
          <w:sz w:val="21"/>
          <w:u w:val="none"/>
        </w:rPr>
        <w:t>推送《辅助驾驶安全白皮书》，强调"</w:t>
      </w:r>
      <w:r>
        <w:rPr>
          <w:b/>
          <w:i w:val="false"/>
          <w:strike w:val="false"/>
          <w:color w:val="000000"/>
          <w:sz w:val="21"/>
          <w:u w:val="none"/>
        </w:rPr>
        <w:t>驾驶员始终是安全第一责任人</w:t>
      </w:r>
      <w:r>
        <w:rPr>
          <w:i w:val="false"/>
          <w:strike w:val="false"/>
          <w:color w:val="000000"/>
          <w:sz w:val="21"/>
          <w:u w:val="none"/>
        </w:rPr>
        <w:t>"</w:t>
      </w:r>
    </w:p>
    <w:p>
      <w:pPr>
        <w:pStyle w:val="hgfn9g"/>
        <w:snapToGrid/>
        <w:spacing w:line="240"/>
        <w:ind w:left="0"/>
        <w:rPr>
          <w:sz w:val="21"/>
        </w:rPr>
      </w:pPr>
      <w:r>
        <w:rPr>
          <w:i w:val="false"/>
          <w:strike w:val="false"/>
          <w:color w:val="000000"/>
          <w:sz w:val="21"/>
          <w:u w:val="none"/>
        </w:rPr>
        <w:t>五、总结</w:t>
      </w:r>
    </w:p>
    <w:p>
      <w:pPr>
        <w:snapToGrid/>
        <w:spacing w:line="240"/>
        <w:ind w:left="0"/>
        <w:rPr>
          <w:sz w:val="21"/>
        </w:rPr>
      </w:pPr>
      <w:r>
        <w:rPr>
          <w:i w:val="false"/>
          <w:strike w:val="false"/>
          <w:color w:val="000000"/>
          <w:sz w:val="21"/>
          <w:u w:val="none"/>
        </w:rPr>
        <w:t>问界M7山西高速事故源于</w:t>
      </w:r>
      <w:r>
        <w:rPr>
          <w:b/>
          <w:i w:val="false"/>
          <w:strike w:val="false"/>
          <w:color w:val="000000"/>
          <w:sz w:val="21"/>
          <w:u w:val="none"/>
        </w:rPr>
        <w:t>超速行驶</w:t>
      </w:r>
      <w:r>
        <w:rPr>
          <w:i w:val="false"/>
          <w:strike w:val="false"/>
          <w:color w:val="000000"/>
          <w:sz w:val="21"/>
          <w:u w:val="none"/>
        </w:rPr>
        <w:t>（115km/h）、</w:t>
      </w:r>
      <w:r>
        <w:rPr>
          <w:b/>
          <w:i w:val="false"/>
          <w:strike w:val="false"/>
          <w:color w:val="000000"/>
          <w:sz w:val="21"/>
          <w:u w:val="none"/>
        </w:rPr>
        <w:t>系统局限</w:t>
      </w:r>
      <w:r>
        <w:rPr>
          <w:i w:val="false"/>
          <w:strike w:val="false"/>
          <w:color w:val="000000"/>
          <w:sz w:val="21"/>
          <w:u w:val="none"/>
        </w:rPr>
        <w:t>（AEB工作范围仅4-85km/h）和</w:t>
      </w:r>
      <w:r>
        <w:rPr>
          <w:b/>
          <w:i w:val="false"/>
          <w:strike w:val="false"/>
          <w:color w:val="000000"/>
          <w:sz w:val="21"/>
          <w:u w:val="none"/>
        </w:rPr>
        <w:t>特殊碰撞场景</w:t>
      </w:r>
      <w:r>
        <w:rPr>
          <w:i w:val="false"/>
          <w:strike w:val="false"/>
          <w:color w:val="000000"/>
          <w:sz w:val="21"/>
          <w:u w:val="none"/>
        </w:rPr>
        <w:t>的多重因素叠加。</w:t>
      </w:r>
    </w:p>
    <w:p>
      <w:pPr>
        <w:snapToGrid/>
        <w:spacing w:line="240"/>
        <w:ind w:left="0"/>
        <w:rPr>
          <w:sz w:val="21"/>
        </w:rPr>
      </w:pPr>
      <w:r>
        <w:rPr>
          <w:i w:val="false"/>
          <w:strike w:val="false"/>
          <w:color w:val="000000"/>
          <w:sz w:val="21"/>
          <w:u w:val="none"/>
        </w:rPr>
        <w:t>目前问界已从</w:t>
      </w:r>
      <w:r>
        <w:rPr>
          <w:b/>
          <w:i w:val="false"/>
          <w:strike w:val="false"/>
          <w:color w:val="000000"/>
          <w:sz w:val="21"/>
          <w:u w:val="none"/>
        </w:rPr>
        <w:t>智驾系统</w:t>
      </w:r>
      <w:r>
        <w:rPr>
          <w:i w:val="false"/>
          <w:strike w:val="false"/>
          <w:color w:val="000000"/>
          <w:sz w:val="21"/>
          <w:u w:val="none"/>
        </w:rPr>
        <w:t>（150km/h AEB）、</w:t>
      </w:r>
      <w:r>
        <w:rPr>
          <w:b/>
          <w:i w:val="false"/>
          <w:strike w:val="false"/>
          <w:color w:val="000000"/>
          <w:sz w:val="21"/>
          <w:u w:val="none"/>
        </w:rPr>
        <w:t>安全冗余</w:t>
      </w:r>
      <w:r>
        <w:rPr>
          <w:i w:val="false"/>
          <w:strike w:val="false"/>
          <w:color w:val="000000"/>
          <w:sz w:val="21"/>
          <w:u w:val="none"/>
        </w:rPr>
        <w:t>（机械解锁优先级）、</w:t>
      </w:r>
      <w:r>
        <w:rPr>
          <w:b/>
          <w:i w:val="false"/>
          <w:strike w:val="false"/>
          <w:color w:val="000000"/>
          <w:sz w:val="21"/>
          <w:u w:val="none"/>
        </w:rPr>
        <w:t>车身结构</w:t>
      </w:r>
      <w:r>
        <w:rPr>
          <w:i w:val="false"/>
          <w:strike w:val="false"/>
          <w:color w:val="000000"/>
          <w:sz w:val="21"/>
          <w:u w:val="none"/>
        </w:rPr>
        <w:t>（高强度钢材）和</w:t>
      </w:r>
      <w:r>
        <w:rPr>
          <w:b/>
          <w:i w:val="false"/>
          <w:strike w:val="false"/>
          <w:color w:val="000000"/>
          <w:sz w:val="21"/>
          <w:u w:val="none"/>
        </w:rPr>
        <w:t>用户教育</w:t>
      </w:r>
      <w:r>
        <w:rPr>
          <w:i w:val="false"/>
          <w:strike w:val="false"/>
          <w:color w:val="000000"/>
          <w:sz w:val="21"/>
          <w:u w:val="none"/>
        </w:rPr>
        <w:t>四个维度进行了全面改进，大幅提升了安全性。这些措施已应用于新款M7及后续车型，老车主也可通过OTA升级获得部分安全功能。</w:t>
      </w:r>
    </w:p>
    <w:p>
      <w:pPr>
        <w:snapToGrid/>
        <w:spacing w:line="240"/>
        <w:ind w:left="0"/>
        <w:rPr>
          <w:sz w:val="21"/>
        </w:rPr>
      </w:pPr>
      <w:r>
        <w:rPr>
          <w:b/>
          <w:i w:val="false"/>
          <w:strike w:val="false"/>
          <w:color w:val="000000"/>
          <w:sz w:val="21"/>
          <w:u w:val="none"/>
        </w:rPr>
        <w:t>购车建议</w:t>
      </w:r>
      <w:r>
        <w:rPr>
          <w:i w:val="false"/>
          <w:strike w:val="false"/>
          <w:color w:val="000000"/>
          <w:sz w:val="21"/>
          <w:u w:val="none"/>
        </w:rPr>
        <w:t>：选购时优先考虑搭载华为ADS高阶智驾系统的版本，并严格遵守交通规则，不依赖辅助驾驶系统，始终保持安全驾驶意识。</w:t>
      </w:r>
    </w:p>
    <w:p>
      <w:pPr>
        <w:rPr>
          <w:rFonts w:hint="eastAsia"/>
          <w:color w:val="FFFF00"/>
          <w:sz w:val="21"/>
        </w:rPr>
      </w:pPr>
    </w:p>
    <w:p>
      <w:pPr>
        <w:pBdr/>
        <w:ind/>
        <w:rPr>
          <w:rFonts w:hint="eastAsia"/>
          <w:sz w:val="21"/>
          <w:shd w:val="clear" w:color="auto" w:fill="FFFF00"/>
        </w:rPr>
      </w:pPr>
      <w:r>
        <w:rPr>
          <w:rFonts w:hint="eastAsia"/>
          <w:sz w:val="21"/>
          <w:shd w:val="clear" w:color="auto" w:fill="FFFF00"/>
        </w:rPr>
        <w:t>2. 网上说华为和赛力斯闹矛盾，是真的吗？</w:t>
      </w:r>
      <w:r>
        <w:rPr>
          <w:rFonts w:hint="eastAsia"/>
          <w:sz w:val="21"/>
          <w:shd w:val="clear" w:color="auto" w:fill="FFFF00"/>
        </w:rPr>
        <w:br w:type="textWrapping"/>
      </w:r>
      <w:r>
        <w:rPr>
          <w:rFonts w:hint="eastAsia"/>
          <w:sz w:val="21"/>
          <w:shd w:val="clear" w:color="auto" w:fill="FFFF00"/>
        </w:rPr>
        <w:t>DeepSeek</w:t>
      </w:r>
      <w:r>
        <w:rPr>
          <w:rFonts w:hint="eastAsia"/>
          <w:sz w:val="21"/>
          <w:shd w:val="clear" w:color="auto" w:fill="FFFF00"/>
        </w:rPr>
        <w:br w:type="textWrapping"/>
      </w:r>
      <w:r>
        <w:rPr>
          <w:rFonts w:hint="eastAsia"/>
          <w:sz w:val="21"/>
          <w:shd w:val="clear" w:color="auto" w:fill="FFFF00"/>
        </w:rPr>
        <w:br w:type="textWrapping"/>
      </w:r>
    </w:p>
    <w:p>
      <w:pPr>
        <w:snapToGrid/>
        <w:spacing w:line="240"/>
        <w:ind w:left="0"/>
        <w:rPr>
          <w:sz w:val="21"/>
        </w:rPr>
      </w:pPr>
      <w:r>
        <w:rPr>
          <w:i w:val="false"/>
          <w:strike w:val="false"/>
          <w:color w:val="000000"/>
          <w:sz w:val="21"/>
          <w:u w:val="none"/>
        </w:rPr>
        <w:t>关于您听到的华为和赛力斯“闹矛盾”的传闻，根据目前的公开信息来看，</w:t>
      </w:r>
      <w:r>
        <w:rPr>
          <w:b/>
          <w:i w:val="false"/>
          <w:strike w:val="false"/>
          <w:color w:val="000000"/>
          <w:sz w:val="21"/>
          <w:u w:val="none"/>
        </w:rPr>
        <w:t>双方并没有矛盾，反而正在通过资本和业务层面的深度绑定，来巩固彼此的合作关系</w:t>
      </w:r>
      <w:r>
        <w:rPr>
          <w:i w:val="false"/>
          <w:strike w:val="false"/>
          <w:color w:val="000000"/>
          <w:sz w:val="21"/>
          <w:u w:val="none"/>
        </w:rPr>
        <w:t>。</w:t>
      </w:r>
    </w:p>
    <w:p>
      <w:pPr>
        <w:snapToGrid/>
        <w:spacing w:line="240"/>
        <w:ind w:left="0"/>
        <w:rPr>
          <w:sz w:val="21"/>
        </w:rPr>
      </w:pPr>
      <w:r>
        <w:rPr>
          <w:i w:val="false"/>
          <w:strike w:val="false"/>
          <w:color w:val="000000"/>
          <w:sz w:val="21"/>
          <w:u w:val="none"/>
        </w:rPr>
        <w:t>不过，这种合作关系确实发生了一些重要的、可能引起外界误解的变化。下面的表格梳理了核心事实，帮你快速了解全貌：</w:t>
      </w:r>
    </w:p>
    <w:tbl>
      <w:tblPr>
        <w:tblStyle w:val="5qy4en"/>
        <w:tblLayout w:type="fixed"/>
      </w:tblPr>
      <w:tblGrid>
        <w:gridCol w:w="1312"/>
        <w:gridCol w:w="3561"/>
        <w:gridCol w:w="4997"/>
      </w:tblGrid>
      <w:tr>
        <w:trPr>
          <w:trHeight w:val="1367" w:hRule="atLeast"/>
        </w:trPr>
        <w:tc>
          <w:tcPr>
            <w:tcW w:w="1312"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关键事件</w:t>
            </w:r>
          </w:p>
        </w:tc>
        <w:tc>
          <w:tcPr>
            <w:tcW w:w="3561"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事实梳理</w:t>
            </w:r>
          </w:p>
        </w:tc>
        <w:tc>
          <w:tcPr>
            <w:tcW w:w="4997"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背后解读</w:t>
            </w:r>
          </w:p>
        </w:tc>
      </w:tr>
      <w:tr>
        <w:trPr>
          <w:trHeight w:val="2072" w:hRule="atLeast"/>
        </w:trPr>
        <w:tc>
          <w:tcPr>
            <w:tcW w:w="131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商标回购</w:t>
            </w:r>
          </w:p>
        </w:tc>
        <w:tc>
          <w:tcPr>
            <w:tcW w:w="356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2024年7月，赛力斯出资</w:t>
            </w:r>
            <w:r>
              <w:rPr>
                <w:rFonts w:ascii="PingFang SC" w:hAnsi="PingFang SC" w:eastAsia="PingFang SC" w:cs="PingFang SC"/>
                <w:b/>
                <w:i w:val="false"/>
                <w:strike w:val="false"/>
                <w:color w:val="000000"/>
                <w:spacing w:val="0"/>
                <w:sz w:val="21"/>
                <w:u w:val="none"/>
              </w:rPr>
              <w:t>25亿元</w:t>
            </w:r>
            <w:r>
              <w:rPr>
                <w:rFonts w:ascii="PingFang SC" w:hAnsi="PingFang SC" w:eastAsia="PingFang SC" w:cs="PingFang SC"/>
                <w:i w:val="false"/>
                <w:strike w:val="false"/>
                <w:color w:val="000000"/>
                <w:spacing w:val="0"/>
                <w:sz w:val="21"/>
                <w:u w:val="none"/>
              </w:rPr>
              <w:t>收购了华为持有的"问界"系列商标。</w:t>
            </w:r>
          </w:p>
        </w:tc>
        <w:tc>
          <w:tcPr>
            <w:tcW w:w="499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这并非"分家"，而是合作模式的优化，旨在</w:t>
            </w:r>
            <w:r>
              <w:rPr>
                <w:rFonts w:ascii="PingFang SC" w:hAnsi="PingFang SC" w:eastAsia="PingFang SC" w:cs="PingFang SC"/>
                <w:b/>
                <w:i w:val="false"/>
                <w:strike w:val="false"/>
                <w:color w:val="000000"/>
                <w:spacing w:val="0"/>
                <w:sz w:val="21"/>
                <w:u w:val="none"/>
              </w:rPr>
              <w:t>让赛力斯更好地主导品牌运营</w:t>
            </w:r>
            <w:r>
              <w:rPr>
                <w:rFonts w:ascii="PingFang SC" w:hAnsi="PingFang SC" w:eastAsia="PingFang SC" w:cs="PingFang SC"/>
                <w:i w:val="false"/>
                <w:strike w:val="false"/>
                <w:color w:val="000000"/>
                <w:spacing w:val="0"/>
                <w:sz w:val="21"/>
                <w:u w:val="none"/>
              </w:rPr>
              <w:t>，同时华为也能更灵活地与其他伙伴合作。</w:t>
            </w:r>
          </w:p>
        </w:tc>
      </w:tr>
      <w:tr>
        <w:trPr>
          <w:trHeight w:val="2072" w:hRule="atLeast"/>
        </w:trPr>
        <w:tc>
          <w:tcPr>
            <w:tcW w:w="131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战略投资</w:t>
            </w:r>
          </w:p>
        </w:tc>
        <w:tc>
          <w:tcPr>
            <w:tcW w:w="356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2024年，赛力斯斥资</w:t>
            </w:r>
            <w:r>
              <w:rPr>
                <w:rFonts w:ascii="PingFang SC" w:hAnsi="PingFang SC" w:eastAsia="PingFang SC" w:cs="PingFang SC"/>
                <w:b/>
                <w:i w:val="false"/>
                <w:strike w:val="false"/>
                <w:color w:val="000000"/>
                <w:spacing w:val="0"/>
                <w:sz w:val="21"/>
                <w:u w:val="none"/>
              </w:rPr>
              <w:t>115亿元</w:t>
            </w:r>
            <w:r>
              <w:rPr>
                <w:rFonts w:ascii="PingFang SC" w:hAnsi="PingFang SC" w:eastAsia="PingFang SC" w:cs="PingFang SC"/>
                <w:i w:val="false"/>
                <w:strike w:val="false"/>
                <w:color w:val="000000"/>
                <w:spacing w:val="0"/>
                <w:sz w:val="21"/>
                <w:u w:val="none"/>
              </w:rPr>
              <w:t>收购了华为车BU（深圳引望公司）</w:t>
            </w:r>
            <w:r>
              <w:rPr>
                <w:rFonts w:ascii="PingFang SC" w:hAnsi="PingFang SC" w:eastAsia="PingFang SC" w:cs="PingFang SC"/>
                <w:b/>
                <w:i w:val="false"/>
                <w:strike w:val="false"/>
                <w:color w:val="000000"/>
                <w:spacing w:val="0"/>
                <w:sz w:val="21"/>
                <w:u w:val="none"/>
              </w:rPr>
              <w:t>10%的股权</w:t>
            </w:r>
            <w:r>
              <w:rPr>
                <w:rFonts w:ascii="PingFang SC" w:hAnsi="PingFang SC" w:eastAsia="PingFang SC" w:cs="PingFang SC"/>
                <w:i w:val="false"/>
                <w:strike w:val="false"/>
                <w:color w:val="000000"/>
                <w:spacing w:val="0"/>
                <w:sz w:val="21"/>
                <w:u w:val="none"/>
              </w:rPr>
              <w:t>。</w:t>
            </w:r>
          </w:p>
        </w:tc>
        <w:tc>
          <w:tcPr>
            <w:tcW w:w="499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这是一种 </w:t>
            </w:r>
            <w:r>
              <w:rPr>
                <w:rFonts w:ascii="PingFang SC" w:hAnsi="PingFang SC" w:eastAsia="PingFang SC" w:cs="PingFang SC"/>
                <w:b/>
                <w:i w:val="false"/>
                <w:strike w:val="false"/>
                <w:color w:val="000000"/>
                <w:spacing w:val="0"/>
                <w:sz w:val="21"/>
                <w:u w:val="none"/>
              </w:rPr>
              <w:t>“深度绑定”</w:t>
            </w:r>
            <w:r>
              <w:rPr>
                <w:rFonts w:ascii="PingFang SC" w:hAnsi="PingFang SC" w:eastAsia="PingFang SC" w:cs="PingFang SC"/>
                <w:i w:val="false"/>
                <w:strike w:val="false"/>
                <w:color w:val="000000"/>
                <w:spacing w:val="0"/>
                <w:sz w:val="21"/>
                <w:u w:val="none"/>
              </w:rPr>
              <w:t xml:space="preserve"> ，意味着赛力斯从业务合作方升级为华为车BU的股东，利益联结更加紧密。</w:t>
            </w:r>
          </w:p>
        </w:tc>
      </w:tr>
      <w:tr>
        <w:trPr>
          <w:trHeight w:val="2072" w:hRule="atLeast"/>
        </w:trPr>
        <w:tc>
          <w:tcPr>
            <w:tcW w:w="1312"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合作伙伴增多</w:t>
            </w:r>
          </w:p>
        </w:tc>
        <w:tc>
          <w:tcPr>
            <w:tcW w:w="3561"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华为已与奇瑞、北汽、江淮、上汽等多家车企推出"智界"、"享界"等品牌，形成"五界"格局。</w:t>
            </w:r>
          </w:p>
        </w:tc>
        <w:tc>
          <w:tcPr>
            <w:tcW w:w="499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赛力斯不再是华为"唯一的孩子"，资源和关注度被分流是必然的。这是竞争加剧的主因，但并非"矛盾"。</w:t>
            </w:r>
          </w:p>
        </w:tc>
      </w:tr>
    </w:tbl>
    <w:p>
      <w:pPr>
        <w:pStyle w:val="3z367h"/>
        <w:snapToGrid/>
        <w:spacing w:line="240"/>
        <w:ind/>
        <w:rPr>
          <w:sz w:val="21"/>
        </w:rPr>
      </w:pPr>
      <w:r>
        <w:rPr>
          <w:i w:val="false"/>
          <w:strike w:val="false"/>
          <w:color w:val="000000"/>
          <w:sz w:val="21"/>
          <w:u w:val="none"/>
        </w:rPr>
        <w:t>🔍 为何会有“矛盾”传闻？</w:t>
      </w:r>
    </w:p>
    <w:p>
      <w:pPr>
        <w:snapToGrid/>
        <w:spacing w:line="240"/>
        <w:ind w:left="0"/>
        <w:rPr>
          <w:sz w:val="21"/>
        </w:rPr>
      </w:pPr>
      <w:r>
        <w:rPr>
          <w:i w:val="false"/>
          <w:strike w:val="false"/>
          <w:color w:val="000000"/>
          <w:sz w:val="21"/>
          <w:u w:val="none"/>
        </w:rPr>
        <w:t>外界产生猜疑主要源于两个层面：</w:t>
      </w:r>
    </w:p>
    <w:p>
      <w:pPr>
        <w:numPr>
          <w:ilvl w:val="0"/>
          <w:numId w:val="444"/>
        </w:numPr>
        <w:snapToGrid/>
        <w:spacing w:line="240"/>
        <w:ind/>
        <w:rPr>
          <w:sz w:val="21"/>
        </w:rPr>
      </w:pPr>
      <w:r>
        <w:rPr>
          <w:b/>
          <w:i w:val="false"/>
          <w:strike w:val="false"/>
          <w:color w:val="000000"/>
          <w:sz w:val="21"/>
          <w:u w:val="none"/>
        </w:rPr>
        <w:t>合作模式的自然演进</w:t>
      </w:r>
      <w:r>
        <w:rPr>
          <w:i w:val="false"/>
          <w:strike w:val="false"/>
          <w:color w:val="000000"/>
          <w:sz w:val="21"/>
          <w:u w:val="none"/>
        </w:rPr>
        <w:t>：早期的问界品牌归属于华为。当赛力斯回购商标后，品牌主导权发生了变化，这种商业上的正常调整容易被误解为双方关系生变。</w:t>
      </w:r>
    </w:p>
    <w:p>
      <w:pPr>
        <w:numPr>
          <w:ilvl w:val="0"/>
          <w:numId w:val="444"/>
        </w:numPr>
        <w:snapToGrid/>
        <w:spacing w:line="240"/>
        <w:ind/>
        <w:rPr>
          <w:sz w:val="21"/>
        </w:rPr>
      </w:pPr>
      <w:r>
        <w:rPr>
          <w:b/>
          <w:i w:val="false"/>
          <w:strike w:val="false"/>
          <w:color w:val="000000"/>
          <w:sz w:val="21"/>
          <w:u w:val="none"/>
        </w:rPr>
        <w:t>竞争格局的改变</w:t>
      </w:r>
      <w:r>
        <w:rPr>
          <w:i w:val="false"/>
          <w:strike w:val="false"/>
          <w:color w:val="000000"/>
          <w:sz w:val="21"/>
          <w:u w:val="none"/>
        </w:rPr>
        <w:t>：随着华为"造车朋友圈"的扩大，问界从"独享"华为技术光环和线下渠道资源，变为需要与智界、享界等"兄弟品牌"内部竞争。例如，余承东的营销重心会阶段性向其他品牌倾斜，鸿蒙座舱新版本的首发权也曾给到其他品牌。这种"争宠"局面容易被放大为双方存在矛盾。</w:t>
      </w:r>
    </w:p>
    <w:p>
      <w:pPr>
        <w:pStyle w:val="3z367h"/>
        <w:snapToGrid/>
        <w:spacing w:line="240"/>
        <w:ind/>
        <w:rPr>
          <w:sz w:val="21"/>
        </w:rPr>
      </w:pPr>
      <w:r>
        <w:rPr>
          <w:i w:val="false"/>
          <w:strike w:val="false"/>
          <w:color w:val="000000"/>
          <w:sz w:val="21"/>
          <w:u w:val="none"/>
        </w:rPr>
        <w:t>💎 总结</w:t>
      </w:r>
    </w:p>
    <w:p>
      <w:pPr>
        <w:snapToGrid/>
        <w:spacing w:line="240"/>
        <w:ind w:left="0"/>
        <w:rPr>
          <w:sz w:val="21"/>
        </w:rPr>
      </w:pPr>
      <w:r>
        <w:rPr>
          <w:i w:val="false"/>
          <w:strike w:val="false"/>
          <w:color w:val="000000"/>
          <w:sz w:val="21"/>
          <w:u w:val="none"/>
        </w:rPr>
        <w:t xml:space="preserve">总而言之，华为与赛力斯的关系正在进化，从初期的"华为主导、赛力斯执行"，转向一种 </w:t>
      </w:r>
      <w:r>
        <w:rPr>
          <w:b/>
          <w:i w:val="false"/>
          <w:strike w:val="false"/>
          <w:color w:val="000000"/>
          <w:sz w:val="21"/>
          <w:u w:val="none"/>
        </w:rPr>
        <w:t>“深度共生、风险共担”</w:t>
      </w:r>
      <w:r>
        <w:rPr>
          <w:i w:val="false"/>
          <w:strike w:val="false"/>
          <w:color w:val="000000"/>
          <w:sz w:val="21"/>
          <w:u w:val="none"/>
        </w:rPr>
        <w:t xml:space="preserve"> 的更成熟战略伙伴关系。</w:t>
      </w:r>
    </w:p>
    <w:p>
      <w:pPr>
        <w:snapToGrid/>
        <w:spacing w:line="240"/>
        <w:ind w:left="0"/>
        <w:rPr>
          <w:sz w:val="21"/>
        </w:rPr>
      </w:pPr>
      <w:r>
        <w:rPr>
          <w:i w:val="false"/>
          <w:strike w:val="false"/>
          <w:color w:val="000000"/>
          <w:sz w:val="21"/>
          <w:u w:val="none"/>
        </w:rPr>
        <w:t>所谓的"闹矛盾"传闻，更像是外界对双方正常商业调整和竞争环境变化的误读。目前所有公开的重大动作都指向</w:t>
      </w:r>
      <w:r>
        <w:rPr>
          <w:b/>
          <w:i w:val="false"/>
          <w:strike w:val="false"/>
          <w:color w:val="000000"/>
          <w:sz w:val="21"/>
          <w:u w:val="none"/>
        </w:rPr>
        <w:t>合作深化</w:t>
      </w:r>
      <w:r>
        <w:rPr>
          <w:i w:val="false"/>
          <w:strike w:val="false"/>
          <w:color w:val="000000"/>
          <w:sz w:val="21"/>
          <w:u w:val="none"/>
        </w:rPr>
        <w:t>，而非关系破裂。</w:t>
      </w:r>
    </w:p>
    <w:p>
      <w:pPr>
        <w:snapToGrid/>
        <w:spacing w:line="240"/>
        <w:ind w:left="0"/>
        <w:rPr>
          <w:sz w:val="21"/>
        </w:rPr>
      </w:pPr>
      <w:r>
        <w:rPr>
          <w:i w:val="false"/>
          <w:strike w:val="false"/>
          <w:color w:val="000000"/>
          <w:sz w:val="21"/>
          <w:u w:val="none"/>
        </w:rPr>
        <w:t>希望以上信息能帮助你厘清事实。如果你对问界具体的某款车型或者其市场表现感兴趣，我很乐意提供更多信息。</w:t>
      </w:r>
    </w:p>
    <w:p>
      <w:pPr>
        <w:pBdr/>
        <w:ind/>
        <w:rPr>
          <w:rFonts w:hint="eastAsia"/>
          <w:sz w:val="21"/>
          <w:shd w:val="clear" w:color="auto" w:fill="FFFF00"/>
        </w:rPr>
      </w:pPr>
      <w:r>
        <w:rPr>
          <w:rFonts w:hint="eastAsia"/>
          <w:sz w:val="21"/>
          <w:shd w:val="clear" w:color="auto" w:fill="FFFF00"/>
        </w:rPr>
        <w:br w:type="textWrapping"/>
      </w:r>
      <w:r>
        <w:rPr>
          <w:rFonts w:hint="eastAsia"/>
          <w:sz w:val="21"/>
          <w:shd w:val="clear" w:color="auto" w:fill="FFFF00"/>
        </w:rPr>
        <w:t>豆包</w:t>
      </w:r>
      <w:r>
        <w:rPr>
          <w:rFonts w:hint="eastAsia"/>
          <w:sz w:val="21"/>
          <w:shd w:val="clear" w:color="auto" w:fill="FFFF00"/>
        </w:rPr>
        <w:br w:type="textWrapping"/>
      </w:r>
      <w:r>
        <w:rPr>
          <w:rFonts w:hint="eastAsia"/>
          <w:sz w:val="21"/>
          <w:shd w:val="clear" w:color="auto" w:fill="FFFF00"/>
        </w:rPr>
        <w:br w:type="textWrapping"/>
      </w:r>
    </w:p>
    <w:p>
      <w:pPr>
        <w:pStyle w:val="62t0wc"/>
        <w:snapToGrid/>
        <w:spacing w:line="240"/>
        <w:ind/>
        <w:rPr>
          <w:sz w:val="21"/>
        </w:rPr>
      </w:pPr>
      <w:r>
        <w:rPr>
          <w:i w:val="false"/>
          <w:strike w:val="false"/>
          <w:color w:val="000000"/>
          <w:sz w:val="21"/>
          <w:u w:val="none"/>
        </w:rPr>
        <w:t>华为与赛力斯：矛盾还是战略调整？</w:t>
      </w:r>
    </w:p>
    <w:p>
      <w:pPr>
        <w:snapToGrid/>
        <w:spacing w:line="240"/>
        <w:ind w:left="0"/>
        <w:rPr>
          <w:sz w:val="21"/>
        </w:rPr>
      </w:pPr>
      <w:r>
        <w:rPr>
          <w:b/>
          <w:i w:val="false"/>
          <w:strike w:val="false"/>
          <w:color w:val="000000"/>
          <w:sz w:val="21"/>
          <w:u w:val="none"/>
        </w:rPr>
        <w:t>网上流传的"华为和赛力斯闹矛盾"说法不准确。</w:t>
      </w:r>
      <w:r>
        <w:rPr>
          <w:i w:val="false"/>
          <w:strike w:val="false"/>
          <w:color w:val="000000"/>
          <w:sz w:val="21"/>
          <w:u w:val="none"/>
        </w:rPr>
        <w:t xml:space="preserve"> 双方关系确实存在结构性调整，但这是合作模式的战略升级而非矛盾冲突。</w:t>
      </w:r>
    </w:p>
    <w:p>
      <w:pPr>
        <w:pStyle w:val="q609h7"/>
        <w:snapToGrid/>
        <w:spacing w:line="240"/>
        <w:ind/>
        <w:rPr>
          <w:sz w:val="21"/>
        </w:rPr>
      </w:pPr>
      <w:r>
        <w:rPr>
          <w:i w:val="false"/>
          <w:strike w:val="false"/>
          <w:color w:val="000000"/>
          <w:sz w:val="21"/>
          <w:u w:val="none"/>
        </w:rPr>
        <w:t>所谓"矛盾"的真实情况</w:t>
      </w:r>
    </w:p>
    <w:p>
      <w:pPr>
        <w:numPr>
          <w:ilvl w:val="0"/>
          <w:numId w:val="445"/>
        </w:numPr>
        <w:snapToGrid/>
        <w:spacing w:line="240"/>
        <w:ind/>
        <w:rPr>
          <w:sz w:val="21"/>
        </w:rPr>
      </w:pPr>
      <w:r>
        <w:rPr>
          <w:b/>
          <w:i w:val="false"/>
          <w:strike w:val="false"/>
          <w:color w:val="000000"/>
          <w:sz w:val="21"/>
          <w:u w:val="none"/>
        </w:rPr>
        <w:t>问界商标转让(2024年7月)</w:t>
      </w:r>
    </w:p>
    <w:p>
      <w:pPr>
        <w:numPr>
          <w:ilvl w:val="1"/>
          <w:numId w:val="445"/>
        </w:numPr>
        <w:snapToGrid/>
        <w:spacing w:line="240"/>
        <w:ind/>
        <w:rPr>
          <w:sz w:val="21"/>
        </w:rPr>
      </w:pPr>
      <w:r>
        <w:rPr>
          <w:i w:val="false"/>
          <w:strike w:val="false"/>
          <w:color w:val="000000"/>
          <w:sz w:val="21"/>
          <w:u w:val="none"/>
        </w:rPr>
        <w:t>华为以25亿元将问界商标转让给赛力斯，被误读为"撤资"</w:t>
      </w:r>
    </w:p>
    <w:p>
      <w:pPr>
        <w:numPr>
          <w:ilvl w:val="1"/>
          <w:numId w:val="445"/>
        </w:numPr>
        <w:snapToGrid/>
        <w:spacing w:line="240"/>
        <w:ind/>
        <w:rPr>
          <w:sz w:val="21"/>
        </w:rPr>
      </w:pPr>
      <w:r>
        <w:rPr>
          <w:i w:val="false"/>
          <w:strike w:val="false"/>
          <w:color w:val="000000"/>
          <w:sz w:val="21"/>
          <w:u w:val="none"/>
        </w:rPr>
        <w:t>真实原因：国家法规要求"品牌商和生产商必须合一"，华为作为技术供应商不能持有品牌</w:t>
      </w:r>
    </w:p>
    <w:p>
      <w:pPr>
        <w:numPr>
          <w:ilvl w:val="1"/>
          <w:numId w:val="445"/>
        </w:numPr>
        <w:snapToGrid/>
        <w:spacing w:line="240"/>
        <w:ind/>
        <w:rPr>
          <w:sz w:val="21"/>
        </w:rPr>
      </w:pPr>
      <w:r>
        <w:rPr>
          <w:i w:val="false"/>
          <w:strike w:val="false"/>
          <w:color w:val="000000"/>
          <w:sz w:val="21"/>
          <w:u w:val="none"/>
        </w:rPr>
        <w:t>余承东明确表示：“我们把四个’界’都转给了车厂，这是法规要求”</w:t>
      </w:r>
    </w:p>
    <w:p>
      <w:pPr>
        <w:numPr>
          <w:ilvl w:val="0"/>
          <w:numId w:val="445"/>
        </w:numPr>
        <w:snapToGrid/>
        <w:spacing w:line="240"/>
        <w:ind/>
        <w:rPr>
          <w:sz w:val="21"/>
        </w:rPr>
      </w:pPr>
      <w:r>
        <w:rPr>
          <w:b/>
          <w:i w:val="false"/>
          <w:strike w:val="false"/>
          <w:color w:val="000000"/>
          <w:sz w:val="21"/>
          <w:u w:val="none"/>
        </w:rPr>
        <w:t>华为"五界"战略</w:t>
      </w:r>
    </w:p>
    <w:p>
      <w:pPr>
        <w:numPr>
          <w:ilvl w:val="1"/>
          <w:numId w:val="445"/>
        </w:numPr>
        <w:snapToGrid/>
        <w:spacing w:line="240"/>
        <w:ind/>
        <w:rPr>
          <w:sz w:val="21"/>
        </w:rPr>
      </w:pPr>
      <w:r>
        <w:rPr>
          <w:i w:val="false"/>
          <w:strike w:val="false"/>
          <w:color w:val="000000"/>
          <w:sz w:val="21"/>
          <w:u w:val="none"/>
        </w:rPr>
        <w:t>华为从"独宠问界"转为与多家车企合作(赛力斯-问界、奇瑞-智界、北汽-享界、江淮-尊界)</w:t>
      </w:r>
    </w:p>
    <w:p>
      <w:pPr>
        <w:numPr>
          <w:ilvl w:val="1"/>
          <w:numId w:val="445"/>
        </w:numPr>
        <w:snapToGrid/>
        <w:spacing w:line="240"/>
        <w:ind/>
        <w:rPr>
          <w:sz w:val="21"/>
        </w:rPr>
      </w:pPr>
      <w:r>
        <w:rPr>
          <w:i w:val="false"/>
          <w:strike w:val="false"/>
          <w:color w:val="000000"/>
          <w:sz w:val="21"/>
          <w:u w:val="none"/>
        </w:rPr>
        <w:t>赛力斯在鸿蒙智行销量占比从90%降至53%，门店资源被分流</w:t>
      </w:r>
    </w:p>
    <w:p>
      <w:pPr>
        <w:numPr>
          <w:ilvl w:val="1"/>
          <w:numId w:val="445"/>
        </w:numPr>
        <w:snapToGrid/>
        <w:spacing w:line="240"/>
        <w:ind/>
        <w:rPr>
          <w:sz w:val="21"/>
        </w:rPr>
      </w:pPr>
      <w:r>
        <w:rPr>
          <w:i w:val="false"/>
          <w:strike w:val="false"/>
          <w:color w:val="000000"/>
          <w:sz w:val="21"/>
          <w:u w:val="none"/>
        </w:rPr>
        <w:t>这是华为扩大市场影响力的商业策略，而非针对赛力斯的"背叛"</w:t>
      </w:r>
    </w:p>
    <w:p>
      <w:pPr>
        <w:numPr>
          <w:ilvl w:val="0"/>
          <w:numId w:val="445"/>
        </w:numPr>
        <w:snapToGrid/>
        <w:spacing w:line="240"/>
        <w:ind/>
        <w:rPr>
          <w:sz w:val="21"/>
        </w:rPr>
      </w:pPr>
      <w:r>
        <w:rPr>
          <w:b/>
          <w:i w:val="false"/>
          <w:strike w:val="false"/>
          <w:color w:val="000000"/>
          <w:sz w:val="21"/>
          <w:u w:val="none"/>
        </w:rPr>
        <w:t>赛力斯的"去华为化"尝试</w:t>
      </w:r>
    </w:p>
    <w:p>
      <w:pPr>
        <w:numPr>
          <w:ilvl w:val="1"/>
          <w:numId w:val="445"/>
        </w:numPr>
        <w:snapToGrid/>
        <w:spacing w:line="240"/>
        <w:ind/>
        <w:rPr>
          <w:sz w:val="21"/>
        </w:rPr>
      </w:pPr>
      <w:r>
        <w:rPr>
          <w:i w:val="false"/>
          <w:strike w:val="false"/>
          <w:color w:val="000000"/>
          <w:sz w:val="21"/>
          <w:u w:val="none"/>
        </w:rPr>
        <w:t>收购问界商标(25亿元)和引望智能10%股权(115亿元)，强化自主发展</w:t>
      </w:r>
    </w:p>
    <w:p>
      <w:pPr>
        <w:numPr>
          <w:ilvl w:val="1"/>
          <w:numId w:val="445"/>
        </w:numPr>
        <w:snapToGrid/>
        <w:spacing w:line="240"/>
        <w:ind/>
        <w:rPr>
          <w:sz w:val="21"/>
        </w:rPr>
      </w:pPr>
      <w:r>
        <w:rPr>
          <w:i w:val="false"/>
          <w:strike w:val="false"/>
          <w:color w:val="000000"/>
          <w:sz w:val="21"/>
          <w:u w:val="none"/>
        </w:rPr>
        <w:t>欧洲市场主推SERES独立标识，减少华为标签以规避制裁</w:t>
      </w:r>
    </w:p>
    <w:p>
      <w:pPr>
        <w:numPr>
          <w:ilvl w:val="1"/>
          <w:numId w:val="445"/>
        </w:numPr>
        <w:snapToGrid/>
        <w:spacing w:line="240"/>
        <w:ind/>
        <w:rPr>
          <w:sz w:val="21"/>
        </w:rPr>
      </w:pPr>
      <w:r>
        <w:rPr>
          <w:i w:val="false"/>
          <w:strike w:val="false"/>
          <w:color w:val="000000"/>
          <w:sz w:val="21"/>
          <w:u w:val="none"/>
        </w:rPr>
        <w:t>这些举措是赛力斯寻求独立与合作平衡的正常商业决策，而非与华为决裂</w:t>
      </w:r>
    </w:p>
    <w:p>
      <w:pPr>
        <w:pStyle w:val="q609h7"/>
        <w:snapToGrid/>
        <w:spacing w:line="240"/>
        <w:ind/>
        <w:rPr>
          <w:sz w:val="21"/>
        </w:rPr>
      </w:pPr>
      <w:r>
        <w:rPr>
          <w:i w:val="false"/>
          <w:strike w:val="false"/>
          <w:color w:val="000000"/>
          <w:sz w:val="21"/>
          <w:u w:val="none"/>
        </w:rPr>
        <w:t>双方关系的真实状态</w:t>
      </w:r>
    </w:p>
    <w:p>
      <w:pPr>
        <w:snapToGrid/>
        <w:spacing w:line="240"/>
        <w:ind w:left="0"/>
        <w:rPr>
          <w:sz w:val="21"/>
        </w:rPr>
      </w:pPr>
      <w:r>
        <w:rPr>
          <w:b/>
          <w:i w:val="false"/>
          <w:strike w:val="false"/>
          <w:color w:val="000000"/>
          <w:sz w:val="21"/>
          <w:u w:val="none"/>
        </w:rPr>
        <w:t>1. 股权深度绑定</w:t>
      </w:r>
    </w:p>
    <w:p>
      <w:pPr>
        <w:numPr>
          <w:ilvl w:val="0"/>
          <w:numId w:val="446"/>
        </w:numPr>
        <w:snapToGrid/>
        <w:spacing w:line="240"/>
        <w:ind/>
        <w:rPr>
          <w:sz w:val="21"/>
        </w:rPr>
      </w:pPr>
      <w:r>
        <w:rPr>
          <w:i w:val="false"/>
          <w:strike w:val="false"/>
          <w:color w:val="000000"/>
          <w:sz w:val="21"/>
          <w:u w:val="none"/>
        </w:rPr>
        <w:t>2024年8月，赛力斯斥资115亿元收购华为引望智能10%股权，成为第二大股东</w:t>
      </w:r>
    </w:p>
    <w:p>
      <w:pPr>
        <w:numPr>
          <w:ilvl w:val="0"/>
          <w:numId w:val="446"/>
        </w:numPr>
        <w:snapToGrid/>
        <w:spacing w:line="240"/>
        <w:ind/>
        <w:rPr>
          <w:sz w:val="21"/>
        </w:rPr>
      </w:pPr>
      <w:r>
        <w:rPr>
          <w:i w:val="false"/>
          <w:strike w:val="false"/>
          <w:color w:val="000000"/>
          <w:sz w:val="21"/>
          <w:u w:val="none"/>
        </w:rPr>
        <w:t>双方关系从简单供需合作升级为"业务+股权"的共生模式</w:t>
      </w:r>
    </w:p>
    <w:p>
      <w:pPr>
        <w:numPr>
          <w:ilvl w:val="0"/>
          <w:numId w:val="446"/>
        </w:numPr>
        <w:snapToGrid/>
        <w:spacing w:line="240"/>
        <w:ind/>
        <w:rPr>
          <w:sz w:val="21"/>
        </w:rPr>
      </w:pPr>
      <w:r>
        <w:rPr>
          <w:i w:val="false"/>
          <w:strike w:val="false"/>
          <w:color w:val="000000"/>
          <w:sz w:val="21"/>
          <w:u w:val="none"/>
        </w:rPr>
        <w:t>赛力斯港交所上市资料集提及"华为"61次，刻意强化合作关系</w:t>
      </w:r>
    </w:p>
    <w:p>
      <w:pPr>
        <w:snapToGrid/>
        <w:spacing w:line="240"/>
        <w:ind w:left="0"/>
        <w:rPr>
          <w:sz w:val="21"/>
        </w:rPr>
      </w:pPr>
      <w:r>
        <w:rPr>
          <w:b/>
          <w:i w:val="false"/>
          <w:strike w:val="false"/>
          <w:color w:val="000000"/>
          <w:sz w:val="21"/>
          <w:u w:val="none"/>
        </w:rPr>
        <w:t>2. 高层互赞</w:t>
      </w:r>
    </w:p>
    <w:p>
      <w:pPr>
        <w:numPr>
          <w:ilvl w:val="0"/>
          <w:numId w:val="447"/>
        </w:numPr>
        <w:snapToGrid/>
        <w:spacing w:line="240"/>
        <w:ind/>
        <w:rPr>
          <w:sz w:val="21"/>
        </w:rPr>
      </w:pPr>
      <w:r>
        <w:rPr>
          <w:i w:val="false"/>
          <w:strike w:val="false"/>
          <w:color w:val="000000"/>
          <w:sz w:val="21"/>
          <w:u w:val="none"/>
        </w:rPr>
        <w:t>赛力斯董事长张正萍(2025年11月18日)：“公司与华为跨界业务合作，开创了全新商业模式，为用户带来市场认可的问界系列产品”</w:t>
      </w:r>
    </w:p>
    <w:p>
      <w:pPr>
        <w:numPr>
          <w:ilvl w:val="0"/>
          <w:numId w:val="447"/>
        </w:numPr>
        <w:snapToGrid/>
        <w:spacing w:line="240"/>
        <w:ind/>
        <w:rPr>
          <w:sz w:val="21"/>
        </w:rPr>
      </w:pPr>
      <w:r>
        <w:rPr>
          <w:i w:val="false"/>
          <w:strike w:val="false"/>
          <w:color w:val="000000"/>
          <w:sz w:val="21"/>
          <w:u w:val="none"/>
        </w:rPr>
        <w:t>余承东：“赛力斯是我们合作最深的智选车伙伴，我们不仅提供零部件，而是从设计到质量管控全流程参与”</w:t>
      </w:r>
    </w:p>
    <w:p>
      <w:pPr>
        <w:numPr>
          <w:ilvl w:val="0"/>
          <w:numId w:val="447"/>
        </w:numPr>
        <w:snapToGrid/>
        <w:spacing w:line="240"/>
        <w:ind/>
        <w:rPr>
          <w:sz w:val="21"/>
        </w:rPr>
      </w:pPr>
      <w:r>
        <w:rPr>
          <w:i w:val="false"/>
          <w:strike w:val="false"/>
          <w:color w:val="000000"/>
          <w:sz w:val="21"/>
          <w:u w:val="none"/>
        </w:rPr>
        <w:t>余承东将鸿蒙智行五家合作伙伴比喻为"一个拳头的五根手指，握紧才有力量"</w:t>
      </w:r>
    </w:p>
    <w:p>
      <w:pPr>
        <w:snapToGrid/>
        <w:spacing w:line="240"/>
        <w:ind w:left="0"/>
        <w:rPr>
          <w:sz w:val="21"/>
        </w:rPr>
      </w:pPr>
      <w:r>
        <w:rPr>
          <w:b/>
          <w:i w:val="false"/>
          <w:strike w:val="false"/>
          <w:color w:val="000000"/>
          <w:sz w:val="21"/>
          <w:u w:val="none"/>
        </w:rPr>
        <w:t>3. 业务持续深化</w:t>
      </w:r>
    </w:p>
    <w:p>
      <w:pPr>
        <w:numPr>
          <w:ilvl w:val="0"/>
          <w:numId w:val="448"/>
        </w:numPr>
        <w:snapToGrid/>
        <w:spacing w:line="240"/>
        <w:ind/>
        <w:rPr>
          <w:sz w:val="21"/>
        </w:rPr>
      </w:pPr>
      <w:r>
        <w:rPr>
          <w:i w:val="false"/>
          <w:strike w:val="false"/>
          <w:color w:val="000000"/>
          <w:sz w:val="21"/>
          <w:u w:val="none"/>
        </w:rPr>
        <w:t>双方签署《进一步深化联合业务合作协议》，合作模式不变</w:t>
      </w:r>
    </w:p>
    <w:p>
      <w:pPr>
        <w:numPr>
          <w:ilvl w:val="0"/>
          <w:numId w:val="448"/>
        </w:numPr>
        <w:snapToGrid/>
        <w:spacing w:line="240"/>
        <w:ind/>
        <w:rPr>
          <w:sz w:val="21"/>
        </w:rPr>
      </w:pPr>
      <w:r>
        <w:rPr>
          <w:i w:val="false"/>
          <w:strike w:val="false"/>
          <w:color w:val="000000"/>
          <w:sz w:val="21"/>
          <w:u w:val="none"/>
        </w:rPr>
        <w:t>赛力斯全面引入华为质量管理体系，共同打造问界M9等高端车型</w:t>
      </w:r>
    </w:p>
    <w:p>
      <w:pPr>
        <w:numPr>
          <w:ilvl w:val="0"/>
          <w:numId w:val="448"/>
        </w:numPr>
        <w:snapToGrid/>
        <w:spacing w:line="240"/>
        <w:ind/>
        <w:rPr>
          <w:sz w:val="21"/>
        </w:rPr>
      </w:pPr>
      <w:r>
        <w:rPr>
          <w:i w:val="false"/>
          <w:strike w:val="false"/>
          <w:color w:val="000000"/>
          <w:sz w:val="21"/>
          <w:u w:val="none"/>
        </w:rPr>
        <w:t>2025年，双方继续推出问界M8等新车型，市场表现稳定</w:t>
      </w:r>
    </w:p>
    <w:p>
      <w:pPr>
        <w:pStyle w:val="q609h7"/>
        <w:snapToGrid/>
        <w:spacing w:line="240"/>
        <w:ind/>
        <w:rPr>
          <w:sz w:val="21"/>
        </w:rPr>
      </w:pPr>
      <w:r>
        <w:rPr>
          <w:i w:val="false"/>
          <w:strike w:val="false"/>
          <w:color w:val="000000"/>
          <w:sz w:val="21"/>
          <w:u w:val="none"/>
        </w:rPr>
        <w:t>结论</w:t>
      </w:r>
    </w:p>
    <w:p>
      <w:pPr>
        <w:snapToGrid/>
        <w:spacing w:line="240"/>
        <w:ind w:left="0"/>
        <w:rPr>
          <w:sz w:val="21"/>
        </w:rPr>
      </w:pPr>
      <w:r>
        <w:rPr>
          <w:i w:val="false"/>
          <w:strike w:val="false"/>
          <w:color w:val="000000"/>
          <w:sz w:val="21"/>
          <w:u w:val="none"/>
        </w:rPr>
        <w:t>华为与赛力斯的关系正经历从"单宠"到"多元"的战略调整，而非"闹矛盾"。这种调整对赛力斯既是挑战也是机遇：一方面需要适应华为资源分散的现实，另一方面通过股权绑定和品牌独立获得更大发展空间。</w:t>
      </w:r>
    </w:p>
    <w:p>
      <w:pPr>
        <w:snapToGrid/>
        <w:spacing w:line="240"/>
        <w:ind w:left="0"/>
        <w:rPr>
          <w:sz w:val="21"/>
        </w:rPr>
      </w:pPr>
      <w:r>
        <w:rPr>
          <w:i w:val="false"/>
          <w:strike w:val="false"/>
          <w:color w:val="000000"/>
          <w:sz w:val="21"/>
          <w:u w:val="none"/>
        </w:rPr>
        <w:t>双方合作的本质未变：</w:t>
      </w:r>
      <w:r>
        <w:rPr>
          <w:b/>
          <w:i w:val="false"/>
          <w:strike w:val="false"/>
          <w:color w:val="000000"/>
          <w:sz w:val="21"/>
          <w:u w:val="none"/>
        </w:rPr>
        <w:t>华为提供技术与渠道，赛力斯负责制造与交付</w:t>
      </w:r>
      <w:r>
        <w:rPr>
          <w:i w:val="false"/>
          <w:strike w:val="false"/>
          <w:color w:val="000000"/>
          <w:sz w:val="21"/>
          <w:u w:val="none"/>
        </w:rPr>
        <w:t>，这种互补模式仍在持续深化中。</w:t>
      </w:r>
    </w:p>
    <w:p>
      <w:pPr>
        <w:snapToGrid/>
        <w:spacing w:line="240"/>
        <w:ind w:left="0"/>
        <w:rPr>
          <w:sz w:val="21"/>
        </w:rPr>
      </w:pPr>
      <w:r>
        <w:rPr>
          <w:i/>
          <w:strike w:val="false"/>
          <w:color w:val="000000"/>
          <w:sz w:val="21"/>
          <w:u w:val="none"/>
        </w:rPr>
        <w:t>注：以上信息截至2025年11月19日，基于双方官方声明和权威媒体报道。</w:t>
      </w:r>
    </w:p>
    <w:p>
      <w:pPr>
        <w:rPr>
          <w:rFonts w:hint="eastAsia"/>
          <w:sz w:val="21"/>
        </w:rPr>
      </w:pPr>
      <w:r>
        <w:rPr>
          <w:rFonts w:hint="eastAsia"/>
          <w:sz w:val="21"/>
          <w:shd w:val="clear" w:color="auto" w:fill="FFFF00"/>
        </w:rPr>
        <w:br w:type="textWrapping"/>
      </w:r>
    </w:p>
    <w:p>
      <w:pPr>
        <w:numPr>
          <w:ilvl w:val="0"/>
          <w:numId w:val="449"/>
        </w:numPr>
        <w:pBdr/>
        <w:ind/>
        <w:rPr>
          <w:rFonts w:hint="eastAsia"/>
          <w:sz w:val="21"/>
          <w:shd w:val="clear" w:color="auto" w:fill="FFFF00"/>
        </w:rPr>
      </w:pPr>
      <w:r>
        <w:rPr>
          <w:rFonts w:hint="eastAsia"/>
          <w:sz w:val="21"/>
          <w:shd w:val="clear" w:color="auto" w:fill="FFFF00"/>
        </w:rPr>
        <w:t>余承东的"大嘴"和销量承诺靠谱吗？</w:t>
      </w:r>
      <w:r>
        <w:rPr>
          <w:rFonts w:hint="eastAsia"/>
          <w:sz w:val="21"/>
          <w:shd w:val="clear" w:color="auto" w:fill="FFFF00"/>
        </w:rPr>
        <w:br w:type="textWrapping"/>
      </w:r>
      <w:r>
        <w:rPr>
          <w:rFonts w:hint="eastAsia"/>
          <w:sz w:val="21"/>
          <w:shd w:val="clear" w:color="auto" w:fill="FFFF00"/>
        </w:rPr>
        <w:t>DeepSeek</w:t>
      </w:r>
    </w:p>
    <w:p>
      <w:pPr>
        <w:pBdr/>
        <w:ind w:left="0"/>
        <w:rPr>
          <w:rFonts w:hint="eastAsia"/>
          <w:sz w:val="21"/>
          <w:shd w:val="clear" w:color="auto" w:fill="FFFF00"/>
        </w:rPr>
      </w:pPr>
    </w:p>
    <w:p>
      <w:pPr>
        <w:snapToGrid/>
        <w:spacing w:line="240"/>
        <w:ind w:left="0"/>
        <w:rPr>
          <w:sz w:val="21"/>
        </w:rPr>
      </w:pPr>
      <w:r>
        <w:rPr>
          <w:i w:val="false"/>
          <w:strike w:val="false"/>
          <w:color w:val="000000"/>
          <w:sz w:val="21"/>
          <w:u w:val="none"/>
        </w:rPr>
        <w:t>余承东的“大嘴”风格和销量承诺是否靠谱，可以说是华为和其关联汽车品牌关注者中一个经久不衰的话题。他的言论确实常常引发争议，但市场销量有时又似乎印证了他的说法。</w:t>
      </w:r>
    </w:p>
    <w:p>
      <w:pPr>
        <w:snapToGrid/>
        <w:spacing w:line="240"/>
        <w:ind w:left="0"/>
        <w:rPr>
          <w:sz w:val="21"/>
        </w:rPr>
      </w:pPr>
      <w:r>
        <w:rPr>
          <w:i w:val="false"/>
          <w:strike w:val="false"/>
          <w:color w:val="000000"/>
          <w:sz w:val="21"/>
          <w:u w:val="none"/>
        </w:rPr>
        <w:t>为了让你快速了解核心情况，下面这个表格梳理了余承东部分引发关注的言论及其市场反馈。</w:t>
      </w:r>
    </w:p>
    <w:tbl>
      <w:tblPr>
        <w:tblStyle w:val="5qy4en"/>
        <w:tblLayout w:type="fixed"/>
      </w:tblPr>
      <w:tblGrid>
        <w:gridCol w:w="1724"/>
        <w:gridCol w:w="2907"/>
        <w:gridCol w:w="4996"/>
      </w:tblGrid>
      <w:tr>
        <w:trPr>
          <w:trHeight w:val="927" w:hRule="atLeast"/>
        </w:trPr>
        <w:tc>
          <w:tcPr>
            <w:tcW w:w="1724"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言论/承诺类别</w:t>
            </w:r>
          </w:p>
        </w:tc>
        <w:tc>
          <w:tcPr>
            <w:tcW w:w="2907"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具体事例</w:t>
            </w:r>
          </w:p>
        </w:tc>
        <w:tc>
          <w:tcPr>
            <w:tcW w:w="4996"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市场反馈与实际情况</w:t>
            </w:r>
          </w:p>
        </w:tc>
      </w:tr>
      <w:tr>
        <w:trPr>
          <w:trHeight w:val="1117" w:hRule="atLeast"/>
        </w:trPr>
        <w:tc>
          <w:tcPr>
            <w:tcW w:w="172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技术路线评价</w:t>
            </w:r>
          </w:p>
        </w:tc>
        <w:tc>
          <w:tcPr>
            <w:tcW w:w="290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称"增程车不够先进是胡扯"，并因此与长城汽车高管隔空论战。</w:t>
            </w:r>
          </w:p>
        </w:tc>
        <w:tc>
          <w:tcPr>
            <w:tcW w:w="499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获得理想汽车等品牌认同，问界系列采用增程路线并取得不错的市场成绩，但技术路线的优劣在行业内仍有争议。</w:t>
            </w:r>
          </w:p>
        </w:tc>
      </w:tr>
      <w:tr>
        <w:trPr/>
        <w:tc>
          <w:tcPr>
            <w:tcW w:w="172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销量与订单数据</w:t>
            </w:r>
          </w:p>
        </w:tc>
        <w:tc>
          <w:tcPr>
            <w:tcW w:w="290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 直播中称问界新M7</w:t>
            </w:r>
            <w:r>
              <w:rPr>
                <w:rFonts w:ascii="PingFang SC" w:hAnsi="PingFang SC" w:eastAsia="PingFang SC" w:cs="PingFang SC"/>
                <w:b/>
                <w:i w:val="false"/>
                <w:strike w:val="false"/>
                <w:color w:val="000000"/>
                <w:spacing w:val="0"/>
                <w:sz w:val="21"/>
                <w:u w:val="none"/>
              </w:rPr>
              <w:t>预售订单突破23万台</w:t>
            </w:r>
            <w:r>
              <w:rPr>
                <w:rFonts w:ascii="PingFang SC" w:hAnsi="PingFang SC" w:eastAsia="PingFang SC" w:cs="PingFang SC"/>
                <w:i w:val="false"/>
                <w:strike w:val="false"/>
                <w:color w:val="000000"/>
                <w:spacing w:val="0"/>
                <w:sz w:val="21"/>
                <w:u w:val="none"/>
              </w:rPr>
              <w:t>。</w:t>
            </w:r>
          </w:p>
          <w:p>
            <w:pPr>
              <w:snapToGrid/>
              <w:spacing w:before="0" w:after="0" w:line="240"/>
              <w:ind/>
              <w:rPr>
                <w:sz w:val="21"/>
              </w:rPr>
            </w:pPr>
            <w:r>
              <w:rPr>
                <w:rFonts w:ascii="PingFang SC" w:hAnsi="PingFang SC" w:eastAsia="PingFang SC" w:cs="PingFang SC"/>
                <w:i w:val="false"/>
                <w:strike w:val="false"/>
                <w:color w:val="000000"/>
                <w:spacing w:val="0"/>
                <w:sz w:val="21"/>
                <w:u w:val="none"/>
              </w:rPr>
              <w:t>2. 公布鸿蒙智行累计交付将破</w:t>
            </w:r>
            <w:r>
              <w:rPr>
                <w:rFonts w:ascii="PingFang SC" w:hAnsi="PingFang SC" w:eastAsia="PingFang SC" w:cs="PingFang SC"/>
                <w:b/>
                <w:i w:val="false"/>
                <w:strike w:val="false"/>
                <w:color w:val="000000"/>
                <w:spacing w:val="0"/>
                <w:sz w:val="21"/>
                <w:u w:val="none"/>
              </w:rPr>
              <w:t>100万辆</w:t>
            </w:r>
            <w:r>
              <w:rPr>
                <w:rFonts w:ascii="PingFang SC" w:hAnsi="PingFang SC" w:eastAsia="PingFang SC" w:cs="PingFang SC"/>
                <w:i w:val="false"/>
                <w:strike w:val="false"/>
                <w:color w:val="000000"/>
                <w:spacing w:val="0"/>
                <w:sz w:val="21"/>
                <w:u w:val="none"/>
              </w:rPr>
              <w:t>。</w:t>
            </w:r>
          </w:p>
          <w:p>
            <w:pPr>
              <w:snapToGrid/>
              <w:spacing w:before="0" w:after="0" w:line="240"/>
              <w:ind/>
              <w:rPr>
                <w:sz w:val="21"/>
              </w:rPr>
            </w:pPr>
            <w:r>
              <w:rPr>
                <w:rFonts w:ascii="PingFang SC" w:hAnsi="PingFang SC" w:eastAsia="PingFang SC" w:cs="PingFang SC"/>
                <w:i w:val="false"/>
                <w:strike w:val="false"/>
                <w:color w:val="000000"/>
                <w:spacing w:val="0"/>
                <w:sz w:val="21"/>
                <w:u w:val="none"/>
              </w:rPr>
              <w:t>3. 享界S9T上市即爆单，</w:t>
            </w:r>
            <w:r>
              <w:rPr>
                <w:rFonts w:ascii="PingFang SC" w:hAnsi="PingFang SC" w:eastAsia="PingFang SC" w:cs="PingFang SC"/>
                <w:b/>
                <w:i w:val="false"/>
                <w:strike w:val="false"/>
                <w:color w:val="000000"/>
                <w:spacing w:val="0"/>
                <w:sz w:val="21"/>
                <w:u w:val="none"/>
              </w:rPr>
              <w:t>24小时大定7500台</w:t>
            </w:r>
            <w:r>
              <w:rPr>
                <w:rFonts w:ascii="PingFang SC" w:hAnsi="PingFang SC" w:eastAsia="PingFang SC" w:cs="PingFang SC"/>
                <w:i w:val="false"/>
                <w:strike w:val="false"/>
                <w:color w:val="000000"/>
                <w:spacing w:val="0"/>
                <w:sz w:val="21"/>
                <w:u w:val="none"/>
              </w:rPr>
              <w:t>。</w:t>
            </w:r>
          </w:p>
        </w:tc>
        <w:tc>
          <w:tcPr>
            <w:tcW w:w="499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多次公布惊人的订单数字，确实引发了巨大的市场关注，对转化潜在用户有积极作用。但需要注意的是，</w:t>
            </w:r>
            <w:r>
              <w:rPr>
                <w:rFonts w:ascii="PingFang SC" w:hAnsi="PingFang SC" w:eastAsia="PingFang SC" w:cs="PingFang SC"/>
                <w:b/>
                <w:i w:val="false"/>
                <w:strike w:val="false"/>
                <w:color w:val="000000"/>
                <w:spacing w:val="0"/>
                <w:sz w:val="21"/>
                <w:u w:val="none"/>
              </w:rPr>
              <w:t>“预售订单”或“大定”并不完全等同于最终的实际交付量</w:t>
            </w:r>
            <w:r>
              <w:rPr>
                <w:rFonts w:ascii="PingFang SC" w:hAnsi="PingFang SC" w:eastAsia="PingFang SC" w:cs="PingFang SC"/>
                <w:i w:val="false"/>
                <w:strike w:val="false"/>
                <w:color w:val="000000"/>
                <w:spacing w:val="0"/>
                <w:sz w:val="21"/>
                <w:u w:val="none"/>
              </w:rPr>
              <w:t>，中间还会受到产能、用户最终转化等因素影响。</w:t>
            </w:r>
          </w:p>
        </w:tc>
      </w:tr>
      <w:tr>
        <w:trPr/>
        <w:tc>
          <w:tcPr>
            <w:tcW w:w="172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产品性能宣传</w:t>
            </w:r>
          </w:p>
        </w:tc>
        <w:tc>
          <w:tcPr>
            <w:tcW w:w="290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1. 提出</w:t>
            </w:r>
            <w:r>
              <w:rPr>
                <w:rFonts w:ascii="PingFang SC" w:hAnsi="PingFang SC" w:eastAsia="PingFang SC" w:cs="PingFang SC"/>
                <w:b/>
                <w:i w:val="false"/>
                <w:strike w:val="false"/>
                <w:color w:val="000000"/>
                <w:spacing w:val="0"/>
                <w:sz w:val="21"/>
                <w:u w:val="none"/>
              </w:rPr>
              <w:t>“CLTC反向虚标”</w:t>
            </w:r>
            <w:r>
              <w:rPr>
                <w:rFonts w:ascii="PingFang SC" w:hAnsi="PingFang SC" w:eastAsia="PingFang SC" w:cs="PingFang SC"/>
                <w:i w:val="false"/>
                <w:strike w:val="false"/>
                <w:color w:val="000000"/>
                <w:spacing w:val="0"/>
                <w:sz w:val="21"/>
                <w:u w:val="none"/>
              </w:rPr>
              <w:t xml:space="preserve"> 说法，称问界M8按同行标准可标更高续航。</w:t>
            </w:r>
          </w:p>
          <w:p>
            <w:pPr>
              <w:snapToGrid/>
              <w:spacing w:before="0" w:after="0" w:line="240"/>
              <w:ind/>
              <w:rPr>
                <w:sz w:val="21"/>
              </w:rPr>
            </w:pPr>
            <w:r>
              <w:rPr>
                <w:rFonts w:ascii="PingFang SC" w:hAnsi="PingFang SC" w:eastAsia="PingFang SC" w:cs="PingFang SC"/>
                <w:i w:val="false"/>
                <w:strike w:val="false"/>
                <w:color w:val="000000"/>
                <w:spacing w:val="0"/>
                <w:sz w:val="21"/>
                <w:u w:val="none"/>
              </w:rPr>
              <w:t>2. 宣称问界M7将带给消费者</w:t>
            </w:r>
            <w:r>
              <w:rPr>
                <w:rFonts w:ascii="PingFang SC" w:hAnsi="PingFang SC" w:eastAsia="PingFang SC" w:cs="PingFang SC"/>
                <w:b/>
                <w:i w:val="false"/>
                <w:strike w:val="false"/>
                <w:color w:val="000000"/>
                <w:spacing w:val="0"/>
                <w:sz w:val="21"/>
                <w:u w:val="none"/>
              </w:rPr>
              <w:t>超越百万豪车</w:t>
            </w:r>
            <w:r>
              <w:rPr>
                <w:rFonts w:ascii="PingFang SC" w:hAnsi="PingFang SC" w:eastAsia="PingFang SC" w:cs="PingFang SC"/>
                <w:i w:val="false"/>
                <w:strike w:val="false"/>
                <w:color w:val="000000"/>
                <w:spacing w:val="0"/>
                <w:sz w:val="21"/>
                <w:u w:val="none"/>
              </w:rPr>
              <w:t>的体验。</w:t>
            </w:r>
          </w:p>
        </w:tc>
        <w:tc>
          <w:tcPr>
            <w:tcW w:w="499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关于续航的"反向虚标"言论引发了较多质疑，有分析指出CLTC标准本身由于测试环境理想，与实际用车存在差距，因此任何标称续航都需理性看待。而"超越百万豪车"的说法也引来同行调侃，这类定性描述更多是主观感受。</w:t>
            </w:r>
          </w:p>
        </w:tc>
      </w:tr>
      <w:tr>
        <w:trPr/>
        <w:tc>
          <w:tcPr>
            <w:tcW w:w="1724"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 </w:t>
            </w:r>
            <w:r>
              <w:rPr>
                <w:rFonts w:ascii="PingFang SC" w:hAnsi="PingFang SC" w:eastAsia="PingFang SC" w:cs="PingFang SC"/>
                <w:b/>
                <w:i w:val="false"/>
                <w:strike w:val="false"/>
                <w:color w:val="000000"/>
                <w:spacing w:val="0"/>
                <w:sz w:val="21"/>
                <w:u w:val="none"/>
              </w:rPr>
              <w:t>行业地位宣称</w:t>
            </w:r>
          </w:p>
        </w:tc>
        <w:tc>
          <w:tcPr>
            <w:tcW w:w="2907"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称华为鸿蒙智行的智能驾驶是</w:t>
            </w:r>
            <w:r>
              <w:rPr>
                <w:rFonts w:ascii="PingFang SC" w:hAnsi="PingFang SC" w:eastAsia="PingFang SC" w:cs="PingFang SC"/>
                <w:b/>
                <w:i w:val="false"/>
                <w:strike w:val="false"/>
                <w:color w:val="000000"/>
                <w:spacing w:val="0"/>
                <w:sz w:val="21"/>
                <w:u w:val="none"/>
              </w:rPr>
              <w:t>行业内的"第一名"</w:t>
            </w:r>
            <w:r>
              <w:rPr>
                <w:rFonts w:ascii="PingFang SC" w:hAnsi="PingFang SC" w:eastAsia="PingFang SC" w:cs="PingFang SC"/>
                <w:i w:val="false"/>
                <w:strike w:val="false"/>
                <w:color w:val="000000"/>
                <w:spacing w:val="0"/>
                <w:sz w:val="21"/>
                <w:u w:val="none"/>
              </w:rPr>
              <w:t>。</w:t>
            </w:r>
          </w:p>
        </w:tc>
        <w:tc>
          <w:tcPr>
            <w:tcW w:w="4996"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华为智能驾驶在业内确实处于第一梯队，获得了不少用户认可。但"第一名"的论断带有主观性，且智能驾驶能力的量化评估本身就很复杂，不同机构或用户可能有不同看法。</w:t>
            </w:r>
          </w:p>
        </w:tc>
      </w:tr>
    </w:tbl>
    <w:p>
      <w:pPr>
        <w:pStyle w:val="3z367h"/>
        <w:snapToGrid/>
        <w:spacing w:line="240"/>
        <w:ind/>
        <w:rPr>
          <w:sz w:val="21"/>
        </w:rPr>
      </w:pPr>
      <w:r>
        <w:rPr>
          <w:i w:val="false"/>
          <w:strike w:val="false"/>
          <w:color w:val="000000"/>
          <w:sz w:val="21"/>
          <w:u w:val="none"/>
        </w:rPr>
        <w:t>💡 如何看待他的言论</w:t>
      </w:r>
    </w:p>
    <w:p>
      <w:pPr>
        <w:snapToGrid/>
        <w:spacing w:line="240"/>
        <w:ind w:left="0"/>
        <w:rPr>
          <w:sz w:val="21"/>
        </w:rPr>
      </w:pPr>
      <w:r>
        <w:rPr>
          <w:i w:val="false"/>
          <w:strike w:val="false"/>
          <w:color w:val="000000"/>
          <w:sz w:val="21"/>
          <w:u w:val="none"/>
        </w:rPr>
        <w:t>面对余承东的种种言论，你可以从以下几个角度来理解，从而做出自己的判断：</w:t>
      </w:r>
    </w:p>
    <w:p>
      <w:pPr>
        <w:numPr>
          <w:ilvl w:val="0"/>
          <w:numId w:val="450"/>
        </w:numPr>
        <w:snapToGrid/>
        <w:spacing w:line="240"/>
        <w:ind/>
        <w:rPr>
          <w:sz w:val="21"/>
        </w:rPr>
      </w:pPr>
      <w:r>
        <w:rPr>
          <w:b/>
          <w:i w:val="false"/>
          <w:strike w:val="false"/>
          <w:color w:val="000000"/>
          <w:sz w:val="21"/>
          <w:u w:val="none"/>
        </w:rPr>
        <w:t>“大嘴”是一种营销策略</w:t>
      </w:r>
    </w:p>
    <w:p>
      <w:pPr>
        <w:numPr>
          <w:ilvl w:val="1"/>
          <w:numId w:val="450"/>
        </w:numPr>
        <w:snapToGrid/>
        <w:spacing w:line="240"/>
        <w:ind/>
        <w:rPr>
          <w:sz w:val="21"/>
        </w:rPr>
      </w:pPr>
      <w:r>
        <w:rPr>
          <w:b/>
          <w:i w:val="false"/>
          <w:strike w:val="false"/>
          <w:color w:val="000000"/>
          <w:sz w:val="21"/>
          <w:u w:val="none"/>
        </w:rPr>
        <w:t>创造话题与声量</w:t>
      </w:r>
      <w:r>
        <w:rPr>
          <w:i w:val="false"/>
          <w:strike w:val="false"/>
          <w:color w:val="000000"/>
          <w:sz w:val="21"/>
          <w:u w:val="none"/>
        </w:rPr>
        <w:t>：在信息爆炸的时代，他的出格言论能迅速为品牌和产品赢得极高的关注度，这是一种高效的免费宣传。</w:t>
      </w:r>
    </w:p>
    <w:p>
      <w:pPr>
        <w:numPr>
          <w:ilvl w:val="1"/>
          <w:numId w:val="450"/>
        </w:numPr>
        <w:snapToGrid/>
        <w:spacing w:line="240"/>
        <w:ind/>
        <w:rPr>
          <w:sz w:val="21"/>
        </w:rPr>
      </w:pPr>
      <w:r>
        <w:rPr>
          <w:b/>
          <w:i w:val="false"/>
          <w:strike w:val="false"/>
          <w:color w:val="000000"/>
          <w:sz w:val="21"/>
          <w:u w:val="none"/>
        </w:rPr>
        <w:t>定位与洗脑</w:t>
      </w:r>
      <w:r>
        <w:rPr>
          <w:i w:val="false"/>
          <w:strike w:val="false"/>
          <w:color w:val="000000"/>
          <w:sz w:val="21"/>
          <w:u w:val="none"/>
        </w:rPr>
        <w:t>：通过不断重复“遥遥领先”、“第一”等概念，试图在消费者心智中建立起品牌与技术强相关的认知，影响你的购买决策。</w:t>
      </w:r>
    </w:p>
    <w:p>
      <w:pPr>
        <w:numPr>
          <w:ilvl w:val="0"/>
          <w:numId w:val="450"/>
        </w:numPr>
        <w:snapToGrid/>
        <w:spacing w:line="240"/>
        <w:ind/>
        <w:rPr>
          <w:sz w:val="21"/>
        </w:rPr>
      </w:pPr>
      <w:r>
        <w:rPr>
          <w:b/>
          <w:i w:val="false"/>
          <w:strike w:val="false"/>
          <w:color w:val="000000"/>
          <w:sz w:val="21"/>
          <w:u w:val="none"/>
        </w:rPr>
        <w:t>“承诺”是目标而非保证</w:t>
      </w:r>
    </w:p>
    <w:p>
      <w:pPr>
        <w:numPr>
          <w:ilvl w:val="1"/>
          <w:numId w:val="450"/>
        </w:numPr>
        <w:snapToGrid/>
        <w:spacing w:line="240"/>
        <w:ind/>
        <w:rPr>
          <w:sz w:val="21"/>
        </w:rPr>
      </w:pPr>
      <w:r>
        <w:rPr>
          <w:i w:val="false"/>
          <w:strike w:val="false"/>
          <w:color w:val="000000"/>
          <w:sz w:val="21"/>
          <w:u w:val="none"/>
        </w:rPr>
        <w:t>许多听起来像承诺的言论，更像是企业设定的</w:t>
      </w:r>
      <w:r>
        <w:rPr>
          <w:b/>
          <w:i w:val="false"/>
          <w:strike w:val="false"/>
          <w:color w:val="000000"/>
          <w:sz w:val="21"/>
          <w:u w:val="none"/>
        </w:rPr>
        <w:t>激进市场目标</w:t>
      </w:r>
      <w:r>
        <w:rPr>
          <w:i w:val="false"/>
          <w:strike w:val="false"/>
          <w:color w:val="000000"/>
          <w:sz w:val="21"/>
          <w:u w:val="none"/>
        </w:rPr>
        <w:t>。它们展现了华为和其合作伙伴的野心，并用于</w:t>
      </w:r>
      <w:r>
        <w:rPr>
          <w:b/>
          <w:i w:val="false"/>
          <w:strike w:val="false"/>
          <w:color w:val="000000"/>
          <w:sz w:val="21"/>
          <w:u w:val="none"/>
        </w:rPr>
        <w:t>对内激励团队、对外震慑对手</w:t>
      </w:r>
      <w:r>
        <w:rPr>
          <w:i w:val="false"/>
          <w:strike w:val="false"/>
          <w:color w:val="000000"/>
          <w:sz w:val="21"/>
          <w:u w:val="none"/>
        </w:rPr>
        <w:t>。</w:t>
      </w:r>
    </w:p>
    <w:p>
      <w:pPr>
        <w:numPr>
          <w:ilvl w:val="1"/>
          <w:numId w:val="450"/>
        </w:numPr>
        <w:snapToGrid/>
        <w:spacing w:line="240"/>
        <w:ind/>
        <w:rPr>
          <w:sz w:val="21"/>
        </w:rPr>
      </w:pPr>
      <w:r>
        <w:rPr>
          <w:i w:val="false"/>
          <w:strike w:val="false"/>
          <w:color w:val="000000"/>
          <w:sz w:val="21"/>
          <w:u w:val="none"/>
        </w:rPr>
        <w:t>销量和订单数据需要辩证地看。惊人的预售数字（如新M7的23万订单）一方面是市场热度的真实体现，另一方面也是一场</w:t>
      </w:r>
      <w:r>
        <w:rPr>
          <w:b/>
          <w:i w:val="false"/>
          <w:strike w:val="false"/>
          <w:color w:val="000000"/>
          <w:sz w:val="21"/>
          <w:u w:val="none"/>
        </w:rPr>
        <w:t>心理博弈</w:t>
      </w:r>
      <w:r>
        <w:rPr>
          <w:i w:val="false"/>
          <w:strike w:val="false"/>
          <w:color w:val="000000"/>
          <w:sz w:val="21"/>
          <w:u w:val="none"/>
        </w:rPr>
        <w:t>，旨在吸引更多犹豫中的消费者跟风下单。</w:t>
      </w:r>
    </w:p>
    <w:p>
      <w:pPr>
        <w:numPr>
          <w:ilvl w:val="0"/>
          <w:numId w:val="450"/>
        </w:numPr>
        <w:snapToGrid/>
        <w:spacing w:line="240"/>
        <w:ind/>
        <w:rPr>
          <w:sz w:val="21"/>
        </w:rPr>
      </w:pPr>
      <w:r>
        <w:rPr>
          <w:b/>
          <w:i w:val="false"/>
          <w:strike w:val="false"/>
          <w:color w:val="000000"/>
          <w:sz w:val="21"/>
          <w:u w:val="none"/>
        </w:rPr>
        <w:t>最终由市场和技术实力说话</w:t>
      </w:r>
    </w:p>
    <w:p>
      <w:pPr>
        <w:numPr>
          <w:ilvl w:val="1"/>
          <w:numId w:val="450"/>
        </w:numPr>
        <w:snapToGrid/>
        <w:spacing w:line="240"/>
        <w:ind/>
        <w:rPr>
          <w:sz w:val="21"/>
        </w:rPr>
      </w:pPr>
      <w:r>
        <w:rPr>
          <w:i w:val="false"/>
          <w:strike w:val="false"/>
          <w:color w:val="000000"/>
          <w:sz w:val="21"/>
          <w:u w:val="none"/>
        </w:rPr>
        <w:t>尽管争议不断，但鸿蒙智行旗下的问界等品牌确实取得了不错的销量成绩，累计交付量逼近百万辆。这说明其产品在一定程度上获得了市场的认可。</w:t>
      </w:r>
    </w:p>
    <w:p>
      <w:pPr>
        <w:numPr>
          <w:ilvl w:val="1"/>
          <w:numId w:val="450"/>
        </w:numPr>
        <w:snapToGrid/>
        <w:spacing w:line="240"/>
        <w:ind/>
        <w:rPr>
          <w:sz w:val="21"/>
        </w:rPr>
      </w:pPr>
      <w:r>
        <w:rPr>
          <w:i w:val="false"/>
          <w:strike w:val="false"/>
          <w:color w:val="000000"/>
          <w:sz w:val="21"/>
          <w:u w:val="none"/>
        </w:rPr>
        <w:t>支撑其言论的，是华为在</w:t>
      </w:r>
      <w:r>
        <w:rPr>
          <w:b/>
          <w:i w:val="false"/>
          <w:strike w:val="false"/>
          <w:color w:val="000000"/>
          <w:sz w:val="21"/>
          <w:u w:val="none"/>
        </w:rPr>
        <w:t>智能驾驶、鸿蒙座舱等领域确实存在的技术投入与积累</w:t>
      </w:r>
      <w:r>
        <w:rPr>
          <w:i w:val="false"/>
          <w:strike w:val="false"/>
          <w:color w:val="000000"/>
          <w:sz w:val="21"/>
          <w:u w:val="none"/>
        </w:rPr>
        <w:t>。如果没有这些硬实力作为基础，单纯的“吹牛”是很难长期维持市场信心的。</w:t>
      </w:r>
    </w:p>
    <w:p>
      <w:pPr>
        <w:pStyle w:val="3z367h"/>
        <w:snapToGrid/>
        <w:spacing w:line="240"/>
        <w:ind/>
        <w:rPr>
          <w:sz w:val="21"/>
        </w:rPr>
      </w:pPr>
      <w:r>
        <w:rPr>
          <w:i w:val="false"/>
          <w:strike w:val="false"/>
          <w:color w:val="000000"/>
          <w:sz w:val="21"/>
          <w:u w:val="none"/>
        </w:rPr>
        <w:t>💎 总结</w:t>
      </w:r>
    </w:p>
    <w:p>
      <w:pPr>
        <w:snapToGrid/>
        <w:spacing w:line="240"/>
        <w:ind w:left="0"/>
        <w:rPr>
          <w:sz w:val="21"/>
        </w:rPr>
      </w:pPr>
      <w:r>
        <w:rPr>
          <w:i w:val="false"/>
          <w:strike w:val="false"/>
          <w:color w:val="000000"/>
          <w:sz w:val="21"/>
          <w:u w:val="none"/>
        </w:rPr>
        <w:t>总的来说，余承东的“大嘴”和销量承诺，你可以将其视为一种</w:t>
      </w:r>
      <w:r>
        <w:rPr>
          <w:b/>
          <w:i w:val="false"/>
          <w:strike w:val="false"/>
          <w:color w:val="000000"/>
          <w:sz w:val="21"/>
          <w:u w:val="none"/>
        </w:rPr>
        <w:t>混合了营销话术、市场目标和企业家个人信心的综合体</w:t>
      </w:r>
      <w:r>
        <w:rPr>
          <w:i w:val="false"/>
          <w:strike w:val="false"/>
          <w:color w:val="000000"/>
          <w:sz w:val="21"/>
          <w:u w:val="none"/>
        </w:rPr>
        <w:t>。</w:t>
      </w:r>
    </w:p>
    <w:p>
      <w:pPr>
        <w:numPr>
          <w:ilvl w:val="0"/>
          <w:numId w:val="451"/>
        </w:numPr>
        <w:snapToGrid/>
        <w:spacing w:line="240"/>
        <w:ind/>
        <w:rPr>
          <w:sz w:val="21"/>
        </w:rPr>
      </w:pPr>
      <w:r>
        <w:rPr>
          <w:b/>
          <w:i w:val="false"/>
          <w:strike w:val="false"/>
          <w:color w:val="000000"/>
          <w:sz w:val="21"/>
          <w:u w:val="none"/>
        </w:rPr>
        <w:t>如果你是一名消费者</w:t>
      </w:r>
      <w:r>
        <w:rPr>
          <w:i w:val="false"/>
          <w:strike w:val="false"/>
          <w:color w:val="000000"/>
          <w:sz w:val="21"/>
          <w:u w:val="none"/>
        </w:rPr>
        <w:t>，对于续航、性能等方面的具体宣传，建议</w:t>
      </w:r>
      <w:r>
        <w:rPr>
          <w:b/>
          <w:i w:val="false"/>
          <w:strike w:val="false"/>
          <w:color w:val="000000"/>
          <w:sz w:val="21"/>
          <w:u w:val="none"/>
        </w:rPr>
        <w:t>参考多家专业媒体和真实车主的评测</w:t>
      </w:r>
      <w:r>
        <w:rPr>
          <w:i w:val="false"/>
          <w:strike w:val="false"/>
          <w:color w:val="000000"/>
          <w:sz w:val="21"/>
          <w:u w:val="none"/>
        </w:rPr>
        <w:t>，而非完全采信发布会上的单一信息。</w:t>
      </w:r>
    </w:p>
    <w:p>
      <w:pPr>
        <w:numPr>
          <w:ilvl w:val="0"/>
          <w:numId w:val="451"/>
        </w:numPr>
        <w:snapToGrid/>
        <w:spacing w:line="240"/>
        <w:ind/>
        <w:rPr>
          <w:sz w:val="21"/>
        </w:rPr>
      </w:pPr>
      <w:r>
        <w:rPr>
          <w:b/>
          <w:i w:val="false"/>
          <w:strike w:val="false"/>
          <w:color w:val="000000"/>
          <w:sz w:val="21"/>
          <w:u w:val="none"/>
        </w:rPr>
        <w:t>如果你是一名行业观察者</w:t>
      </w:r>
      <w:r>
        <w:rPr>
          <w:i w:val="false"/>
          <w:strike w:val="false"/>
          <w:color w:val="000000"/>
          <w:sz w:val="21"/>
          <w:u w:val="none"/>
        </w:rPr>
        <w:t>，他的言论是观察华为车企战略动向和市场竞争格局的一个</w:t>
      </w:r>
      <w:r>
        <w:rPr>
          <w:b/>
          <w:i w:val="false"/>
          <w:strike w:val="false"/>
          <w:color w:val="000000"/>
          <w:sz w:val="21"/>
          <w:u w:val="none"/>
        </w:rPr>
        <w:t>高灵敏度风向标</w:t>
      </w:r>
      <w:r>
        <w:rPr>
          <w:i w:val="false"/>
          <w:strike w:val="false"/>
          <w:color w:val="000000"/>
          <w:sz w:val="21"/>
          <w:u w:val="none"/>
        </w:rPr>
        <w:t>，但其具体内容需要剥开营销的外壳去看内核的技术与市场真实反馈。</w:t>
      </w:r>
    </w:p>
    <w:p>
      <w:pPr>
        <w:snapToGrid/>
        <w:spacing w:line="240"/>
        <w:ind w:left="0"/>
        <w:rPr>
          <w:sz w:val="21"/>
        </w:rPr>
      </w:pPr>
      <w:r>
        <w:rPr>
          <w:i w:val="false"/>
          <w:strike w:val="false"/>
          <w:color w:val="000000"/>
          <w:sz w:val="21"/>
          <w:u w:val="none"/>
        </w:rPr>
        <w:t>希望以上分析能帮助你更立体地理解余承东的言论。如果你对鸿蒙智行某款具体车型的实测表现或口碑感兴趣，我很乐意为你提供更具体的信息。</w:t>
      </w:r>
    </w:p>
    <w:p>
      <w:pPr>
        <w:pBdr/>
        <w:ind w:left="0"/>
        <w:rPr>
          <w:rFonts w:hint="eastAsia"/>
          <w:sz w:val="21"/>
          <w:shd w:val="clear" w:color="auto" w:fill="FFFF00"/>
        </w:rPr>
      </w:pPr>
    </w:p>
    <w:p>
      <w:pPr>
        <w:pBdr/>
        <w:ind w:left="0"/>
        <w:rPr>
          <w:rFonts w:hint="eastAsia"/>
          <w:sz w:val="21"/>
          <w:shd w:val="clear" w:color="auto" w:fill="FFFF00"/>
        </w:rPr>
      </w:pPr>
    </w:p>
    <w:p>
      <w:pPr>
        <w:pBdr/>
        <w:ind w:left="0"/>
        <w:rPr>
          <w:rFonts w:hint="eastAsia"/>
          <w:sz w:val="21"/>
        </w:rPr>
      </w:pPr>
      <w:r>
        <w:rPr>
          <w:rFonts w:hint="eastAsia"/>
          <w:sz w:val="21"/>
          <w:shd w:val="clear" w:color="auto" w:fill="FFFF00"/>
        </w:rPr>
        <w:t>豆包</w:t>
      </w:r>
      <w:r>
        <w:rPr>
          <w:rFonts w:hint="eastAsia"/>
          <w:sz w:val="21"/>
          <w:shd w:val="clear" w:color="auto" w:fill="FFFF00"/>
        </w:rPr>
        <w:br w:type="textWrapping"/>
      </w:r>
      <w:r>
        <w:rPr>
          <w:rFonts w:hint="eastAsia"/>
          <w:sz w:val="21"/>
        </w:rPr>
        <w:br w:type="textWrapping"/>
      </w:r>
    </w:p>
    <w:p>
      <w:pPr>
        <w:pStyle w:val="62t0wc"/>
        <w:snapToGrid/>
        <w:spacing w:line="240"/>
        <w:ind/>
        <w:rPr>
          <w:sz w:val="21"/>
        </w:rPr>
      </w:pPr>
      <w:r>
        <w:rPr>
          <w:i w:val="false"/>
          <w:strike w:val="false"/>
          <w:color w:val="000000"/>
          <w:sz w:val="21"/>
          <w:u w:val="none"/>
        </w:rPr>
        <w:t>余承东的"大嘴"与销量承诺：靠谱吗？</w:t>
      </w:r>
    </w:p>
    <w:p>
      <w:pPr>
        <w:pStyle w:val="q609h7"/>
        <w:snapToGrid/>
        <w:spacing w:line="240"/>
        <w:ind/>
        <w:rPr>
          <w:sz w:val="21"/>
        </w:rPr>
      </w:pPr>
      <w:r>
        <w:rPr>
          <w:i w:val="false"/>
          <w:strike w:val="false"/>
          <w:color w:val="000000"/>
          <w:sz w:val="21"/>
          <w:u w:val="none"/>
        </w:rPr>
        <w:t>一、"大嘴"称号的由来与本质</w:t>
      </w:r>
    </w:p>
    <w:p>
      <w:pPr>
        <w:snapToGrid/>
        <w:spacing w:line="240"/>
        <w:ind w:left="0"/>
        <w:rPr>
          <w:sz w:val="21"/>
        </w:rPr>
      </w:pPr>
      <w:r>
        <w:rPr>
          <w:b/>
          <w:i w:val="false"/>
          <w:strike w:val="false"/>
          <w:color w:val="000000"/>
          <w:sz w:val="21"/>
          <w:u w:val="none"/>
        </w:rPr>
        <w:t>"大嘴"由来</w:t>
      </w:r>
      <w:r>
        <w:rPr>
          <w:i w:val="false"/>
          <w:strike w:val="false"/>
          <w:color w:val="000000"/>
          <w:sz w:val="21"/>
          <w:u w:val="none"/>
        </w:rPr>
        <w:t>：</w:t>
      </w:r>
    </w:p>
    <w:p>
      <w:pPr>
        <w:numPr>
          <w:ilvl w:val="0"/>
          <w:numId w:val="452"/>
        </w:numPr>
        <w:snapToGrid/>
        <w:spacing w:line="240"/>
        <w:ind/>
        <w:rPr>
          <w:sz w:val="21"/>
        </w:rPr>
      </w:pPr>
      <w:r>
        <w:rPr>
          <w:i w:val="false"/>
          <w:strike w:val="false"/>
          <w:color w:val="000000"/>
          <w:sz w:val="21"/>
          <w:u w:val="none"/>
        </w:rPr>
        <w:t>自称源于"嘴大且性格直爽，敢于直言真话"</w:t>
      </w:r>
    </w:p>
    <w:p>
      <w:pPr>
        <w:numPr>
          <w:ilvl w:val="0"/>
          <w:numId w:val="452"/>
        </w:numPr>
        <w:snapToGrid/>
        <w:spacing w:line="240"/>
        <w:ind/>
        <w:rPr>
          <w:sz w:val="21"/>
        </w:rPr>
      </w:pPr>
      <w:r>
        <w:rPr>
          <w:i w:val="false"/>
          <w:strike w:val="false"/>
          <w:color w:val="000000"/>
          <w:sz w:val="21"/>
          <w:u w:val="none"/>
        </w:rPr>
        <w:t>外界认为是因说话高调、敢于发表大胆预测和承诺</w:t>
      </w:r>
    </w:p>
    <w:p>
      <w:pPr>
        <w:numPr>
          <w:ilvl w:val="0"/>
          <w:numId w:val="452"/>
        </w:numPr>
        <w:snapToGrid/>
        <w:spacing w:line="240"/>
        <w:ind/>
        <w:rPr>
          <w:sz w:val="21"/>
        </w:rPr>
      </w:pPr>
      <w:r>
        <w:rPr>
          <w:i w:val="false"/>
          <w:strike w:val="false"/>
          <w:color w:val="000000"/>
          <w:sz w:val="21"/>
          <w:u w:val="none"/>
        </w:rPr>
        <w:t>典型言论包括"遥遥领先"“把BBA一把干掉”"一年卖30万辆"等</w:t>
      </w:r>
    </w:p>
    <w:p>
      <w:pPr>
        <w:snapToGrid/>
        <w:spacing w:line="240"/>
        <w:ind w:left="0"/>
        <w:rPr>
          <w:sz w:val="21"/>
        </w:rPr>
      </w:pPr>
      <w:r>
        <w:rPr>
          <w:b/>
          <w:i w:val="false"/>
          <w:strike w:val="false"/>
          <w:color w:val="000000"/>
          <w:sz w:val="21"/>
          <w:u w:val="none"/>
        </w:rPr>
        <w:t>本质分析</w:t>
      </w:r>
      <w:r>
        <w:rPr>
          <w:i w:val="false"/>
          <w:strike w:val="false"/>
          <w:color w:val="000000"/>
          <w:sz w:val="21"/>
          <w:u w:val="none"/>
        </w:rPr>
        <w:t>：</w:t>
      </w:r>
    </w:p>
    <w:p>
      <w:pPr>
        <w:numPr>
          <w:ilvl w:val="0"/>
          <w:numId w:val="453"/>
        </w:numPr>
        <w:snapToGrid/>
        <w:spacing w:line="240"/>
        <w:ind/>
        <w:rPr>
          <w:sz w:val="21"/>
        </w:rPr>
      </w:pPr>
      <w:r>
        <w:rPr>
          <w:b/>
          <w:i w:val="false"/>
          <w:strike w:val="false"/>
          <w:color w:val="000000"/>
          <w:sz w:val="21"/>
          <w:u w:val="none"/>
        </w:rPr>
        <w:t>目标管理工具</w:t>
      </w:r>
      <w:r>
        <w:rPr>
          <w:i w:val="false"/>
          <w:strike w:val="false"/>
          <w:color w:val="000000"/>
          <w:sz w:val="21"/>
          <w:u w:val="none"/>
        </w:rPr>
        <w:t>：通过公开承诺为团队设立高目标，内部称为"吹牛式管理"，华为高管何刚曾表示：“余承东负责宣传，我们负责将牛变为现实”</w:t>
      </w:r>
    </w:p>
    <w:p>
      <w:pPr>
        <w:numPr>
          <w:ilvl w:val="0"/>
          <w:numId w:val="453"/>
        </w:numPr>
        <w:snapToGrid/>
        <w:spacing w:line="240"/>
        <w:ind/>
        <w:rPr>
          <w:sz w:val="21"/>
        </w:rPr>
      </w:pPr>
      <w:r>
        <w:rPr>
          <w:b/>
          <w:i w:val="false"/>
          <w:strike w:val="false"/>
          <w:color w:val="000000"/>
          <w:sz w:val="21"/>
          <w:u w:val="none"/>
        </w:rPr>
        <w:t>营销策略</w:t>
      </w:r>
      <w:r>
        <w:rPr>
          <w:i w:val="false"/>
          <w:strike w:val="false"/>
          <w:color w:val="000000"/>
          <w:sz w:val="21"/>
          <w:u w:val="none"/>
        </w:rPr>
        <w:t>：吸引媒体和消费者关注，创造话题，提升品牌声量</w:t>
      </w:r>
    </w:p>
    <w:p>
      <w:pPr>
        <w:numPr>
          <w:ilvl w:val="0"/>
          <w:numId w:val="453"/>
        </w:numPr>
        <w:snapToGrid/>
        <w:spacing w:line="240"/>
        <w:ind/>
        <w:rPr>
          <w:sz w:val="21"/>
        </w:rPr>
      </w:pPr>
      <w:r>
        <w:rPr>
          <w:b/>
          <w:i w:val="false"/>
          <w:strike w:val="false"/>
          <w:color w:val="000000"/>
          <w:sz w:val="21"/>
          <w:u w:val="none"/>
        </w:rPr>
        <w:t>技术自信表达</w:t>
      </w:r>
      <w:r>
        <w:rPr>
          <w:i w:val="false"/>
          <w:strike w:val="false"/>
          <w:color w:val="000000"/>
          <w:sz w:val="21"/>
          <w:u w:val="none"/>
        </w:rPr>
        <w:t>：基于华为研发投入(5年2400亿)的底气</w:t>
      </w:r>
    </w:p>
    <w:p>
      <w:pPr>
        <w:pStyle w:val="q609h7"/>
        <w:snapToGrid/>
        <w:spacing w:line="240"/>
        <w:ind/>
        <w:rPr>
          <w:sz w:val="21"/>
        </w:rPr>
      </w:pPr>
      <w:r>
        <w:rPr>
          <w:i w:val="false"/>
          <w:strike w:val="false"/>
          <w:color w:val="000000"/>
          <w:sz w:val="21"/>
          <w:u w:val="none"/>
        </w:rPr>
        <w:t>二、销量承诺兑现情况分析</w:t>
      </w:r>
    </w:p>
    <w:p>
      <w:pPr>
        <w:pStyle w:val="3z367h"/>
        <w:snapToGrid/>
        <w:spacing w:line="240"/>
        <w:ind/>
        <w:rPr>
          <w:sz w:val="21"/>
        </w:rPr>
      </w:pPr>
      <w:r>
        <w:rPr>
          <w:i w:val="false"/>
          <w:strike w:val="false"/>
          <w:color w:val="000000"/>
          <w:sz w:val="21"/>
          <w:u w:val="none"/>
        </w:rPr>
        <w:t>1️⃣ 手机业务：部分兑现，部分受制裁影响</w:t>
      </w:r>
    </w:p>
    <w:p>
      <w:pPr>
        <w:snapToGrid/>
        <w:spacing w:line="240"/>
        <w:ind w:left="0"/>
        <w:rPr>
          <w:sz w:val="21"/>
        </w:rPr>
      </w:pPr>
      <w:r>
        <w:rPr>
          <w:b/>
          <w:i w:val="false"/>
          <w:strike w:val="false"/>
          <w:color w:val="000000"/>
          <w:sz w:val="21"/>
          <w:u w:val="none"/>
        </w:rPr>
        <w:t>已兑现承诺</w:t>
      </w:r>
      <w:r>
        <w:rPr>
          <w:i w:val="false"/>
          <w:strike w:val="false"/>
          <w:color w:val="000000"/>
          <w:sz w:val="21"/>
          <w:u w:val="none"/>
        </w:rPr>
        <w:t>：</w:t>
      </w:r>
    </w:p>
    <w:p>
      <w:pPr>
        <w:numPr>
          <w:ilvl w:val="0"/>
          <w:numId w:val="454"/>
        </w:numPr>
        <w:snapToGrid/>
        <w:spacing w:line="240"/>
        <w:ind/>
        <w:rPr>
          <w:sz w:val="21"/>
        </w:rPr>
      </w:pPr>
      <w:r>
        <w:rPr>
          <w:i w:val="false"/>
          <w:strike w:val="false"/>
          <w:color w:val="000000"/>
          <w:sz w:val="21"/>
          <w:u w:val="none"/>
        </w:rPr>
        <w:t>2019年实现手机出货量超苹果，成为全球第二大手机厂商</w:t>
      </w:r>
    </w:p>
    <w:p>
      <w:pPr>
        <w:numPr>
          <w:ilvl w:val="0"/>
          <w:numId w:val="454"/>
        </w:numPr>
        <w:snapToGrid/>
        <w:spacing w:line="240"/>
        <w:ind/>
        <w:rPr>
          <w:sz w:val="21"/>
        </w:rPr>
      </w:pPr>
      <w:r>
        <w:rPr>
          <w:i w:val="false"/>
          <w:strike w:val="false"/>
          <w:color w:val="000000"/>
          <w:sz w:val="21"/>
          <w:u w:val="none"/>
        </w:rPr>
        <w:t>2024年华为手机重回中国市场第一(BGI数据显示份额18.3%)</w:t>
      </w:r>
    </w:p>
    <w:p>
      <w:pPr>
        <w:numPr>
          <w:ilvl w:val="0"/>
          <w:numId w:val="454"/>
        </w:numPr>
        <w:snapToGrid/>
        <w:spacing w:line="240"/>
        <w:ind/>
        <w:rPr>
          <w:sz w:val="21"/>
        </w:rPr>
      </w:pPr>
      <w:r>
        <w:rPr>
          <w:i w:val="false"/>
          <w:strike w:val="false"/>
          <w:color w:val="000000"/>
          <w:sz w:val="21"/>
          <w:u w:val="none"/>
        </w:rPr>
        <w:t>Mate 60/70系列累计销量均达1500万台左右，Pura 70系列破千万</w:t>
      </w:r>
    </w:p>
    <w:p>
      <w:pPr>
        <w:snapToGrid/>
        <w:spacing w:line="240"/>
        <w:ind w:left="0"/>
        <w:rPr>
          <w:sz w:val="21"/>
        </w:rPr>
      </w:pPr>
      <w:r>
        <w:rPr>
          <w:b/>
          <w:i w:val="false"/>
          <w:strike w:val="false"/>
          <w:color w:val="000000"/>
          <w:sz w:val="21"/>
          <w:u w:val="none"/>
        </w:rPr>
        <w:t>受制裁影响未完全兑现</w:t>
      </w:r>
      <w:r>
        <w:rPr>
          <w:i w:val="false"/>
          <w:strike w:val="false"/>
          <w:color w:val="000000"/>
          <w:sz w:val="21"/>
          <w:u w:val="none"/>
        </w:rPr>
        <w:t>：</w:t>
      </w:r>
    </w:p>
    <w:p>
      <w:pPr>
        <w:numPr>
          <w:ilvl w:val="0"/>
          <w:numId w:val="455"/>
        </w:numPr>
        <w:snapToGrid/>
        <w:spacing w:line="240"/>
        <w:ind/>
        <w:rPr>
          <w:sz w:val="21"/>
        </w:rPr>
      </w:pPr>
      <w:r>
        <w:rPr>
          <w:i w:val="false"/>
          <w:strike w:val="false"/>
          <w:color w:val="000000"/>
          <w:sz w:val="21"/>
          <w:u w:val="none"/>
        </w:rPr>
        <w:t>原计划2028年销量2.08亿台，2029年2.4亿台的目标因美国制裁中断</w:t>
      </w:r>
    </w:p>
    <w:p>
      <w:pPr>
        <w:pStyle w:val="3z367h"/>
        <w:snapToGrid/>
        <w:spacing w:line="240"/>
        <w:ind/>
        <w:rPr>
          <w:sz w:val="21"/>
        </w:rPr>
      </w:pPr>
      <w:r>
        <w:rPr>
          <w:i w:val="false"/>
          <w:strike w:val="false"/>
          <w:color w:val="000000"/>
          <w:sz w:val="21"/>
          <w:u w:val="none"/>
        </w:rPr>
        <w:t>2️⃣ 汽车业务：超预期兑现</w:t>
      </w:r>
    </w:p>
    <w:p>
      <w:pPr>
        <w:snapToGrid/>
        <w:spacing w:line="240"/>
        <w:ind w:left="0"/>
        <w:rPr>
          <w:sz w:val="21"/>
        </w:rPr>
      </w:pPr>
      <w:r>
        <w:rPr>
          <w:b/>
          <w:i w:val="false"/>
          <w:strike w:val="false"/>
          <w:color w:val="000000"/>
          <w:sz w:val="21"/>
          <w:u w:val="none"/>
        </w:rPr>
        <w:t>已兑现承诺</w:t>
      </w:r>
      <w:r>
        <w:rPr>
          <w:i w:val="false"/>
          <w:strike w:val="false"/>
          <w:color w:val="000000"/>
          <w:sz w:val="21"/>
          <w:u w:val="none"/>
        </w:rPr>
        <w:t>：</w:t>
      </w:r>
    </w:p>
    <w:p>
      <w:pPr>
        <w:numPr>
          <w:ilvl w:val="0"/>
          <w:numId w:val="456"/>
        </w:numPr>
        <w:snapToGrid/>
        <w:spacing w:line="240"/>
        <w:ind/>
        <w:rPr>
          <w:sz w:val="21"/>
        </w:rPr>
      </w:pPr>
      <w:r>
        <w:rPr>
          <w:i w:val="false"/>
          <w:strike w:val="false"/>
          <w:color w:val="000000"/>
          <w:sz w:val="21"/>
          <w:u w:val="none"/>
        </w:rPr>
        <w:t>2022年承诺"一年卖30万辆"，2024年问界品牌实际销量达39万辆，超额完成30%</w:t>
      </w:r>
    </w:p>
    <w:p>
      <w:pPr>
        <w:numPr>
          <w:ilvl w:val="0"/>
          <w:numId w:val="456"/>
        </w:numPr>
        <w:snapToGrid/>
        <w:spacing w:line="240"/>
        <w:ind/>
        <w:rPr>
          <w:sz w:val="21"/>
        </w:rPr>
      </w:pPr>
      <w:r>
        <w:rPr>
          <w:i w:val="false"/>
          <w:strike w:val="false"/>
          <w:color w:val="000000"/>
          <w:sz w:val="21"/>
          <w:u w:val="none"/>
        </w:rPr>
        <w:t>“把BBA 30-50万区间车一把干掉”：2025年问界M7/M8/M9分别成为30万/40万/50万级销量冠军</w:t>
      </w:r>
    </w:p>
    <w:p>
      <w:pPr>
        <w:numPr>
          <w:ilvl w:val="0"/>
          <w:numId w:val="456"/>
        </w:numPr>
        <w:snapToGrid/>
        <w:spacing w:line="240"/>
        <w:ind/>
        <w:rPr>
          <w:sz w:val="21"/>
        </w:rPr>
      </w:pPr>
      <w:r>
        <w:rPr>
          <w:i w:val="false"/>
          <w:strike w:val="false"/>
          <w:color w:val="000000"/>
          <w:sz w:val="21"/>
          <w:u w:val="none"/>
        </w:rPr>
        <w:t>华为智能汽车解决方案业务提前一年实现盈利，同比增长474.4%</w:t>
      </w:r>
    </w:p>
    <w:p>
      <w:pPr>
        <w:pStyle w:val="q609h7"/>
        <w:snapToGrid/>
        <w:spacing w:line="240"/>
        <w:ind/>
        <w:rPr>
          <w:sz w:val="21"/>
        </w:rPr>
      </w:pPr>
      <w:r>
        <w:rPr>
          <w:i w:val="false"/>
          <w:strike w:val="false"/>
          <w:color w:val="000000"/>
          <w:sz w:val="21"/>
          <w:u w:val="none"/>
        </w:rPr>
        <w:t>三、典型案例深入分析</w:t>
      </w:r>
    </w:p>
    <w:p>
      <w:pPr>
        <w:pStyle w:val="3z367h"/>
        <w:snapToGrid/>
        <w:spacing w:line="240"/>
        <w:ind/>
        <w:rPr>
          <w:sz w:val="21"/>
        </w:rPr>
      </w:pPr>
      <w:r>
        <w:rPr>
          <w:i w:val="false"/>
          <w:strike w:val="false"/>
          <w:color w:val="000000"/>
          <w:sz w:val="21"/>
          <w:u w:val="none"/>
        </w:rPr>
        <w:t>1️⃣ 成功案例：问界汽车销量承诺</w:t>
      </w:r>
    </w:p>
    <w:p>
      <w:pPr>
        <w:snapToGrid/>
        <w:spacing w:line="240"/>
        <w:ind w:left="0"/>
        <w:rPr>
          <w:sz w:val="21"/>
        </w:rPr>
      </w:pPr>
      <w:r>
        <w:rPr>
          <w:b/>
          <w:i w:val="false"/>
          <w:strike w:val="false"/>
          <w:color w:val="000000"/>
          <w:sz w:val="21"/>
          <w:u w:val="none"/>
        </w:rPr>
        <w:t>背景</w:t>
      </w:r>
      <w:r>
        <w:rPr>
          <w:i w:val="false"/>
          <w:strike w:val="false"/>
          <w:color w:val="000000"/>
          <w:sz w:val="21"/>
          <w:u w:val="none"/>
        </w:rPr>
        <w:t>：2022年初，华为智选车业务刚起步，余承东宣布年销30万辆目标，被业界群嘲。</w:t>
      </w:r>
    </w:p>
    <w:p>
      <w:pPr>
        <w:snapToGrid/>
        <w:spacing w:line="240"/>
        <w:ind w:left="0"/>
        <w:rPr>
          <w:sz w:val="21"/>
        </w:rPr>
      </w:pPr>
      <w:r>
        <w:rPr>
          <w:b/>
          <w:i w:val="false"/>
          <w:strike w:val="false"/>
          <w:color w:val="000000"/>
          <w:sz w:val="21"/>
          <w:u w:val="none"/>
        </w:rPr>
        <w:t>兑现路径</w:t>
      </w:r>
      <w:r>
        <w:rPr>
          <w:i w:val="false"/>
          <w:strike w:val="false"/>
          <w:color w:val="000000"/>
          <w:sz w:val="21"/>
          <w:u w:val="none"/>
        </w:rPr>
        <w:t>：</w:t>
      </w:r>
    </w:p>
    <w:p>
      <w:pPr>
        <w:numPr>
          <w:ilvl w:val="0"/>
          <w:numId w:val="457"/>
        </w:numPr>
        <w:snapToGrid/>
        <w:spacing w:line="240"/>
        <w:ind/>
        <w:rPr>
          <w:sz w:val="21"/>
        </w:rPr>
      </w:pPr>
      <w:r>
        <w:rPr>
          <w:i w:val="false"/>
          <w:strike w:val="false"/>
          <w:color w:val="000000"/>
          <w:sz w:val="21"/>
          <w:u w:val="none"/>
        </w:rPr>
        <w:t>2023年：销量仅10万台，远未达预期，余承东承认"吹牛不可能达到"</w:t>
      </w:r>
    </w:p>
    <w:p>
      <w:pPr>
        <w:numPr>
          <w:ilvl w:val="0"/>
          <w:numId w:val="457"/>
        </w:numPr>
        <w:snapToGrid/>
        <w:spacing w:line="240"/>
        <w:ind/>
        <w:rPr>
          <w:sz w:val="21"/>
        </w:rPr>
      </w:pPr>
      <w:r>
        <w:rPr>
          <w:i w:val="false"/>
          <w:strike w:val="false"/>
          <w:color w:val="000000"/>
          <w:sz w:val="21"/>
          <w:u w:val="none"/>
        </w:rPr>
        <w:t>2024年：M7/M9爆款，单月销量均破1.5万台，全年达39万辆</w:t>
      </w:r>
    </w:p>
    <w:p>
      <w:pPr>
        <w:numPr>
          <w:ilvl w:val="0"/>
          <w:numId w:val="457"/>
        </w:numPr>
        <w:snapToGrid/>
        <w:spacing w:line="240"/>
        <w:ind/>
        <w:rPr>
          <w:sz w:val="21"/>
        </w:rPr>
      </w:pPr>
      <w:r>
        <w:rPr>
          <w:i w:val="false"/>
          <w:strike w:val="false"/>
          <w:color w:val="000000"/>
          <w:sz w:val="21"/>
          <w:u w:val="none"/>
        </w:rPr>
        <w:t>关键因素：产品力提升+鸿蒙智驾+高端定位+产能提升</w:t>
      </w:r>
    </w:p>
    <w:p>
      <w:pPr>
        <w:snapToGrid/>
        <w:spacing w:line="240"/>
        <w:ind w:left="0"/>
        <w:rPr>
          <w:sz w:val="21"/>
        </w:rPr>
      </w:pPr>
      <w:r>
        <w:rPr>
          <w:b/>
          <w:i w:val="false"/>
          <w:strike w:val="false"/>
          <w:color w:val="000000"/>
          <w:sz w:val="21"/>
          <w:u w:val="none"/>
        </w:rPr>
        <w:t>结论</w:t>
      </w:r>
      <w:r>
        <w:rPr>
          <w:i w:val="false"/>
          <w:strike w:val="false"/>
          <w:color w:val="000000"/>
          <w:sz w:val="21"/>
          <w:u w:val="none"/>
        </w:rPr>
        <w:t>：虽有延迟，但最终超额完成，验证了其战略眼光和执行力。</w:t>
      </w:r>
    </w:p>
    <w:p>
      <w:pPr>
        <w:pStyle w:val="3z367h"/>
        <w:snapToGrid/>
        <w:spacing w:line="240"/>
        <w:ind/>
        <w:rPr>
          <w:sz w:val="21"/>
        </w:rPr>
      </w:pPr>
      <w:r>
        <w:rPr>
          <w:i w:val="false"/>
          <w:strike w:val="false"/>
          <w:color w:val="000000"/>
          <w:sz w:val="21"/>
          <w:u w:val="none"/>
        </w:rPr>
        <w:t>2️⃣ 争议案例：Pura X"人人买得起"承诺</w:t>
      </w:r>
    </w:p>
    <w:p>
      <w:pPr>
        <w:snapToGrid/>
        <w:spacing w:line="240"/>
        <w:ind w:left="0"/>
        <w:rPr>
          <w:sz w:val="21"/>
        </w:rPr>
      </w:pPr>
      <w:r>
        <w:rPr>
          <w:b/>
          <w:i w:val="false"/>
          <w:strike w:val="false"/>
          <w:color w:val="000000"/>
          <w:sz w:val="21"/>
          <w:u w:val="none"/>
        </w:rPr>
        <w:t>背景</w:t>
      </w:r>
      <w:r>
        <w:rPr>
          <w:i w:val="false"/>
          <w:strike w:val="false"/>
          <w:color w:val="000000"/>
          <w:sz w:val="21"/>
          <w:u w:val="none"/>
        </w:rPr>
        <w:t>：余承东宣称要做"全国人民抢购，人人都买得起的手机"。</w:t>
      </w:r>
    </w:p>
    <w:p>
      <w:pPr>
        <w:snapToGrid/>
        <w:spacing w:line="240"/>
        <w:ind w:left="0"/>
        <w:rPr>
          <w:sz w:val="21"/>
        </w:rPr>
      </w:pPr>
      <w:r>
        <w:rPr>
          <w:b/>
          <w:i w:val="false"/>
          <w:strike w:val="false"/>
          <w:color w:val="000000"/>
          <w:sz w:val="21"/>
          <w:u w:val="none"/>
        </w:rPr>
        <w:t>现实</w:t>
      </w:r>
      <w:r>
        <w:rPr>
          <w:i w:val="false"/>
          <w:strike w:val="false"/>
          <w:color w:val="000000"/>
          <w:sz w:val="21"/>
          <w:u w:val="none"/>
        </w:rPr>
        <w:t>：</w:t>
      </w:r>
    </w:p>
    <w:p>
      <w:pPr>
        <w:numPr>
          <w:ilvl w:val="0"/>
          <w:numId w:val="458"/>
        </w:numPr>
        <w:snapToGrid/>
        <w:spacing w:line="240"/>
        <w:ind/>
        <w:rPr>
          <w:sz w:val="21"/>
        </w:rPr>
      </w:pPr>
      <w:r>
        <w:rPr>
          <w:i w:val="false"/>
          <w:strike w:val="false"/>
          <w:color w:val="000000"/>
          <w:sz w:val="21"/>
          <w:u w:val="none"/>
        </w:rPr>
        <w:t>Pura X(折叠屏)最终定价7499元，远超大众对"买得起"的预期</w:t>
      </w:r>
    </w:p>
    <w:p>
      <w:pPr>
        <w:numPr>
          <w:ilvl w:val="0"/>
          <w:numId w:val="458"/>
        </w:numPr>
        <w:snapToGrid/>
        <w:spacing w:line="240"/>
        <w:ind/>
        <w:rPr>
          <w:sz w:val="21"/>
        </w:rPr>
      </w:pPr>
      <w:r>
        <w:rPr>
          <w:i w:val="false"/>
          <w:strike w:val="false"/>
          <w:color w:val="000000"/>
          <w:sz w:val="21"/>
          <w:u w:val="none"/>
        </w:rPr>
        <w:t>消费者信任度受损，被批评"技术霸权式承诺"，与实际需求脱节</w:t>
      </w:r>
    </w:p>
    <w:p>
      <w:pPr>
        <w:snapToGrid/>
        <w:spacing w:line="240"/>
        <w:ind w:left="0"/>
        <w:rPr>
          <w:sz w:val="21"/>
        </w:rPr>
      </w:pPr>
      <w:r>
        <w:rPr>
          <w:b/>
          <w:i w:val="false"/>
          <w:strike w:val="false"/>
          <w:color w:val="000000"/>
          <w:sz w:val="21"/>
          <w:u w:val="none"/>
        </w:rPr>
        <w:t>余承东回应</w:t>
      </w:r>
      <w:r>
        <w:rPr>
          <w:i w:val="false"/>
          <w:strike w:val="false"/>
          <w:color w:val="000000"/>
          <w:sz w:val="21"/>
          <w:u w:val="none"/>
        </w:rPr>
        <w:t>：“我说话确实不严谨，情商也比较低”，暗示部分言论为营销话术。</w:t>
      </w:r>
    </w:p>
    <w:p>
      <w:pPr>
        <w:pStyle w:val="q609h7"/>
        <w:snapToGrid/>
        <w:spacing w:line="240"/>
        <w:ind/>
        <w:rPr>
          <w:sz w:val="21"/>
        </w:rPr>
      </w:pPr>
      <w:r>
        <w:rPr>
          <w:i w:val="false"/>
          <w:strike w:val="false"/>
          <w:color w:val="000000"/>
          <w:sz w:val="21"/>
          <w:u w:val="none"/>
        </w:rPr>
        <w:t>四、可信度评估：多维分析</w:t>
      </w:r>
    </w:p>
    <w:p>
      <w:pPr>
        <w:pStyle w:val="3z367h"/>
        <w:snapToGrid/>
        <w:spacing w:line="240"/>
        <w:ind/>
        <w:rPr>
          <w:sz w:val="21"/>
        </w:rPr>
      </w:pPr>
      <w:r>
        <w:rPr>
          <w:i w:val="false"/>
          <w:strike w:val="false"/>
          <w:color w:val="000000"/>
          <w:sz w:val="21"/>
          <w:u w:val="none"/>
        </w:rPr>
        <w:t>1️⃣ 兑现率统计</w:t>
      </w:r>
    </w:p>
    <w:tbl>
      <w:tblPr>
        <w:tblStyle w:val="5qy4en"/>
        <w:tblLayout w:type="fixed"/>
      </w:tblPr>
      <w:tblGrid>
        <w:gridCol w:w="1185"/>
        <w:gridCol w:w="1185"/>
        <w:gridCol w:w="4605"/>
        <w:gridCol w:w="2400"/>
      </w:tblGrid>
      <w:tr>
        <w:trPr/>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业务领域</w:t>
            </w:r>
          </w:p>
        </w:tc>
        <w:tc>
          <w:tcPr>
            <w:tcW w:w="118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承诺类型</w:t>
            </w:r>
          </w:p>
        </w:tc>
        <w:tc>
          <w:tcPr>
            <w:tcW w:w="460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兑现情况</w:t>
            </w:r>
          </w:p>
        </w:tc>
        <w:tc>
          <w:tcPr>
            <w:tcW w:w="240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备注</w:t>
            </w:r>
          </w:p>
        </w:tc>
      </w:tr>
      <w:tr>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手机</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市场排名</w:t>
            </w:r>
          </w:p>
        </w:tc>
        <w:tc>
          <w:tcPr>
            <w:tcW w:w="46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部分兑现(曾全球第二，现中国第一)</w:t>
            </w:r>
          </w:p>
        </w:tc>
        <w:tc>
          <w:tcPr>
            <w:tcW w:w="24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受制裁影响中断</w:t>
            </w:r>
          </w:p>
        </w:tc>
      </w:tr>
      <w:tr>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手机</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单品销量</w:t>
            </w:r>
          </w:p>
        </w:tc>
        <w:tc>
          <w:tcPr>
            <w:tcW w:w="46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高度兑现(Mate/Pura系列均破千万)</w:t>
            </w:r>
          </w:p>
        </w:tc>
        <w:tc>
          <w:tcPr>
            <w:tcW w:w="24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高端市场强势</w:t>
            </w:r>
          </w:p>
        </w:tc>
      </w:tr>
      <w:tr>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汽车</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年销量</w:t>
            </w:r>
          </w:p>
        </w:tc>
        <w:tc>
          <w:tcPr>
            <w:tcW w:w="46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超额兑现(30万→39万)</w:t>
            </w:r>
          </w:p>
        </w:tc>
        <w:tc>
          <w:tcPr>
            <w:tcW w:w="24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2024年爆发</w:t>
            </w:r>
          </w:p>
        </w:tc>
      </w:tr>
      <w:tr>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汽车</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超越BBA</w:t>
            </w:r>
          </w:p>
        </w:tc>
        <w:tc>
          <w:tcPr>
            <w:tcW w:w="46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部分兑现(高端市场份额提升)</w:t>
            </w:r>
          </w:p>
        </w:tc>
        <w:tc>
          <w:tcPr>
            <w:tcW w:w="24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尚未全面超越</w:t>
            </w:r>
          </w:p>
        </w:tc>
      </w:tr>
      <w:tr>
        <w:trPr/>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其他</w:t>
            </w:r>
          </w:p>
        </w:tc>
        <w:tc>
          <w:tcPr>
            <w:tcW w:w="118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技术领先</w:t>
            </w:r>
          </w:p>
        </w:tc>
        <w:tc>
          <w:tcPr>
            <w:tcW w:w="460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部分兑现(鸿蒙/麒麟确有优势)</w:t>
            </w:r>
          </w:p>
        </w:tc>
        <w:tc>
          <w:tcPr>
            <w:tcW w:w="240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宣传常夸大</w:t>
            </w:r>
          </w:p>
        </w:tc>
      </w:tr>
    </w:tbl>
    <w:p>
      <w:pPr>
        <w:pStyle w:val="3z367h"/>
        <w:snapToGrid/>
        <w:spacing w:line="240"/>
        <w:ind/>
        <w:rPr>
          <w:sz w:val="21"/>
        </w:rPr>
      </w:pPr>
      <w:r>
        <w:rPr>
          <w:i w:val="false"/>
          <w:strike w:val="false"/>
          <w:color w:val="000000"/>
          <w:sz w:val="21"/>
          <w:u w:val="none"/>
        </w:rPr>
        <w:t>2️⃣ 言论可信度分级</w:t>
      </w:r>
    </w:p>
    <w:p>
      <w:pPr>
        <w:snapToGrid/>
        <w:spacing w:line="240"/>
        <w:ind w:left="0"/>
        <w:rPr>
          <w:sz w:val="21"/>
        </w:rPr>
      </w:pPr>
      <w:r>
        <w:rPr>
          <w:b/>
          <w:i w:val="false"/>
          <w:strike w:val="false"/>
          <w:color w:val="000000"/>
          <w:sz w:val="21"/>
          <w:u w:val="none"/>
        </w:rPr>
        <w:t>高可信度言论</w:t>
      </w:r>
      <w:r>
        <w:rPr>
          <w:i w:val="false"/>
          <w:strike w:val="false"/>
          <w:color w:val="000000"/>
          <w:sz w:val="21"/>
          <w:u w:val="none"/>
        </w:rPr>
        <w:t>：</w:t>
      </w:r>
    </w:p>
    <w:p>
      <w:pPr>
        <w:numPr>
          <w:ilvl w:val="0"/>
          <w:numId w:val="459"/>
        </w:numPr>
        <w:snapToGrid/>
        <w:spacing w:line="240"/>
        <w:ind/>
        <w:rPr>
          <w:sz w:val="21"/>
        </w:rPr>
      </w:pPr>
      <w:r>
        <w:rPr>
          <w:i w:val="false"/>
          <w:strike w:val="false"/>
          <w:color w:val="000000"/>
          <w:sz w:val="21"/>
          <w:u w:val="none"/>
        </w:rPr>
        <w:t>基于明确技术优势的产品性能宣称(如麒麟芯片性能)</w:t>
      </w:r>
    </w:p>
    <w:p>
      <w:pPr>
        <w:numPr>
          <w:ilvl w:val="0"/>
          <w:numId w:val="459"/>
        </w:numPr>
        <w:snapToGrid/>
        <w:spacing w:line="240"/>
        <w:ind/>
        <w:rPr>
          <w:sz w:val="21"/>
        </w:rPr>
      </w:pPr>
      <w:r>
        <w:rPr>
          <w:i w:val="false"/>
          <w:strike w:val="false"/>
          <w:color w:val="000000"/>
          <w:sz w:val="21"/>
          <w:u w:val="none"/>
        </w:rPr>
        <w:t>已验证的产品销量数据</w:t>
      </w:r>
    </w:p>
    <w:p>
      <w:pPr>
        <w:numPr>
          <w:ilvl w:val="0"/>
          <w:numId w:val="459"/>
        </w:numPr>
        <w:snapToGrid/>
        <w:spacing w:line="240"/>
        <w:ind/>
        <w:rPr>
          <w:sz w:val="21"/>
        </w:rPr>
      </w:pPr>
      <w:r>
        <w:rPr>
          <w:i w:val="false"/>
          <w:strike w:val="false"/>
          <w:color w:val="000000"/>
          <w:sz w:val="21"/>
          <w:u w:val="none"/>
        </w:rPr>
        <w:t>公司内部已确认的战略目标</w:t>
      </w:r>
    </w:p>
    <w:p>
      <w:pPr>
        <w:snapToGrid/>
        <w:spacing w:line="240"/>
        <w:ind w:left="0"/>
        <w:rPr>
          <w:sz w:val="21"/>
        </w:rPr>
      </w:pPr>
      <w:r>
        <w:rPr>
          <w:b/>
          <w:i w:val="false"/>
          <w:strike w:val="false"/>
          <w:color w:val="000000"/>
          <w:sz w:val="21"/>
          <w:u w:val="none"/>
        </w:rPr>
        <w:t>中等可信度言论</w:t>
      </w:r>
      <w:r>
        <w:rPr>
          <w:i w:val="false"/>
          <w:strike w:val="false"/>
          <w:color w:val="000000"/>
          <w:sz w:val="21"/>
          <w:u w:val="none"/>
        </w:rPr>
        <w:t>：</w:t>
      </w:r>
    </w:p>
    <w:p>
      <w:pPr>
        <w:numPr>
          <w:ilvl w:val="0"/>
          <w:numId w:val="460"/>
        </w:numPr>
        <w:snapToGrid/>
        <w:spacing w:line="240"/>
        <w:ind/>
        <w:rPr>
          <w:sz w:val="21"/>
        </w:rPr>
      </w:pPr>
      <w:r>
        <w:rPr>
          <w:i w:val="false"/>
          <w:strike w:val="false"/>
          <w:color w:val="000000"/>
          <w:sz w:val="21"/>
          <w:u w:val="none"/>
        </w:rPr>
        <w:t>中长期市场预测(如"鸿蒙要与安卓iOS看齐")</w:t>
      </w:r>
    </w:p>
    <w:p>
      <w:pPr>
        <w:numPr>
          <w:ilvl w:val="0"/>
          <w:numId w:val="460"/>
        </w:numPr>
        <w:snapToGrid/>
        <w:spacing w:line="240"/>
        <w:ind/>
        <w:rPr>
          <w:sz w:val="21"/>
        </w:rPr>
      </w:pPr>
      <w:r>
        <w:rPr>
          <w:i w:val="false"/>
          <w:strike w:val="false"/>
          <w:color w:val="000000"/>
          <w:sz w:val="21"/>
          <w:u w:val="none"/>
        </w:rPr>
        <w:t>与竞品对比但有数据支撑的评价</w:t>
      </w:r>
    </w:p>
    <w:p>
      <w:pPr>
        <w:snapToGrid/>
        <w:spacing w:line="240"/>
        <w:ind w:left="0"/>
        <w:rPr>
          <w:sz w:val="21"/>
        </w:rPr>
      </w:pPr>
      <w:r>
        <w:rPr>
          <w:b/>
          <w:i w:val="false"/>
          <w:strike w:val="false"/>
          <w:color w:val="000000"/>
          <w:sz w:val="21"/>
          <w:u w:val="none"/>
        </w:rPr>
        <w:t>低可信度言论</w:t>
      </w:r>
      <w:r>
        <w:rPr>
          <w:i w:val="false"/>
          <w:strike w:val="false"/>
          <w:color w:val="000000"/>
          <w:sz w:val="21"/>
          <w:u w:val="none"/>
        </w:rPr>
        <w:t>：</w:t>
      </w:r>
    </w:p>
    <w:p>
      <w:pPr>
        <w:numPr>
          <w:ilvl w:val="0"/>
          <w:numId w:val="461"/>
        </w:numPr>
        <w:snapToGrid/>
        <w:spacing w:line="240"/>
        <w:ind/>
        <w:rPr>
          <w:sz w:val="21"/>
        </w:rPr>
      </w:pPr>
      <w:r>
        <w:rPr>
          <w:i w:val="false"/>
          <w:strike w:val="false"/>
          <w:color w:val="000000"/>
          <w:sz w:val="21"/>
          <w:u w:val="none"/>
        </w:rPr>
        <w:t>过于绝对化表述(“绝对第一”“秒杀所有”)</w:t>
      </w:r>
    </w:p>
    <w:p>
      <w:pPr>
        <w:numPr>
          <w:ilvl w:val="0"/>
          <w:numId w:val="461"/>
        </w:numPr>
        <w:snapToGrid/>
        <w:spacing w:line="240"/>
        <w:ind/>
        <w:rPr>
          <w:sz w:val="21"/>
        </w:rPr>
      </w:pPr>
      <w:r>
        <w:rPr>
          <w:i w:val="false"/>
          <w:strike w:val="false"/>
          <w:color w:val="000000"/>
          <w:sz w:val="21"/>
          <w:u w:val="none"/>
        </w:rPr>
        <w:t>模糊承诺(“人人买得起”“全国人民抢购”)</w:t>
      </w:r>
    </w:p>
    <w:p>
      <w:pPr>
        <w:numPr>
          <w:ilvl w:val="0"/>
          <w:numId w:val="461"/>
        </w:numPr>
        <w:snapToGrid/>
        <w:spacing w:line="240"/>
        <w:ind/>
        <w:rPr>
          <w:sz w:val="21"/>
        </w:rPr>
      </w:pPr>
      <w:r>
        <w:rPr>
          <w:i w:val="false"/>
          <w:strike w:val="false"/>
          <w:color w:val="000000"/>
          <w:sz w:val="21"/>
          <w:u w:val="none"/>
        </w:rPr>
        <w:t>缺乏具体标准的质量评判(“按华为标准，有的车企一台车都不能发货”)</w:t>
      </w:r>
    </w:p>
    <w:p>
      <w:pPr>
        <w:pStyle w:val="q609h7"/>
        <w:snapToGrid/>
        <w:spacing w:line="240"/>
        <w:ind/>
        <w:rPr>
          <w:sz w:val="21"/>
        </w:rPr>
      </w:pPr>
      <w:r>
        <w:rPr>
          <w:i w:val="false"/>
          <w:strike w:val="false"/>
          <w:color w:val="000000"/>
          <w:sz w:val="21"/>
          <w:u w:val="none"/>
        </w:rPr>
        <w:t>五、"大嘴"策略的双刃剑效应</w:t>
      </w:r>
    </w:p>
    <w:p>
      <w:pPr>
        <w:pStyle w:val="3z367h"/>
        <w:snapToGrid/>
        <w:spacing w:line="240"/>
        <w:ind/>
        <w:rPr>
          <w:sz w:val="21"/>
        </w:rPr>
      </w:pPr>
      <w:r>
        <w:rPr>
          <w:i w:val="false"/>
          <w:strike w:val="false"/>
          <w:color w:val="000000"/>
          <w:sz w:val="21"/>
          <w:u w:val="none"/>
        </w:rPr>
        <w:t>正面影响：</w:t>
      </w:r>
    </w:p>
    <w:p>
      <w:pPr>
        <w:numPr>
          <w:ilvl w:val="0"/>
          <w:numId w:val="462"/>
        </w:numPr>
        <w:snapToGrid/>
        <w:spacing w:line="240"/>
        <w:ind/>
        <w:rPr>
          <w:sz w:val="21"/>
        </w:rPr>
      </w:pPr>
      <w:r>
        <w:rPr>
          <w:b/>
          <w:i w:val="false"/>
          <w:strike w:val="false"/>
          <w:color w:val="000000"/>
          <w:sz w:val="21"/>
          <w:u w:val="none"/>
        </w:rPr>
        <w:t>激励团队</w:t>
      </w:r>
      <w:r>
        <w:rPr>
          <w:i w:val="false"/>
          <w:strike w:val="false"/>
          <w:color w:val="000000"/>
          <w:sz w:val="21"/>
          <w:u w:val="none"/>
        </w:rPr>
        <w:t>：高目标推动内部创新和执行力，如余承东砍掉3000万台贴牌机转向高端，被视为关键决策</w:t>
      </w:r>
    </w:p>
    <w:p>
      <w:pPr>
        <w:numPr>
          <w:ilvl w:val="0"/>
          <w:numId w:val="462"/>
        </w:numPr>
        <w:snapToGrid/>
        <w:spacing w:line="240"/>
        <w:ind/>
        <w:rPr>
          <w:sz w:val="21"/>
        </w:rPr>
      </w:pPr>
      <w:r>
        <w:rPr>
          <w:b/>
          <w:i w:val="false"/>
          <w:strike w:val="false"/>
          <w:color w:val="000000"/>
          <w:sz w:val="21"/>
          <w:u w:val="none"/>
        </w:rPr>
        <w:t>吸引关注</w:t>
      </w:r>
      <w:r>
        <w:rPr>
          <w:i w:val="false"/>
          <w:strike w:val="false"/>
          <w:color w:val="000000"/>
          <w:sz w:val="21"/>
          <w:u w:val="none"/>
        </w:rPr>
        <w:t>："遥遥领先"等金句成为现象级传播符号，大幅提升品牌曝光</w:t>
      </w:r>
    </w:p>
    <w:p>
      <w:pPr>
        <w:numPr>
          <w:ilvl w:val="0"/>
          <w:numId w:val="462"/>
        </w:numPr>
        <w:snapToGrid/>
        <w:spacing w:line="240"/>
        <w:ind/>
        <w:rPr>
          <w:sz w:val="21"/>
        </w:rPr>
      </w:pPr>
      <w:r>
        <w:rPr>
          <w:b/>
          <w:i w:val="false"/>
          <w:strike w:val="false"/>
          <w:color w:val="000000"/>
          <w:sz w:val="21"/>
          <w:u w:val="none"/>
        </w:rPr>
        <w:t>市场占位</w:t>
      </w:r>
      <w:r>
        <w:rPr>
          <w:i w:val="false"/>
          <w:strike w:val="false"/>
          <w:color w:val="000000"/>
          <w:sz w:val="21"/>
          <w:u w:val="none"/>
        </w:rPr>
        <w:t>：提前宣告领先地位，影响消费者购买决策，问界用户中"因余承东而购买"比例显著</w:t>
      </w:r>
    </w:p>
    <w:p>
      <w:pPr>
        <w:pStyle w:val="3z367h"/>
        <w:snapToGrid/>
        <w:spacing w:line="240"/>
        <w:ind/>
        <w:rPr>
          <w:sz w:val="21"/>
        </w:rPr>
      </w:pPr>
      <w:r>
        <w:rPr>
          <w:i w:val="false"/>
          <w:strike w:val="false"/>
          <w:color w:val="000000"/>
          <w:sz w:val="21"/>
          <w:u w:val="none"/>
        </w:rPr>
        <w:t>负面影响：</w:t>
      </w:r>
    </w:p>
    <w:p>
      <w:pPr>
        <w:numPr>
          <w:ilvl w:val="0"/>
          <w:numId w:val="463"/>
        </w:numPr>
        <w:snapToGrid/>
        <w:spacing w:line="240"/>
        <w:ind/>
        <w:rPr>
          <w:sz w:val="21"/>
        </w:rPr>
      </w:pPr>
      <w:r>
        <w:rPr>
          <w:b/>
          <w:i w:val="false"/>
          <w:strike w:val="false"/>
          <w:color w:val="000000"/>
          <w:sz w:val="21"/>
          <w:u w:val="none"/>
        </w:rPr>
        <w:t>信任透支</w:t>
      </w:r>
      <w:r>
        <w:rPr>
          <w:i w:val="false"/>
          <w:strike w:val="false"/>
          <w:color w:val="000000"/>
          <w:sz w:val="21"/>
          <w:u w:val="none"/>
        </w:rPr>
        <w:t>：如Pura X定价争议导致部分消费者信任度下降</w:t>
      </w:r>
    </w:p>
    <w:p>
      <w:pPr>
        <w:numPr>
          <w:ilvl w:val="0"/>
          <w:numId w:val="463"/>
        </w:numPr>
        <w:snapToGrid/>
        <w:spacing w:line="240"/>
        <w:ind/>
        <w:rPr>
          <w:sz w:val="21"/>
        </w:rPr>
      </w:pPr>
      <w:r>
        <w:rPr>
          <w:b/>
          <w:i w:val="false"/>
          <w:strike w:val="false"/>
          <w:color w:val="000000"/>
          <w:sz w:val="21"/>
          <w:u w:val="none"/>
        </w:rPr>
        <w:t>法律风险</w:t>
      </w:r>
      <w:r>
        <w:rPr>
          <w:i w:val="false"/>
          <w:strike w:val="false"/>
          <w:color w:val="000000"/>
          <w:sz w:val="21"/>
          <w:u w:val="none"/>
        </w:rPr>
        <w:t>：部分言论(如"鸿蒙智驾第一名")涉嫌违反广告法和反不正当竞争法</w:t>
      </w:r>
    </w:p>
    <w:p>
      <w:pPr>
        <w:numPr>
          <w:ilvl w:val="0"/>
          <w:numId w:val="463"/>
        </w:numPr>
        <w:snapToGrid/>
        <w:spacing w:line="240"/>
        <w:ind/>
        <w:rPr>
          <w:sz w:val="21"/>
        </w:rPr>
      </w:pPr>
      <w:r>
        <w:rPr>
          <w:b/>
          <w:i w:val="false"/>
          <w:strike w:val="false"/>
          <w:color w:val="000000"/>
          <w:sz w:val="21"/>
          <w:u w:val="none"/>
        </w:rPr>
        <w:t>品牌伤害</w:t>
      </w:r>
      <w:r>
        <w:rPr>
          <w:i w:val="false"/>
          <w:strike w:val="false"/>
          <w:color w:val="000000"/>
          <w:sz w:val="21"/>
          <w:u w:val="none"/>
        </w:rPr>
        <w:t>：过度夸张引发"狼来了"效应，降低公众对华为宣传的信任度</w:t>
      </w:r>
    </w:p>
    <w:p>
      <w:pPr>
        <w:pStyle w:val="q609h7"/>
        <w:snapToGrid/>
        <w:spacing w:line="240"/>
        <w:ind/>
        <w:rPr>
          <w:sz w:val="21"/>
        </w:rPr>
      </w:pPr>
      <w:r>
        <w:rPr>
          <w:i w:val="false"/>
          <w:strike w:val="false"/>
          <w:color w:val="000000"/>
          <w:sz w:val="21"/>
          <w:u w:val="none"/>
        </w:rPr>
        <w:t>六、结论：靠谱指数★★★★☆</w:t>
      </w:r>
    </w:p>
    <w:p>
      <w:pPr>
        <w:snapToGrid/>
        <w:spacing w:line="240"/>
        <w:ind w:left="0"/>
        <w:rPr>
          <w:sz w:val="21"/>
        </w:rPr>
      </w:pPr>
      <w:r>
        <w:rPr>
          <w:b/>
          <w:i w:val="false"/>
          <w:strike w:val="false"/>
          <w:color w:val="000000"/>
          <w:sz w:val="21"/>
          <w:u w:val="none"/>
        </w:rPr>
        <w:t>总体评估</w:t>
      </w:r>
      <w:r>
        <w:rPr>
          <w:i w:val="false"/>
          <w:strike w:val="false"/>
          <w:color w:val="000000"/>
          <w:sz w:val="21"/>
          <w:u w:val="none"/>
        </w:rPr>
        <w:t>：余承东的"大嘴"和销量承诺整体上靠谱，但存在明显分化。</w:t>
      </w:r>
    </w:p>
    <w:p>
      <w:pPr>
        <w:snapToGrid/>
        <w:spacing w:line="240"/>
        <w:ind w:left="0"/>
        <w:rPr>
          <w:sz w:val="21"/>
        </w:rPr>
      </w:pPr>
      <w:r>
        <w:rPr>
          <w:b/>
          <w:i w:val="false"/>
          <w:strike w:val="false"/>
          <w:color w:val="000000"/>
          <w:sz w:val="21"/>
          <w:u w:val="none"/>
        </w:rPr>
        <w:t>靠谱理由</w:t>
      </w:r>
      <w:r>
        <w:rPr>
          <w:i w:val="false"/>
          <w:strike w:val="false"/>
          <w:color w:val="000000"/>
          <w:sz w:val="21"/>
          <w:u w:val="none"/>
        </w:rPr>
        <w:t>：</w:t>
      </w:r>
    </w:p>
    <w:p>
      <w:pPr>
        <w:numPr>
          <w:ilvl w:val="0"/>
          <w:numId w:val="464"/>
        </w:numPr>
        <w:snapToGrid/>
        <w:spacing w:line="240"/>
        <w:ind/>
        <w:rPr>
          <w:sz w:val="21"/>
        </w:rPr>
      </w:pPr>
      <w:r>
        <w:rPr>
          <w:i w:val="false"/>
          <w:strike w:val="false"/>
          <w:color w:val="000000"/>
          <w:sz w:val="21"/>
          <w:u w:val="none"/>
        </w:rPr>
        <w:t>核心销量承诺(如问界30万辆、手机重回中国第一)大多兑现或超额完成</w:t>
      </w:r>
    </w:p>
    <w:p>
      <w:pPr>
        <w:numPr>
          <w:ilvl w:val="0"/>
          <w:numId w:val="464"/>
        </w:numPr>
        <w:snapToGrid/>
        <w:spacing w:line="240"/>
        <w:ind/>
        <w:rPr>
          <w:sz w:val="21"/>
        </w:rPr>
      </w:pPr>
      <w:r>
        <w:rPr>
          <w:i w:val="false"/>
          <w:strike w:val="false"/>
          <w:color w:val="000000"/>
          <w:sz w:val="21"/>
          <w:u w:val="none"/>
        </w:rPr>
        <w:t>兑现承诺背后有华为强大研发实力(5年2400亿投入)和供应链支撑</w:t>
      </w:r>
    </w:p>
    <w:p>
      <w:pPr>
        <w:numPr>
          <w:ilvl w:val="0"/>
          <w:numId w:val="464"/>
        </w:numPr>
        <w:snapToGrid/>
        <w:spacing w:line="240"/>
        <w:ind/>
        <w:rPr>
          <w:sz w:val="21"/>
        </w:rPr>
      </w:pPr>
      <w:r>
        <w:rPr>
          <w:i w:val="false"/>
          <w:strike w:val="false"/>
          <w:color w:val="000000"/>
          <w:sz w:val="21"/>
          <w:u w:val="none"/>
        </w:rPr>
        <w:t>其"吹牛"往往基于对技术趋势和市场的精准判断</w:t>
      </w:r>
    </w:p>
    <w:p>
      <w:pPr>
        <w:snapToGrid/>
        <w:spacing w:line="240"/>
        <w:ind w:left="0"/>
        <w:rPr>
          <w:sz w:val="21"/>
        </w:rPr>
      </w:pPr>
      <w:r>
        <w:rPr>
          <w:b/>
          <w:i w:val="false"/>
          <w:strike w:val="false"/>
          <w:color w:val="000000"/>
          <w:sz w:val="21"/>
          <w:u w:val="none"/>
        </w:rPr>
        <w:t>需谨慎理由</w:t>
      </w:r>
      <w:r>
        <w:rPr>
          <w:i w:val="false"/>
          <w:strike w:val="false"/>
          <w:color w:val="000000"/>
          <w:sz w:val="21"/>
          <w:u w:val="none"/>
        </w:rPr>
        <w:t>：</w:t>
      </w:r>
    </w:p>
    <w:p>
      <w:pPr>
        <w:numPr>
          <w:ilvl w:val="0"/>
          <w:numId w:val="465"/>
        </w:numPr>
        <w:snapToGrid/>
        <w:spacing w:line="240"/>
        <w:ind/>
        <w:rPr>
          <w:sz w:val="21"/>
        </w:rPr>
      </w:pPr>
      <w:r>
        <w:rPr>
          <w:i w:val="false"/>
          <w:strike w:val="false"/>
          <w:color w:val="000000"/>
          <w:sz w:val="21"/>
          <w:u w:val="none"/>
        </w:rPr>
        <w:t>部分言论过于绝对化，缺乏严谨性，更像营销话术</w:t>
      </w:r>
    </w:p>
    <w:p>
      <w:pPr>
        <w:numPr>
          <w:ilvl w:val="0"/>
          <w:numId w:val="465"/>
        </w:numPr>
        <w:snapToGrid/>
        <w:spacing w:line="240"/>
        <w:ind/>
        <w:rPr>
          <w:sz w:val="21"/>
        </w:rPr>
      </w:pPr>
      <w:r>
        <w:rPr>
          <w:i w:val="false"/>
          <w:strike w:val="false"/>
          <w:color w:val="000000"/>
          <w:sz w:val="21"/>
          <w:u w:val="none"/>
        </w:rPr>
        <w:t>某些承诺(如"人人买得起")与实际定价存在较大差距</w:t>
      </w:r>
    </w:p>
    <w:p>
      <w:pPr>
        <w:numPr>
          <w:ilvl w:val="0"/>
          <w:numId w:val="465"/>
        </w:numPr>
        <w:snapToGrid/>
        <w:spacing w:line="240"/>
        <w:ind/>
        <w:rPr>
          <w:sz w:val="21"/>
        </w:rPr>
      </w:pPr>
      <w:r>
        <w:rPr>
          <w:i w:val="false"/>
          <w:strike w:val="false"/>
          <w:color w:val="000000"/>
          <w:sz w:val="21"/>
          <w:u w:val="none"/>
        </w:rPr>
        <w:t>受外部因素(如制裁)影响，部分长期目标难以完全兑现</w:t>
      </w:r>
    </w:p>
    <w:p>
      <w:pPr>
        <w:snapToGrid/>
        <w:spacing w:line="240"/>
        <w:ind w:left="0"/>
        <w:rPr>
          <w:sz w:val="21"/>
        </w:rPr>
      </w:pPr>
      <w:r>
        <w:rPr>
          <w:b/>
          <w:i w:val="false"/>
          <w:strike w:val="false"/>
          <w:color w:val="000000"/>
          <w:sz w:val="21"/>
          <w:u w:val="none"/>
        </w:rPr>
        <w:t>实用建议</w:t>
      </w:r>
      <w:r>
        <w:rPr>
          <w:i w:val="false"/>
          <w:strike w:val="false"/>
          <w:color w:val="000000"/>
          <w:sz w:val="21"/>
          <w:u w:val="none"/>
        </w:rPr>
        <w:t>：</w:t>
      </w:r>
    </w:p>
    <w:p>
      <w:pPr>
        <w:numPr>
          <w:ilvl w:val="0"/>
          <w:numId w:val="466"/>
        </w:numPr>
        <w:snapToGrid/>
        <w:spacing w:line="240"/>
        <w:ind/>
        <w:rPr>
          <w:sz w:val="21"/>
        </w:rPr>
      </w:pPr>
      <w:r>
        <w:rPr>
          <w:i w:val="false"/>
          <w:strike w:val="false"/>
          <w:color w:val="000000"/>
          <w:sz w:val="21"/>
          <w:u w:val="none"/>
        </w:rPr>
        <w:t>消费者：对其言论保持理性，关注实际产品体验和性价比，而非被营销话术左右</w:t>
      </w:r>
    </w:p>
    <w:p>
      <w:pPr>
        <w:numPr>
          <w:ilvl w:val="0"/>
          <w:numId w:val="466"/>
        </w:numPr>
        <w:snapToGrid/>
        <w:spacing w:line="240"/>
        <w:ind/>
        <w:rPr>
          <w:sz w:val="21"/>
        </w:rPr>
      </w:pPr>
      <w:r>
        <w:rPr>
          <w:i w:val="false"/>
          <w:strike w:val="false"/>
          <w:color w:val="000000"/>
          <w:sz w:val="21"/>
          <w:u w:val="none"/>
        </w:rPr>
        <w:t>投资者：理解其"大嘴"是华为战略营销的一部分，关注实际财务数据和市场份额变化</w:t>
      </w:r>
    </w:p>
    <w:p>
      <w:pPr>
        <w:numPr>
          <w:ilvl w:val="0"/>
          <w:numId w:val="466"/>
        </w:numPr>
        <w:snapToGrid/>
        <w:spacing w:line="240"/>
        <w:ind/>
        <w:rPr>
          <w:sz w:val="21"/>
        </w:rPr>
      </w:pPr>
      <w:r>
        <w:rPr>
          <w:i w:val="false"/>
          <w:strike w:val="false"/>
          <w:color w:val="000000"/>
          <w:sz w:val="21"/>
          <w:u w:val="none"/>
        </w:rPr>
        <w:t>行业人士：重视其言论背后的技术和市场信号，他的"吹牛"往往是行业变革的先声</w:t>
      </w:r>
    </w:p>
    <w:p>
      <w:pPr>
        <w:snapToGrid/>
        <w:spacing w:line="240"/>
        <w:ind w:left="0"/>
        <w:rPr>
          <w:sz w:val="21"/>
        </w:rPr>
      </w:pPr>
      <w:r>
        <w:rPr>
          <w:b/>
          <w:i w:val="false"/>
          <w:strike w:val="false"/>
          <w:color w:val="000000"/>
          <w:sz w:val="21"/>
          <w:u w:val="none"/>
        </w:rPr>
        <w:t>最终判断</w:t>
      </w:r>
      <w:r>
        <w:rPr>
          <w:i w:val="false"/>
          <w:strike w:val="false"/>
          <w:color w:val="000000"/>
          <w:sz w:val="21"/>
          <w:u w:val="none"/>
        </w:rPr>
        <w:t>：余承东不是信口开河的"吹牛大王"，而是深谙"高目标—强执行"逻辑的战略家。其言论靠谱度与产品成熟度、技术实力成正比，与营销话术成分成反比。若以10分制评分，其销量承诺靠谱指数为8分(满分10分)，值得关注但需理性看待。</w:t>
      </w:r>
    </w:p>
    <w:p>
      <w:pPr>
        <w:ind w:left="0"/>
        <w:rPr>
          <w:rFonts w:hint="eastAsia"/>
          <w:color w:val="000000"/>
          <w:sz w:val="21"/>
          <w:shd w:val="clear" w:color="auto" w:fill="FFFF00"/>
        </w:rPr>
      </w:pPr>
    </w:p>
    <w:p>
      <w:pPr>
        <w:numPr>
          <w:ilvl w:val="0"/>
          <w:numId w:val="467"/>
        </w:numPr>
        <w:pBdr/>
        <w:rPr>
          <w:rFonts w:hint="eastAsia"/>
          <w:color w:val="000000"/>
          <w:sz w:val="21"/>
          <w:shd w:val="clear" w:color="auto" w:fill="FFFF00"/>
        </w:rPr>
      </w:pPr>
      <w:r>
        <w:rPr>
          <w:rFonts w:hint="eastAsia"/>
          <w:color w:val="000000"/>
          <w:sz w:val="21"/>
          <w:shd w:val="clear" w:color="auto" w:fill="FFFF00"/>
        </w:rPr>
        <w:t>问界在西部地区（高原、山路）和北方冬天表现怎么样？</w:t>
      </w:r>
      <w:r>
        <w:rPr>
          <w:rFonts w:hint="eastAsia"/>
          <w:color w:val="000000"/>
          <w:sz w:val="21"/>
          <w:shd w:val="clear" w:color="auto" w:fill="FFFF00"/>
        </w:rPr>
        <w:br w:type="textWrapping"/>
      </w:r>
      <w:r>
        <w:rPr>
          <w:rFonts w:hint="eastAsia"/>
          <w:color w:val="000000"/>
          <w:sz w:val="21"/>
          <w:shd w:val="clear" w:color="auto" w:fill="FFFF00"/>
        </w:rPr>
        <w:t>DeepSeek</w:t>
      </w:r>
    </w:p>
    <w:p>
      <w:pPr>
        <w:pBdr/>
        <w:ind w:left="0"/>
        <w:rPr>
          <w:rFonts w:hint="eastAsia"/>
          <w:sz w:val="21"/>
        </w:rPr>
      </w:pPr>
      <w:r>
        <w:rPr>
          <w:rFonts w:hint="eastAsia"/>
          <w:sz w:val="21"/>
        </w:rPr>
        <w:br w:type="textWrapping"/>
      </w:r>
    </w:p>
    <w:p>
      <w:pPr>
        <w:snapToGrid/>
        <w:spacing w:line="240"/>
        <w:ind w:left="0"/>
        <w:rPr>
          <w:sz w:val="21"/>
        </w:rPr>
      </w:pPr>
      <w:r>
        <w:rPr>
          <w:i w:val="false"/>
          <w:strike w:val="false"/>
          <w:color w:val="000000"/>
          <w:sz w:val="21"/>
          <w:u w:val="none"/>
        </w:rPr>
        <w:t>问界系列车型在应对西部地区（高原、山路）以及北方冬季的严苛环境时，凭借其</w:t>
      </w:r>
      <w:r>
        <w:rPr>
          <w:b/>
          <w:i w:val="false"/>
          <w:strike w:val="false"/>
          <w:color w:val="000000"/>
          <w:sz w:val="21"/>
          <w:u w:val="none"/>
        </w:rPr>
        <w:t>增程式技术、智能底盘、高效热管理和先进智驾系统</w:t>
      </w:r>
      <w:r>
        <w:rPr>
          <w:i w:val="false"/>
          <w:strike w:val="false"/>
          <w:color w:val="000000"/>
          <w:sz w:val="21"/>
          <w:u w:val="none"/>
        </w:rPr>
        <w:t>，整体表现是相当可靠的。下面这个表格汇总了它在不同场景下的核心亮点，方便你快速了解：</w:t>
      </w:r>
    </w:p>
    <w:tbl>
      <w:tblPr>
        <w:tblStyle w:val="5qy4en"/>
        <w:tblLayout w:type="fixed"/>
      </w:tblPr>
      <w:tblGrid>
        <w:gridCol w:w="1560"/>
        <w:gridCol w:w="1920"/>
        <w:gridCol w:w="3120"/>
        <w:gridCol w:w="3255"/>
      </w:tblGrid>
      <w:tr>
        <w:trPr>
          <w:trHeight w:val="723" w:hRule="atLeast"/>
        </w:trPr>
        <w:tc>
          <w:tcPr>
            <w:tcW w:w="156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场景分类</w:t>
            </w:r>
          </w:p>
        </w:tc>
        <w:tc>
          <w:tcPr>
            <w:tcW w:w="192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核心优势</w:t>
            </w:r>
          </w:p>
        </w:tc>
        <w:tc>
          <w:tcPr>
            <w:tcW w:w="312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关键技术/配置</w:t>
            </w:r>
          </w:p>
        </w:tc>
        <w:tc>
          <w:tcPr>
            <w:tcW w:w="325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实际表现/用户反馈</w:t>
            </w:r>
          </w:p>
        </w:tc>
      </w:tr>
      <w:tr>
        <w:trPr>
          <w:trHeight w:val="2151" w:hRule="atLeast"/>
        </w:trPr>
        <w:tc>
          <w:tcPr>
            <w:tcW w:w="15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西部地区 (高原/山路)</w:t>
            </w:r>
          </w:p>
        </w:tc>
        <w:tc>
          <w:tcPr>
            <w:tcW w:w="19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动力与续航无忧</w:t>
            </w:r>
          </w:p>
        </w:tc>
        <w:tc>
          <w:tcPr>
            <w:tcW w:w="31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468"/>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增程式动力</w:t>
            </w:r>
          </w:p>
          <w:p>
            <w:pPr>
              <w:numPr>
                <w:ilvl w:val="0"/>
                <w:numId w:val="469"/>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高效增程系统</w:t>
            </w:r>
          </w:p>
        </w:tc>
        <w:tc>
          <w:tcPr>
            <w:tcW w:w="32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470"/>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高海拔地区动力依然澎湃</w:t>
            </w:r>
          </w:p>
          <w:p>
            <w:pPr>
              <w:numPr>
                <w:ilvl w:val="0"/>
                <w:numId w:val="471"/>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综合续航超1000公里，无里程焦虑</w:t>
            </w:r>
          </w:p>
        </w:tc>
      </w:tr>
      <w:tr>
        <w:trPr/>
        <w:tc>
          <w:tcPr>
            <w:tcW w:w="15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p>
        </w:tc>
        <w:tc>
          <w:tcPr>
            <w:tcW w:w="19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操控与通过性好</w:t>
            </w:r>
          </w:p>
        </w:tc>
        <w:tc>
          <w:tcPr>
            <w:tcW w:w="31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472"/>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智能底盘 (如华为途灵平台)</w:t>
            </w:r>
          </w:p>
          <w:p>
            <w:pPr>
              <w:numPr>
                <w:ilvl w:val="0"/>
                <w:numId w:val="473"/>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空气悬架 &amp; CDC减震</w:t>
            </w:r>
          </w:p>
          <w:p>
            <w:pPr>
              <w:numPr>
                <w:ilvl w:val="0"/>
                <w:numId w:val="474"/>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HUAWEI DATS系统</w:t>
            </w:r>
          </w:p>
        </w:tc>
        <w:tc>
          <w:tcPr>
            <w:tcW w:w="32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475"/>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应对急弯、非铺装路面更从容</w:t>
            </w:r>
          </w:p>
          <w:p>
            <w:pPr>
              <w:numPr>
                <w:ilvl w:val="0"/>
                <w:numId w:val="476"/>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冰雪路面有效改善打滑，提升安全性</w:t>
            </w:r>
          </w:p>
        </w:tc>
      </w:tr>
      <w:tr>
        <w:trPr/>
        <w:tc>
          <w:tcPr>
            <w:tcW w:w="15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p>
        </w:tc>
        <w:tc>
          <w:tcPr>
            <w:tcW w:w="19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高阶智驾辅助</w:t>
            </w:r>
          </w:p>
        </w:tc>
        <w:tc>
          <w:tcPr>
            <w:tcW w:w="31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477"/>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华为ADS (如2.0/3.0版本)</w:t>
            </w:r>
          </w:p>
        </w:tc>
        <w:tc>
          <w:tcPr>
            <w:tcW w:w="32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478"/>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能精准识别复杂路况和异形障碍物</w:t>
            </w:r>
          </w:p>
          <w:p>
            <w:pPr>
              <w:numPr>
                <w:ilvl w:val="0"/>
                <w:numId w:val="479"/>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在"怒江72拐"等场景下能自动控速、过弯</w:t>
            </w:r>
          </w:p>
        </w:tc>
      </w:tr>
      <w:tr>
        <w:trPr/>
        <w:tc>
          <w:tcPr>
            <w:tcW w:w="15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北方冬季</w:t>
            </w:r>
          </w:p>
        </w:tc>
        <w:tc>
          <w:tcPr>
            <w:tcW w:w="19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续航与充电稳定</w:t>
            </w:r>
          </w:p>
        </w:tc>
        <w:tc>
          <w:tcPr>
            <w:tcW w:w="31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480"/>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智能热管理系统</w:t>
            </w:r>
          </w:p>
          <w:p>
            <w:pPr>
              <w:numPr>
                <w:ilvl w:val="0"/>
                <w:numId w:val="481"/>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超低阻抗电池设计</w:t>
            </w:r>
          </w:p>
          <w:p>
            <w:pPr>
              <w:numPr>
                <w:ilvl w:val="0"/>
                <w:numId w:val="482"/>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电池预加热技术</w:t>
            </w:r>
          </w:p>
        </w:tc>
        <w:tc>
          <w:tcPr>
            <w:tcW w:w="32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483"/>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低温续航保持率优于行业水平</w:t>
            </w:r>
          </w:p>
          <w:p>
            <w:pPr>
              <w:numPr>
                <w:ilvl w:val="0"/>
                <w:numId w:val="484"/>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支持大功率快充，补能迅速</w:t>
            </w:r>
          </w:p>
        </w:tc>
      </w:tr>
      <w:tr>
        <w:trPr>
          <w:trHeight w:val="1446" w:hRule="atLeast"/>
        </w:trPr>
        <w:tc>
          <w:tcPr>
            <w:tcW w:w="15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p>
        </w:tc>
        <w:tc>
          <w:tcPr>
            <w:tcW w:w="19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极寒启动与驾驶</w:t>
            </w:r>
          </w:p>
        </w:tc>
        <w:tc>
          <w:tcPr>
            <w:tcW w:w="31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485"/>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严格的低温测试与标定</w:t>
            </w:r>
          </w:p>
          <w:p>
            <w:pPr>
              <w:numPr>
                <w:ilvl w:val="0"/>
                <w:numId w:val="486"/>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远程备车功能</w:t>
            </w:r>
          </w:p>
        </w:tc>
        <w:tc>
          <w:tcPr>
            <w:tcW w:w="32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487"/>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在-40℃极寒环境下仍可正常启动</w:t>
            </w:r>
          </w:p>
          <w:p>
            <w:pPr>
              <w:numPr>
                <w:ilvl w:val="0"/>
                <w:numId w:val="488"/>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上车即享温暖座舱</w:t>
            </w:r>
          </w:p>
        </w:tc>
      </w:tr>
      <w:tr>
        <w:trPr>
          <w:trHeight w:val="2010" w:hRule="atLeast"/>
        </w:trPr>
        <w:tc>
          <w:tcPr>
            <w:tcW w:w="15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p>
        </w:tc>
        <w:tc>
          <w:tcPr>
            <w:tcW w:w="19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b/>
                <w:i w:val="false"/>
                <w:strike w:val="false"/>
                <w:color w:val="000000"/>
                <w:spacing w:val="0"/>
                <w:sz w:val="21"/>
                <w:u w:val="none"/>
              </w:rPr>
              <w:t>🛡️ 安全防护到位</w:t>
            </w:r>
          </w:p>
        </w:tc>
        <w:tc>
          <w:tcPr>
            <w:tcW w:w="312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489"/>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全维防碰撞系统</w:t>
            </w:r>
          </w:p>
          <w:p>
            <w:pPr>
              <w:numPr>
                <w:ilvl w:val="0"/>
                <w:numId w:val="490"/>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高速爆胎稳定控制</w:t>
            </w:r>
          </w:p>
        </w:tc>
        <w:tc>
          <w:tcPr>
            <w:tcW w:w="325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numPr>
                <w:ilvl w:val="0"/>
                <w:numId w:val="491"/>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系统可实时监测并主动刹车，降低事故风险</w:t>
            </w:r>
          </w:p>
          <w:p>
            <w:pPr>
              <w:numPr>
                <w:ilvl w:val="0"/>
                <w:numId w:val="492"/>
              </w:numPr>
              <w:snapToGrid/>
              <w:spacing w:before="0" w:after="0" w:line="240"/>
              <w:rPr>
                <w:sz w:val="21"/>
              </w:rPr>
            </w:pPr>
            <w:r>
              <w:rPr>
                <w:rFonts w:ascii="PingFang SC" w:hAnsi="PingFang SC" w:eastAsia="PingFang SC" w:cs="PingFang SC"/>
                <w:i w:val="false"/>
                <w:strike w:val="false"/>
                <w:color w:val="000000"/>
                <w:spacing w:val="0"/>
                <w:sz w:val="21"/>
                <w:u w:val="none"/>
              </w:rPr>
              <w:t xml:space="preserve"> 为极端情况提供额外安全保障</w:t>
            </w:r>
          </w:p>
        </w:tc>
      </w:tr>
    </w:tbl>
    <w:p>
      <w:pPr>
        <w:pStyle w:val="3z367h"/>
        <w:snapToGrid/>
        <w:spacing w:line="240"/>
        <w:ind/>
        <w:rPr>
          <w:sz w:val="21"/>
        </w:rPr>
      </w:pPr>
      <w:r>
        <w:rPr>
          <w:i w:val="false"/>
          <w:strike w:val="false"/>
          <w:color w:val="000000"/>
          <w:sz w:val="21"/>
          <w:u w:val="none"/>
        </w:rPr>
        <w:t>💡 选购与使用建议</w:t>
      </w:r>
    </w:p>
    <w:p>
      <w:pPr>
        <w:numPr>
          <w:ilvl w:val="0"/>
          <w:numId w:val="493"/>
        </w:numPr>
        <w:snapToGrid/>
        <w:spacing w:line="240"/>
        <w:ind/>
        <w:rPr>
          <w:sz w:val="21"/>
        </w:rPr>
      </w:pPr>
      <w:r>
        <w:rPr>
          <w:b/>
          <w:i w:val="false"/>
          <w:strike w:val="false"/>
          <w:color w:val="000000"/>
          <w:sz w:val="21"/>
          <w:u w:val="none"/>
        </w:rPr>
        <w:t>选择适合的版本</w:t>
      </w:r>
      <w:r>
        <w:rPr>
          <w:i w:val="false"/>
          <w:strike w:val="false"/>
          <w:color w:val="000000"/>
          <w:sz w:val="21"/>
          <w:u w:val="none"/>
        </w:rPr>
        <w:t>：如果长途出行较多或常去充电不便的地区，</w:t>
      </w:r>
      <w:r>
        <w:rPr>
          <w:b/>
          <w:i w:val="false"/>
          <w:strike w:val="false"/>
          <w:color w:val="000000"/>
          <w:sz w:val="21"/>
          <w:u w:val="none"/>
        </w:rPr>
        <w:t>增程版</w:t>
      </w:r>
      <w:r>
        <w:rPr>
          <w:i w:val="false"/>
          <w:strike w:val="false"/>
          <w:color w:val="000000"/>
          <w:sz w:val="21"/>
          <w:u w:val="none"/>
        </w:rPr>
        <w:t>是更稳妥的选择。若主要在城区代步且有方便的充电条件，纯电版也能满足需求，且冬季续航表现扎实。</w:t>
      </w:r>
    </w:p>
    <w:p>
      <w:pPr>
        <w:numPr>
          <w:ilvl w:val="0"/>
          <w:numId w:val="493"/>
        </w:numPr>
        <w:snapToGrid/>
        <w:spacing w:line="240"/>
        <w:ind/>
        <w:rPr>
          <w:sz w:val="21"/>
        </w:rPr>
      </w:pPr>
      <w:r>
        <w:rPr>
          <w:b/>
          <w:i w:val="false"/>
          <w:strike w:val="false"/>
          <w:color w:val="000000"/>
          <w:sz w:val="21"/>
          <w:u w:val="none"/>
        </w:rPr>
        <w:t>善用车辆智能功能</w:t>
      </w:r>
      <w:r>
        <w:rPr>
          <w:i w:val="false"/>
          <w:strike w:val="false"/>
          <w:color w:val="000000"/>
          <w:sz w:val="21"/>
          <w:u w:val="none"/>
        </w:rPr>
        <w:t>：出发前使用</w:t>
      </w:r>
      <w:r>
        <w:rPr>
          <w:b/>
          <w:i w:val="false"/>
          <w:strike w:val="false"/>
          <w:color w:val="000000"/>
          <w:sz w:val="21"/>
          <w:u w:val="none"/>
        </w:rPr>
        <w:t>手机App远程启动空调和座椅加热</w:t>
      </w:r>
      <w:r>
        <w:rPr>
          <w:i w:val="false"/>
          <w:strike w:val="false"/>
          <w:color w:val="000000"/>
          <w:sz w:val="21"/>
          <w:u w:val="none"/>
        </w:rPr>
        <w:t>。在冰雪路面行驶时，放心使用</w:t>
      </w:r>
      <w:r>
        <w:rPr>
          <w:b/>
          <w:i w:val="false"/>
          <w:strike w:val="false"/>
          <w:color w:val="000000"/>
          <w:sz w:val="21"/>
          <w:u w:val="none"/>
        </w:rPr>
        <w:t>华为ADS智驾系统</w:t>
      </w:r>
      <w:r>
        <w:rPr>
          <w:i w:val="false"/>
          <w:strike w:val="false"/>
          <w:color w:val="000000"/>
          <w:sz w:val="21"/>
          <w:u w:val="none"/>
        </w:rPr>
        <w:t>，它能有效提升行车安全。</w:t>
      </w:r>
    </w:p>
    <w:p>
      <w:pPr>
        <w:numPr>
          <w:ilvl w:val="0"/>
          <w:numId w:val="493"/>
        </w:numPr>
        <w:snapToGrid/>
        <w:spacing w:line="240"/>
        <w:ind/>
        <w:rPr>
          <w:sz w:val="21"/>
        </w:rPr>
      </w:pPr>
      <w:r>
        <w:rPr>
          <w:b/>
          <w:i w:val="false"/>
          <w:strike w:val="false"/>
          <w:color w:val="000000"/>
          <w:sz w:val="21"/>
          <w:u w:val="none"/>
        </w:rPr>
        <w:t>注意冬季用车细节</w:t>
      </w:r>
      <w:r>
        <w:rPr>
          <w:i w:val="false"/>
          <w:strike w:val="false"/>
          <w:color w:val="000000"/>
          <w:sz w:val="21"/>
          <w:u w:val="none"/>
        </w:rPr>
        <w:t>：即使车辆续航和启动表现优秀，在极端低温下，动力电池的特性依然会导致能量有所衰减。建议做好行程规划，并利用车辆的</w:t>
      </w:r>
      <w:r>
        <w:rPr>
          <w:b/>
          <w:i w:val="false"/>
          <w:strike w:val="false"/>
          <w:color w:val="000000"/>
          <w:sz w:val="21"/>
          <w:u w:val="none"/>
        </w:rPr>
        <w:t>智能能量管理功能</w:t>
      </w:r>
      <w:r>
        <w:rPr>
          <w:i w:val="false"/>
          <w:strike w:val="false"/>
          <w:color w:val="000000"/>
          <w:sz w:val="21"/>
          <w:u w:val="none"/>
        </w:rPr>
        <w:t>来优化能耗。</w:t>
      </w:r>
    </w:p>
    <w:p>
      <w:pPr>
        <w:snapToGrid/>
        <w:spacing w:line="240"/>
        <w:ind w:left="0"/>
        <w:rPr>
          <w:color w:val="000000"/>
          <w:sz w:val="21"/>
          <w:shd w:val="clear" w:color="auto" w:fill="FFFF00"/>
        </w:rPr>
      </w:pPr>
      <w:r>
        <w:rPr>
          <w:i w:val="false"/>
          <w:strike w:val="false"/>
          <w:color w:val="000000"/>
          <w:sz w:val="21"/>
          <w:u w:val="none"/>
        </w:rPr>
        <w:t>希望这些信息能帮助你全面了解问界在复杂环境下的表现。如果你能分享一下你常驻的城市和主要的用车场景，或许我可以为你提供更具体的分析。</w:t>
      </w:r>
      <w:r>
        <w:rPr>
          <w:sz w:val="21"/>
        </w:rPr>
        <w:br w:type="textWrapping"/>
      </w:r>
      <w:r>
        <w:rPr>
          <w:sz w:val="21"/>
        </w:rPr>
        <w:br w:type="textWrapping"/>
      </w:r>
      <w:r>
        <w:rPr>
          <w:rFonts w:hint="eastAsia"/>
          <w:color w:val="000000"/>
          <w:sz w:val="21"/>
          <w:shd w:val="clear" w:color="auto" w:fill="FFFF00"/>
        </w:rPr>
        <w:t>豆包</w:t>
      </w:r>
    </w:p>
    <w:p>
      <w:pPr>
        <w:pStyle w:val="62t0wc"/>
        <w:snapToGrid/>
        <w:spacing w:line="240"/>
        <w:ind/>
        <w:rPr>
          <w:sz w:val="21"/>
        </w:rPr>
      </w:pPr>
      <w:r>
        <w:rPr>
          <w:i w:val="false"/>
          <w:strike w:val="false"/>
          <w:color w:val="000000"/>
          <w:sz w:val="21"/>
          <w:u w:val="none"/>
        </w:rPr>
        <w:t>问界在西部高原山路与北方冬季表现评测</w:t>
      </w:r>
    </w:p>
    <w:p>
      <w:pPr>
        <w:pStyle w:val="q609h7"/>
        <w:snapToGrid/>
        <w:spacing w:line="240"/>
        <w:ind/>
        <w:rPr>
          <w:sz w:val="21"/>
        </w:rPr>
      </w:pPr>
      <w:r>
        <w:rPr>
          <w:i w:val="false"/>
          <w:strike w:val="false"/>
          <w:color w:val="000000"/>
          <w:sz w:val="21"/>
          <w:u w:val="none"/>
        </w:rPr>
        <w:t>一、西部高原与山路表现</w:t>
      </w:r>
    </w:p>
    <w:p>
      <w:pPr>
        <w:pStyle w:val="3z367h"/>
        <w:snapToGrid/>
        <w:spacing w:line="240"/>
        <w:ind/>
        <w:rPr>
          <w:sz w:val="21"/>
        </w:rPr>
      </w:pPr>
      <w:r>
        <w:rPr>
          <w:i w:val="false"/>
          <w:strike w:val="false"/>
          <w:color w:val="000000"/>
          <w:sz w:val="21"/>
          <w:u w:val="none"/>
        </w:rPr>
        <w:t xml:space="preserve">1. </w:t>
      </w:r>
      <w:r>
        <w:rPr>
          <w:b/>
          <w:i w:val="false"/>
          <w:strike w:val="false"/>
          <w:color w:val="000000"/>
          <w:sz w:val="21"/>
          <w:u w:val="none"/>
        </w:rPr>
        <w:t>动力系统表现</w:t>
      </w:r>
    </w:p>
    <w:p>
      <w:pPr>
        <w:numPr>
          <w:ilvl w:val="0"/>
          <w:numId w:val="494"/>
        </w:numPr>
        <w:snapToGrid/>
        <w:spacing w:line="240"/>
        <w:ind/>
        <w:rPr>
          <w:sz w:val="21"/>
        </w:rPr>
      </w:pPr>
      <w:r>
        <w:rPr>
          <w:b/>
          <w:i w:val="false"/>
          <w:strike w:val="false"/>
          <w:color w:val="000000"/>
          <w:sz w:val="21"/>
          <w:u w:val="none"/>
        </w:rPr>
        <w:t>零衰减优势</w:t>
      </w:r>
      <w:r>
        <w:rPr>
          <w:i w:val="false"/>
          <w:strike w:val="false"/>
          <w:color w:val="000000"/>
          <w:sz w:val="21"/>
          <w:u w:val="none"/>
        </w:rPr>
        <w:t>：电驱系统在海拔5000米高原实现"动力零衰减"，彻底解决燃油车因缺氧导致的动力下降问题</w:t>
      </w:r>
    </w:p>
    <w:p>
      <w:pPr>
        <w:numPr>
          <w:ilvl w:val="0"/>
          <w:numId w:val="494"/>
        </w:numPr>
        <w:snapToGrid/>
        <w:spacing w:line="240"/>
        <w:ind/>
        <w:rPr>
          <w:sz w:val="21"/>
        </w:rPr>
      </w:pPr>
      <w:r>
        <w:rPr>
          <w:b/>
          <w:i w:val="false"/>
          <w:strike w:val="false"/>
          <w:color w:val="000000"/>
          <w:sz w:val="21"/>
          <w:u w:val="none"/>
        </w:rPr>
        <w:t>爬坡能力</w:t>
      </w:r>
      <w:r>
        <w:rPr>
          <w:i w:val="false"/>
          <w:strike w:val="false"/>
          <w:color w:val="000000"/>
          <w:sz w:val="21"/>
          <w:u w:val="none"/>
        </w:rPr>
        <w:t>：问界M5 Ultra在海拔4000米以上盘山公路满载测试中，爬坡动力充沛，无明显衰减</w:t>
      </w:r>
    </w:p>
    <w:p>
      <w:pPr>
        <w:numPr>
          <w:ilvl w:val="0"/>
          <w:numId w:val="494"/>
        </w:numPr>
        <w:snapToGrid/>
        <w:spacing w:line="240"/>
        <w:ind/>
        <w:rPr>
          <w:sz w:val="21"/>
        </w:rPr>
      </w:pPr>
      <w:r>
        <w:rPr>
          <w:b/>
          <w:i w:val="false"/>
          <w:strike w:val="false"/>
          <w:color w:val="000000"/>
          <w:sz w:val="21"/>
          <w:u w:val="none"/>
        </w:rPr>
        <w:t>扭矩优势</w:t>
      </w:r>
      <w:r>
        <w:rPr>
          <w:i w:val="false"/>
          <w:strike w:val="false"/>
          <w:color w:val="000000"/>
          <w:sz w:val="21"/>
          <w:u w:val="none"/>
        </w:rPr>
        <w:t>：电动车瞬间最大扭矩输出特性，在高原超车、爬坡时更具优势，动力响应比燃油车快2-3倍</w:t>
      </w:r>
    </w:p>
    <w:p>
      <w:pPr>
        <w:pStyle w:val="3z367h"/>
        <w:snapToGrid/>
        <w:spacing w:line="240"/>
        <w:ind/>
        <w:rPr>
          <w:sz w:val="21"/>
        </w:rPr>
      </w:pPr>
      <w:r>
        <w:rPr>
          <w:i w:val="false"/>
          <w:strike w:val="false"/>
          <w:color w:val="000000"/>
          <w:sz w:val="21"/>
          <w:u w:val="none"/>
        </w:rPr>
        <w:t xml:space="preserve">2. </w:t>
      </w:r>
      <w:r>
        <w:rPr>
          <w:b/>
          <w:i w:val="false"/>
          <w:strike w:val="false"/>
          <w:color w:val="000000"/>
          <w:sz w:val="21"/>
          <w:u w:val="none"/>
        </w:rPr>
        <w:t>智能驾驶表现</w:t>
      </w:r>
    </w:p>
    <w:p>
      <w:pPr>
        <w:numPr>
          <w:ilvl w:val="0"/>
          <w:numId w:val="495"/>
        </w:numPr>
        <w:snapToGrid/>
        <w:spacing w:line="240"/>
        <w:ind/>
        <w:rPr>
          <w:sz w:val="21"/>
        </w:rPr>
      </w:pPr>
      <w:r>
        <w:rPr>
          <w:b/>
          <w:i w:val="false"/>
          <w:strike w:val="false"/>
          <w:color w:val="000000"/>
          <w:sz w:val="21"/>
          <w:u w:val="none"/>
        </w:rPr>
        <w:t>复杂路况适应</w:t>
      </w:r>
      <w:r>
        <w:rPr>
          <w:i w:val="false"/>
          <w:strike w:val="false"/>
          <w:color w:val="000000"/>
          <w:sz w:val="21"/>
          <w:u w:val="none"/>
        </w:rPr>
        <w:t>：ADS高阶智驾系统在高原弯道、无标线山路表现出色，能精准识别道路边界和障碍物</w:t>
      </w:r>
    </w:p>
    <w:p>
      <w:pPr>
        <w:numPr>
          <w:ilvl w:val="0"/>
          <w:numId w:val="495"/>
        </w:numPr>
        <w:snapToGrid/>
        <w:spacing w:line="240"/>
        <w:ind/>
        <w:rPr>
          <w:sz w:val="21"/>
        </w:rPr>
      </w:pPr>
      <w:r>
        <w:rPr>
          <w:b/>
          <w:i w:val="false"/>
          <w:strike w:val="false"/>
          <w:color w:val="000000"/>
          <w:sz w:val="21"/>
          <w:u w:val="none"/>
        </w:rPr>
        <w:t>自动调整</w:t>
      </w:r>
      <w:r>
        <w:rPr>
          <w:i w:val="false"/>
          <w:strike w:val="false"/>
          <w:color w:val="000000"/>
          <w:sz w:val="21"/>
          <w:u w:val="none"/>
        </w:rPr>
        <w:t>：面对连续弯道和起伏地形，能自动调节车速，保持安全距离，新手也能轻松驾驭</w:t>
      </w:r>
    </w:p>
    <w:p>
      <w:pPr>
        <w:numPr>
          <w:ilvl w:val="0"/>
          <w:numId w:val="495"/>
        </w:numPr>
        <w:snapToGrid/>
        <w:spacing w:line="240"/>
        <w:ind/>
        <w:rPr>
          <w:sz w:val="21"/>
        </w:rPr>
      </w:pPr>
      <w:r>
        <w:rPr>
          <w:b/>
          <w:i w:val="false"/>
          <w:strike w:val="false"/>
          <w:color w:val="000000"/>
          <w:sz w:val="21"/>
          <w:u w:val="none"/>
        </w:rPr>
        <w:t>实战验证</w:t>
      </w:r>
      <w:r>
        <w:rPr>
          <w:i w:val="false"/>
          <w:strike w:val="false"/>
          <w:color w:val="000000"/>
          <w:sz w:val="21"/>
          <w:u w:val="none"/>
        </w:rPr>
        <w:t>：有车主从莆田自驾西藏9200公里，其中6000公里使用智能驾驶，在高海拔复杂路况表现稳定</w:t>
      </w:r>
    </w:p>
    <w:p>
      <w:pPr>
        <w:pStyle w:val="3z367h"/>
        <w:snapToGrid/>
        <w:spacing w:line="240"/>
        <w:ind/>
        <w:rPr>
          <w:sz w:val="21"/>
        </w:rPr>
      </w:pPr>
      <w:r>
        <w:rPr>
          <w:i w:val="false"/>
          <w:strike w:val="false"/>
          <w:color w:val="000000"/>
          <w:sz w:val="21"/>
          <w:u w:val="none"/>
        </w:rPr>
        <w:t xml:space="preserve">3. </w:t>
      </w:r>
      <w:r>
        <w:rPr>
          <w:b/>
          <w:i w:val="false"/>
          <w:strike w:val="false"/>
          <w:color w:val="000000"/>
          <w:sz w:val="21"/>
          <w:u w:val="none"/>
        </w:rPr>
        <w:t>悬架与操控</w:t>
      </w:r>
    </w:p>
    <w:p>
      <w:pPr>
        <w:numPr>
          <w:ilvl w:val="0"/>
          <w:numId w:val="496"/>
        </w:numPr>
        <w:snapToGrid/>
        <w:spacing w:line="240"/>
        <w:ind/>
        <w:rPr>
          <w:sz w:val="21"/>
        </w:rPr>
      </w:pPr>
      <w:r>
        <w:rPr>
          <w:b/>
          <w:i w:val="false"/>
          <w:strike w:val="false"/>
          <w:color w:val="000000"/>
          <w:sz w:val="21"/>
          <w:u w:val="none"/>
        </w:rPr>
        <w:t>智能扭矩分配</w:t>
      </w:r>
      <w:r>
        <w:rPr>
          <w:i w:val="false"/>
          <w:strike w:val="false"/>
          <w:color w:val="000000"/>
          <w:sz w:val="21"/>
          <w:u w:val="none"/>
        </w:rPr>
        <w:t>：实时调整前后轮动力，配合CDC可变阻尼悬架，过弯稳定平顺，消除"甩尾感"</w:t>
      </w:r>
    </w:p>
    <w:p>
      <w:pPr>
        <w:numPr>
          <w:ilvl w:val="0"/>
          <w:numId w:val="496"/>
        </w:numPr>
        <w:snapToGrid/>
        <w:spacing w:line="240"/>
        <w:ind/>
        <w:rPr>
          <w:sz w:val="21"/>
        </w:rPr>
      </w:pPr>
      <w:r>
        <w:rPr>
          <w:b/>
          <w:i w:val="false"/>
          <w:strike w:val="false"/>
          <w:color w:val="000000"/>
          <w:sz w:val="21"/>
          <w:u w:val="none"/>
        </w:rPr>
        <w:t>空气悬架优势</w:t>
      </w:r>
      <w:r>
        <w:rPr>
          <w:i w:val="false"/>
          <w:strike w:val="false"/>
          <w:color w:val="000000"/>
          <w:sz w:val="21"/>
          <w:u w:val="none"/>
        </w:rPr>
        <w:t>：问界M7搭载途灵平台与闭式双腔空气悬架，能精准应对12类典型越野难题，包括高原非铺装路面</w:t>
      </w:r>
    </w:p>
    <w:p>
      <w:pPr>
        <w:numPr>
          <w:ilvl w:val="0"/>
          <w:numId w:val="496"/>
        </w:numPr>
        <w:snapToGrid/>
        <w:spacing w:line="240"/>
        <w:ind/>
        <w:rPr>
          <w:sz w:val="21"/>
        </w:rPr>
      </w:pPr>
      <w:r>
        <w:rPr>
          <w:b/>
          <w:i w:val="false"/>
          <w:strike w:val="false"/>
          <w:color w:val="000000"/>
          <w:sz w:val="21"/>
          <w:u w:val="none"/>
        </w:rPr>
        <w:t>能量回收</w:t>
      </w:r>
      <w:r>
        <w:rPr>
          <w:i w:val="false"/>
          <w:strike w:val="false"/>
          <w:color w:val="000000"/>
          <w:sz w:val="21"/>
          <w:u w:val="none"/>
        </w:rPr>
        <w:t>：长下坡切换至节能模式，可实现能量回收，减少刹车磨损，提高续航</w:t>
      </w:r>
    </w:p>
    <w:p>
      <w:pPr>
        <w:pStyle w:val="3z367h"/>
        <w:snapToGrid/>
        <w:spacing w:line="240"/>
        <w:ind/>
        <w:rPr>
          <w:sz w:val="21"/>
        </w:rPr>
      </w:pPr>
      <w:r>
        <w:rPr>
          <w:i w:val="false"/>
          <w:strike w:val="false"/>
          <w:color w:val="000000"/>
          <w:sz w:val="21"/>
          <w:u w:val="none"/>
        </w:rPr>
        <w:t xml:space="preserve">4. </w:t>
      </w:r>
      <w:r>
        <w:rPr>
          <w:b/>
          <w:i w:val="false"/>
          <w:strike w:val="false"/>
          <w:color w:val="000000"/>
          <w:sz w:val="21"/>
          <w:u w:val="none"/>
        </w:rPr>
        <w:t>空调与舒适性</w:t>
      </w:r>
    </w:p>
    <w:p>
      <w:pPr>
        <w:numPr>
          <w:ilvl w:val="0"/>
          <w:numId w:val="497"/>
        </w:numPr>
        <w:snapToGrid/>
        <w:spacing w:line="240"/>
        <w:ind/>
        <w:rPr>
          <w:sz w:val="21"/>
        </w:rPr>
      </w:pPr>
      <w:r>
        <w:rPr>
          <w:b/>
          <w:i w:val="false"/>
          <w:strike w:val="false"/>
          <w:color w:val="000000"/>
          <w:sz w:val="21"/>
          <w:u w:val="none"/>
        </w:rPr>
        <w:t>高效制热</w:t>
      </w:r>
      <w:r>
        <w:rPr>
          <w:i w:val="false"/>
          <w:strike w:val="false"/>
          <w:color w:val="000000"/>
          <w:sz w:val="21"/>
          <w:u w:val="none"/>
        </w:rPr>
        <w:t>：在高原寒冷环境中，冷车启动10分钟内即可使车内温度明显提升，5分钟达到舒适体感</w:t>
      </w:r>
    </w:p>
    <w:p>
      <w:pPr>
        <w:numPr>
          <w:ilvl w:val="0"/>
          <w:numId w:val="497"/>
        </w:numPr>
        <w:snapToGrid/>
        <w:spacing w:line="240"/>
        <w:ind/>
        <w:rPr>
          <w:sz w:val="21"/>
        </w:rPr>
      </w:pPr>
      <w:r>
        <w:rPr>
          <w:b/>
          <w:i w:val="false"/>
          <w:strike w:val="false"/>
          <w:color w:val="000000"/>
          <w:sz w:val="21"/>
          <w:u w:val="none"/>
        </w:rPr>
        <w:t>远程预热</w:t>
      </w:r>
      <w:r>
        <w:rPr>
          <w:i w:val="false"/>
          <w:strike w:val="false"/>
          <w:color w:val="000000"/>
          <w:sz w:val="21"/>
          <w:u w:val="none"/>
        </w:rPr>
        <w:t>：支持远程启动空调+座椅加热，在进入冰冷车内前提前升温，提升体验</w:t>
      </w:r>
    </w:p>
    <w:p>
      <w:pPr>
        <w:numPr>
          <w:ilvl w:val="0"/>
          <w:numId w:val="497"/>
        </w:numPr>
        <w:snapToGrid/>
        <w:spacing w:line="240"/>
        <w:ind/>
        <w:rPr>
          <w:sz w:val="21"/>
        </w:rPr>
      </w:pPr>
      <w:r>
        <w:rPr>
          <w:b/>
          <w:i w:val="false"/>
          <w:strike w:val="false"/>
          <w:color w:val="000000"/>
          <w:sz w:val="21"/>
          <w:u w:val="none"/>
        </w:rPr>
        <w:t>低噪表现</w:t>
      </w:r>
      <w:r>
        <w:rPr>
          <w:i w:val="false"/>
          <w:strike w:val="false"/>
          <w:color w:val="000000"/>
          <w:sz w:val="21"/>
          <w:u w:val="none"/>
        </w:rPr>
        <w:t>：即使在高转速工况，车内噪音控制良好，不影响驾乘舒适性</w:t>
      </w:r>
    </w:p>
    <w:p>
      <w:pPr>
        <w:pStyle w:val="q609h7"/>
        <w:snapToGrid/>
        <w:spacing w:line="240"/>
        <w:ind/>
        <w:rPr>
          <w:sz w:val="21"/>
        </w:rPr>
      </w:pPr>
      <w:r>
        <w:rPr>
          <w:i w:val="false"/>
          <w:strike w:val="false"/>
          <w:color w:val="000000"/>
          <w:sz w:val="21"/>
          <w:u w:val="none"/>
        </w:rPr>
        <w:t>二、北方冬季表现</w:t>
      </w:r>
    </w:p>
    <w:p>
      <w:pPr>
        <w:pStyle w:val="3z367h"/>
        <w:snapToGrid/>
        <w:spacing w:line="240"/>
        <w:ind/>
        <w:rPr>
          <w:sz w:val="21"/>
        </w:rPr>
      </w:pPr>
      <w:r>
        <w:rPr>
          <w:i w:val="false"/>
          <w:strike w:val="false"/>
          <w:color w:val="000000"/>
          <w:sz w:val="21"/>
          <w:u w:val="none"/>
        </w:rPr>
        <w:t xml:space="preserve">1. </w:t>
      </w:r>
      <w:r>
        <w:rPr>
          <w:b/>
          <w:i w:val="false"/>
          <w:strike w:val="false"/>
          <w:color w:val="000000"/>
          <w:sz w:val="21"/>
          <w:u w:val="none"/>
        </w:rPr>
        <w:t>极寒启动与动力</w:t>
      </w:r>
    </w:p>
    <w:p>
      <w:pPr>
        <w:numPr>
          <w:ilvl w:val="0"/>
          <w:numId w:val="498"/>
        </w:numPr>
        <w:snapToGrid/>
        <w:spacing w:line="240"/>
        <w:ind/>
        <w:rPr>
          <w:sz w:val="21"/>
        </w:rPr>
      </w:pPr>
      <w:r>
        <w:rPr>
          <w:b/>
          <w:i w:val="false"/>
          <w:strike w:val="false"/>
          <w:color w:val="000000"/>
          <w:sz w:val="21"/>
          <w:u w:val="none"/>
        </w:rPr>
        <w:t>启动可靠</w:t>
      </w:r>
      <w:r>
        <w:rPr>
          <w:i w:val="false"/>
          <w:strike w:val="false"/>
          <w:color w:val="000000"/>
          <w:sz w:val="21"/>
          <w:u w:val="none"/>
        </w:rPr>
        <w:t>：1.5T四缸增程器在零下30℃极寒环境中启动成功率达100%，无需预热，即启即走</w:t>
      </w:r>
    </w:p>
    <w:p>
      <w:pPr>
        <w:numPr>
          <w:ilvl w:val="0"/>
          <w:numId w:val="498"/>
        </w:numPr>
        <w:snapToGrid/>
        <w:spacing w:line="240"/>
        <w:ind/>
        <w:rPr>
          <w:sz w:val="21"/>
        </w:rPr>
      </w:pPr>
      <w:r>
        <w:rPr>
          <w:b/>
          <w:i w:val="false"/>
          <w:strike w:val="false"/>
          <w:color w:val="000000"/>
          <w:sz w:val="21"/>
          <w:u w:val="none"/>
        </w:rPr>
        <w:t>动力稳定</w:t>
      </w:r>
      <w:r>
        <w:rPr>
          <w:i w:val="false"/>
          <w:strike w:val="false"/>
          <w:color w:val="000000"/>
          <w:sz w:val="21"/>
          <w:u w:val="none"/>
        </w:rPr>
        <w:t>：在零下40℃环境测试中，动力输出几乎无波动，实现"功率零衰减"，远超传统燃油车</w:t>
      </w:r>
    </w:p>
    <w:p>
      <w:pPr>
        <w:numPr>
          <w:ilvl w:val="0"/>
          <w:numId w:val="498"/>
        </w:numPr>
        <w:snapToGrid/>
        <w:spacing w:line="240"/>
        <w:ind/>
        <w:rPr>
          <w:sz w:val="21"/>
        </w:rPr>
      </w:pPr>
      <w:r>
        <w:rPr>
          <w:b/>
          <w:i w:val="false"/>
          <w:strike w:val="false"/>
          <w:color w:val="000000"/>
          <w:sz w:val="21"/>
          <w:u w:val="none"/>
        </w:rPr>
        <w:t>智能扭矩</w:t>
      </w:r>
      <w:r>
        <w:rPr>
          <w:i w:val="false"/>
          <w:strike w:val="false"/>
          <w:color w:val="000000"/>
          <w:sz w:val="21"/>
          <w:u w:val="none"/>
        </w:rPr>
        <w:t>：每秒100次的电驱系统调整，有效抑制车身侧倾和打滑，在冰雪路面提供稳定抓地力</w:t>
      </w:r>
    </w:p>
    <w:p>
      <w:pPr>
        <w:pStyle w:val="3z367h"/>
        <w:snapToGrid/>
        <w:spacing w:line="240"/>
        <w:ind/>
        <w:rPr>
          <w:sz w:val="21"/>
        </w:rPr>
      </w:pPr>
      <w:r>
        <w:rPr>
          <w:i w:val="false"/>
          <w:strike w:val="false"/>
          <w:color w:val="000000"/>
          <w:sz w:val="21"/>
          <w:u w:val="none"/>
        </w:rPr>
        <w:t xml:space="preserve">2. </w:t>
      </w:r>
      <w:r>
        <w:rPr>
          <w:b/>
          <w:i w:val="false"/>
          <w:strike w:val="false"/>
          <w:color w:val="000000"/>
          <w:sz w:val="21"/>
          <w:u w:val="none"/>
        </w:rPr>
        <w:t>续航表现</w:t>
      </w:r>
    </w:p>
    <w:p>
      <w:pPr>
        <w:numPr>
          <w:ilvl w:val="0"/>
          <w:numId w:val="499"/>
        </w:numPr>
        <w:snapToGrid/>
        <w:spacing w:line="240"/>
        <w:ind/>
        <w:rPr>
          <w:sz w:val="21"/>
        </w:rPr>
      </w:pPr>
      <w:r>
        <w:rPr>
          <w:b/>
          <w:i w:val="false"/>
          <w:strike w:val="false"/>
          <w:color w:val="000000"/>
          <w:sz w:val="21"/>
          <w:u w:val="none"/>
        </w:rPr>
        <w:t>M9表现</w:t>
      </w:r>
      <w:r>
        <w:rPr>
          <w:i w:val="false"/>
          <w:strike w:val="false"/>
          <w:color w:val="000000"/>
          <w:sz w:val="21"/>
          <w:u w:val="none"/>
        </w:rPr>
        <w:t>：-15℃环境下纯电续航118.2km，续航达成率70.8%，百公里馈电油耗8.83L，在50万级增程SUV中排名第二</w:t>
      </w:r>
    </w:p>
    <w:p>
      <w:pPr>
        <w:numPr>
          <w:ilvl w:val="0"/>
          <w:numId w:val="499"/>
        </w:numPr>
        <w:snapToGrid/>
        <w:spacing w:line="240"/>
        <w:ind/>
        <w:rPr>
          <w:sz w:val="21"/>
        </w:rPr>
      </w:pPr>
      <w:r>
        <w:rPr>
          <w:b/>
          <w:i w:val="false"/>
          <w:strike w:val="false"/>
          <w:color w:val="000000"/>
          <w:sz w:val="21"/>
          <w:u w:val="none"/>
        </w:rPr>
        <w:t>M7表现</w:t>
      </w:r>
      <w:r>
        <w:rPr>
          <w:i w:val="false"/>
          <w:strike w:val="false"/>
          <w:color w:val="000000"/>
          <w:sz w:val="21"/>
          <w:u w:val="none"/>
        </w:rPr>
        <w:t>：在-25℃环境中续航衰减率低于30%，优于行业平均水平，实际使用中纯电续航约50-60km</w:t>
      </w:r>
    </w:p>
    <w:p>
      <w:pPr>
        <w:numPr>
          <w:ilvl w:val="0"/>
          <w:numId w:val="499"/>
        </w:numPr>
        <w:snapToGrid/>
        <w:spacing w:line="240"/>
        <w:ind/>
        <w:rPr>
          <w:sz w:val="21"/>
        </w:rPr>
      </w:pPr>
      <w:r>
        <w:rPr>
          <w:b/>
          <w:i w:val="false"/>
          <w:strike w:val="false"/>
          <w:color w:val="000000"/>
          <w:sz w:val="21"/>
          <w:u w:val="none"/>
        </w:rPr>
        <w:t>技术保障</w:t>
      </w:r>
      <w:r>
        <w:rPr>
          <w:i w:val="false"/>
          <w:strike w:val="false"/>
          <w:color w:val="000000"/>
          <w:sz w:val="21"/>
          <w:u w:val="none"/>
        </w:rPr>
        <w:t>：先进三电系统和整车热管理系统，大幅降低低温对电池性能影响，维持稳定输出</w:t>
      </w:r>
    </w:p>
    <w:p>
      <w:pPr>
        <w:pStyle w:val="3z367h"/>
        <w:snapToGrid/>
        <w:spacing w:line="240"/>
        <w:ind/>
        <w:rPr>
          <w:sz w:val="21"/>
        </w:rPr>
      </w:pPr>
      <w:r>
        <w:rPr>
          <w:i w:val="false"/>
          <w:strike w:val="false"/>
          <w:color w:val="000000"/>
          <w:sz w:val="21"/>
          <w:u w:val="none"/>
        </w:rPr>
        <w:t xml:space="preserve">3. </w:t>
      </w:r>
      <w:r>
        <w:rPr>
          <w:b/>
          <w:i w:val="false"/>
          <w:strike w:val="false"/>
          <w:color w:val="000000"/>
          <w:sz w:val="21"/>
          <w:u w:val="none"/>
        </w:rPr>
        <w:t>制热与舒适性</w:t>
      </w:r>
    </w:p>
    <w:p>
      <w:pPr>
        <w:numPr>
          <w:ilvl w:val="0"/>
          <w:numId w:val="500"/>
        </w:numPr>
        <w:snapToGrid/>
        <w:spacing w:line="240"/>
        <w:ind/>
        <w:rPr>
          <w:sz w:val="21"/>
        </w:rPr>
      </w:pPr>
      <w:r>
        <w:rPr>
          <w:b/>
          <w:i w:val="false"/>
          <w:strike w:val="false"/>
          <w:color w:val="000000"/>
          <w:sz w:val="21"/>
          <w:u w:val="none"/>
        </w:rPr>
        <w:t>极速升温</w:t>
      </w:r>
      <w:r>
        <w:rPr>
          <w:i w:val="false"/>
          <w:strike w:val="false"/>
          <w:color w:val="000000"/>
          <w:sz w:val="21"/>
          <w:u w:val="none"/>
        </w:rPr>
        <w:t>：问界M9在极寒环境浸车10小时后，15分钟内可使车内温度达27.6℃，足部温度达21℃</w:t>
      </w:r>
    </w:p>
    <w:p>
      <w:pPr>
        <w:numPr>
          <w:ilvl w:val="0"/>
          <w:numId w:val="500"/>
        </w:numPr>
        <w:snapToGrid/>
        <w:spacing w:line="240"/>
        <w:ind/>
        <w:rPr>
          <w:sz w:val="21"/>
        </w:rPr>
      </w:pPr>
      <w:r>
        <w:rPr>
          <w:b/>
          <w:i w:val="false"/>
          <w:strike w:val="false"/>
          <w:color w:val="000000"/>
          <w:sz w:val="21"/>
          <w:u w:val="none"/>
        </w:rPr>
        <w:t>分区温控</w:t>
      </w:r>
      <w:r>
        <w:rPr>
          <w:i w:val="false"/>
          <w:strike w:val="false"/>
          <w:color w:val="000000"/>
          <w:sz w:val="21"/>
          <w:u w:val="none"/>
        </w:rPr>
        <w:t>：三温区自动空调系统，确保前后排均享舒适温度，满足全家出行需求</w:t>
      </w:r>
    </w:p>
    <w:p>
      <w:pPr>
        <w:numPr>
          <w:ilvl w:val="0"/>
          <w:numId w:val="500"/>
        </w:numPr>
        <w:snapToGrid/>
        <w:spacing w:line="240"/>
        <w:ind/>
        <w:rPr>
          <w:sz w:val="21"/>
        </w:rPr>
      </w:pPr>
      <w:r>
        <w:rPr>
          <w:b/>
          <w:i w:val="false"/>
          <w:strike w:val="false"/>
          <w:color w:val="000000"/>
          <w:sz w:val="21"/>
          <w:u w:val="none"/>
        </w:rPr>
        <w:t>座椅加热</w:t>
      </w:r>
      <w:r>
        <w:rPr>
          <w:i w:val="false"/>
          <w:strike w:val="false"/>
          <w:color w:val="000000"/>
          <w:sz w:val="21"/>
          <w:u w:val="none"/>
        </w:rPr>
        <w:t>：配备快速加热座椅，5分钟内即可驱散寒意，如同"移动暖沙发"</w:t>
      </w:r>
    </w:p>
    <w:p>
      <w:pPr>
        <w:pStyle w:val="3z367h"/>
        <w:snapToGrid/>
        <w:spacing w:line="240"/>
        <w:ind/>
        <w:rPr>
          <w:sz w:val="21"/>
        </w:rPr>
      </w:pPr>
      <w:r>
        <w:rPr>
          <w:i w:val="false"/>
          <w:strike w:val="false"/>
          <w:color w:val="000000"/>
          <w:sz w:val="21"/>
          <w:u w:val="none"/>
        </w:rPr>
        <w:t xml:space="preserve">4. </w:t>
      </w:r>
      <w:r>
        <w:rPr>
          <w:b/>
          <w:i w:val="false"/>
          <w:strike w:val="false"/>
          <w:color w:val="000000"/>
          <w:sz w:val="21"/>
          <w:u w:val="none"/>
        </w:rPr>
        <w:t>冰雪路面安全</w:t>
      </w:r>
    </w:p>
    <w:p>
      <w:pPr>
        <w:numPr>
          <w:ilvl w:val="0"/>
          <w:numId w:val="501"/>
        </w:numPr>
        <w:snapToGrid/>
        <w:spacing w:line="240"/>
        <w:ind/>
        <w:rPr>
          <w:sz w:val="21"/>
        </w:rPr>
      </w:pPr>
      <w:r>
        <w:rPr>
          <w:b/>
          <w:i w:val="false"/>
          <w:strike w:val="false"/>
          <w:color w:val="000000"/>
          <w:sz w:val="21"/>
          <w:u w:val="none"/>
        </w:rPr>
        <w:t>智能防滑</w:t>
      </w:r>
      <w:r>
        <w:rPr>
          <w:i w:val="false"/>
          <w:strike w:val="false"/>
          <w:color w:val="000000"/>
          <w:sz w:val="21"/>
          <w:u w:val="none"/>
        </w:rPr>
        <w:t>：通过路面感知和智能扭矩调节，自动改善地面附着力，抑制打滑，在冰棱路面行驶平顺，几乎无跳动感</w:t>
      </w:r>
    </w:p>
    <w:p>
      <w:pPr>
        <w:numPr>
          <w:ilvl w:val="0"/>
          <w:numId w:val="501"/>
        </w:numPr>
        <w:snapToGrid/>
        <w:spacing w:line="240"/>
        <w:ind/>
        <w:rPr>
          <w:sz w:val="21"/>
        </w:rPr>
      </w:pPr>
      <w:r>
        <w:rPr>
          <w:b/>
          <w:i w:val="false"/>
          <w:strike w:val="false"/>
          <w:color w:val="000000"/>
          <w:sz w:val="21"/>
          <w:u w:val="none"/>
        </w:rPr>
        <w:t>安全系统</w:t>
      </w:r>
      <w:r>
        <w:rPr>
          <w:i w:val="false"/>
          <w:strike w:val="false"/>
          <w:color w:val="000000"/>
          <w:sz w:val="21"/>
          <w:u w:val="none"/>
        </w:rPr>
        <w:t>：AEB系统在雪地测试中顺利通过30-50km/h测试，ACC在雪天60km/h仍保持稳定工作，夜间雪地测试表现优异</w:t>
      </w:r>
    </w:p>
    <w:p>
      <w:pPr>
        <w:numPr>
          <w:ilvl w:val="0"/>
          <w:numId w:val="501"/>
        </w:numPr>
        <w:snapToGrid/>
        <w:spacing w:line="240"/>
        <w:ind/>
        <w:rPr>
          <w:sz w:val="21"/>
        </w:rPr>
      </w:pPr>
      <w:r>
        <w:rPr>
          <w:b/>
          <w:i w:val="false"/>
          <w:strike w:val="false"/>
          <w:color w:val="000000"/>
          <w:sz w:val="21"/>
          <w:u w:val="none"/>
        </w:rPr>
        <w:t>智驾辅助</w:t>
      </w:r>
      <w:r>
        <w:rPr>
          <w:i w:val="false"/>
          <w:strike w:val="false"/>
          <w:color w:val="000000"/>
          <w:sz w:val="21"/>
          <w:u w:val="none"/>
        </w:rPr>
        <w:t>：ADS系统在积雪覆盖标线的道路上仍能精准识别车道，即使在大曲率弯道也能保持在车道中央行驶</w:t>
      </w:r>
    </w:p>
    <w:p>
      <w:pPr>
        <w:pStyle w:val="q609h7"/>
        <w:snapToGrid/>
        <w:spacing w:line="240"/>
        <w:ind/>
        <w:rPr>
          <w:sz w:val="21"/>
        </w:rPr>
      </w:pPr>
      <w:r>
        <w:rPr>
          <w:i w:val="false"/>
          <w:strike w:val="false"/>
          <w:color w:val="000000"/>
          <w:sz w:val="21"/>
          <w:u w:val="none"/>
        </w:rPr>
        <w:t>三、核心技术优势</w:t>
      </w:r>
    </w:p>
    <w:p>
      <w:pPr>
        <w:pStyle w:val="3z367h"/>
        <w:snapToGrid/>
        <w:spacing w:line="240"/>
        <w:ind/>
        <w:rPr>
          <w:sz w:val="21"/>
        </w:rPr>
      </w:pPr>
      <w:r>
        <w:rPr>
          <w:i w:val="false"/>
          <w:strike w:val="false"/>
          <w:color w:val="000000"/>
          <w:sz w:val="21"/>
          <w:u w:val="none"/>
        </w:rPr>
        <w:t xml:space="preserve">1. </w:t>
      </w:r>
      <w:r>
        <w:rPr>
          <w:b/>
          <w:i w:val="false"/>
          <w:strike w:val="false"/>
          <w:color w:val="000000"/>
          <w:sz w:val="21"/>
          <w:u w:val="none"/>
        </w:rPr>
        <w:t>电驱系统</w:t>
      </w:r>
    </w:p>
    <w:p>
      <w:pPr>
        <w:numPr>
          <w:ilvl w:val="0"/>
          <w:numId w:val="502"/>
        </w:numPr>
        <w:snapToGrid/>
        <w:spacing w:line="240"/>
        <w:ind/>
        <w:rPr>
          <w:sz w:val="21"/>
        </w:rPr>
      </w:pPr>
      <w:r>
        <w:rPr>
          <w:b/>
          <w:i w:val="false"/>
          <w:strike w:val="false"/>
          <w:color w:val="000000"/>
          <w:sz w:val="21"/>
          <w:u w:val="none"/>
        </w:rPr>
        <w:t>DriveONE/Mach E</w:t>
      </w:r>
      <w:r>
        <w:rPr>
          <w:i w:val="false"/>
          <w:strike w:val="false"/>
          <w:color w:val="000000"/>
          <w:sz w:val="21"/>
          <w:u w:val="none"/>
        </w:rPr>
        <w:t>：高原低氧环境不影响电机效率，动力输出始终稳定，响应迅速，无延迟感</w:t>
      </w:r>
    </w:p>
    <w:p>
      <w:pPr>
        <w:numPr>
          <w:ilvl w:val="0"/>
          <w:numId w:val="502"/>
        </w:numPr>
        <w:snapToGrid/>
        <w:spacing w:line="240"/>
        <w:ind/>
        <w:rPr>
          <w:sz w:val="21"/>
        </w:rPr>
      </w:pPr>
      <w:r>
        <w:rPr>
          <w:b/>
          <w:i w:val="false"/>
          <w:strike w:val="false"/>
          <w:color w:val="000000"/>
          <w:sz w:val="21"/>
          <w:u w:val="none"/>
        </w:rPr>
        <w:t>零排放</w:t>
      </w:r>
      <w:r>
        <w:rPr>
          <w:i w:val="false"/>
          <w:strike w:val="false"/>
          <w:color w:val="000000"/>
          <w:sz w:val="21"/>
          <w:u w:val="none"/>
        </w:rPr>
        <w:t>：纯电模式在高原地区行驶，不产生额外废气，保护脆弱高原生态</w:t>
      </w:r>
    </w:p>
    <w:p>
      <w:pPr>
        <w:pStyle w:val="3z367h"/>
        <w:snapToGrid/>
        <w:spacing w:line="240"/>
        <w:ind/>
        <w:rPr>
          <w:sz w:val="21"/>
        </w:rPr>
      </w:pPr>
      <w:r>
        <w:rPr>
          <w:i w:val="false"/>
          <w:strike w:val="false"/>
          <w:color w:val="000000"/>
          <w:sz w:val="21"/>
          <w:u w:val="none"/>
        </w:rPr>
        <w:t xml:space="preserve">2. </w:t>
      </w:r>
      <w:r>
        <w:rPr>
          <w:b/>
          <w:i w:val="false"/>
          <w:strike w:val="false"/>
          <w:color w:val="000000"/>
          <w:sz w:val="21"/>
          <w:u w:val="none"/>
        </w:rPr>
        <w:t>增程技术</w:t>
      </w:r>
    </w:p>
    <w:p>
      <w:pPr>
        <w:numPr>
          <w:ilvl w:val="0"/>
          <w:numId w:val="503"/>
        </w:numPr>
        <w:snapToGrid/>
        <w:spacing w:line="240"/>
        <w:ind/>
        <w:rPr>
          <w:sz w:val="21"/>
        </w:rPr>
      </w:pPr>
      <w:r>
        <w:rPr>
          <w:b/>
          <w:i w:val="false"/>
          <w:strike w:val="false"/>
          <w:color w:val="000000"/>
          <w:sz w:val="21"/>
          <w:u w:val="none"/>
        </w:rPr>
        <w:t>超级增程</w:t>
      </w:r>
      <w:r>
        <w:rPr>
          <w:i w:val="false"/>
          <w:strike w:val="false"/>
          <w:color w:val="000000"/>
          <w:sz w:val="21"/>
          <w:u w:val="none"/>
        </w:rPr>
        <w:t>：15:1高压缩比+41%热效率，在低温环境下油耗仍保持在8.7-8.8L/100km，低于同类车型</w:t>
      </w:r>
    </w:p>
    <w:p>
      <w:pPr>
        <w:numPr>
          <w:ilvl w:val="0"/>
          <w:numId w:val="503"/>
        </w:numPr>
        <w:snapToGrid/>
        <w:spacing w:line="240"/>
        <w:ind/>
        <w:rPr>
          <w:sz w:val="21"/>
        </w:rPr>
      </w:pPr>
      <w:r>
        <w:rPr>
          <w:b/>
          <w:i w:val="false"/>
          <w:strike w:val="false"/>
          <w:color w:val="000000"/>
          <w:sz w:val="21"/>
          <w:u w:val="none"/>
        </w:rPr>
        <w:t>无感切换</w:t>
      </w:r>
      <w:r>
        <w:rPr>
          <w:i w:val="false"/>
          <w:strike w:val="false"/>
          <w:color w:val="000000"/>
          <w:sz w:val="21"/>
          <w:u w:val="none"/>
        </w:rPr>
        <w:t>：电量不足时增程器自动介入，切换平顺，几乎无感知，确保动力持续稳定</w:t>
      </w:r>
    </w:p>
    <w:p>
      <w:pPr>
        <w:pStyle w:val="3z367h"/>
        <w:snapToGrid/>
        <w:spacing w:line="240"/>
        <w:ind/>
        <w:rPr>
          <w:sz w:val="21"/>
        </w:rPr>
      </w:pPr>
      <w:r>
        <w:rPr>
          <w:i w:val="false"/>
          <w:strike w:val="false"/>
          <w:color w:val="000000"/>
          <w:sz w:val="21"/>
          <w:u w:val="none"/>
        </w:rPr>
        <w:t xml:space="preserve">3. </w:t>
      </w:r>
      <w:r>
        <w:rPr>
          <w:b/>
          <w:i w:val="false"/>
          <w:strike w:val="false"/>
          <w:color w:val="000000"/>
          <w:sz w:val="21"/>
          <w:u w:val="none"/>
        </w:rPr>
        <w:t>热管理系统</w:t>
      </w:r>
    </w:p>
    <w:p>
      <w:pPr>
        <w:numPr>
          <w:ilvl w:val="0"/>
          <w:numId w:val="504"/>
        </w:numPr>
        <w:snapToGrid/>
        <w:spacing w:line="240"/>
        <w:ind/>
        <w:rPr>
          <w:sz w:val="21"/>
        </w:rPr>
      </w:pPr>
      <w:r>
        <w:rPr>
          <w:b/>
          <w:i w:val="false"/>
          <w:strike w:val="false"/>
          <w:color w:val="000000"/>
          <w:sz w:val="21"/>
          <w:u w:val="none"/>
        </w:rPr>
        <w:t>智能温控</w:t>
      </w:r>
      <w:r>
        <w:rPr>
          <w:i w:val="false"/>
          <w:strike w:val="false"/>
          <w:color w:val="000000"/>
          <w:sz w:val="21"/>
          <w:u w:val="none"/>
        </w:rPr>
        <w:t>：可根据环境温度自动调节电池和座舱加热/制冷，能耗优化30%以上</w:t>
      </w:r>
    </w:p>
    <w:p>
      <w:pPr>
        <w:numPr>
          <w:ilvl w:val="0"/>
          <w:numId w:val="504"/>
        </w:numPr>
        <w:snapToGrid/>
        <w:spacing w:line="240"/>
        <w:ind/>
        <w:rPr>
          <w:sz w:val="21"/>
        </w:rPr>
      </w:pPr>
      <w:r>
        <w:rPr>
          <w:b/>
          <w:i w:val="false"/>
          <w:strike w:val="false"/>
          <w:color w:val="000000"/>
          <w:sz w:val="21"/>
          <w:u w:val="none"/>
        </w:rPr>
        <w:t>余热利用</w:t>
      </w:r>
      <w:r>
        <w:rPr>
          <w:i w:val="false"/>
          <w:strike w:val="false"/>
          <w:color w:val="000000"/>
          <w:sz w:val="21"/>
          <w:u w:val="none"/>
        </w:rPr>
        <w:t>：增程器产生的废热被回收用于座舱加热，大幅降低能耗，提升续航表现</w:t>
      </w:r>
    </w:p>
    <w:p>
      <w:pPr>
        <w:pStyle w:val="q609h7"/>
        <w:snapToGrid/>
        <w:spacing w:line="240"/>
        <w:ind/>
        <w:rPr>
          <w:sz w:val="21"/>
        </w:rPr>
      </w:pPr>
      <w:r>
        <w:rPr>
          <w:i w:val="false"/>
          <w:strike w:val="false"/>
          <w:color w:val="000000"/>
          <w:sz w:val="21"/>
          <w:u w:val="none"/>
        </w:rPr>
        <w:t>四、总结</w:t>
      </w:r>
    </w:p>
    <w:p>
      <w:pPr>
        <w:snapToGrid/>
        <w:spacing w:line="240"/>
        <w:ind w:left="0"/>
        <w:rPr>
          <w:sz w:val="21"/>
        </w:rPr>
      </w:pPr>
      <w:r>
        <w:rPr>
          <w:b/>
          <w:i w:val="false"/>
          <w:strike w:val="false"/>
          <w:color w:val="000000"/>
          <w:sz w:val="21"/>
          <w:u w:val="none"/>
        </w:rPr>
        <w:t>问界在西部高原和北方冬季表现优异，多项性能超越传统燃油车，展现了电动车在极端环境下的技术优势。</w:t>
      </w:r>
    </w:p>
    <w:p>
      <w:pPr>
        <w:snapToGrid/>
        <w:spacing w:line="240"/>
        <w:ind w:left="0"/>
        <w:rPr>
          <w:sz w:val="21"/>
        </w:rPr>
      </w:pPr>
      <w:r>
        <w:rPr>
          <w:b/>
          <w:i w:val="false"/>
          <w:strike w:val="false"/>
          <w:color w:val="000000"/>
          <w:sz w:val="21"/>
          <w:u w:val="none"/>
        </w:rPr>
        <w:t>高原表现亮点</w:t>
      </w:r>
      <w:r>
        <w:rPr>
          <w:i w:val="false"/>
          <w:strike w:val="false"/>
          <w:color w:val="000000"/>
          <w:sz w:val="21"/>
          <w:u w:val="none"/>
        </w:rPr>
        <w:t>：动力零衰减、爬坡强劲、智能驾驶精准、空调高效制热、低噪舒适。</w:t>
      </w:r>
    </w:p>
    <w:p>
      <w:pPr>
        <w:snapToGrid/>
        <w:spacing w:line="240"/>
        <w:ind w:left="0"/>
        <w:rPr>
          <w:sz w:val="21"/>
        </w:rPr>
      </w:pPr>
      <w:r>
        <w:rPr>
          <w:b/>
          <w:i w:val="false"/>
          <w:strike w:val="false"/>
          <w:color w:val="000000"/>
          <w:sz w:val="21"/>
          <w:u w:val="none"/>
        </w:rPr>
        <w:t>冬季表现亮点</w:t>
      </w:r>
      <w:r>
        <w:rPr>
          <w:i w:val="false"/>
          <w:strike w:val="false"/>
          <w:color w:val="000000"/>
          <w:sz w:val="21"/>
          <w:u w:val="none"/>
        </w:rPr>
        <w:t>：极寒启动可靠、续航稳定(达成率70%+)、制热迅猛、冰雪路面安全无忧。</w:t>
      </w:r>
    </w:p>
    <w:p>
      <w:pPr>
        <w:snapToGrid/>
        <w:spacing w:line="240"/>
        <w:ind w:left="0"/>
        <w:rPr>
          <w:sz w:val="21"/>
        </w:rPr>
      </w:pPr>
      <w:r>
        <w:rPr>
          <w:b/>
          <w:i w:val="false"/>
          <w:strike w:val="false"/>
          <w:color w:val="000000"/>
          <w:sz w:val="21"/>
          <w:u w:val="none"/>
        </w:rPr>
        <w:t>技术核心</w:t>
      </w:r>
      <w:r>
        <w:rPr>
          <w:i w:val="false"/>
          <w:strike w:val="false"/>
          <w:color w:val="000000"/>
          <w:sz w:val="21"/>
          <w:u w:val="none"/>
        </w:rPr>
        <w:t>：电驱系统+超级增程+智能热管理，三位一体解决极端环境挑战，让问界成为高海拔地区和严寒地带的理想出行选择。</w:t>
      </w:r>
    </w:p>
    <w:p>
      <w:pPr>
        <w:snapToGrid/>
        <w:spacing w:line="240"/>
        <w:ind w:left="0"/>
        <w:rPr>
          <w:sz w:val="21"/>
        </w:rPr>
      </w:pPr>
      <w:r>
        <w:rPr>
          <w:i/>
          <w:strike w:val="false"/>
          <w:color w:val="000000"/>
          <w:sz w:val="21"/>
          <w:u w:val="none"/>
        </w:rPr>
        <w:t>注：不同车型(M5/M7/M8/M9)在极端环境下表现略有差异，以上数据主要基于官方测试和媒体评测。</w:t>
      </w:r>
    </w:p>
    <w:p>
      <w:pPr>
        <w:ind w:left="0"/>
        <w:rPr>
          <w:rFonts w:hint="eastAsia"/>
          <w:sz w:val="21"/>
        </w:rPr>
      </w:pPr>
      <w:r>
        <w:rPr>
          <w:rFonts w:hint="eastAsia"/>
          <w:sz w:val="21"/>
        </w:rPr>
        <w:br w:type="textWrapping"/>
      </w:r>
    </w:p>
    <w:p>
      <w:pPr>
        <w:pBdr/>
        <w:ind/>
        <w:rPr>
          <w:rFonts w:hint="eastAsia"/>
          <w:sz w:val="21"/>
          <w:shd w:val="clear" w:color="auto" w:fill="FFFF00"/>
        </w:rPr>
      </w:pPr>
      <w:r>
        <w:rPr>
          <w:rFonts w:hint="eastAsia"/>
          <w:sz w:val="21"/>
          <w:shd w:val="clear" w:color="auto" w:fill="FFFF00"/>
        </w:rPr>
        <w:t>5. 问界的车主社区活跃吗？本地有车友会吗？</w:t>
      </w:r>
      <w:r>
        <w:rPr>
          <w:rFonts w:hint="eastAsia"/>
          <w:sz w:val="21"/>
          <w:shd w:val="clear" w:color="auto" w:fill="FFFF00"/>
        </w:rPr>
        <w:br w:type="textWrapping"/>
      </w:r>
      <w:r>
        <w:rPr>
          <w:rFonts w:hint="eastAsia"/>
          <w:sz w:val="21"/>
          <w:shd w:val="clear" w:color="auto" w:fill="FFFF00"/>
        </w:rPr>
        <w:t>DeepSeek</w:t>
      </w:r>
      <w:r>
        <w:rPr>
          <w:rFonts w:hint="eastAsia"/>
          <w:sz w:val="21"/>
          <w:shd w:val="clear" w:color="auto" w:fill="FFFF00"/>
        </w:rPr>
        <w:br w:type="textWrapping"/>
      </w:r>
      <w:r>
        <w:rPr>
          <w:rFonts w:hint="eastAsia"/>
          <w:sz w:val="21"/>
          <w:shd w:val="clear" w:color="auto" w:fill="FFFF00"/>
        </w:rPr>
        <w:br w:type="textWrapping"/>
      </w:r>
    </w:p>
    <w:p>
      <w:pPr>
        <w:snapToGrid/>
        <w:spacing w:line="240"/>
        <w:ind w:left="0"/>
        <w:rPr>
          <w:sz w:val="21"/>
        </w:rPr>
      </w:pPr>
      <w:r>
        <w:rPr>
          <w:i w:val="false"/>
          <w:strike w:val="false"/>
          <w:color w:val="000000"/>
          <w:sz w:val="21"/>
          <w:u w:val="none"/>
        </w:rPr>
        <w:t>问界的车主社区在线上非常活跃，覆盖了多个主流平台；至于本地车友会，通常由官方授权用户中心组织或车友自发形成，你需要通过一些具体渠道来寻找和加入。</w:t>
      </w:r>
    </w:p>
    <w:p>
      <w:pPr>
        <w:pStyle w:val="3z367h"/>
        <w:snapToGrid/>
        <w:spacing w:line="240"/>
        <w:ind/>
        <w:rPr>
          <w:sz w:val="21"/>
        </w:rPr>
      </w:pPr>
      <w:r>
        <w:rPr>
          <w:i w:val="false"/>
          <w:strike w:val="false"/>
          <w:color w:val="000000"/>
          <w:sz w:val="21"/>
          <w:u w:val="none"/>
        </w:rPr>
        <w:t>🚗 活跃的线上车主社区</w:t>
      </w:r>
    </w:p>
    <w:p>
      <w:pPr>
        <w:snapToGrid/>
        <w:spacing w:line="240"/>
        <w:ind w:left="0"/>
        <w:rPr>
          <w:sz w:val="21"/>
        </w:rPr>
      </w:pPr>
      <w:r>
        <w:rPr>
          <w:i w:val="false"/>
          <w:strike w:val="false"/>
          <w:color w:val="000000"/>
          <w:sz w:val="21"/>
          <w:u w:val="none"/>
        </w:rPr>
        <w:t>如果你想在线上和其他问界车主交流，以下几个平台的社区热度很高，是获取信息、分享体验的好去处：</w:t>
      </w:r>
    </w:p>
    <w:tbl>
      <w:tblPr>
        <w:tblStyle w:val="5qy4en"/>
        <w:tblLayout w:type="fixed"/>
      </w:tblPr>
      <w:tblGrid>
        <w:gridCol w:w="2025"/>
        <w:gridCol w:w="7860"/>
      </w:tblGrid>
      <w:tr>
        <w:trPr>
          <w:trHeight w:val="1651" w:hRule="atLeast"/>
        </w:trPr>
        <w:tc>
          <w:tcPr>
            <w:tcW w:w="2025"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平台/渠道</w:t>
            </w:r>
          </w:p>
        </w:tc>
        <w:tc>
          <w:tcPr>
            <w:tcW w:w="7860" w:type="dxa"/>
            <w:tcBorders>
              <w:top w:val="single" w:color="efefef" w:sz="6" w:space="0"/>
              <w:left w:val="single" w:color="efefef" w:sz="6" w:space="0"/>
              <w:bottom w:val="single" w:color="efefef" w:sz="6" w:space="0"/>
              <w:right w:val="single" w:color="efefef" w:sz="6" w:space="0"/>
            </w:tcBorders>
            <w:shd w:val="clear" w:color="auto" w:fill="F5F7FA"/>
            <w:tcMar>
              <w:top w:w="150" w:type="dxa"/>
              <w:left w:w="150" w:type="dxa"/>
              <w:bottom w:w="150" w:type="dxa"/>
              <w:right w:w="150" w:type="dxa"/>
            </w:tcMar>
            <w:vAlign w:val="center"/>
          </w:tcPr>
          <w:p>
            <w:pPr>
              <w:snapToGrid/>
              <w:spacing w:before="0" w:after="0" w:line="240"/>
              <w:ind/>
              <w:jc w:val="left"/>
              <w:rPr>
                <w:sz w:val="21"/>
              </w:rPr>
            </w:pPr>
            <w:r>
              <w:rPr>
                <w:rFonts w:ascii="PingFang SC" w:hAnsi="PingFang SC" w:eastAsia="PingFang SC" w:cs="PingFang SC"/>
                <w:b/>
                <w:i w:val="false"/>
                <w:strike w:val="false"/>
                <w:color w:val="000000"/>
                <w:spacing w:val="0"/>
                <w:sz w:val="21"/>
                <w:u w:val="none"/>
              </w:rPr>
              <w:t>主要特点与活跃度</w:t>
            </w:r>
          </w:p>
        </w:tc>
      </w:tr>
      <w:tr>
        <w:trPr>
          <w:trHeight w:val="1315" w:hRule="atLeast"/>
        </w:trPr>
        <w:tc>
          <w:tcPr>
            <w:tcW w:w="20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懂车帝「问界M5车友圈」</w:t>
            </w:r>
          </w:p>
        </w:tc>
        <w:tc>
          <w:tcPr>
            <w:tcW w:w="78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非常活跃，拥有 </w:t>
            </w:r>
            <w:r>
              <w:rPr>
                <w:rFonts w:ascii="PingFang SC" w:hAnsi="PingFang SC" w:eastAsia="PingFang SC" w:cs="PingFang SC"/>
                <w:b/>
                <w:i w:val="false"/>
                <w:strike w:val="false"/>
                <w:color w:val="000000"/>
                <w:spacing w:val="0"/>
                <w:sz w:val="21"/>
                <w:u w:val="none"/>
              </w:rPr>
              <w:t>超过9.2万名车友</w:t>
            </w:r>
            <w:r>
              <w:rPr>
                <w:rFonts w:ascii="PingFang SC" w:hAnsi="PingFang SC" w:eastAsia="PingFang SC" w:cs="PingFang SC"/>
                <w:i w:val="false"/>
                <w:strike w:val="false"/>
                <w:color w:val="000000"/>
                <w:spacing w:val="0"/>
                <w:sz w:val="21"/>
                <w:u w:val="none"/>
              </w:rPr>
              <w:t>，每天都有用户分享用车体验、提问和讨论。</w:t>
            </w:r>
          </w:p>
        </w:tc>
      </w:tr>
      <w:tr>
        <w:trPr>
          <w:trHeight w:val="976" w:hRule="atLeast"/>
        </w:trPr>
        <w:tc>
          <w:tcPr>
            <w:tcW w:w="20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抖音等短视频平台</w:t>
            </w:r>
          </w:p>
        </w:tc>
        <w:tc>
          <w:tcPr>
            <w:tcW w:w="78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声量巨大，是问界内容传播的主阵地。近30天相关视频互动量高达</w:t>
            </w:r>
            <w:r>
              <w:rPr>
                <w:rFonts w:ascii="PingFang SC" w:hAnsi="PingFang SC" w:eastAsia="PingFang SC" w:cs="PingFang SC"/>
                <w:b/>
                <w:i w:val="false"/>
                <w:strike w:val="false"/>
                <w:color w:val="000000"/>
                <w:spacing w:val="0"/>
                <w:sz w:val="21"/>
                <w:u w:val="none"/>
              </w:rPr>
              <w:t>292.4万</w:t>
            </w:r>
            <w:r>
              <w:rPr>
                <w:rFonts w:ascii="PingFang SC" w:hAnsi="PingFang SC" w:eastAsia="PingFang SC" w:cs="PingFang SC"/>
                <w:i w:val="false"/>
                <w:strike w:val="false"/>
                <w:color w:val="000000"/>
                <w:spacing w:val="0"/>
                <w:sz w:val="21"/>
                <w:u w:val="none"/>
              </w:rPr>
              <w:t>。</w:t>
            </w:r>
          </w:p>
        </w:tc>
      </w:tr>
      <w:tr>
        <w:trPr/>
        <w:tc>
          <w:tcPr>
            <w:tcW w:w="2025"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AITO官方APP</w:t>
            </w:r>
          </w:p>
        </w:tc>
        <w:tc>
          <w:tcPr>
            <w:tcW w:w="7860" w:type="dxa"/>
            <w:tcBorders>
              <w:top w:val="single" w:color="efefef" w:sz="6" w:space="0"/>
              <w:left w:val="single" w:color="efefef" w:sz="6" w:space="0"/>
              <w:bottom w:val="single" w:color="efefef" w:sz="6" w:space="0"/>
              <w:right w:val="single" w:color="efefef" w:sz="6" w:space="0"/>
            </w:tcBorders>
            <w:tcMar>
              <w:top w:w="150" w:type="dxa"/>
              <w:left w:w="150" w:type="dxa"/>
              <w:bottom w:w="150" w:type="dxa"/>
              <w:right w:w="150" w:type="dxa"/>
            </w:tcMar>
            <w:vAlign w:val="center"/>
          </w:tcPr>
          <w:p>
            <w:pPr>
              <w:snapToGrid/>
              <w:spacing w:before="0" w:after="0" w:line="240"/>
              <w:ind/>
              <w:rPr>
                <w:sz w:val="21"/>
              </w:rPr>
            </w:pPr>
            <w:r>
              <w:rPr>
                <w:rFonts w:ascii="PingFang SC" w:hAnsi="PingFang SC" w:eastAsia="PingFang SC" w:cs="PingFang SC"/>
                <w:i w:val="false"/>
                <w:strike w:val="false"/>
                <w:color w:val="000000"/>
                <w:spacing w:val="0"/>
                <w:sz w:val="21"/>
                <w:u w:val="none"/>
              </w:rPr>
              <w:t xml:space="preserve">官方核心阵地，提供 </w:t>
            </w:r>
            <w:r>
              <w:rPr>
                <w:rFonts w:ascii="PingFang SC" w:hAnsi="PingFang SC" w:eastAsia="PingFang SC" w:cs="PingFang SC"/>
                <w:b/>
                <w:i w:val="false"/>
                <w:strike w:val="false"/>
                <w:color w:val="000000"/>
                <w:spacing w:val="0"/>
                <w:sz w:val="21"/>
                <w:u w:val="none"/>
              </w:rPr>
              <w:t>“老带新”积分奖励</w:t>
            </w:r>
            <w:r>
              <w:rPr>
                <w:rFonts w:ascii="PingFang SC" w:hAnsi="PingFang SC" w:eastAsia="PingFang SC" w:cs="PingFang SC"/>
                <w:i w:val="false"/>
                <w:strike w:val="false"/>
                <w:color w:val="000000"/>
                <w:spacing w:val="0"/>
                <w:sz w:val="21"/>
                <w:u w:val="none"/>
              </w:rPr>
              <w:t>活动，是连接品牌与用户的重要纽带。</w:t>
            </w:r>
          </w:p>
        </w:tc>
      </w:tr>
    </w:tbl>
    <w:p>
      <w:pPr>
        <w:snapToGrid/>
        <w:spacing w:line="240"/>
        <w:ind w:left="0"/>
        <w:rPr>
          <w:sz w:val="21"/>
        </w:rPr>
      </w:pPr>
      <w:r>
        <w:rPr>
          <w:i w:val="false"/>
          <w:strike w:val="false"/>
          <w:color w:val="000000"/>
          <w:sz w:val="21"/>
          <w:u w:val="none"/>
        </w:rPr>
        <w:t>此外，像微博、小红书等社交平台也有大量的问界车主分享生活日常和用车点滴。</w:t>
      </w:r>
    </w:p>
    <w:p>
      <w:pPr>
        <w:pStyle w:val="3z367h"/>
        <w:snapToGrid/>
        <w:spacing w:line="240"/>
        <w:ind/>
        <w:rPr>
          <w:sz w:val="21"/>
        </w:rPr>
      </w:pPr>
      <w:r>
        <w:rPr>
          <w:i w:val="false"/>
          <w:strike w:val="false"/>
          <w:color w:val="000000"/>
          <w:sz w:val="21"/>
          <w:u w:val="none"/>
        </w:rPr>
        <w:t>🤝 如何找到本地车友会</w:t>
      </w:r>
    </w:p>
    <w:p>
      <w:pPr>
        <w:snapToGrid/>
        <w:spacing w:line="240"/>
        <w:ind w:left="0"/>
        <w:rPr>
          <w:sz w:val="21"/>
        </w:rPr>
      </w:pPr>
      <w:r>
        <w:rPr>
          <w:i w:val="false"/>
          <w:strike w:val="false"/>
          <w:color w:val="000000"/>
          <w:sz w:val="21"/>
          <w:u w:val="none"/>
        </w:rPr>
        <w:t>车友会活动往往线下落地，你可以通过以下方式寻找：</w:t>
      </w:r>
    </w:p>
    <w:p>
      <w:pPr>
        <w:numPr>
          <w:ilvl w:val="0"/>
          <w:numId w:val="505"/>
        </w:numPr>
        <w:snapToGrid/>
        <w:spacing w:line="240"/>
        <w:ind/>
        <w:rPr>
          <w:sz w:val="21"/>
        </w:rPr>
      </w:pPr>
      <w:r>
        <w:rPr>
          <w:b/>
          <w:i w:val="false"/>
          <w:strike w:val="false"/>
          <w:color w:val="000000"/>
          <w:sz w:val="21"/>
          <w:u w:val="none"/>
        </w:rPr>
        <w:t>联系官方用户中心</w:t>
      </w:r>
      <w:r>
        <w:rPr>
          <w:i w:val="false"/>
          <w:strike w:val="false"/>
          <w:color w:val="000000"/>
          <w:sz w:val="21"/>
          <w:u w:val="none"/>
        </w:rPr>
        <w:t>：问界在全国多地的</w:t>
      </w:r>
      <w:r>
        <w:rPr>
          <w:b/>
          <w:i w:val="false"/>
          <w:strike w:val="false"/>
          <w:color w:val="000000"/>
          <w:sz w:val="21"/>
          <w:u w:val="none"/>
        </w:rPr>
        <w:t>授权用户中心</w:t>
      </w:r>
      <w:r>
        <w:rPr>
          <w:i w:val="false"/>
          <w:strike w:val="false"/>
          <w:color w:val="000000"/>
          <w:sz w:val="21"/>
          <w:u w:val="none"/>
        </w:rPr>
        <w:t>不仅是销售和服务的场所，也是组织本地车主活动的核心。你可以直接咨询你所在城市的用户中心，他们通常会组织如自驾露营、观影会、读书会等丰富的社群活动。</w:t>
      </w:r>
    </w:p>
    <w:p>
      <w:pPr>
        <w:numPr>
          <w:ilvl w:val="0"/>
          <w:numId w:val="505"/>
        </w:numPr>
        <w:snapToGrid/>
        <w:spacing w:line="240"/>
        <w:ind/>
        <w:rPr>
          <w:sz w:val="21"/>
        </w:rPr>
      </w:pPr>
      <w:r>
        <w:rPr>
          <w:b/>
          <w:i w:val="false"/>
          <w:strike w:val="false"/>
          <w:color w:val="000000"/>
          <w:sz w:val="21"/>
          <w:u w:val="none"/>
        </w:rPr>
        <w:t>在线上社区寻觅线索</w:t>
      </w:r>
      <w:r>
        <w:rPr>
          <w:i w:val="false"/>
          <w:strike w:val="false"/>
          <w:color w:val="000000"/>
          <w:sz w:val="21"/>
          <w:u w:val="none"/>
        </w:rPr>
        <w:t>：你可以多关注懂车帝车友圈、抖音等同城频道，经常会有车友自发组织的活动招募，或者发布线下聚会的信息。</w:t>
      </w:r>
    </w:p>
    <w:p>
      <w:pPr>
        <w:numPr>
          <w:ilvl w:val="0"/>
          <w:numId w:val="505"/>
        </w:numPr>
        <w:snapToGrid/>
        <w:spacing w:line="240"/>
        <w:ind/>
        <w:rPr>
          <w:sz w:val="21"/>
        </w:rPr>
      </w:pPr>
      <w:r>
        <w:rPr>
          <w:b/>
          <w:i w:val="false"/>
          <w:strike w:val="false"/>
          <w:color w:val="000000"/>
          <w:sz w:val="21"/>
          <w:u w:val="none"/>
        </w:rPr>
        <w:t>参与官方高端俱乐部</w:t>
      </w:r>
      <w:r>
        <w:rPr>
          <w:i w:val="false"/>
          <w:strike w:val="false"/>
          <w:color w:val="000000"/>
          <w:sz w:val="21"/>
          <w:u w:val="none"/>
        </w:rPr>
        <w:t>：问界还会为特定车型（如M9）的车主组织高端的俱乐部活动。这类活动通常与商业、财经、科技等主题结合，层次较高。如果你是M9车主，可以留意官方的邀请信息。</w:t>
      </w:r>
    </w:p>
    <w:p>
      <w:pPr>
        <w:pStyle w:val="3z367h"/>
        <w:snapToGrid/>
        <w:spacing w:line="240"/>
        <w:ind/>
        <w:rPr>
          <w:sz w:val="21"/>
        </w:rPr>
      </w:pPr>
      <w:r>
        <w:rPr>
          <w:i w:val="false"/>
          <w:strike w:val="false"/>
          <w:color w:val="000000"/>
          <w:sz w:val="21"/>
          <w:u w:val="none"/>
        </w:rPr>
        <w:t>💡 如何更好地融入社区</w:t>
      </w:r>
    </w:p>
    <w:p>
      <w:pPr>
        <w:numPr>
          <w:ilvl w:val="0"/>
          <w:numId w:val="506"/>
        </w:numPr>
        <w:snapToGrid/>
        <w:spacing w:line="240"/>
        <w:ind/>
        <w:rPr>
          <w:sz w:val="21"/>
        </w:rPr>
      </w:pPr>
      <w:r>
        <w:rPr>
          <w:b/>
          <w:i w:val="false"/>
          <w:strike w:val="false"/>
          <w:color w:val="000000"/>
          <w:sz w:val="21"/>
          <w:u w:val="none"/>
        </w:rPr>
        <w:t>从线上开始</w:t>
      </w:r>
      <w:r>
        <w:rPr>
          <w:i w:val="false"/>
          <w:strike w:val="false"/>
          <w:color w:val="000000"/>
          <w:sz w:val="21"/>
          <w:u w:val="none"/>
        </w:rPr>
        <w:t>：如果你刚提车或还在观望，可以先从</w:t>
      </w:r>
      <w:r>
        <w:rPr>
          <w:b/>
          <w:i w:val="false"/>
          <w:strike w:val="false"/>
          <w:color w:val="000000"/>
          <w:sz w:val="21"/>
          <w:u w:val="none"/>
        </w:rPr>
        <w:t>懂车帝车友圈</w:t>
      </w:r>
      <w:r>
        <w:rPr>
          <w:i w:val="false"/>
          <w:strike w:val="false"/>
          <w:color w:val="000000"/>
          <w:sz w:val="21"/>
          <w:u w:val="none"/>
        </w:rPr>
        <w:t>和</w:t>
      </w:r>
      <w:r>
        <w:rPr>
          <w:b/>
          <w:i w:val="false"/>
          <w:strike w:val="false"/>
          <w:color w:val="000000"/>
          <w:sz w:val="21"/>
          <w:u w:val="none"/>
        </w:rPr>
        <w:t>AITO官方APP</w:t>
      </w:r>
      <w:r>
        <w:rPr>
          <w:i w:val="false"/>
          <w:strike w:val="false"/>
          <w:color w:val="000000"/>
          <w:sz w:val="21"/>
          <w:u w:val="none"/>
        </w:rPr>
        <w:t>入手，多看多问，了解大家的真实体验。</w:t>
      </w:r>
    </w:p>
    <w:p>
      <w:pPr>
        <w:numPr>
          <w:ilvl w:val="0"/>
          <w:numId w:val="506"/>
        </w:numPr>
        <w:snapToGrid/>
        <w:spacing w:line="240"/>
        <w:ind/>
        <w:rPr>
          <w:sz w:val="21"/>
        </w:rPr>
      </w:pPr>
      <w:r>
        <w:rPr>
          <w:b/>
          <w:i w:val="false"/>
          <w:strike w:val="false"/>
          <w:color w:val="000000"/>
          <w:sz w:val="21"/>
          <w:u w:val="none"/>
        </w:rPr>
        <w:t>主动出击</w:t>
      </w:r>
      <w:r>
        <w:rPr>
          <w:i w:val="false"/>
          <w:strike w:val="false"/>
          <w:color w:val="000000"/>
          <w:sz w:val="21"/>
          <w:u w:val="none"/>
        </w:rPr>
        <w:t>：找到组织后，不妨积极主动一些。在线上多发言，线下活动时多交流，能帮你更快地融入圈子。</w:t>
      </w:r>
    </w:p>
    <w:p>
      <w:pPr>
        <w:numPr>
          <w:ilvl w:val="0"/>
          <w:numId w:val="506"/>
        </w:numPr>
        <w:snapToGrid/>
        <w:spacing w:line="240"/>
        <w:ind/>
        <w:rPr>
          <w:sz w:val="21"/>
        </w:rPr>
      </w:pPr>
      <w:r>
        <w:rPr>
          <w:b/>
          <w:i w:val="false"/>
          <w:strike w:val="false"/>
          <w:color w:val="000000"/>
          <w:sz w:val="21"/>
          <w:u w:val="none"/>
        </w:rPr>
        <w:t>辨别信息</w:t>
      </w:r>
      <w:r>
        <w:rPr>
          <w:i w:val="false"/>
          <w:strike w:val="false"/>
          <w:color w:val="000000"/>
          <w:sz w:val="21"/>
          <w:u w:val="none"/>
        </w:rPr>
        <w:t>：线上社区信息繁杂，大家在汲取经验的同时，也请注意辨别信息的真实性。</w:t>
      </w:r>
    </w:p>
    <w:p>
      <w:pPr>
        <w:snapToGrid/>
        <w:spacing w:line="240"/>
        <w:ind w:left="0"/>
        <w:rPr>
          <w:sz w:val="21"/>
        </w:rPr>
      </w:pPr>
      <w:r>
        <w:rPr>
          <w:i w:val="false"/>
          <w:strike w:val="false"/>
          <w:color w:val="000000"/>
          <w:sz w:val="21"/>
          <w:u w:val="none"/>
        </w:rPr>
        <w:t>希望这些信息能帮助你顺利找到组织！如果你愿意告诉我你所在的城市，或许我可以帮你留意一下是否有该地区用户中心或车友活动的更多信息。</w:t>
      </w:r>
    </w:p>
    <w:p>
      <w:pPr>
        <w:rPr>
          <w:rFonts w:hint="eastAsia"/>
          <w:sz w:val="21"/>
          <w:shd w:val="clear" w:color="auto" w:fill="FFFF00"/>
        </w:rPr>
      </w:pPr>
    </w:p>
    <w:p>
      <w:pPr>
        <w:rPr>
          <w:rFonts w:hint="eastAsia"/>
          <w:sz w:val="21"/>
          <w:shd w:val="clear" w:color="auto" w:fill="FFFF00"/>
        </w:rPr>
      </w:pPr>
      <w:r>
        <w:rPr>
          <w:rFonts w:hint="eastAsia"/>
          <w:sz w:val="21"/>
          <w:shd w:val="clear" w:color="auto" w:fill="FFFF00"/>
        </w:rPr>
        <w:t>豆包</w:t>
      </w:r>
    </w:p>
    <w:p>
      <w:pPr>
        <w:pBdr/>
        <w:ind/>
        <w:rPr>
          <w:sz w:val="21"/>
        </w:rPr>
      </w:pPr>
      <w:r>
        <w:rPr>
          <w:sz w:val="21"/>
        </w:rPr>
        <w:br w:type="textWrapping"/>
      </w:r>
    </w:p>
    <w:p>
      <w:pPr>
        <w:pStyle w:val="62t0wc"/>
        <w:snapToGrid/>
        <w:spacing w:line="240"/>
        <w:ind/>
        <w:rPr>
          <w:sz w:val="21"/>
        </w:rPr>
      </w:pPr>
      <w:r>
        <w:rPr>
          <w:i w:val="false"/>
          <w:strike w:val="false"/>
          <w:color w:val="000000"/>
          <w:sz w:val="21"/>
          <w:u w:val="none"/>
        </w:rPr>
        <w:t>问界车主社区与车友会情况</w:t>
      </w:r>
    </w:p>
    <w:p>
      <w:pPr>
        <w:pStyle w:val="q609h7"/>
        <w:snapToGrid/>
        <w:spacing w:line="240"/>
        <w:ind/>
        <w:rPr>
          <w:sz w:val="21"/>
        </w:rPr>
      </w:pPr>
      <w:r>
        <w:rPr>
          <w:i w:val="false"/>
          <w:strike w:val="false"/>
          <w:color w:val="000000"/>
          <w:sz w:val="21"/>
          <w:u w:val="none"/>
        </w:rPr>
        <w:t>一、问界车主社区活跃度</w:t>
      </w:r>
    </w:p>
    <w:p>
      <w:pPr>
        <w:snapToGrid/>
        <w:spacing w:line="240"/>
        <w:ind w:left="0"/>
        <w:rPr>
          <w:sz w:val="21"/>
        </w:rPr>
      </w:pPr>
      <w:r>
        <w:rPr>
          <w:b/>
          <w:i w:val="false"/>
          <w:strike w:val="false"/>
          <w:color w:val="000000"/>
          <w:sz w:val="21"/>
          <w:u w:val="none"/>
        </w:rPr>
        <w:t>问界车主社区非常活跃</w:t>
      </w:r>
      <w:r>
        <w:rPr>
          <w:i w:val="false"/>
          <w:strike w:val="false"/>
          <w:color w:val="000000"/>
          <w:sz w:val="21"/>
          <w:u w:val="none"/>
        </w:rPr>
        <w:t>，具体表现在：</w:t>
      </w:r>
    </w:p>
    <w:p>
      <w:pPr>
        <w:numPr>
          <w:ilvl w:val="0"/>
          <w:numId w:val="507"/>
        </w:numPr>
        <w:snapToGrid/>
        <w:spacing w:line="240"/>
        <w:ind/>
        <w:rPr>
          <w:sz w:val="21"/>
        </w:rPr>
      </w:pPr>
      <w:r>
        <w:rPr>
          <w:b/>
          <w:i w:val="false"/>
          <w:strike w:val="false"/>
          <w:color w:val="000000"/>
          <w:sz w:val="21"/>
          <w:u w:val="none"/>
        </w:rPr>
        <w:t>线上社群活跃度高</w:t>
      </w:r>
    </w:p>
    <w:p>
      <w:pPr>
        <w:numPr>
          <w:ilvl w:val="1"/>
          <w:numId w:val="507"/>
        </w:numPr>
        <w:snapToGrid/>
        <w:spacing w:line="240"/>
        <w:ind/>
        <w:rPr>
          <w:sz w:val="21"/>
        </w:rPr>
      </w:pPr>
      <w:r>
        <w:rPr>
          <w:i w:val="false"/>
          <w:strike w:val="false"/>
          <w:color w:val="000000"/>
          <w:sz w:val="21"/>
          <w:u w:val="none"/>
        </w:rPr>
        <w:t>问界M9车友群日均消息99+，被车主称为"永动机群"，几乎无"潜水党"，24小时都有交流</w:t>
      </w:r>
    </w:p>
    <w:p>
      <w:pPr>
        <w:numPr>
          <w:ilvl w:val="1"/>
          <w:numId w:val="507"/>
        </w:numPr>
        <w:snapToGrid/>
        <w:spacing w:line="240"/>
        <w:ind/>
        <w:rPr>
          <w:sz w:val="21"/>
        </w:rPr>
      </w:pPr>
      <w:r>
        <w:rPr>
          <w:i w:val="false"/>
          <w:strike w:val="false"/>
          <w:color w:val="000000"/>
          <w:sz w:val="21"/>
          <w:u w:val="none"/>
        </w:rPr>
        <w:t>问界M7论坛有</w:t>
      </w:r>
      <w:r>
        <w:rPr>
          <w:b/>
          <w:i w:val="false"/>
          <w:strike w:val="false"/>
          <w:color w:val="000000"/>
          <w:sz w:val="21"/>
          <w:u w:val="none"/>
        </w:rPr>
        <w:t>1万+车友活跃</w:t>
      </w:r>
      <w:r>
        <w:rPr>
          <w:i w:val="false"/>
          <w:strike w:val="false"/>
          <w:color w:val="000000"/>
          <w:sz w:val="21"/>
          <w:u w:val="none"/>
        </w:rPr>
        <w:t>，M5论坛有</w:t>
      </w:r>
      <w:r>
        <w:rPr>
          <w:b/>
          <w:i w:val="false"/>
          <w:strike w:val="false"/>
          <w:color w:val="000000"/>
          <w:sz w:val="21"/>
          <w:u w:val="none"/>
        </w:rPr>
        <w:t>1520+车友活跃</w:t>
      </w:r>
    </w:p>
    <w:p>
      <w:pPr>
        <w:numPr>
          <w:ilvl w:val="1"/>
          <w:numId w:val="507"/>
        </w:numPr>
        <w:snapToGrid/>
        <w:spacing w:line="240"/>
        <w:ind/>
        <w:rPr>
          <w:sz w:val="21"/>
        </w:rPr>
      </w:pPr>
      <w:r>
        <w:rPr>
          <w:i w:val="false"/>
          <w:strike w:val="false"/>
          <w:color w:val="000000"/>
          <w:sz w:val="21"/>
          <w:u w:val="none"/>
        </w:rPr>
        <w:t>AITO官方APP内置社区功能，支持发帖、私聊与群聊，车主可随时分享驾乘体验和用车日记</w:t>
      </w:r>
    </w:p>
    <w:p>
      <w:pPr>
        <w:numPr>
          <w:ilvl w:val="0"/>
          <w:numId w:val="507"/>
        </w:numPr>
        <w:snapToGrid/>
        <w:spacing w:line="240"/>
        <w:ind/>
        <w:rPr>
          <w:sz w:val="21"/>
        </w:rPr>
      </w:pPr>
      <w:r>
        <w:rPr>
          <w:b/>
          <w:i w:val="false"/>
          <w:strike w:val="false"/>
          <w:color w:val="000000"/>
          <w:sz w:val="21"/>
          <w:u w:val="none"/>
        </w:rPr>
        <w:t>交流内容丰富多样</w:t>
      </w:r>
    </w:p>
    <w:p>
      <w:pPr>
        <w:numPr>
          <w:ilvl w:val="1"/>
          <w:numId w:val="507"/>
        </w:numPr>
        <w:snapToGrid/>
        <w:spacing w:line="240"/>
        <w:ind/>
        <w:rPr>
          <w:sz w:val="21"/>
        </w:rPr>
      </w:pPr>
      <w:r>
        <w:rPr>
          <w:i w:val="false"/>
          <w:strike w:val="false"/>
          <w:color w:val="000000"/>
          <w:sz w:val="21"/>
          <w:u w:val="none"/>
        </w:rPr>
        <w:t>从</w:t>
      </w:r>
      <w:r>
        <w:rPr>
          <w:b/>
          <w:i w:val="false"/>
          <w:strike w:val="false"/>
          <w:color w:val="000000"/>
          <w:sz w:val="21"/>
          <w:u w:val="none"/>
        </w:rPr>
        <w:t>车辆技术问题</w:t>
      </w:r>
      <w:r>
        <w:rPr>
          <w:i w:val="false"/>
          <w:strike w:val="false"/>
          <w:color w:val="000000"/>
          <w:sz w:val="21"/>
          <w:u w:val="none"/>
        </w:rPr>
        <w:t>（轮胎型号、电耗表现）到</w:t>
      </w:r>
      <w:r>
        <w:rPr>
          <w:b/>
          <w:i w:val="false"/>
          <w:strike w:val="false"/>
          <w:color w:val="000000"/>
          <w:sz w:val="21"/>
          <w:u w:val="none"/>
        </w:rPr>
        <w:t>自驾旅行</w:t>
      </w:r>
      <w:r>
        <w:rPr>
          <w:i w:val="false"/>
          <w:strike w:val="false"/>
          <w:color w:val="000000"/>
          <w:sz w:val="21"/>
          <w:u w:val="none"/>
        </w:rPr>
        <w:t>路线推荐</w:t>
      </w:r>
    </w:p>
    <w:p>
      <w:pPr>
        <w:numPr>
          <w:ilvl w:val="1"/>
          <w:numId w:val="507"/>
        </w:numPr>
        <w:snapToGrid/>
        <w:spacing w:line="240"/>
        <w:ind/>
        <w:rPr>
          <w:sz w:val="21"/>
        </w:rPr>
      </w:pPr>
      <w:r>
        <w:rPr>
          <w:i w:val="false"/>
          <w:strike w:val="false"/>
          <w:color w:val="000000"/>
          <w:sz w:val="21"/>
          <w:u w:val="none"/>
        </w:rPr>
        <w:t>从</w:t>
      </w:r>
      <w:r>
        <w:rPr>
          <w:b/>
          <w:i w:val="false"/>
          <w:strike w:val="false"/>
          <w:color w:val="000000"/>
          <w:sz w:val="21"/>
          <w:u w:val="none"/>
        </w:rPr>
        <w:t>改装灵感</w:t>
      </w:r>
      <w:r>
        <w:rPr>
          <w:i w:val="false"/>
          <w:strike w:val="false"/>
          <w:color w:val="000000"/>
          <w:sz w:val="21"/>
          <w:u w:val="none"/>
        </w:rPr>
        <w:t>到</w:t>
      </w:r>
      <w:r>
        <w:rPr>
          <w:b/>
          <w:i w:val="false"/>
          <w:strike w:val="false"/>
          <w:color w:val="000000"/>
          <w:sz w:val="21"/>
          <w:u w:val="none"/>
        </w:rPr>
        <w:t>日常用车</w:t>
      </w:r>
      <w:r>
        <w:rPr>
          <w:i w:val="false"/>
          <w:strike w:val="false"/>
          <w:color w:val="000000"/>
          <w:sz w:val="21"/>
          <w:u w:val="none"/>
        </w:rPr>
        <w:t>吐槽，话题覆盖全面</w:t>
      </w:r>
    </w:p>
    <w:p>
      <w:pPr>
        <w:numPr>
          <w:ilvl w:val="1"/>
          <w:numId w:val="507"/>
        </w:numPr>
        <w:snapToGrid/>
        <w:spacing w:line="240"/>
        <w:ind/>
        <w:rPr>
          <w:sz w:val="21"/>
        </w:rPr>
      </w:pPr>
      <w:r>
        <w:rPr>
          <w:i w:val="false"/>
          <w:strike w:val="false"/>
          <w:color w:val="000000"/>
          <w:sz w:val="21"/>
          <w:u w:val="none"/>
        </w:rPr>
        <w:t>车主分享真实体验，如城区用车一年总结、长途800公里驾驶感受等实用内容</w:t>
      </w:r>
    </w:p>
    <w:p>
      <w:pPr>
        <w:numPr>
          <w:ilvl w:val="0"/>
          <w:numId w:val="507"/>
        </w:numPr>
        <w:snapToGrid/>
        <w:spacing w:line="240"/>
        <w:ind/>
        <w:rPr>
          <w:sz w:val="21"/>
        </w:rPr>
      </w:pPr>
      <w:r>
        <w:rPr>
          <w:b/>
          <w:i w:val="false"/>
          <w:strike w:val="false"/>
          <w:color w:val="000000"/>
          <w:sz w:val="21"/>
          <w:u w:val="none"/>
        </w:rPr>
        <w:t>官方活动支持</w:t>
      </w:r>
    </w:p>
    <w:p>
      <w:pPr>
        <w:numPr>
          <w:ilvl w:val="1"/>
          <w:numId w:val="507"/>
        </w:numPr>
        <w:snapToGrid/>
        <w:spacing w:line="240"/>
        <w:ind/>
        <w:rPr>
          <w:sz w:val="21"/>
        </w:rPr>
      </w:pPr>
      <w:r>
        <w:rPr>
          <w:i w:val="false"/>
          <w:strike w:val="false"/>
          <w:color w:val="000000"/>
          <w:sz w:val="21"/>
          <w:u w:val="none"/>
        </w:rPr>
        <w:t>"</w:t>
      </w:r>
      <w:r>
        <w:rPr>
          <w:b/>
          <w:i w:val="false"/>
          <w:strike w:val="false"/>
          <w:color w:val="000000"/>
          <w:sz w:val="21"/>
          <w:u w:val="none"/>
        </w:rPr>
        <w:t>问界社区，分享有礼</w:t>
      </w:r>
      <w:r>
        <w:rPr>
          <w:i w:val="false"/>
          <w:strike w:val="false"/>
          <w:color w:val="000000"/>
          <w:sz w:val="21"/>
          <w:u w:val="none"/>
        </w:rPr>
        <w:t>"活动：车主分享精彩瞬间可获丰厚礼品</w:t>
      </w:r>
    </w:p>
    <w:p>
      <w:pPr>
        <w:numPr>
          <w:ilvl w:val="1"/>
          <w:numId w:val="507"/>
        </w:numPr>
        <w:snapToGrid/>
        <w:spacing w:line="240"/>
        <w:ind/>
        <w:rPr>
          <w:sz w:val="21"/>
        </w:rPr>
      </w:pPr>
      <w:r>
        <w:rPr>
          <w:i w:val="false"/>
          <w:strike w:val="false"/>
          <w:color w:val="000000"/>
          <w:sz w:val="21"/>
          <w:u w:val="none"/>
        </w:rPr>
        <w:t>线上社区设有</w:t>
      </w:r>
      <w:r>
        <w:rPr>
          <w:b/>
          <w:i w:val="false"/>
          <w:strike w:val="false"/>
          <w:color w:val="000000"/>
          <w:sz w:val="21"/>
          <w:u w:val="none"/>
        </w:rPr>
        <w:t>积分奖励制度</w:t>
      </w:r>
      <w:r>
        <w:rPr>
          <w:i w:val="false"/>
          <w:strike w:val="false"/>
          <w:color w:val="000000"/>
          <w:sz w:val="21"/>
          <w:u w:val="none"/>
        </w:rPr>
        <w:t>，积分可兑换礼品、保养服务甚至购车优惠券，增强参与感</w:t>
      </w:r>
    </w:p>
    <w:p>
      <w:pPr>
        <w:numPr>
          <w:ilvl w:val="1"/>
          <w:numId w:val="507"/>
        </w:numPr>
        <w:snapToGrid/>
        <w:spacing w:line="240"/>
        <w:ind/>
        <w:rPr>
          <w:sz w:val="21"/>
        </w:rPr>
      </w:pPr>
      <w:r>
        <w:rPr>
          <w:i w:val="false"/>
          <w:strike w:val="false"/>
          <w:color w:val="000000"/>
          <w:sz w:val="21"/>
          <w:u w:val="none"/>
        </w:rPr>
        <w:t>官方定期举办线上技术沙龙、产品体验分享会等</w:t>
      </w:r>
    </w:p>
    <w:p>
      <w:pPr>
        <w:pStyle w:val="q609h7"/>
        <w:snapToGrid/>
        <w:spacing w:line="240"/>
        <w:ind/>
        <w:rPr>
          <w:sz w:val="21"/>
        </w:rPr>
      </w:pPr>
      <w:r>
        <w:rPr>
          <w:i w:val="false"/>
          <w:strike w:val="false"/>
          <w:color w:val="000000"/>
          <w:sz w:val="21"/>
          <w:u w:val="none"/>
        </w:rPr>
        <w:t>二、本地车友会情况</w:t>
      </w:r>
    </w:p>
    <w:p>
      <w:pPr>
        <w:snapToGrid/>
        <w:spacing w:line="240"/>
        <w:ind w:left="0"/>
        <w:rPr>
          <w:sz w:val="21"/>
        </w:rPr>
      </w:pPr>
      <w:r>
        <w:rPr>
          <w:b/>
          <w:i w:val="false"/>
          <w:strike w:val="false"/>
          <w:color w:val="000000"/>
          <w:sz w:val="21"/>
          <w:u w:val="none"/>
        </w:rPr>
        <w:t>是的，石家庄地区有问界车友会</w:t>
      </w:r>
      <w:r>
        <w:rPr>
          <w:i w:val="false"/>
          <w:strike w:val="false"/>
          <w:color w:val="000000"/>
          <w:sz w:val="21"/>
          <w:u w:val="none"/>
        </w:rPr>
        <w:t>，且活动丰富：</w:t>
      </w:r>
    </w:p>
    <w:p>
      <w:pPr>
        <w:numPr>
          <w:ilvl w:val="0"/>
          <w:numId w:val="508"/>
        </w:numPr>
        <w:snapToGrid/>
        <w:spacing w:line="240"/>
        <w:ind/>
        <w:rPr>
          <w:sz w:val="21"/>
        </w:rPr>
      </w:pPr>
      <w:r>
        <w:rPr>
          <w:b/>
          <w:i w:val="false"/>
          <w:strike w:val="false"/>
          <w:color w:val="000000"/>
          <w:sz w:val="21"/>
          <w:u w:val="none"/>
        </w:rPr>
        <w:t>官方车友组织</w:t>
      </w:r>
    </w:p>
    <w:p>
      <w:pPr>
        <w:numPr>
          <w:ilvl w:val="1"/>
          <w:numId w:val="508"/>
        </w:numPr>
        <w:snapToGrid/>
        <w:spacing w:line="240"/>
        <w:ind/>
        <w:rPr>
          <w:sz w:val="21"/>
        </w:rPr>
      </w:pPr>
      <w:r>
        <w:rPr>
          <w:i w:val="false"/>
          <w:strike w:val="false"/>
          <w:color w:val="000000"/>
          <w:sz w:val="21"/>
          <w:u w:val="none"/>
        </w:rPr>
        <w:t>石家庄有</w:t>
      </w:r>
      <w:r>
        <w:rPr>
          <w:b/>
          <w:i w:val="false"/>
          <w:strike w:val="false"/>
          <w:color w:val="000000"/>
          <w:sz w:val="21"/>
          <w:u w:val="none"/>
        </w:rPr>
        <w:t>问界授权用户中心</w:t>
      </w:r>
      <w:r>
        <w:rPr>
          <w:i w:val="false"/>
          <w:strike w:val="false"/>
          <w:color w:val="000000"/>
          <w:sz w:val="21"/>
          <w:u w:val="none"/>
        </w:rPr>
        <w:t>（新华汽车园店、长安汽车园店等），定期组织"</w:t>
      </w:r>
      <w:r>
        <w:rPr>
          <w:b/>
          <w:i w:val="false"/>
          <w:strike w:val="false"/>
          <w:color w:val="000000"/>
          <w:sz w:val="21"/>
          <w:u w:val="none"/>
        </w:rPr>
        <w:t>趣无界·共此时</w:t>
      </w:r>
      <w:r>
        <w:rPr>
          <w:i w:val="false"/>
          <w:strike w:val="false"/>
          <w:color w:val="000000"/>
          <w:sz w:val="21"/>
          <w:u w:val="none"/>
        </w:rPr>
        <w:t>"系列活动</w:t>
      </w:r>
    </w:p>
    <w:p>
      <w:pPr>
        <w:numPr>
          <w:ilvl w:val="1"/>
          <w:numId w:val="508"/>
        </w:numPr>
        <w:snapToGrid/>
        <w:spacing w:line="240"/>
        <w:ind/>
        <w:rPr>
          <w:sz w:val="21"/>
        </w:rPr>
      </w:pPr>
      <w:r>
        <w:rPr>
          <w:i w:val="false"/>
          <w:strike w:val="false"/>
          <w:color w:val="000000"/>
          <w:sz w:val="21"/>
          <w:u w:val="none"/>
        </w:rPr>
        <w:t>活动内容包括：智驾沙龙、植树、DIY制作、户外烧烤、烤全羊、雀神大赛等多元化体验</w:t>
      </w:r>
    </w:p>
    <w:p>
      <w:pPr>
        <w:numPr>
          <w:ilvl w:val="0"/>
          <w:numId w:val="508"/>
        </w:numPr>
        <w:snapToGrid/>
        <w:spacing w:line="240"/>
        <w:ind/>
        <w:rPr>
          <w:sz w:val="21"/>
        </w:rPr>
      </w:pPr>
      <w:r>
        <w:rPr>
          <w:b/>
          <w:i w:val="false"/>
          <w:strike w:val="false"/>
          <w:color w:val="000000"/>
          <w:sz w:val="21"/>
          <w:u w:val="none"/>
        </w:rPr>
        <w:t>京津冀区域车友会</w:t>
      </w:r>
    </w:p>
    <w:p>
      <w:pPr>
        <w:numPr>
          <w:ilvl w:val="1"/>
          <w:numId w:val="508"/>
        </w:numPr>
        <w:snapToGrid/>
        <w:spacing w:line="240"/>
        <w:ind/>
        <w:rPr>
          <w:sz w:val="21"/>
        </w:rPr>
      </w:pPr>
      <w:r>
        <w:rPr>
          <w:i w:val="false"/>
          <w:strike w:val="false"/>
          <w:color w:val="000000"/>
          <w:sz w:val="21"/>
          <w:u w:val="none"/>
        </w:rPr>
        <w:t>北京、天津、石家庄地区</w:t>
      </w:r>
      <w:r>
        <w:rPr>
          <w:b/>
          <w:i w:val="false"/>
          <w:strike w:val="false"/>
          <w:color w:val="000000"/>
          <w:sz w:val="21"/>
          <w:u w:val="none"/>
        </w:rPr>
        <w:t>问界M9车友群</w:t>
      </w:r>
      <w:r>
        <w:rPr>
          <w:i w:val="false"/>
          <w:strike w:val="false"/>
          <w:color w:val="000000"/>
          <w:sz w:val="21"/>
          <w:u w:val="none"/>
        </w:rPr>
        <w:t>成立于2023年，服务京津冀地区车主，经常组织线下聚会交流</w:t>
      </w:r>
    </w:p>
    <w:p>
      <w:pPr>
        <w:numPr>
          <w:ilvl w:val="1"/>
          <w:numId w:val="508"/>
        </w:numPr>
        <w:snapToGrid/>
        <w:spacing w:line="240"/>
        <w:ind/>
        <w:rPr>
          <w:sz w:val="21"/>
        </w:rPr>
      </w:pPr>
      <w:r>
        <w:rPr>
          <w:i w:val="false"/>
          <w:strike w:val="false"/>
          <w:color w:val="000000"/>
          <w:sz w:val="21"/>
          <w:u w:val="none"/>
        </w:rPr>
        <w:t>该组织可将车主分配至各市同城群，辛集车主可加入石家庄同城群</w:t>
      </w:r>
    </w:p>
    <w:p>
      <w:pPr>
        <w:numPr>
          <w:ilvl w:val="0"/>
          <w:numId w:val="508"/>
        </w:numPr>
        <w:snapToGrid/>
        <w:spacing w:line="240"/>
        <w:ind/>
        <w:rPr>
          <w:sz w:val="21"/>
        </w:rPr>
      </w:pPr>
      <w:r>
        <w:rPr>
          <w:b/>
          <w:i w:val="false"/>
          <w:strike w:val="false"/>
          <w:color w:val="000000"/>
          <w:sz w:val="21"/>
          <w:u w:val="none"/>
        </w:rPr>
        <w:t>加入方式</w:t>
      </w:r>
    </w:p>
    <w:p>
      <w:pPr>
        <w:numPr>
          <w:ilvl w:val="1"/>
          <w:numId w:val="508"/>
        </w:numPr>
        <w:snapToGrid/>
        <w:spacing w:line="240"/>
        <w:ind/>
        <w:rPr>
          <w:sz w:val="21"/>
        </w:rPr>
      </w:pPr>
      <w:r>
        <w:rPr>
          <w:i w:val="false"/>
          <w:strike w:val="false"/>
          <w:color w:val="000000"/>
          <w:sz w:val="21"/>
          <w:u w:val="none"/>
        </w:rPr>
        <w:t>通过AITO官方APP内的社区功能申请加入</w:t>
      </w:r>
    </w:p>
    <w:p>
      <w:pPr>
        <w:numPr>
          <w:ilvl w:val="1"/>
          <w:numId w:val="508"/>
        </w:numPr>
        <w:snapToGrid/>
        <w:spacing w:line="240"/>
        <w:ind/>
        <w:rPr>
          <w:sz w:val="21"/>
        </w:rPr>
      </w:pPr>
      <w:r>
        <w:rPr>
          <w:i w:val="false"/>
          <w:strike w:val="false"/>
          <w:color w:val="000000"/>
          <w:sz w:val="21"/>
          <w:u w:val="none"/>
        </w:rPr>
        <w:t>在汽车之家、懂车帝等平台搜索"问界+车型+石家庄"找到对应车友圈</w:t>
      </w:r>
    </w:p>
    <w:p>
      <w:pPr>
        <w:numPr>
          <w:ilvl w:val="1"/>
          <w:numId w:val="508"/>
        </w:numPr>
        <w:snapToGrid/>
        <w:spacing w:line="240"/>
        <w:ind/>
        <w:rPr>
          <w:sz w:val="21"/>
        </w:rPr>
      </w:pPr>
      <w:r>
        <w:rPr>
          <w:i w:val="false"/>
          <w:strike w:val="false"/>
          <w:color w:val="000000"/>
          <w:sz w:val="21"/>
          <w:u w:val="none"/>
        </w:rPr>
        <w:t>直接联系石家庄问界用户中心（如中升问界、新华汽车园店）咨询加入方式</w:t>
      </w:r>
    </w:p>
    <w:p>
      <w:pPr>
        <w:pStyle w:val="q609h7"/>
        <w:snapToGrid/>
        <w:spacing w:line="240"/>
        <w:ind/>
        <w:rPr>
          <w:sz w:val="21"/>
        </w:rPr>
      </w:pPr>
      <w:r>
        <w:rPr>
          <w:i w:val="false"/>
          <w:strike w:val="false"/>
          <w:color w:val="000000"/>
          <w:sz w:val="21"/>
          <w:u w:val="none"/>
        </w:rPr>
        <w:t>总结</w:t>
      </w:r>
    </w:p>
    <w:p>
      <w:pPr>
        <w:snapToGrid/>
        <w:spacing w:line="240"/>
        <w:ind w:left="0"/>
        <w:rPr>
          <w:sz w:val="21"/>
        </w:rPr>
      </w:pPr>
      <w:r>
        <w:rPr>
          <w:i w:val="false"/>
          <w:strike w:val="false"/>
          <w:color w:val="000000"/>
          <w:sz w:val="21"/>
          <w:u w:val="none"/>
        </w:rPr>
        <w:t>问界车主社区</w:t>
      </w:r>
      <w:r>
        <w:rPr>
          <w:b/>
          <w:i w:val="false"/>
          <w:strike w:val="false"/>
          <w:color w:val="000000"/>
          <w:sz w:val="21"/>
          <w:u w:val="none"/>
        </w:rPr>
        <w:t>活跃度极高</w:t>
      </w:r>
      <w:r>
        <w:rPr>
          <w:i w:val="false"/>
          <w:strike w:val="false"/>
          <w:color w:val="000000"/>
          <w:sz w:val="21"/>
          <w:u w:val="none"/>
        </w:rPr>
        <w:t>，线上线下联动紧密，已形成完整的车主生态圈。石家庄地区有</w:t>
      </w:r>
      <w:r>
        <w:rPr>
          <w:b/>
          <w:i w:val="false"/>
          <w:strike w:val="false"/>
          <w:color w:val="000000"/>
          <w:sz w:val="21"/>
          <w:u w:val="none"/>
        </w:rPr>
        <w:t>官方认证的车友会组织</w:t>
      </w:r>
      <w:r>
        <w:rPr>
          <w:i w:val="false"/>
          <w:strike w:val="false"/>
          <w:color w:val="000000"/>
          <w:sz w:val="21"/>
          <w:u w:val="none"/>
        </w:rPr>
        <w:t>和活跃的区域车友群，定期举办丰富多彩的线下活动。如您是问界车主，可通过官方APP或直接联系本地用户中心加入车友会，享受专属社群服务和活动。</w:t>
      </w:r>
    </w:p>
    <w:p>
      <w:pPr>
        <w:rPr>
          <w:sz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w="http://schemas.openxmlformats.org/wordprocessingml/2006/main">
  <w:font w:name="宋体">
    <w:panose1 w:val="02010600030101010101"/>
    <w:charset w:val="86" w:characterSet="ISO-8859-1"/>
    <w:family w:val="auto"/>
    <w:pitch w:val="default"/>
    <w:sig w:usb0="00000203" w:usb1="288F0000" w:usb2="00000006" w:usb3="00000000" w:csb0="00040001" w:csb1="00000000"/>
  </w:font>
  <w:font w:name="黑体">
    <w:panose1 w:val="02010609060101010101"/>
    <w:charset w:val="86" w:characterSet="ISO-8859-1"/>
    <w:family w:val="auto"/>
    <w:pitch w:val="default"/>
    <w:sig w:usb0="800002BF" w:usb1="38CF7CFA" w:usb2="00000016" w:usb3="00000000" w:csb0="00040001" w:csb1="00000000"/>
  </w:font>
  <w:font w:name="Symbol">
    <w:panose1 w:val="05050102010706020507"/>
    <w:charset w:val="02" w:characterSet="ISO-8859-1"/>
    <w:family w:val="roman"/>
    <w:pitch w:val="default"/>
    <w:sig w:usb0="00000000" w:usb1="00000000" w:usb2="00000000" w:usb3="00000000" w:csb0="80000000" w:csb1="00000000"/>
  </w:font>
  <w:font w:name="Wingdings">
    <w:panose1 w:val="05000000000000000000"/>
    <w:charset w:val="02" w:characterSet="ISO-8859-1"/>
    <w:family w:val="auto"/>
    <w:pitch w:val="default"/>
    <w:sig w:usb0="00000000" w:usb1="00000000" w:usb2="00000000" w:usb3="00000000" w:csb0="80000000" w:csb1="00000000"/>
  </w:font>
  <w:font w:name="Times New Roman">
    <w:panose1 w:val="02020603050405020304"/>
    <w:charset w:val="00" w:characterSet="ISO-8859-1"/>
    <w:family w:val="roman"/>
    <w:pitch w:val="variable"/>
    <w:sig w:usb0="20007A87" w:usb1="80000000" w:usb2="00000008" w:usb3="00000000" w:csb0="000001FF" w:csb1="00000000"/>
  </w:font>
  <w:font w:name="Arial">
    <w:panose1 w:val="020B0604020202020204"/>
    <w:charset w:val="01" w:characterSet="ISO-8859-1"/>
    <w:family w:val="swiss"/>
    <w:pitch w:val="default"/>
    <w:sig w:usb0="E0002EFF" w:usb1="C000785B" w:usb2="00000009" w:usb3="00000000" w:csb0="400001FF" w:csb1="FFFF0000"/>
  </w:font>
  <w:font w:name="Calibri">
    <w:panose1 w:val="020F0502020204030204"/>
    <w:charset w:val="00" w:characterSet="ISO-8859-1"/>
    <w:family w:val="swiss"/>
    <w:pitch w:val="default"/>
    <w:sig w:usb0="E4002EFF" w:usb1="C200247B" w:usb2="00000009" w:usb3="00000000" w:csb0="200001FF" w:csb1="00000000"/>
  </w:font>
  <w:font w:name="Courier New">
    <w:panose1 w:val="02070309020205020404"/>
    <w:charset w:val="01" w:characterSet="ISO-8859-1"/>
    <w:family w:val="modern"/>
    <w:pitch w:val="default"/>
    <w:sig w:usb0="E0002EFF" w:usb1="C0007843" w:usb2="00000009" w:usb3="00000000" w:csb0="400001FF" w:csb1="FFFF0000"/>
  </w:font>
</w:fonts>
</file>

<file path=word/numbering.xml><?xml version="1.0" encoding="utf-8"?>
<w:numbering xmlns:w="http://schemas.openxmlformats.org/wordprocessingml/2006/main">
  <w:abstractNum w:abstractNumId="1">
    <w:lvl w:ilvl="1">
      <w:start w:val="1"/>
      <w:numFmt w:val="lowerLetter"/>
      <w:lvlText w:val="%2."/>
      <w:pPr>
        <w:ind w:leftChars="200" w:hanging="336"/>
      </w:pPr>
    </w:lvl>
    <w:lvl w:ilvl="0">
      <w:start w:val="1"/>
      <w:numFmt w:val="decimal"/>
      <w:lvlText w:val="%1."/>
      <w:pPr>
        <w:ind/>
      </w:pPr>
      <w:rPr/>
    </w:lvl>
    <w:lvl w:ilvl="3">
      <w:start w:val="1"/>
      <w:numFmt w:val="decimal"/>
      <w:lvlText w:val="%4."/>
      <w:pPr>
        <w:ind w:leftChars="600" w:hanging="0"/>
      </w:pPr>
    </w:lvl>
    <w:lvl w:ilvl="7">
      <w:start w:val="1"/>
      <w:numFmt w:val="lowerLetter"/>
      <w:lvlText w:val="%8."/>
      <w:pPr>
        <w:ind w:leftChars="1400" w:hanging="336"/>
      </w:pPr>
    </w:lvl>
    <w:lvl w:ilvl="8">
      <w:start w:val="1"/>
      <w:numFmt w:val="lowerRoman"/>
      <w:lvlText w:val="%9."/>
      <w:pPr>
        <w:ind w:leftChars="1600" w:hanging="336"/>
      </w:pPr>
    </w:lvl>
    <w:lvl w:ilvl="2">
      <w:start w:val="1"/>
      <w:numFmt w:val="lowerRoman"/>
      <w:lvlText w:val="%3."/>
      <w:pPr>
        <w:ind w:leftChars="400" w:hanging="336"/>
      </w:pPr>
    </w:lvl>
    <w:lvl w:ilvl="4">
      <w:start w:val="1"/>
      <w:numFmt w:val="lowerLetter"/>
      <w:lvlText w:val="%5."/>
      <w:pPr>
        <w:ind w:leftChars="800" w:hanging="336"/>
      </w:pPr>
    </w:lvl>
    <w:lvl w:ilvl="6">
      <w:start w:val="1"/>
      <w:numFmt w:val="decimal"/>
      <w:lvlText w:val="%7."/>
      <w:pPr>
        <w:ind w:leftChars="1200" w:hanging="0"/>
      </w:pPr>
    </w:lvl>
    <w:lvl w:ilvl="5">
      <w:start w:val="1"/>
      <w:numFmt w:val="lowerRoman"/>
      <w:lvlText w:val="%6."/>
      <w:pPr>
        <w:ind w:leftChars="1000" w:hanging="336"/>
      </w:pPr>
    </w:lvl>
  </w:abstractNum>
  <w:abstractNum w:abstractNumId="2">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4">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5">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6">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7">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8">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9">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0">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1">
    <w:lvl w:ilvl="6">
      <w:start w:val="1"/>
      <w:numFmt w:val="decimal"/>
      <w:lvlText w:val="%7."/>
      <w:pPr>
        <w:ind w:leftChars="1200" w:hanging="0"/>
      </w:pPr>
    </w:lvl>
    <w:lvl w:ilvl="3">
      <w:start w:val="1"/>
      <w:numFmt w:val="decimal"/>
      <w:lvlText w:val="%4."/>
      <w:pPr>
        <w:ind w:leftChars="600" w:hanging="0"/>
      </w:pPr>
    </w:lvl>
    <w:lvl w:ilvl="5">
      <w:start w:val="1"/>
      <w:numFmt w:val="lowerRoman"/>
      <w:lvlText w:val="%6."/>
      <w:pPr>
        <w:ind w:leftChars="1000" w:hanging="336"/>
      </w:pPr>
    </w:lvl>
    <w:lvl w:ilvl="4">
      <w:start w:val="1"/>
      <w:numFmt w:val="lowerLetter"/>
      <w:lvlText w:val="%5."/>
      <w:pPr>
        <w:ind w:leftChars="800" w:hanging="336"/>
      </w:pPr>
    </w:lvl>
    <w:lvl w:ilvl="0">
      <w:start w:val="1"/>
      <w:numFmt w:val="decimal"/>
      <w:lvlText w:val="%1."/>
      <w:pPr>
        <w:ind/>
      </w:pPr>
      <w:rPr/>
    </w:lvl>
    <w:lvl w:ilvl="2">
      <w:start w:val="1"/>
      <w:numFmt w:val="lowerRoman"/>
      <w:lvlText w:val="%3."/>
      <w:pPr>
        <w:ind w:leftChars="400" w:hanging="336"/>
      </w:pPr>
    </w:lvl>
    <w:lvl w:ilvl="7">
      <w:start w:val="1"/>
      <w:numFmt w:val="lowerLetter"/>
      <w:lvlText w:val="%8."/>
      <w:pPr>
        <w:ind w:leftChars="1400" w:hanging="336"/>
      </w:pPr>
    </w:lvl>
    <w:lvl w:ilvl="1">
      <w:start w:val="1"/>
      <w:numFmt w:val="lowerLetter"/>
      <w:lvlText w:val="%2."/>
      <w:pPr>
        <w:ind w:leftChars="200" w:hanging="336"/>
      </w:pPr>
    </w:lvl>
    <w:lvl w:ilvl="8">
      <w:start w:val="1"/>
      <w:numFmt w:val="lowerRoman"/>
      <w:lvlText w:val="%9."/>
      <w:pPr>
        <w:ind w:leftChars="1600" w:hanging="336"/>
      </w:pPr>
    </w:lvl>
  </w:abstractNum>
  <w:abstractNum w:abstractNumId="12">
    <w:lvl w:ilvl="1">
      <w:start w:val="1"/>
      <w:numFmt w:val="bullet"/>
      <w:lvlText w:val="¡"/>
      <w:lvlJc w:val="left"/>
      <w:pPr>
        <w:ind w:left="7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7">
      <w:start w:val="1"/>
      <w:numFmt w:val="bullet"/>
      <w:lvlText w:val="¡"/>
      <w:pPr>
        <w:ind w:left="3276" w:hanging="336"/>
      </w:pPr>
      <w:rPr>
        <w:rFonts w:hint="default" w:ascii="wingdings" w:hAnsi="wingdings" w:cs="wingdings"/>
      </w:rPr>
    </w:lvl>
  </w:abstractNum>
  <w:abstractNum w:abstractNumId="13">
    <w:lvl w:ilvl="2">
      <w:start w:val="1"/>
      <w:numFmt w:val="lowerRoman"/>
      <w:lvlText w:val="%3."/>
      <w:pPr>
        <w:ind w:leftChars="400" w:hanging="336"/>
      </w:pPr>
    </w:lvl>
    <w:lvl w:ilvl="3">
      <w:start w:val="1"/>
      <w:numFmt w:val="decimal"/>
      <w:lvlText w:val="%4."/>
      <w:pPr>
        <w:ind w:leftChars="600" w:hanging="0"/>
      </w:pPr>
    </w:lvl>
    <w:lvl w:ilvl="6">
      <w:start w:val="1"/>
      <w:numFmt w:val="decimal"/>
      <w:lvlText w:val="%7."/>
      <w:pPr>
        <w:ind w:leftChars="1200" w:hanging="0"/>
      </w:pPr>
    </w:lvl>
    <w:lvl w:ilvl="0">
      <w:start w:val="1"/>
      <w:numFmt w:val="decimal"/>
      <w:lvlText w:val="%1."/>
      <w:pPr>
        <w:ind/>
      </w:pPr>
      <w:rPr/>
    </w:lvl>
    <w:lvl w:ilvl="8">
      <w:start w:val="1"/>
      <w:numFmt w:val="lowerRoman"/>
      <w:lvlText w:val="%9."/>
      <w:pPr>
        <w:ind w:leftChars="1600" w:hanging="336"/>
      </w:pPr>
    </w:lvl>
    <w:lvl w:ilvl="5">
      <w:start w:val="1"/>
      <w:numFmt w:val="lowerRoman"/>
      <w:lvlText w:val="%6."/>
      <w:pPr>
        <w:ind w:leftChars="1000" w:hanging="336"/>
      </w:pPr>
    </w:lvl>
    <w:lvl w:ilvl="4">
      <w:start w:val="1"/>
      <w:numFmt w:val="lowerLetter"/>
      <w:lvlText w:val="%5."/>
      <w:pPr>
        <w:ind w:leftChars="800" w:hanging="336"/>
      </w:pPr>
    </w:lvl>
    <w:lvl w:ilvl="7">
      <w:start w:val="1"/>
      <w:numFmt w:val="lowerLetter"/>
      <w:lvlText w:val="%8."/>
      <w:pPr>
        <w:ind w:leftChars="1400" w:hanging="336"/>
      </w:pPr>
    </w:lvl>
    <w:lvl w:ilvl="1">
      <w:start w:val="1"/>
      <w:numFmt w:val="lowerLetter"/>
      <w:lvlText w:val="%2."/>
      <w:pPr>
        <w:ind w:leftChars="200" w:hanging="336"/>
      </w:pPr>
    </w:lvl>
  </w:abstractNum>
  <w:abstractNum w:abstractNumId="14">
    <w:lvl w:ilvl="8">
      <w:start w:val="1"/>
      <w:numFmt w:val="lowerRoman"/>
      <w:lvlText w:val="%9."/>
      <w:pPr>
        <w:ind w:leftChars="1600" w:hanging="336"/>
      </w:pPr>
    </w:lvl>
    <w:lvl w:ilvl="6">
      <w:start w:val="1"/>
      <w:numFmt w:val="decimal"/>
      <w:lvlText w:val="%7."/>
      <w:pPr>
        <w:ind w:leftChars="1200" w:hanging="0"/>
      </w:pPr>
    </w:lvl>
    <w:lvl w:ilvl="3">
      <w:start w:val="1"/>
      <w:numFmt w:val="decimal"/>
      <w:lvlText w:val="%4."/>
      <w:pPr>
        <w:ind w:leftChars="600" w:hanging="0"/>
      </w:pPr>
    </w:lvl>
    <w:lvl w:ilvl="0">
      <w:start w:val="1"/>
      <w:numFmt w:val="decimal"/>
      <w:lvlText w:val="%1."/>
      <w:pPr>
        <w:ind/>
      </w:pPr>
      <w:rPr/>
    </w:lvl>
    <w:lvl w:ilvl="2">
      <w:start w:val="1"/>
      <w:numFmt w:val="lowerRoman"/>
      <w:lvlText w:val="%3."/>
      <w:pPr>
        <w:ind w:leftChars="400" w:hanging="336"/>
      </w:pPr>
    </w:lvl>
    <w:lvl w:ilvl="5">
      <w:start w:val="1"/>
      <w:numFmt w:val="lowerRoman"/>
      <w:lvlText w:val="%6."/>
      <w:pPr>
        <w:ind w:leftChars="1000" w:hanging="336"/>
      </w:pPr>
    </w:lvl>
    <w:lvl w:ilvl="1">
      <w:start w:val="1"/>
      <w:numFmt w:val="lowerLetter"/>
      <w:lvlText w:val="%2."/>
      <w:pPr>
        <w:ind w:leftChars="200" w:hanging="336"/>
      </w:pPr>
    </w:lvl>
    <w:lvl w:ilvl="4">
      <w:start w:val="1"/>
      <w:numFmt w:val="lowerLetter"/>
      <w:lvlText w:val="%5."/>
      <w:pPr>
        <w:ind w:leftChars="800" w:hanging="336"/>
      </w:pPr>
    </w:lvl>
    <w:lvl w:ilvl="7">
      <w:start w:val="1"/>
      <w:numFmt w:val="lowerLetter"/>
      <w:lvlText w:val="%8."/>
      <w:pPr>
        <w:ind w:leftChars="1400" w:hanging="336"/>
      </w:pPr>
    </w:lvl>
  </w:abstractNum>
  <w:abstractNum w:abstractNumId="15">
    <w:lvl w:ilvl="3">
      <w:start w:val="1"/>
      <w:numFmt w:val="decimal"/>
      <w:lvlText w:val="%4."/>
      <w:pPr>
        <w:ind w:left="336" w:leftChars="600" w:hanging="0"/>
      </w:pPr>
    </w:lvl>
    <w:lvl w:ilvl="6">
      <w:start w:val="1"/>
      <w:numFmt w:val="decimal"/>
      <w:lvlText w:val="%7."/>
      <w:pPr>
        <w:ind w:left="336" w:leftChars="1200" w:hanging="0"/>
      </w:pPr>
    </w:lvl>
    <w:lvl w:ilvl="4">
      <w:start w:val="1"/>
      <w:numFmt w:val="lowerLetter"/>
      <w:lvlText w:val="%5."/>
      <w:pPr>
        <w:ind w:left="336" w:leftChars="800" w:hanging="336"/>
      </w:pPr>
    </w:lvl>
    <w:lvl w:ilvl="2">
      <w:start w:val="1"/>
      <w:numFmt w:val="lowerRoman"/>
      <w:lvlText w:val="%3."/>
      <w:pPr>
        <w:ind w:left="336" w:leftChars="400" w:hanging="336"/>
      </w:pPr>
    </w:lvl>
    <w:lvl w:ilvl="8">
      <w:start w:val="1"/>
      <w:numFmt w:val="lowerRoman"/>
      <w:lvlText w:val="%9."/>
      <w:pPr>
        <w:ind w:left="336" w:leftChars="1600" w:hanging="336"/>
      </w:pPr>
    </w:lvl>
    <w:lvl w:ilvl="7">
      <w:start w:val="1"/>
      <w:numFmt w:val="lowerLetter"/>
      <w:lvlText w:val="%8."/>
      <w:pPr>
        <w:ind w:left="336" w:leftChars="1400" w:hanging="336"/>
      </w:pPr>
    </w:lvl>
    <w:lvl w:ilvl="5">
      <w:start w:val="1"/>
      <w:numFmt w:val="lowerRoman"/>
      <w:lvlText w:val="%6."/>
      <w:pPr>
        <w:ind w:left="336" w:leftChars="1000" w:hanging="336"/>
      </w:pPr>
    </w:lvl>
    <w:lvl w:ilvl="1">
      <w:start w:val="1"/>
      <w:numFmt w:val="lowerLetter"/>
      <w:lvlText w:val="%2."/>
      <w:pPr>
        <w:ind w:left="336" w:leftChars="200" w:hanging="336"/>
      </w:pPr>
    </w:lvl>
    <w:lvl w:ilvl="0">
      <w:start w:val="1"/>
      <w:numFmt w:val="decimal"/>
      <w:lvlText w:val="%1."/>
      <w:pPr>
        <w:ind w:left="336"/>
      </w:pPr>
      <w:rPr/>
    </w:lvl>
  </w:abstractNum>
  <w:abstractNum w:abstractNumId="16">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7">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8">
    <w:lvl w:ilvl="7">
      <w:start w:val="1"/>
      <w:numFmt w:val="bullet"/>
      <w:lvlText w:val="¡"/>
      <w:pPr>
        <w:ind w:left="32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9">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0">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1">
    <w:lvl w:ilvl="0">
      <w:start w:val="1"/>
      <w:numFmt w:val="decimal"/>
      <w:lvlText w:val="%1."/>
      <w:pPr>
        <w:ind w:left="336"/>
      </w:pPr>
      <w:rPr/>
    </w:lvl>
    <w:lvl w:ilvl="8">
      <w:start w:val="1"/>
      <w:numFmt w:val="lowerRoman"/>
      <w:lvlText w:val="%9."/>
      <w:pPr>
        <w:ind w:left="336" w:leftChars="1600" w:hanging="336"/>
      </w:pPr>
    </w:lvl>
    <w:lvl w:ilvl="2">
      <w:start w:val="1"/>
      <w:numFmt w:val="lowerRoman"/>
      <w:lvlText w:val="%3."/>
      <w:pPr>
        <w:ind w:left="336" w:leftChars="400" w:hanging="336"/>
      </w:pPr>
    </w:lvl>
    <w:lvl w:ilvl="6">
      <w:start w:val="1"/>
      <w:numFmt w:val="decimal"/>
      <w:lvlText w:val="%7."/>
      <w:pPr>
        <w:ind w:left="336" w:leftChars="1200" w:hanging="0"/>
      </w:pPr>
    </w:lvl>
    <w:lvl w:ilvl="4">
      <w:start w:val="1"/>
      <w:numFmt w:val="lowerLetter"/>
      <w:lvlText w:val="%5."/>
      <w:pPr>
        <w:ind w:left="336" w:leftChars="800" w:hanging="336"/>
      </w:pPr>
    </w:lvl>
    <w:lvl w:ilvl="5">
      <w:start w:val="1"/>
      <w:numFmt w:val="lowerRoman"/>
      <w:lvlText w:val="%6."/>
      <w:pPr>
        <w:ind w:left="336" w:leftChars="1000" w:hanging="336"/>
      </w:pPr>
    </w:lvl>
    <w:lvl w:ilvl="7">
      <w:start w:val="1"/>
      <w:numFmt w:val="lowerLetter"/>
      <w:lvlText w:val="%8."/>
      <w:pPr>
        <w:ind w:left="336" w:leftChars="1400" w:hanging="336"/>
      </w:pPr>
    </w:lvl>
    <w:lvl w:ilvl="3">
      <w:start w:val="1"/>
      <w:numFmt w:val="decimal"/>
      <w:lvlText w:val="%4."/>
      <w:pPr>
        <w:ind w:left="336" w:leftChars="600" w:hanging="0"/>
      </w:pPr>
    </w:lvl>
    <w:lvl w:ilvl="1">
      <w:start w:val="1"/>
      <w:numFmt w:val="lowerLetter"/>
      <w:lvlText w:val="%2."/>
      <w:pPr>
        <w:ind w:left="336" w:leftChars="200" w:hanging="336"/>
      </w:pPr>
    </w:lvl>
  </w:abstractNum>
  <w:abstractNum w:abstractNumId="22">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3">
    <w:lvl w:ilvl="7">
      <w:start w:val="1"/>
      <w:numFmt w:val="bullet"/>
      <w:lvlText w:val="¡"/>
      <w:pPr>
        <w:ind w:left="327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4">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25">
    <w:lvl w:ilvl="0">
      <w:start w:val="1"/>
      <w:numFmt w:val="decimal"/>
      <w:lvlText w:val="%1."/>
      <w:lvlJc w:val="left"/>
      <w:pPr>
        <w:tabs/>
        <w:ind w:left="336" w:hanging="336"/>
      </w:pPr>
      <w:rPr/>
    </w:lvl>
    <w:lvl w:ilvl="8">
      <w:start w:val="1"/>
      <w:numFmt w:val="lowerRoman"/>
      <w:lvlText w:val="%9."/>
      <w:lvlJc w:val="left"/>
      <w:pPr>
        <w:ind w:left="3696" w:hanging="336"/>
      </w:pPr>
    </w:lvl>
    <w:lvl w:ilvl="1">
      <w:start w:val="1"/>
      <w:numFmt w:val="lowerLetter"/>
      <w:lvlText w:val="%2."/>
      <w:lvlJc w:val="left"/>
      <w:pPr>
        <w:ind w:left="756" w:hanging="336"/>
      </w:pPr>
    </w:lvl>
    <w:lvl w:ilvl="3">
      <w:start w:val="1"/>
      <w:numFmt w:val="decimal"/>
      <w:lvlText w:val="%4."/>
      <w:lvlJc w:val="left"/>
      <w:pPr>
        <w:ind w:left="1596" w:hanging="336"/>
      </w:pPr>
    </w:lvl>
    <w:lvl w:ilvl="5">
      <w:start w:val="1"/>
      <w:numFmt w:val="lowerRoman"/>
      <w:lvlText w:val="%6."/>
      <w:lvlJc w:val="left"/>
      <w:pPr>
        <w:ind w:left="2436" w:hanging="336"/>
      </w:pPr>
    </w:lvl>
    <w:lvl w:ilvl="4">
      <w:start w:val="1"/>
      <w:numFmt w:val="lowerLetter"/>
      <w:lvlText w:val="%5."/>
      <w:lvlJc w:val="left"/>
      <w:pPr>
        <w:ind w:left="2016" w:hanging="336"/>
      </w:pPr>
    </w:lvl>
    <w:lvl w:ilvl="6">
      <w:start w:val="1"/>
      <w:numFmt w:val="decimal"/>
      <w:lvlText w:val="%7."/>
      <w:lvlJc w:val="left"/>
      <w:pPr>
        <w:ind w:left="2856" w:hanging="336"/>
      </w:pPr>
    </w:lvl>
    <w:lvl w:ilvl="7">
      <w:start w:val="1"/>
      <w:numFmt w:val="lowerLetter"/>
      <w:lvlText w:val="%8."/>
      <w:lvlJc w:val="left"/>
      <w:pPr>
        <w:ind w:left="3276" w:hanging="336"/>
      </w:pPr>
    </w:lvl>
    <w:lvl w:ilvl="2">
      <w:start w:val="1"/>
      <w:numFmt w:val="lowerRoman"/>
      <w:lvlText w:val="%3."/>
      <w:lvlJc w:val="left"/>
      <w:pPr>
        <w:ind w:left="1176" w:hanging="336"/>
      </w:pPr>
    </w:lvl>
  </w:abstractNum>
  <w:abstractNum w:abstractNumId="26">
    <w:lvl w:ilvl="7">
      <w:start w:val="1"/>
      <w:numFmt w:val="bullet"/>
      <w:lvlText w:val="¡"/>
      <w:pPr>
        <w:ind w:left="32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8">
      <w:start w:val="1"/>
      <w:numFmt w:val="bullet"/>
      <w:lvlText w:val=""/>
      <w:pPr>
        <w:ind w:left="3696" w:hanging="336"/>
      </w:pPr>
      <w:rPr>
        <w:rFonts w:hint="default" w:ascii="wingdings" w:hAnsi="wingdings" w:cs="wingdings"/>
      </w:rPr>
    </w:lvl>
  </w:abstractNum>
  <w:abstractNum w:abstractNumId="27">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28">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9">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0">
    <w:lvl w:ilvl="4">
      <w:start w:val="1"/>
      <w:numFmt w:val="lowerLetter"/>
      <w:lvlText w:val="%5."/>
      <w:pPr>
        <w:ind w:leftChars="800" w:hanging="336"/>
      </w:pPr>
    </w:lvl>
    <w:lvl w:ilvl="1">
      <w:start w:val="1"/>
      <w:numFmt w:val="lowerLetter"/>
      <w:lvlText w:val="%2."/>
      <w:pPr>
        <w:ind w:leftChars="200" w:hanging="336"/>
      </w:pPr>
    </w:lvl>
    <w:lvl w:ilvl="3">
      <w:start w:val="1"/>
      <w:numFmt w:val="decimal"/>
      <w:lvlText w:val="%4."/>
      <w:pPr>
        <w:ind w:leftChars="600" w:hanging="0"/>
      </w:pPr>
    </w:lvl>
    <w:lvl w:ilvl="0">
      <w:start w:val="1"/>
      <w:numFmt w:val="decimal"/>
      <w:lvlText w:val="%1."/>
      <w:pPr>
        <w:ind/>
      </w:pPr>
      <w:rPr/>
    </w:lvl>
    <w:lvl w:ilvl="5">
      <w:start w:val="1"/>
      <w:numFmt w:val="lowerRoman"/>
      <w:lvlText w:val="%6."/>
      <w:pPr>
        <w:ind w:leftChars="1000" w:hanging="336"/>
      </w:pPr>
    </w:lvl>
    <w:lvl w:ilvl="2">
      <w:start w:val="1"/>
      <w:numFmt w:val="lowerRoman"/>
      <w:lvlText w:val="%3."/>
      <w:pPr>
        <w:ind w:leftChars="400" w:hanging="336"/>
      </w:pPr>
    </w:lvl>
    <w:lvl w:ilvl="6">
      <w:start w:val="1"/>
      <w:numFmt w:val="decimal"/>
      <w:lvlText w:val="%7."/>
      <w:pPr>
        <w:ind w:leftChars="1200" w:hanging="0"/>
      </w:pPr>
    </w:lvl>
    <w:lvl w:ilvl="8">
      <w:start w:val="1"/>
      <w:numFmt w:val="lowerRoman"/>
      <w:lvlText w:val="%9."/>
      <w:pPr>
        <w:ind w:leftChars="1600" w:hanging="336"/>
      </w:pPr>
    </w:lvl>
    <w:lvl w:ilvl="7">
      <w:start w:val="1"/>
      <w:numFmt w:val="lowerLetter"/>
      <w:lvlText w:val="%8."/>
      <w:pPr>
        <w:ind w:leftChars="1400" w:hanging="336"/>
      </w:pPr>
    </w:lvl>
  </w:abstractNum>
  <w:abstractNum w:abstractNumId="31">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2">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3">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34">
    <w:lvl w:ilvl="8">
      <w:start w:val="1"/>
      <w:numFmt w:val="bullet"/>
      <w:lvlText w:val=""/>
      <w:pPr>
        <w:ind w:left="36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4">
      <w:start w:val="1"/>
      <w:numFmt w:val="bullet"/>
      <w:lvlText w:val="¡"/>
      <w:pPr>
        <w:ind w:left="2016" w:hanging="336"/>
      </w:pPr>
      <w:rPr>
        <w:rFonts w:hint="default" w:ascii="wingdings" w:hAnsi="wingdings" w:cs="wingdings"/>
      </w:rPr>
    </w:lvl>
  </w:abstractNum>
  <w:abstractNum w:abstractNumId="35">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36">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7">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38">
    <w:lvl w:ilvl="6">
      <w:start w:val="1"/>
      <w:numFmt w:val="decimal"/>
      <w:lvlText w:val="%7."/>
      <w:pPr>
        <w:ind w:leftChars="1200" w:hanging="0"/>
      </w:pPr>
    </w:lvl>
    <w:lvl w:ilvl="7">
      <w:start w:val="1"/>
      <w:numFmt w:val="lowerLetter"/>
      <w:lvlText w:val="%8."/>
      <w:pPr>
        <w:ind w:leftChars="1400" w:hanging="336"/>
      </w:pPr>
    </w:lvl>
    <w:lvl w:ilvl="3">
      <w:start w:val="1"/>
      <w:numFmt w:val="decimal"/>
      <w:lvlText w:val="%4."/>
      <w:pPr>
        <w:ind w:leftChars="600" w:hanging="0"/>
      </w:pPr>
    </w:lvl>
    <w:lvl w:ilvl="5">
      <w:start w:val="1"/>
      <w:numFmt w:val="lowerRoman"/>
      <w:lvlText w:val="%6."/>
      <w:pPr>
        <w:ind w:leftChars="1000" w:hanging="336"/>
      </w:pPr>
    </w:lvl>
    <w:lvl w:ilvl="8">
      <w:start w:val="1"/>
      <w:numFmt w:val="lowerRoman"/>
      <w:lvlText w:val="%9."/>
      <w:pPr>
        <w:ind w:leftChars="1600" w:hanging="336"/>
      </w:pPr>
    </w:lvl>
    <w:lvl w:ilvl="1">
      <w:start w:val="1"/>
      <w:numFmt w:val="lowerLetter"/>
      <w:lvlText w:val="%2."/>
      <w:pPr>
        <w:ind w:leftChars="200" w:hanging="336"/>
      </w:pPr>
    </w:lvl>
    <w:lvl w:ilvl="2">
      <w:start w:val="1"/>
      <w:numFmt w:val="lowerRoman"/>
      <w:lvlText w:val="%3."/>
      <w:pPr>
        <w:ind w:leftChars="400" w:hanging="336"/>
      </w:pPr>
    </w:lvl>
    <w:lvl w:ilvl="0">
      <w:start w:val="1"/>
      <w:numFmt w:val="decimal"/>
      <w:lvlText w:val="%1."/>
      <w:pPr>
        <w:ind/>
      </w:pPr>
      <w:rPr/>
    </w:lvl>
    <w:lvl w:ilvl="4">
      <w:start w:val="1"/>
      <w:numFmt w:val="lowerLetter"/>
      <w:lvlText w:val="%5."/>
      <w:pPr>
        <w:ind w:leftChars="800" w:hanging="336"/>
      </w:pPr>
    </w:lvl>
  </w:abstractNum>
  <w:abstractNum w:abstractNumId="39">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40">
    <w:lvl w:ilvl="3">
      <w:start w:val="1"/>
      <w:numFmt w:val="decimal"/>
      <w:lvlText w:val="%4."/>
      <w:pPr>
        <w:ind w:leftChars="600" w:hanging="0"/>
      </w:pPr>
    </w:lvl>
    <w:lvl w:ilvl="0">
      <w:start w:val="1"/>
      <w:numFmt w:val="decimal"/>
      <w:lvlText w:val="%1."/>
      <w:pPr>
        <w:ind/>
      </w:pPr>
      <w:rPr/>
    </w:lvl>
    <w:lvl w:ilvl="5">
      <w:start w:val="1"/>
      <w:numFmt w:val="lowerRoman"/>
      <w:lvlText w:val="%6."/>
      <w:pPr>
        <w:ind w:leftChars="1000" w:hanging="336"/>
      </w:pPr>
    </w:lvl>
    <w:lvl w:ilvl="1">
      <w:start w:val="1"/>
      <w:numFmt w:val="lowerLetter"/>
      <w:lvlText w:val="%2."/>
      <w:pPr>
        <w:ind w:leftChars="200" w:hanging="336"/>
      </w:pPr>
    </w:lvl>
    <w:lvl w:ilvl="7">
      <w:start w:val="1"/>
      <w:numFmt w:val="lowerLetter"/>
      <w:lvlText w:val="%8."/>
      <w:pPr>
        <w:ind w:leftChars="1400" w:hanging="336"/>
      </w:pPr>
    </w:lvl>
    <w:lvl w:ilvl="2">
      <w:start w:val="1"/>
      <w:numFmt w:val="lowerRoman"/>
      <w:lvlText w:val="%3."/>
      <w:pPr>
        <w:ind w:leftChars="400" w:hanging="336"/>
      </w:pPr>
    </w:lvl>
    <w:lvl w:ilvl="6">
      <w:start w:val="1"/>
      <w:numFmt w:val="decimal"/>
      <w:lvlText w:val="%7."/>
      <w:pPr>
        <w:ind w:leftChars="1200" w:hanging="0"/>
      </w:pPr>
    </w:lvl>
    <w:lvl w:ilvl="8">
      <w:start w:val="1"/>
      <w:numFmt w:val="lowerRoman"/>
      <w:lvlText w:val="%9."/>
      <w:pPr>
        <w:ind w:leftChars="1600" w:hanging="336"/>
      </w:pPr>
    </w:lvl>
    <w:lvl w:ilvl="4">
      <w:start w:val="1"/>
      <w:numFmt w:val="lowerLetter"/>
      <w:lvlText w:val="%5."/>
      <w:pPr>
        <w:ind w:leftChars="800" w:hanging="336"/>
      </w:pPr>
    </w:lvl>
  </w:abstractNum>
  <w:abstractNum w:abstractNumId="41">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2">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43">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44">
    <w:lvl w:ilvl="0">
      <w:start w:val="1"/>
      <w:numFmt w:val="decimal"/>
      <w:lvlText w:val="%1."/>
      <w:pPr>
        <w:ind/>
      </w:pPr>
      <w:rPr/>
    </w:lvl>
    <w:lvl w:ilvl="1">
      <w:start w:val="1"/>
      <w:numFmt w:val="lowerLetter"/>
      <w:lvlText w:val="%2."/>
      <w:pPr>
        <w:ind w:leftChars="200" w:hanging="336"/>
      </w:pPr>
    </w:lvl>
    <w:lvl w:ilvl="3">
      <w:start w:val="1"/>
      <w:numFmt w:val="decimal"/>
      <w:lvlText w:val="%4."/>
      <w:pPr>
        <w:ind w:leftChars="600" w:hanging="0"/>
      </w:pPr>
    </w:lvl>
    <w:lvl w:ilvl="2">
      <w:start w:val="1"/>
      <w:numFmt w:val="lowerRoman"/>
      <w:lvlText w:val="%3."/>
      <w:pPr>
        <w:ind w:leftChars="400" w:hanging="336"/>
      </w:pPr>
    </w:lvl>
    <w:lvl w:ilvl="4">
      <w:start w:val="1"/>
      <w:numFmt w:val="lowerLetter"/>
      <w:lvlText w:val="%5."/>
      <w:pPr>
        <w:ind w:leftChars="800" w:hanging="336"/>
      </w:pPr>
    </w:lvl>
    <w:lvl w:ilvl="6">
      <w:start w:val="1"/>
      <w:numFmt w:val="decimal"/>
      <w:lvlText w:val="%7."/>
      <w:pPr>
        <w:ind w:leftChars="1200" w:hanging="0"/>
      </w:pPr>
    </w:lvl>
    <w:lvl w:ilvl="7">
      <w:start w:val="1"/>
      <w:numFmt w:val="lowerLetter"/>
      <w:lvlText w:val="%8."/>
      <w:pPr>
        <w:ind w:leftChars="1400" w:hanging="336"/>
      </w:pPr>
    </w:lvl>
    <w:lvl w:ilvl="5">
      <w:start w:val="1"/>
      <w:numFmt w:val="lowerRoman"/>
      <w:lvlText w:val="%6."/>
      <w:pPr>
        <w:ind w:leftChars="1000" w:hanging="336"/>
      </w:pPr>
    </w:lvl>
    <w:lvl w:ilvl="8">
      <w:start w:val="1"/>
      <w:numFmt w:val="lowerRoman"/>
      <w:lvlText w:val="%9."/>
      <w:pPr>
        <w:ind w:leftChars="1600" w:hanging="336"/>
      </w:pPr>
    </w:lvl>
  </w:abstractNum>
  <w:abstractNum w:abstractNumId="45">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46">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7">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8">
    <w:lvl w:ilvl="7">
      <w:start w:val="1"/>
      <w:numFmt w:val="lowerLetter"/>
      <w:lvlText w:val="%8."/>
      <w:pPr>
        <w:ind w:leftChars="1400" w:hanging="336"/>
      </w:pPr>
    </w:lvl>
    <w:lvl w:ilvl="6">
      <w:start w:val="1"/>
      <w:numFmt w:val="decimal"/>
      <w:lvlText w:val="%7."/>
      <w:pPr>
        <w:ind w:leftChars="1200" w:hanging="0"/>
      </w:pPr>
    </w:lvl>
    <w:lvl w:ilvl="1">
      <w:start w:val="1"/>
      <w:numFmt w:val="lowerLetter"/>
      <w:lvlText w:val="%2."/>
      <w:pPr>
        <w:ind w:leftChars="200" w:hanging="336"/>
      </w:pPr>
    </w:lvl>
    <w:lvl w:ilvl="0">
      <w:start w:val="1"/>
      <w:numFmt w:val="decimal"/>
      <w:lvlText w:val="%1."/>
      <w:pPr>
        <w:ind/>
      </w:pPr>
      <w:rPr/>
    </w:lvl>
    <w:lvl w:ilvl="5">
      <w:start w:val="1"/>
      <w:numFmt w:val="lowerRoman"/>
      <w:lvlText w:val="%6."/>
      <w:pPr>
        <w:ind w:leftChars="1000" w:hanging="336"/>
      </w:pPr>
    </w:lvl>
    <w:lvl w:ilvl="4">
      <w:start w:val="1"/>
      <w:numFmt w:val="lowerLetter"/>
      <w:lvlText w:val="%5."/>
      <w:pPr>
        <w:ind w:leftChars="800" w:hanging="336"/>
      </w:pPr>
    </w:lvl>
    <w:lvl w:ilvl="8">
      <w:start w:val="1"/>
      <w:numFmt w:val="lowerRoman"/>
      <w:lvlText w:val="%9."/>
      <w:pPr>
        <w:ind w:leftChars="1600" w:hanging="336"/>
      </w:pPr>
    </w:lvl>
    <w:lvl w:ilvl="2">
      <w:start w:val="1"/>
      <w:numFmt w:val="lowerRoman"/>
      <w:lvlText w:val="%3."/>
      <w:pPr>
        <w:ind w:leftChars="400" w:hanging="336"/>
      </w:pPr>
    </w:lvl>
    <w:lvl w:ilvl="3">
      <w:start w:val="1"/>
      <w:numFmt w:val="decimal"/>
      <w:lvlText w:val="%4."/>
      <w:pPr>
        <w:ind w:leftChars="600" w:hanging="0"/>
      </w:pPr>
    </w:lvl>
  </w:abstractNum>
  <w:abstractNum w:abstractNumId="49">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50">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51">
    <w:lvl w:ilvl="7">
      <w:start w:val="1"/>
      <w:numFmt w:val="bullet"/>
      <w:lvlText w:val="¡"/>
      <w:pPr>
        <w:ind w:left="32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52">
    <w:lvl w:ilvl="1">
      <w:start w:val="1"/>
      <w:numFmt w:val="lowerLetter"/>
      <w:lvlText w:val="%2."/>
      <w:lvlJc w:val="left"/>
      <w:pPr>
        <w:ind w:left="756" w:hanging="336"/>
      </w:pPr>
    </w:lvl>
    <w:lvl w:ilvl="2">
      <w:start w:val="1"/>
      <w:numFmt w:val="lowerRoman"/>
      <w:lvlText w:val="%3."/>
      <w:lvlJc w:val="left"/>
      <w:pPr>
        <w:ind w:left="1176" w:hanging="336"/>
      </w:pPr>
    </w:lvl>
    <w:lvl w:ilvl="0">
      <w:start w:val="3"/>
      <w:numFmt w:val="decimal"/>
      <w:lvlText w:val="%1."/>
      <w:lvlJc w:val="left"/>
      <w:pPr>
        <w:ind w:left="336" w:hanging="336"/>
      </w:pPr>
      <w:rPr/>
    </w:lvl>
    <w:lvl w:ilvl="8">
      <w:start w:val="1"/>
      <w:numFmt w:val="lowerRoman"/>
      <w:lvlText w:val="%9."/>
      <w:lvlJc w:val="left"/>
      <w:pPr>
        <w:ind w:left="3696" w:hanging="336"/>
      </w:pPr>
    </w:lvl>
    <w:lvl w:ilvl="3">
      <w:start w:val="1"/>
      <w:numFmt w:val="decimal"/>
      <w:lvlText w:val="%4."/>
      <w:lvlJc w:val="left"/>
      <w:pPr>
        <w:ind w:left="1596" w:hanging="336"/>
      </w:pPr>
    </w:lvl>
    <w:lvl w:ilvl="6">
      <w:start w:val="1"/>
      <w:numFmt w:val="decimal"/>
      <w:lvlText w:val="%7."/>
      <w:lvlJc w:val="left"/>
      <w:pPr>
        <w:ind w:left="2856" w:hanging="336"/>
      </w:pPr>
    </w:lvl>
    <w:lvl w:ilvl="7">
      <w:start w:val="1"/>
      <w:numFmt w:val="lowerLetter"/>
      <w:lvlText w:val="%8."/>
      <w:lvlJc w:val="left"/>
      <w:pPr>
        <w:ind w:left="3276" w:hanging="336"/>
      </w:pPr>
    </w:lvl>
    <w:lvl w:ilvl="4">
      <w:start w:val="1"/>
      <w:numFmt w:val="lowerLetter"/>
      <w:lvlText w:val="%5."/>
      <w:lvlJc w:val="left"/>
      <w:pPr>
        <w:ind w:left="2016" w:hanging="336"/>
      </w:pPr>
    </w:lvl>
    <w:lvl w:ilvl="5">
      <w:start w:val="1"/>
      <w:numFmt w:val="lowerRoman"/>
      <w:lvlText w:val="%6."/>
      <w:lvlJc w:val="left"/>
      <w:pPr>
        <w:ind w:left="2436" w:hanging="336"/>
      </w:pPr>
    </w:lvl>
  </w:abstractNum>
  <w:abstractNum w:abstractNumId="53">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54">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55">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56">
    <w:lvl w:ilvl="3">
      <w:start w:val="1"/>
      <w:numFmt w:val="bullet"/>
      <w:lvlText w:val=""/>
      <w:pPr>
        <w:ind w:left="336" w:leftChars="600" w:hanging="0"/>
      </w:pPr>
      <w:rPr>
        <w:rFonts w:hint="default" w:ascii="wingdings" w:hAnsi="wingdings" w:cs="wingdings"/>
      </w:rPr>
    </w:lvl>
    <w:lvl w:ilvl="1">
      <w:start w:val="1"/>
      <w:numFmt w:val="bullet"/>
      <w:lvlText w:val="¡"/>
      <w:pPr>
        <w:ind w:left="336" w:leftChars="200" w:hanging="336"/>
      </w:pPr>
      <w:rPr>
        <w:rFonts w:hint="default" w:ascii="wingdings" w:hAnsi="wingdings" w:cs="wingdings"/>
      </w:rPr>
    </w:lvl>
    <w:lvl w:ilvl="0">
      <w:start w:val="1"/>
      <w:numFmt w:val="bullet"/>
      <w:lvlText w:val=""/>
      <w:pPr>
        <w:ind w:left="336"/>
      </w:pPr>
      <w:rPr>
        <w:rFonts w:hint="default" w:ascii="wingdings" w:hAnsi="wingdings" w:cs="wingdings"/>
      </w:rPr>
    </w:lvl>
    <w:lvl w:ilvl="8">
      <w:start w:val="1"/>
      <w:numFmt w:val="bullet"/>
      <w:lvlText w:val=""/>
      <w:pPr>
        <w:ind w:left="336" w:leftChars="1600" w:hanging="336"/>
      </w:pPr>
      <w:rPr>
        <w:rFonts w:hint="default" w:ascii="wingdings" w:hAnsi="wingdings" w:cs="wingdings"/>
      </w:rPr>
    </w:lvl>
    <w:lvl w:ilvl="6">
      <w:start w:val="1"/>
      <w:numFmt w:val="bullet"/>
      <w:lvlText w:val=""/>
      <w:pPr>
        <w:ind w:left="336" w:leftChars="1200" w:hanging="0"/>
      </w:pPr>
      <w:rPr>
        <w:rFonts w:hint="default" w:ascii="wingdings" w:hAnsi="wingdings" w:cs="wingdings"/>
      </w:rPr>
    </w:lvl>
    <w:lvl w:ilvl="7">
      <w:start w:val="1"/>
      <w:numFmt w:val="bullet"/>
      <w:lvlText w:val="¡"/>
      <w:pPr>
        <w:ind w:left="336" w:leftChars="1400" w:hanging="336"/>
      </w:pPr>
      <w:rPr>
        <w:rFonts w:hint="default" w:ascii="wingdings" w:hAnsi="wingdings" w:cs="wingdings"/>
      </w:rPr>
    </w:lvl>
    <w:lvl w:ilvl="5">
      <w:start w:val="1"/>
      <w:numFmt w:val="bullet"/>
      <w:lvlText w:val=""/>
      <w:pPr>
        <w:ind w:left="336" w:leftChars="1000" w:hanging="336"/>
      </w:pPr>
      <w:rPr>
        <w:rFonts w:hint="default" w:ascii="wingdings" w:hAnsi="wingdings" w:cs="wingdings"/>
      </w:rPr>
    </w:lvl>
    <w:lvl w:ilvl="4">
      <w:start w:val="1"/>
      <w:numFmt w:val="bullet"/>
      <w:lvlText w:val="¡"/>
      <w:pPr>
        <w:ind w:left="336" w:leftChars="800" w:hanging="336"/>
      </w:pPr>
      <w:rPr>
        <w:rFonts w:hint="default" w:ascii="wingdings" w:hAnsi="wingdings" w:cs="wingdings"/>
      </w:rPr>
    </w:lvl>
    <w:lvl w:ilvl="2">
      <w:start w:val="1"/>
      <w:numFmt w:val="bullet"/>
      <w:lvlText w:val=""/>
      <w:pPr>
        <w:ind w:left="336" w:leftChars="400" w:hanging="336"/>
      </w:pPr>
      <w:rPr>
        <w:rFonts w:hint="default" w:ascii="wingdings" w:hAnsi="wingdings" w:cs="wingdings"/>
      </w:rPr>
    </w:lvl>
  </w:abstractNum>
  <w:abstractNum w:abstractNumId="57">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58">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59">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60">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61">
    <w:lvl w:ilvl="1">
      <w:start w:val="1"/>
      <w:numFmt w:val="bullet"/>
      <w:lvlText w:val="¡"/>
      <w:lvlJc w:val="left"/>
      <w:pPr>
        <w:ind w:left="75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4">
      <w:start w:val="1"/>
      <w:numFmt w:val="bullet"/>
      <w:lvlText w:val="¡"/>
      <w:pPr>
        <w:ind w:left="2016" w:hanging="336"/>
      </w:pPr>
      <w:rPr>
        <w:rFonts w:hint="default" w:ascii="wingdings" w:hAnsi="wingdings" w:cs="wingdings"/>
      </w:rPr>
    </w:lvl>
  </w:abstractNum>
  <w:abstractNum w:abstractNumId="62">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63">
    <w:lvl w:ilvl="3">
      <w:start w:val="1"/>
      <w:numFmt w:val="decimal"/>
      <w:lvlText w:val="%4."/>
      <w:pPr>
        <w:ind w:leftChars="600" w:hanging="0"/>
      </w:pPr>
    </w:lvl>
    <w:lvl w:ilvl="7">
      <w:start w:val="1"/>
      <w:numFmt w:val="lowerLetter"/>
      <w:lvlText w:val="%8."/>
      <w:pPr>
        <w:ind w:leftChars="1400" w:hanging="336"/>
      </w:pPr>
    </w:lvl>
    <w:lvl w:ilvl="6">
      <w:start w:val="1"/>
      <w:numFmt w:val="decimal"/>
      <w:lvlText w:val="%7."/>
      <w:pPr>
        <w:ind w:leftChars="1200" w:hanging="0"/>
      </w:pPr>
    </w:lvl>
    <w:lvl w:ilvl="0">
      <w:start w:val="1"/>
      <w:numFmt w:val="decimal"/>
      <w:lvlText w:val="%1."/>
      <w:pPr>
        <w:ind/>
      </w:pPr>
      <w:rPr/>
    </w:lvl>
    <w:lvl w:ilvl="8">
      <w:start w:val="1"/>
      <w:numFmt w:val="lowerRoman"/>
      <w:lvlText w:val="%9."/>
      <w:pPr>
        <w:ind w:leftChars="1600" w:hanging="336"/>
      </w:pPr>
    </w:lvl>
    <w:lvl w:ilvl="1">
      <w:start w:val="1"/>
      <w:numFmt w:val="lowerLetter"/>
      <w:lvlText w:val="%2."/>
      <w:pPr>
        <w:ind w:leftChars="200" w:hanging="336"/>
      </w:pPr>
    </w:lvl>
    <w:lvl w:ilvl="2">
      <w:start w:val="1"/>
      <w:numFmt w:val="lowerRoman"/>
      <w:lvlText w:val="%3."/>
      <w:pPr>
        <w:ind w:leftChars="400" w:hanging="336"/>
      </w:pPr>
    </w:lvl>
    <w:lvl w:ilvl="4">
      <w:start w:val="1"/>
      <w:numFmt w:val="lowerLetter"/>
      <w:lvlText w:val="%5."/>
      <w:pPr>
        <w:ind w:leftChars="800" w:hanging="336"/>
      </w:pPr>
    </w:lvl>
    <w:lvl w:ilvl="5">
      <w:start w:val="1"/>
      <w:numFmt w:val="lowerRoman"/>
      <w:lvlText w:val="%6."/>
      <w:pPr>
        <w:ind w:leftChars="1000" w:hanging="336"/>
      </w:pPr>
    </w:lvl>
  </w:abstractNum>
  <w:abstractNum w:abstractNumId="64">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65">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66">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67">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68">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69">
    <w:lvl w:ilvl="2">
      <w:start w:val="1"/>
      <w:numFmt w:val="lowerRoman"/>
      <w:lvlText w:val="%3."/>
      <w:lvlJc w:val="left"/>
      <w:pPr>
        <w:ind w:left="1176" w:hanging="336"/>
      </w:pPr>
    </w:lvl>
    <w:lvl w:ilvl="0">
      <w:start w:val="3"/>
      <w:numFmt w:val="decimal"/>
      <w:lvlText w:val="%1."/>
      <w:lvlJc w:val="left"/>
      <w:pPr>
        <w:ind w:left="336" w:hanging="336"/>
      </w:pPr>
      <w:rPr/>
    </w:lvl>
    <w:lvl w:ilvl="5">
      <w:start w:val="1"/>
      <w:numFmt w:val="lowerRoman"/>
      <w:lvlText w:val="%6."/>
      <w:lvlJc w:val="left"/>
      <w:pPr>
        <w:ind w:left="2436" w:hanging="336"/>
      </w:pPr>
    </w:lvl>
    <w:lvl w:ilvl="3">
      <w:start w:val="1"/>
      <w:numFmt w:val="decimal"/>
      <w:lvlText w:val="%4."/>
      <w:lvlJc w:val="left"/>
      <w:pPr>
        <w:ind w:left="1596" w:hanging="336"/>
      </w:pPr>
    </w:lvl>
    <w:lvl w:ilvl="7">
      <w:start w:val="1"/>
      <w:numFmt w:val="lowerLetter"/>
      <w:lvlText w:val="%8."/>
      <w:lvlJc w:val="left"/>
      <w:pPr>
        <w:ind w:left="3276" w:hanging="336"/>
      </w:pPr>
    </w:lvl>
    <w:lvl w:ilvl="6">
      <w:start w:val="1"/>
      <w:numFmt w:val="decimal"/>
      <w:lvlText w:val="%7."/>
      <w:lvlJc w:val="left"/>
      <w:pPr>
        <w:ind w:left="2856" w:hanging="336"/>
      </w:pPr>
    </w:lvl>
    <w:lvl w:ilvl="8">
      <w:start w:val="1"/>
      <w:numFmt w:val="lowerRoman"/>
      <w:lvlText w:val="%9."/>
      <w:lvlJc w:val="left"/>
      <w:pPr>
        <w:ind w:left="3696" w:hanging="336"/>
      </w:pPr>
    </w:lvl>
    <w:lvl w:ilvl="4">
      <w:start w:val="1"/>
      <w:numFmt w:val="lowerLetter"/>
      <w:lvlText w:val="%5."/>
      <w:lvlJc w:val="left"/>
      <w:pPr>
        <w:ind w:left="2016" w:hanging="336"/>
      </w:pPr>
    </w:lvl>
    <w:lvl w:ilvl="1">
      <w:start w:val="1"/>
      <w:numFmt w:val="lowerLetter"/>
      <w:lvlText w:val="%2."/>
      <w:lvlJc w:val="left"/>
      <w:pPr>
        <w:ind w:left="756" w:hanging="336"/>
      </w:pPr>
    </w:lvl>
  </w:abstractNum>
  <w:abstractNum w:abstractNumId="70">
    <w:lvl w:ilvl="7">
      <w:start w:val="1"/>
      <w:numFmt w:val="bullet"/>
      <w:lvlText w:val="¡"/>
      <w:pPr>
        <w:ind w:left="327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abstractNum>
  <w:abstractNum w:abstractNumId="71">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72">
    <w:lvl w:ilvl="1">
      <w:start w:val="1"/>
      <w:numFmt w:val="lowerLetter"/>
      <w:lvlText w:val="%2."/>
      <w:pPr>
        <w:ind w:leftChars="200" w:hanging="336"/>
      </w:pPr>
    </w:lvl>
    <w:lvl w:ilvl="8">
      <w:start w:val="1"/>
      <w:numFmt w:val="lowerRoman"/>
      <w:lvlText w:val="%9."/>
      <w:pPr>
        <w:ind w:leftChars="1600" w:hanging="336"/>
      </w:pPr>
    </w:lvl>
    <w:lvl w:ilvl="6">
      <w:start w:val="1"/>
      <w:numFmt w:val="decimal"/>
      <w:lvlText w:val="%7."/>
      <w:pPr>
        <w:ind w:leftChars="1200" w:hanging="0"/>
      </w:pPr>
    </w:lvl>
    <w:lvl w:ilvl="7">
      <w:start w:val="1"/>
      <w:numFmt w:val="lowerLetter"/>
      <w:lvlText w:val="%8."/>
      <w:pPr>
        <w:ind w:leftChars="1400" w:hanging="336"/>
      </w:pPr>
    </w:lvl>
    <w:lvl w:ilvl="5">
      <w:start w:val="1"/>
      <w:numFmt w:val="lowerRoman"/>
      <w:lvlText w:val="%6."/>
      <w:pPr>
        <w:ind w:leftChars="1000" w:hanging="336"/>
      </w:pPr>
    </w:lvl>
    <w:lvl w:ilvl="0">
      <w:start w:val="1"/>
      <w:numFmt w:val="decimal"/>
      <w:lvlText w:val="%1."/>
      <w:pPr>
        <w:ind/>
      </w:pPr>
      <w:rPr/>
    </w:lvl>
    <w:lvl w:ilvl="4">
      <w:start w:val="1"/>
      <w:numFmt w:val="lowerLetter"/>
      <w:lvlText w:val="%5."/>
      <w:pPr>
        <w:ind w:leftChars="800" w:hanging="336"/>
      </w:pPr>
    </w:lvl>
    <w:lvl w:ilvl="3">
      <w:start w:val="1"/>
      <w:numFmt w:val="decimal"/>
      <w:lvlText w:val="%4."/>
      <w:pPr>
        <w:ind w:leftChars="600" w:hanging="0"/>
      </w:pPr>
    </w:lvl>
    <w:lvl w:ilvl="2">
      <w:start w:val="1"/>
      <w:numFmt w:val="lowerRoman"/>
      <w:lvlText w:val="%3."/>
      <w:pPr>
        <w:ind w:leftChars="400" w:hanging="336"/>
      </w:pPr>
    </w:lvl>
  </w:abstractNum>
  <w:abstractNum w:abstractNumId="73">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74">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75">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76">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77">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78">
    <w:lvl w:ilvl="3">
      <w:start w:val="1"/>
      <w:numFmt w:val="bullet"/>
      <w:lvlText w:val=""/>
      <w:pPr>
        <w:ind w:left="15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8">
      <w:start w:val="1"/>
      <w:numFmt w:val="bullet"/>
      <w:lvlText w:val=""/>
      <w:pPr>
        <w:ind w:left="3696" w:hanging="336"/>
      </w:pPr>
      <w:rPr>
        <w:rFonts w:hint="default" w:ascii="wingdings" w:hAnsi="wingdings" w:cs="wingdings"/>
      </w:rPr>
    </w:lvl>
  </w:abstractNum>
  <w:abstractNum w:abstractNumId="79">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80">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81">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82">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83">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84">
    <w:lvl w:ilvl="2">
      <w:start w:val="1"/>
      <w:numFmt w:val="lowerRoman"/>
      <w:lvlText w:val="%3."/>
      <w:pPr>
        <w:ind w:leftChars="400" w:hanging="336"/>
      </w:pPr>
    </w:lvl>
    <w:lvl w:ilvl="7">
      <w:start w:val="1"/>
      <w:numFmt w:val="lowerLetter"/>
      <w:lvlText w:val="%8."/>
      <w:pPr>
        <w:ind w:leftChars="1400" w:hanging="336"/>
      </w:pPr>
    </w:lvl>
    <w:lvl w:ilvl="0">
      <w:start w:val="1"/>
      <w:numFmt w:val="decimal"/>
      <w:lvlText w:val="%1."/>
      <w:pPr>
        <w:ind/>
      </w:pPr>
      <w:rPr/>
    </w:lvl>
    <w:lvl w:ilvl="6">
      <w:start w:val="1"/>
      <w:numFmt w:val="decimal"/>
      <w:lvlText w:val="%7."/>
      <w:pPr>
        <w:ind w:leftChars="1200" w:hanging="0"/>
      </w:pPr>
    </w:lvl>
    <w:lvl w:ilvl="1">
      <w:start w:val="1"/>
      <w:numFmt w:val="lowerLetter"/>
      <w:lvlText w:val="%2."/>
      <w:pPr>
        <w:ind w:leftChars="200" w:hanging="336"/>
      </w:pPr>
    </w:lvl>
    <w:lvl w:ilvl="3">
      <w:start w:val="1"/>
      <w:numFmt w:val="decimal"/>
      <w:lvlText w:val="%4."/>
      <w:pPr>
        <w:ind w:leftChars="600" w:hanging="0"/>
      </w:pPr>
    </w:lvl>
    <w:lvl w:ilvl="5">
      <w:start w:val="1"/>
      <w:numFmt w:val="lowerRoman"/>
      <w:lvlText w:val="%6."/>
      <w:pPr>
        <w:ind w:leftChars="1000" w:hanging="336"/>
      </w:pPr>
    </w:lvl>
    <w:lvl w:ilvl="8">
      <w:start w:val="1"/>
      <w:numFmt w:val="lowerRoman"/>
      <w:lvlText w:val="%9."/>
      <w:pPr>
        <w:ind w:leftChars="1600" w:hanging="336"/>
      </w:pPr>
    </w:lvl>
    <w:lvl w:ilvl="4">
      <w:start w:val="1"/>
      <w:numFmt w:val="lowerLetter"/>
      <w:lvlText w:val="%5."/>
      <w:pPr>
        <w:ind w:leftChars="800" w:hanging="336"/>
      </w:pPr>
    </w:lvl>
  </w:abstractNum>
  <w:abstractNum w:abstractNumId="85">
    <w:lvl w:ilvl="3">
      <w:start w:val="1"/>
      <w:numFmt w:val="bullet"/>
      <w:lvlText w:val=""/>
      <w:pPr>
        <w:ind w:left="336" w:leftChars="600" w:hanging="0"/>
      </w:pPr>
      <w:rPr>
        <w:rFonts w:hint="default" w:ascii="wingdings" w:hAnsi="wingdings" w:cs="wingdings"/>
      </w:rPr>
    </w:lvl>
    <w:lvl w:ilvl="0">
      <w:start w:val="1"/>
      <w:numFmt w:val="bullet"/>
      <w:lvlText w:val=""/>
      <w:pPr>
        <w:ind w:left="336"/>
      </w:pPr>
      <w:rPr>
        <w:rFonts w:hint="default" w:ascii="wingdings" w:hAnsi="wingdings" w:cs="wingdings"/>
      </w:rPr>
    </w:lvl>
    <w:lvl w:ilvl="7">
      <w:start w:val="1"/>
      <w:numFmt w:val="bullet"/>
      <w:lvlText w:val="¡"/>
      <w:pPr>
        <w:ind w:left="336" w:leftChars="1400" w:hanging="336"/>
      </w:pPr>
      <w:rPr>
        <w:rFonts w:hint="default" w:ascii="wingdings" w:hAnsi="wingdings" w:cs="wingdings"/>
      </w:rPr>
    </w:lvl>
    <w:lvl w:ilvl="8">
      <w:start w:val="1"/>
      <w:numFmt w:val="bullet"/>
      <w:lvlText w:val=""/>
      <w:pPr>
        <w:ind w:left="336" w:leftChars="1600" w:hanging="336"/>
      </w:pPr>
      <w:rPr>
        <w:rFonts w:hint="default" w:ascii="wingdings" w:hAnsi="wingdings" w:cs="wingdings"/>
      </w:rPr>
    </w:lvl>
    <w:lvl w:ilvl="1">
      <w:start w:val="1"/>
      <w:numFmt w:val="bullet"/>
      <w:lvlText w:val="¡"/>
      <w:pPr>
        <w:ind w:left="336" w:leftChars="200" w:hanging="336"/>
      </w:pPr>
      <w:rPr>
        <w:rFonts w:hint="default" w:ascii="wingdings" w:hAnsi="wingdings" w:cs="wingdings"/>
      </w:rPr>
    </w:lvl>
    <w:lvl w:ilvl="5">
      <w:start w:val="1"/>
      <w:numFmt w:val="bullet"/>
      <w:lvlText w:val=""/>
      <w:pPr>
        <w:ind w:left="336" w:leftChars="1000" w:hanging="336"/>
      </w:pPr>
      <w:rPr>
        <w:rFonts w:hint="default" w:ascii="wingdings" w:hAnsi="wingdings" w:cs="wingdings"/>
      </w:rPr>
    </w:lvl>
    <w:lvl w:ilvl="6">
      <w:start w:val="1"/>
      <w:numFmt w:val="bullet"/>
      <w:lvlText w:val=""/>
      <w:pPr>
        <w:ind w:left="336" w:leftChars="1200" w:hanging="0"/>
      </w:pPr>
      <w:rPr>
        <w:rFonts w:hint="default" w:ascii="wingdings" w:hAnsi="wingdings" w:cs="wingdings"/>
      </w:rPr>
    </w:lvl>
    <w:lvl w:ilvl="2">
      <w:start w:val="1"/>
      <w:numFmt w:val="bullet"/>
      <w:lvlText w:val=""/>
      <w:pPr>
        <w:ind w:left="336" w:leftChars="400" w:hanging="336"/>
      </w:pPr>
      <w:rPr>
        <w:rFonts w:hint="default" w:ascii="wingdings" w:hAnsi="wingdings" w:cs="wingdings"/>
      </w:rPr>
    </w:lvl>
    <w:lvl w:ilvl="4">
      <w:start w:val="1"/>
      <w:numFmt w:val="bullet"/>
      <w:lvlText w:val="¡"/>
      <w:pPr>
        <w:ind w:left="336" w:leftChars="800" w:hanging="336"/>
      </w:pPr>
      <w:rPr>
        <w:rFonts w:hint="default" w:ascii="wingdings" w:hAnsi="wingdings" w:cs="wingdings"/>
      </w:rPr>
    </w:lvl>
  </w:abstractNum>
  <w:abstractNum w:abstractNumId="86">
    <w:lvl w:ilvl="7">
      <w:start w:val="1"/>
      <w:numFmt w:val="lowerLetter"/>
      <w:lvlText w:val="%8."/>
      <w:pPr>
        <w:ind w:leftChars="1400" w:hanging="336"/>
      </w:pPr>
    </w:lvl>
    <w:lvl w:ilvl="4">
      <w:start w:val="1"/>
      <w:numFmt w:val="lowerLetter"/>
      <w:lvlText w:val="%5."/>
      <w:pPr>
        <w:ind w:leftChars="800" w:hanging="336"/>
      </w:pPr>
    </w:lvl>
    <w:lvl w:ilvl="5">
      <w:start w:val="1"/>
      <w:numFmt w:val="lowerRoman"/>
      <w:lvlText w:val="%6."/>
      <w:pPr>
        <w:ind w:leftChars="1000" w:hanging="336"/>
      </w:pPr>
    </w:lvl>
    <w:lvl w:ilvl="2">
      <w:start w:val="1"/>
      <w:numFmt w:val="lowerRoman"/>
      <w:lvlText w:val="%3."/>
      <w:pPr>
        <w:ind w:leftChars="400" w:hanging="336"/>
      </w:pPr>
    </w:lvl>
    <w:lvl w:ilvl="3">
      <w:start w:val="1"/>
      <w:numFmt w:val="decimal"/>
      <w:lvlText w:val="%4."/>
      <w:pPr>
        <w:ind w:leftChars="600" w:hanging="0"/>
      </w:pPr>
    </w:lvl>
    <w:lvl w:ilvl="8">
      <w:start w:val="1"/>
      <w:numFmt w:val="lowerRoman"/>
      <w:lvlText w:val="%9."/>
      <w:pPr>
        <w:ind w:leftChars="1600" w:hanging="336"/>
      </w:pPr>
    </w:lvl>
    <w:lvl w:ilvl="6">
      <w:start w:val="1"/>
      <w:numFmt w:val="decimal"/>
      <w:lvlText w:val="%7."/>
      <w:pPr>
        <w:ind w:leftChars="1200" w:hanging="0"/>
      </w:pPr>
    </w:lvl>
    <w:lvl w:ilvl="0">
      <w:start w:val="1"/>
      <w:numFmt w:val="decimal"/>
      <w:lvlText w:val="%1."/>
      <w:pPr>
        <w:ind/>
      </w:pPr>
      <w:rPr/>
    </w:lvl>
    <w:lvl w:ilvl="1">
      <w:start w:val="1"/>
      <w:numFmt w:val="lowerLetter"/>
      <w:lvlText w:val="%2."/>
      <w:pPr>
        <w:ind w:leftChars="200" w:hanging="336"/>
      </w:pPr>
    </w:lvl>
  </w:abstractNum>
  <w:abstractNum w:abstractNumId="87">
    <w:lvl w:ilvl="3">
      <w:start w:val="1"/>
      <w:numFmt w:val="bullet"/>
      <w:lvlText w:val=""/>
      <w:pPr>
        <w:ind w:left="159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abstractNum>
  <w:abstractNum w:abstractNumId="88">
    <w:lvl w:ilvl="7">
      <w:start w:val="1"/>
      <w:numFmt w:val="lowerLetter"/>
      <w:lvlText w:val="%8."/>
      <w:lvlJc w:val="left"/>
      <w:pPr>
        <w:ind w:left="3276" w:hanging="336"/>
      </w:pPr>
    </w:lvl>
    <w:lvl w:ilvl="1">
      <w:start w:val="1"/>
      <w:numFmt w:val="lowerLetter"/>
      <w:lvlText w:val="%2."/>
      <w:lvlJc w:val="left"/>
      <w:pPr>
        <w:ind w:left="756" w:hanging="336"/>
      </w:pPr>
    </w:lvl>
    <w:lvl w:ilvl="4">
      <w:start w:val="1"/>
      <w:numFmt w:val="lowerLetter"/>
      <w:lvlText w:val="%5."/>
      <w:lvlJc w:val="left"/>
      <w:pPr>
        <w:ind w:left="2016" w:hanging="336"/>
      </w:pPr>
    </w:lvl>
    <w:lvl w:ilvl="5">
      <w:start w:val="1"/>
      <w:numFmt w:val="lowerRoman"/>
      <w:lvlText w:val="%6."/>
      <w:lvlJc w:val="left"/>
      <w:pPr>
        <w:ind w:left="2436" w:hanging="336"/>
      </w:pPr>
    </w:lvl>
    <w:lvl w:ilvl="0">
      <w:start w:val="5"/>
      <w:numFmt w:val="decimal"/>
      <w:lvlText w:val="%1."/>
      <w:lvlJc w:val="left"/>
      <w:pPr>
        <w:ind w:left="336" w:hanging="336"/>
      </w:pPr>
      <w:rPr/>
    </w:lvl>
    <w:lvl w:ilvl="8">
      <w:start w:val="1"/>
      <w:numFmt w:val="lowerRoman"/>
      <w:lvlText w:val="%9."/>
      <w:lvlJc w:val="left"/>
      <w:pPr>
        <w:ind w:left="3696" w:hanging="336"/>
      </w:pPr>
    </w:lvl>
    <w:lvl w:ilvl="6">
      <w:start w:val="1"/>
      <w:numFmt w:val="decimal"/>
      <w:lvlText w:val="%7."/>
      <w:lvlJc w:val="left"/>
      <w:pPr>
        <w:ind w:left="2856" w:hanging="336"/>
      </w:pPr>
    </w:lvl>
    <w:lvl w:ilvl="3">
      <w:start w:val="1"/>
      <w:numFmt w:val="decimal"/>
      <w:lvlText w:val="%4."/>
      <w:lvlJc w:val="left"/>
      <w:pPr>
        <w:ind w:left="1596" w:hanging="336"/>
      </w:pPr>
    </w:lvl>
    <w:lvl w:ilvl="2">
      <w:start w:val="1"/>
      <w:numFmt w:val="lowerRoman"/>
      <w:lvlText w:val="%3."/>
      <w:lvlJc w:val="left"/>
      <w:pPr>
        <w:ind w:left="1176" w:hanging="336"/>
      </w:pPr>
    </w:lvl>
  </w:abstractNum>
  <w:abstractNum w:abstractNumId="89">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90">
    <w:lvl w:ilvl="4">
      <w:start w:val="1"/>
      <w:numFmt w:val="lowerLetter"/>
      <w:lvlText w:val="%5."/>
      <w:pPr>
        <w:ind w:leftChars="800" w:hanging="336"/>
      </w:pPr>
    </w:lvl>
    <w:lvl w:ilvl="8">
      <w:start w:val="1"/>
      <w:numFmt w:val="lowerRoman"/>
      <w:lvlText w:val="%9."/>
      <w:pPr>
        <w:ind w:leftChars="1600" w:hanging="336"/>
      </w:pPr>
    </w:lvl>
    <w:lvl w:ilvl="1">
      <w:start w:val="1"/>
      <w:numFmt w:val="lowerLetter"/>
      <w:lvlText w:val="%2."/>
      <w:pPr>
        <w:ind w:leftChars="200" w:hanging="336"/>
      </w:pPr>
    </w:lvl>
    <w:lvl w:ilvl="2">
      <w:start w:val="1"/>
      <w:numFmt w:val="lowerRoman"/>
      <w:lvlText w:val="%3."/>
      <w:pPr>
        <w:ind w:leftChars="400" w:hanging="336"/>
      </w:pPr>
    </w:lvl>
    <w:lvl w:ilvl="3">
      <w:start w:val="1"/>
      <w:numFmt w:val="decimal"/>
      <w:lvlText w:val="%4."/>
      <w:pPr>
        <w:ind w:leftChars="600" w:hanging="0"/>
      </w:pPr>
    </w:lvl>
    <w:lvl w:ilvl="7">
      <w:start w:val="1"/>
      <w:numFmt w:val="lowerLetter"/>
      <w:lvlText w:val="%8."/>
      <w:pPr>
        <w:ind w:leftChars="1400" w:hanging="336"/>
      </w:pPr>
    </w:lvl>
    <w:lvl w:ilvl="5">
      <w:start w:val="1"/>
      <w:numFmt w:val="lowerRoman"/>
      <w:lvlText w:val="%6."/>
      <w:pPr>
        <w:ind w:leftChars="1000" w:hanging="336"/>
      </w:pPr>
    </w:lvl>
    <w:lvl w:ilvl="0">
      <w:start w:val="1"/>
      <w:numFmt w:val="decimal"/>
      <w:lvlText w:val="%1."/>
      <w:pPr>
        <w:ind/>
      </w:pPr>
      <w:rPr/>
    </w:lvl>
    <w:lvl w:ilvl="6">
      <w:start w:val="1"/>
      <w:numFmt w:val="decimal"/>
      <w:lvlText w:val="%7."/>
      <w:pPr>
        <w:ind w:leftChars="1200" w:hanging="0"/>
      </w:pPr>
    </w:lvl>
  </w:abstractNum>
  <w:abstractNum w:abstractNumId="91">
    <w:lvl w:ilvl="5">
      <w:start w:val="1"/>
      <w:numFmt w:val="bullet"/>
      <w:lvlText w:val=""/>
      <w:pPr>
        <w:ind w:left="24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7">
      <w:start w:val="1"/>
      <w:numFmt w:val="bullet"/>
      <w:lvlText w:val="¡"/>
      <w:pPr>
        <w:ind w:left="3276" w:hanging="336"/>
      </w:pPr>
      <w:rPr>
        <w:rFonts w:hint="default" w:ascii="wingdings" w:hAnsi="wingdings" w:cs="wingdings"/>
      </w:rPr>
    </w:lvl>
  </w:abstractNum>
  <w:abstractNum w:abstractNumId="92">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93">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94">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95">
    <w:lvl w:ilvl="1">
      <w:start w:val="1"/>
      <w:numFmt w:val="lowerLetter"/>
      <w:lvlText w:val="%2."/>
      <w:pPr>
        <w:ind w:leftChars="200" w:hanging="336"/>
      </w:pPr>
    </w:lvl>
    <w:lvl w:ilvl="8">
      <w:start w:val="1"/>
      <w:numFmt w:val="lowerRoman"/>
      <w:lvlText w:val="%9."/>
      <w:pPr>
        <w:ind w:leftChars="1600" w:hanging="336"/>
      </w:pPr>
    </w:lvl>
    <w:lvl w:ilvl="2">
      <w:start w:val="1"/>
      <w:numFmt w:val="lowerRoman"/>
      <w:lvlText w:val="%3."/>
      <w:pPr>
        <w:ind w:leftChars="400" w:hanging="336"/>
      </w:pPr>
    </w:lvl>
    <w:lvl w:ilvl="5">
      <w:start w:val="1"/>
      <w:numFmt w:val="lowerRoman"/>
      <w:lvlText w:val="%6."/>
      <w:pPr>
        <w:ind w:leftChars="1000" w:hanging="336"/>
      </w:pPr>
    </w:lvl>
    <w:lvl w:ilvl="7">
      <w:start w:val="1"/>
      <w:numFmt w:val="lowerLetter"/>
      <w:lvlText w:val="%8."/>
      <w:pPr>
        <w:ind w:leftChars="1400" w:hanging="336"/>
      </w:pPr>
    </w:lvl>
    <w:lvl w:ilvl="4">
      <w:start w:val="1"/>
      <w:numFmt w:val="lowerLetter"/>
      <w:lvlText w:val="%5."/>
      <w:pPr>
        <w:ind w:leftChars="800" w:hanging="336"/>
      </w:pPr>
    </w:lvl>
    <w:lvl w:ilvl="6">
      <w:start w:val="1"/>
      <w:numFmt w:val="decimal"/>
      <w:lvlText w:val="%7."/>
      <w:pPr>
        <w:ind w:leftChars="1200" w:hanging="0"/>
      </w:pPr>
    </w:lvl>
    <w:lvl w:ilvl="3">
      <w:start w:val="1"/>
      <w:numFmt w:val="decimal"/>
      <w:lvlText w:val="%4."/>
      <w:pPr>
        <w:ind w:leftChars="600" w:hanging="0"/>
      </w:pPr>
    </w:lvl>
    <w:lvl w:ilvl="0">
      <w:start w:val="1"/>
      <w:numFmt w:val="decimal"/>
      <w:lvlText w:val="%1."/>
      <w:pPr>
        <w:ind/>
      </w:pPr>
      <w:rPr/>
    </w:lvl>
  </w:abstractNum>
  <w:abstractNum w:abstractNumId="96">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97">
    <w:lvl w:ilvl="0">
      <w:start w:val="1"/>
      <w:numFmt w:val="bullet"/>
      <w:lvlText w:val=""/>
      <w:lvlJc w:val="left"/>
      <w:pPr>
        <w:ind w:left="3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abstractNum>
  <w:abstractNum w:abstractNumId="98">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99">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00">
    <w:lvl w:ilvl="1">
      <w:start w:val="1"/>
      <w:numFmt w:val="lowerLetter"/>
      <w:lvlText w:val="%2."/>
      <w:pPr>
        <w:ind w:leftChars="200" w:hanging="336"/>
      </w:pPr>
    </w:lvl>
    <w:lvl w:ilvl="0">
      <w:start w:val="1"/>
      <w:numFmt w:val="decimal"/>
      <w:lvlText w:val="%1."/>
      <w:pPr>
        <w:ind/>
      </w:pPr>
      <w:rPr/>
    </w:lvl>
    <w:lvl w:ilvl="2">
      <w:start w:val="1"/>
      <w:numFmt w:val="lowerRoman"/>
      <w:lvlText w:val="%3."/>
      <w:pPr>
        <w:ind w:leftChars="400" w:hanging="336"/>
      </w:pPr>
    </w:lvl>
    <w:lvl w:ilvl="7">
      <w:start w:val="1"/>
      <w:numFmt w:val="lowerLetter"/>
      <w:lvlText w:val="%8."/>
      <w:pPr>
        <w:ind w:leftChars="1400" w:hanging="336"/>
      </w:pPr>
    </w:lvl>
    <w:lvl w:ilvl="5">
      <w:start w:val="1"/>
      <w:numFmt w:val="lowerRoman"/>
      <w:lvlText w:val="%6."/>
      <w:pPr>
        <w:ind w:leftChars="1000" w:hanging="336"/>
      </w:pPr>
    </w:lvl>
    <w:lvl w:ilvl="4">
      <w:start w:val="1"/>
      <w:numFmt w:val="lowerLetter"/>
      <w:lvlText w:val="%5."/>
      <w:pPr>
        <w:ind w:leftChars="800" w:hanging="336"/>
      </w:pPr>
    </w:lvl>
    <w:lvl w:ilvl="3">
      <w:start w:val="1"/>
      <w:numFmt w:val="decimal"/>
      <w:lvlText w:val="%4."/>
      <w:pPr>
        <w:ind w:leftChars="600" w:hanging="0"/>
      </w:pPr>
    </w:lvl>
    <w:lvl w:ilvl="6">
      <w:start w:val="1"/>
      <w:numFmt w:val="decimal"/>
      <w:lvlText w:val="%7."/>
      <w:pPr>
        <w:ind w:leftChars="1200" w:hanging="0"/>
      </w:pPr>
    </w:lvl>
    <w:lvl w:ilvl="8">
      <w:start w:val="1"/>
      <w:numFmt w:val="lowerRoman"/>
      <w:lvlText w:val="%9."/>
      <w:pPr>
        <w:ind w:leftChars="1600" w:hanging="336"/>
      </w:pPr>
    </w:lvl>
  </w:abstractNum>
  <w:abstractNum w:abstractNumId="101">
    <w:lvl w:ilvl="4">
      <w:start w:val="1"/>
      <w:numFmt w:val="lowerLetter"/>
      <w:lvlText w:val="%5."/>
      <w:lvlJc w:val="left"/>
      <w:pPr>
        <w:ind w:left="2016" w:hanging="336"/>
      </w:pPr>
    </w:lvl>
    <w:lvl w:ilvl="5">
      <w:start w:val="1"/>
      <w:numFmt w:val="lowerRoman"/>
      <w:lvlText w:val="%6."/>
      <w:lvlJc w:val="left"/>
      <w:pPr>
        <w:ind w:left="2436" w:hanging="336"/>
      </w:pPr>
    </w:lvl>
    <w:lvl w:ilvl="7">
      <w:start w:val="1"/>
      <w:numFmt w:val="lowerLetter"/>
      <w:lvlText w:val="%8."/>
      <w:lvlJc w:val="left"/>
      <w:pPr>
        <w:ind w:left="3276" w:hanging="336"/>
      </w:pPr>
    </w:lvl>
    <w:lvl w:ilvl="6">
      <w:start w:val="1"/>
      <w:numFmt w:val="decimal"/>
      <w:lvlText w:val="%7."/>
      <w:lvlJc w:val="left"/>
      <w:pPr>
        <w:ind w:left="2856" w:hanging="336"/>
      </w:pPr>
    </w:lvl>
    <w:lvl w:ilvl="2">
      <w:start w:val="1"/>
      <w:numFmt w:val="lowerRoman"/>
      <w:lvlText w:val="%3."/>
      <w:lvlJc w:val="left"/>
      <w:pPr>
        <w:ind w:left="1176" w:hanging="336"/>
      </w:pPr>
    </w:lvl>
    <w:lvl w:ilvl="1">
      <w:start w:val="1"/>
      <w:numFmt w:val="lowerLetter"/>
      <w:lvlText w:val="%2."/>
      <w:lvlJc w:val="left"/>
      <w:pPr>
        <w:ind w:left="756" w:hanging="336"/>
      </w:pPr>
    </w:lvl>
    <w:lvl w:ilvl="0">
      <w:start w:val="1"/>
      <w:numFmt w:val="decimal"/>
      <w:lvlText w:val="%1."/>
      <w:lvlJc w:val="left"/>
      <w:pPr>
        <w:ind w:left="336" w:hanging="336"/>
      </w:pPr>
      <w:rPr/>
    </w:lvl>
    <w:lvl w:ilvl="8">
      <w:start w:val="1"/>
      <w:numFmt w:val="lowerRoman"/>
      <w:lvlText w:val="%9."/>
      <w:lvlJc w:val="left"/>
      <w:pPr>
        <w:ind w:left="3696" w:hanging="336"/>
      </w:pPr>
    </w:lvl>
    <w:lvl w:ilvl="3">
      <w:start w:val="1"/>
      <w:numFmt w:val="decimal"/>
      <w:lvlText w:val="%4."/>
      <w:lvlJc w:val="left"/>
      <w:pPr>
        <w:ind w:left="1596" w:hanging="336"/>
      </w:pPr>
    </w:lvl>
  </w:abstractNum>
  <w:abstractNum w:abstractNumId="102">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103">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04">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05">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06">
    <w:lvl w:ilvl="7">
      <w:start w:val="1"/>
      <w:numFmt w:val="lowerLetter"/>
      <w:lvlText w:val="%8."/>
      <w:pPr>
        <w:ind w:leftChars="1400" w:hanging="336"/>
      </w:pPr>
    </w:lvl>
    <w:lvl w:ilvl="4">
      <w:start w:val="1"/>
      <w:numFmt w:val="lowerLetter"/>
      <w:lvlText w:val="%5."/>
      <w:pPr>
        <w:ind w:leftChars="800" w:hanging="336"/>
      </w:pPr>
    </w:lvl>
    <w:lvl w:ilvl="3">
      <w:start w:val="1"/>
      <w:numFmt w:val="decimal"/>
      <w:lvlText w:val="%4."/>
      <w:pPr>
        <w:ind w:leftChars="600" w:hanging="0"/>
      </w:pPr>
    </w:lvl>
    <w:lvl w:ilvl="6">
      <w:start w:val="1"/>
      <w:numFmt w:val="decimal"/>
      <w:lvlText w:val="%7."/>
      <w:pPr>
        <w:ind w:leftChars="1200" w:hanging="0"/>
      </w:pPr>
    </w:lvl>
    <w:lvl w:ilvl="1">
      <w:start w:val="1"/>
      <w:numFmt w:val="lowerLetter"/>
      <w:lvlText w:val="%2."/>
      <w:pPr>
        <w:ind w:leftChars="200" w:hanging="336"/>
      </w:pPr>
    </w:lvl>
    <w:lvl w:ilvl="2">
      <w:start w:val="1"/>
      <w:numFmt w:val="lowerRoman"/>
      <w:lvlText w:val="%3."/>
      <w:pPr>
        <w:ind w:leftChars="400" w:hanging="336"/>
      </w:pPr>
    </w:lvl>
    <w:lvl w:ilvl="8">
      <w:start w:val="1"/>
      <w:numFmt w:val="lowerRoman"/>
      <w:lvlText w:val="%9."/>
      <w:pPr>
        <w:ind w:leftChars="1600" w:hanging="336"/>
      </w:pPr>
    </w:lvl>
    <w:lvl w:ilvl="0">
      <w:start w:val="1"/>
      <w:numFmt w:val="decimal"/>
      <w:lvlText w:val="%1."/>
      <w:pPr>
        <w:ind/>
      </w:pPr>
      <w:rPr/>
    </w:lvl>
    <w:lvl w:ilvl="5">
      <w:start w:val="1"/>
      <w:numFmt w:val="lowerRoman"/>
      <w:lvlText w:val="%6."/>
      <w:pPr>
        <w:ind w:leftChars="1000" w:hanging="336"/>
      </w:pPr>
    </w:lvl>
  </w:abstractNum>
  <w:abstractNum w:abstractNumId="107">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lvl w:ilvl="0">
      <w:start w:val="2"/>
      <w:numFmt w:val="decimal"/>
      <w:lvlText w:val="%1."/>
      <w:lvlJc w:val="left"/>
      <w:pPr>
        <w:ind w:left="336" w:hanging="336"/>
      </w:pPr>
      <w:rPr/>
    </w:lvl>
    <w:lvl w:ilvl="1">
      <w:start w:val="1"/>
      <w:numFmt w:val="lowerLetter"/>
      <w:lvlText w:val="%2."/>
      <w:lvlJc w:val="left"/>
      <w:pPr>
        <w:ind w:left="756" w:hanging="336"/>
      </w:pPr>
    </w:lvl>
    <w:lvl w:ilvl="4">
      <w:start w:val="1"/>
      <w:numFmt w:val="lowerLetter"/>
      <w:lvlText w:val="%5."/>
      <w:lvlJc w:val="left"/>
      <w:pPr>
        <w:ind w:left="2016" w:hanging="336"/>
      </w:pPr>
    </w:lvl>
    <w:lvl w:ilvl="2">
      <w:start w:val="1"/>
      <w:numFmt w:val="lowerRoman"/>
      <w:lvlText w:val="%3."/>
      <w:lvlJc w:val="left"/>
      <w:pPr>
        <w:ind w:left="1176" w:hanging="336"/>
      </w:pPr>
    </w:lvl>
    <w:lvl w:ilvl="3">
      <w:start w:val="1"/>
      <w:numFmt w:val="decimal"/>
      <w:lvlText w:val="%4."/>
      <w:lvlJc w:val="left"/>
      <w:pPr>
        <w:ind w:left="1596" w:hanging="336"/>
      </w:pPr>
    </w:lvl>
  </w:abstractNum>
  <w:abstractNum w:abstractNumId="108">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09">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10">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111">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12">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113">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14">
    <w:lvl w:ilvl="1">
      <w:start w:val="1"/>
      <w:numFmt w:val="lowerLetter"/>
      <w:lvlText w:val="%2."/>
      <w:lvlJc w:val="left"/>
      <w:pPr>
        <w:ind w:left="756" w:hanging="336"/>
      </w:pPr>
    </w:lvl>
    <w:lvl w:ilvl="7">
      <w:start w:val="1"/>
      <w:numFmt w:val="lowerLetter"/>
      <w:lvlText w:val="%8."/>
      <w:lvlJc w:val="left"/>
      <w:pPr>
        <w:ind w:left="3276" w:hanging="336"/>
      </w:pPr>
    </w:lvl>
    <w:lvl w:ilvl="5">
      <w:start w:val="1"/>
      <w:numFmt w:val="lowerRoman"/>
      <w:lvlText w:val="%6."/>
      <w:lvlJc w:val="left"/>
      <w:pPr>
        <w:ind w:left="2436" w:hanging="336"/>
      </w:pPr>
    </w:lvl>
    <w:lvl w:ilvl="3">
      <w:start w:val="1"/>
      <w:numFmt w:val="decimal"/>
      <w:lvlText w:val="%4."/>
      <w:lvlJc w:val="left"/>
      <w:pPr>
        <w:ind w:left="1596" w:hanging="336"/>
      </w:pPr>
    </w:lvl>
    <w:lvl w:ilvl="4">
      <w:start w:val="1"/>
      <w:numFmt w:val="lowerLetter"/>
      <w:lvlText w:val="%5."/>
      <w:lvlJc w:val="left"/>
      <w:pPr>
        <w:ind w:left="2016" w:hanging="336"/>
      </w:pPr>
    </w:lvl>
    <w:lvl w:ilvl="2">
      <w:start w:val="1"/>
      <w:numFmt w:val="lowerRoman"/>
      <w:lvlText w:val="%3."/>
      <w:lvlJc w:val="left"/>
      <w:pPr>
        <w:ind w:left="1176" w:hanging="336"/>
      </w:pPr>
    </w:lvl>
    <w:lvl w:ilvl="8">
      <w:start w:val="1"/>
      <w:numFmt w:val="lowerRoman"/>
      <w:lvlText w:val="%9."/>
      <w:lvlJc w:val="left"/>
      <w:pPr>
        <w:ind w:left="3696" w:hanging="336"/>
      </w:pPr>
    </w:lvl>
    <w:lvl w:ilvl="0">
      <w:start w:val="2"/>
      <w:numFmt w:val="decimal"/>
      <w:lvlText w:val="%1."/>
      <w:lvlJc w:val="left"/>
      <w:pPr>
        <w:ind w:left="336" w:hanging="336"/>
      </w:pPr>
      <w:rPr/>
    </w:lvl>
    <w:lvl w:ilvl="6">
      <w:start w:val="1"/>
      <w:numFmt w:val="decimal"/>
      <w:lvlText w:val="%7."/>
      <w:lvlJc w:val="left"/>
      <w:pPr>
        <w:ind w:left="2856" w:hanging="336"/>
      </w:pPr>
    </w:lvl>
  </w:abstractNum>
  <w:abstractNum w:abstractNumId="115">
    <w:lvl w:ilvl="8">
      <w:start w:val="1"/>
      <w:numFmt w:val="lowerRoman"/>
      <w:lvlText w:val="%9."/>
      <w:pPr>
        <w:ind w:leftChars="1600" w:hanging="336"/>
      </w:pPr>
    </w:lvl>
    <w:lvl w:ilvl="6">
      <w:start w:val="1"/>
      <w:numFmt w:val="decimal"/>
      <w:lvlText w:val="%7."/>
      <w:pPr>
        <w:ind w:leftChars="1200" w:hanging="0"/>
      </w:pPr>
    </w:lvl>
    <w:lvl w:ilvl="7">
      <w:start w:val="1"/>
      <w:numFmt w:val="lowerLetter"/>
      <w:lvlText w:val="%8."/>
      <w:pPr>
        <w:ind w:leftChars="1400" w:hanging="336"/>
      </w:pPr>
    </w:lvl>
    <w:lvl w:ilvl="5">
      <w:start w:val="1"/>
      <w:numFmt w:val="lowerRoman"/>
      <w:lvlText w:val="%6."/>
      <w:pPr>
        <w:ind w:leftChars="1000" w:hanging="336"/>
      </w:pPr>
    </w:lvl>
    <w:lvl w:ilvl="3">
      <w:start w:val="1"/>
      <w:numFmt w:val="decimal"/>
      <w:lvlText w:val="%4."/>
      <w:pPr>
        <w:ind w:leftChars="600" w:hanging="0"/>
      </w:pPr>
    </w:lvl>
    <w:lvl w:ilvl="4">
      <w:start w:val="1"/>
      <w:numFmt w:val="lowerLetter"/>
      <w:lvlText w:val="%5."/>
      <w:pPr>
        <w:ind w:leftChars="800" w:hanging="336"/>
      </w:pPr>
    </w:lvl>
    <w:lvl w:ilvl="1">
      <w:start w:val="1"/>
      <w:numFmt w:val="lowerLetter"/>
      <w:lvlText w:val="%2."/>
      <w:pPr>
        <w:ind w:leftChars="200" w:hanging="336"/>
      </w:pPr>
    </w:lvl>
    <w:lvl w:ilvl="0">
      <w:start w:val="1"/>
      <w:numFmt w:val="decimal"/>
      <w:lvlText w:val="%1."/>
      <w:pPr>
        <w:ind/>
      </w:pPr>
      <w:rPr/>
    </w:lvl>
    <w:lvl w:ilvl="2">
      <w:start w:val="1"/>
      <w:numFmt w:val="lowerRoman"/>
      <w:lvlText w:val="%3."/>
      <w:pPr>
        <w:ind w:leftChars="400" w:hanging="336"/>
      </w:pPr>
    </w:lvl>
  </w:abstractNum>
  <w:abstractNum w:abstractNumId="116">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17">
    <w:lvl w:ilvl="6">
      <w:start w:val="1"/>
      <w:numFmt w:val="decimal"/>
      <w:lvlText w:val="%7."/>
      <w:pPr>
        <w:ind w:leftChars="1200" w:hanging="0"/>
      </w:pPr>
    </w:lvl>
    <w:lvl w:ilvl="5">
      <w:start w:val="1"/>
      <w:numFmt w:val="lowerRoman"/>
      <w:lvlText w:val="%6."/>
      <w:pPr>
        <w:ind w:leftChars="1000" w:hanging="336"/>
      </w:pPr>
    </w:lvl>
    <w:lvl w:ilvl="0">
      <w:start w:val="1"/>
      <w:numFmt w:val="decimal"/>
      <w:lvlText w:val="%1."/>
      <w:pPr>
        <w:ind/>
      </w:pPr>
      <w:rPr/>
    </w:lvl>
    <w:lvl w:ilvl="8">
      <w:start w:val="1"/>
      <w:numFmt w:val="lowerRoman"/>
      <w:lvlText w:val="%9."/>
      <w:pPr>
        <w:ind w:leftChars="1600" w:hanging="336"/>
      </w:pPr>
    </w:lvl>
    <w:lvl w:ilvl="7">
      <w:start w:val="1"/>
      <w:numFmt w:val="lowerLetter"/>
      <w:lvlText w:val="%8."/>
      <w:pPr>
        <w:ind w:leftChars="1400" w:hanging="336"/>
      </w:pPr>
    </w:lvl>
    <w:lvl w:ilvl="3">
      <w:start w:val="1"/>
      <w:numFmt w:val="decimal"/>
      <w:lvlText w:val="%4."/>
      <w:pPr>
        <w:ind w:leftChars="600" w:hanging="0"/>
      </w:pPr>
    </w:lvl>
    <w:lvl w:ilvl="4">
      <w:start w:val="1"/>
      <w:numFmt w:val="lowerLetter"/>
      <w:lvlText w:val="%5."/>
      <w:pPr>
        <w:ind w:leftChars="800" w:hanging="336"/>
      </w:pPr>
    </w:lvl>
    <w:lvl w:ilvl="1">
      <w:start w:val="1"/>
      <w:numFmt w:val="lowerLetter"/>
      <w:lvlText w:val="%2."/>
      <w:pPr>
        <w:ind w:leftChars="200" w:hanging="336"/>
      </w:pPr>
    </w:lvl>
    <w:lvl w:ilvl="2">
      <w:start w:val="1"/>
      <w:numFmt w:val="lowerRoman"/>
      <w:lvlText w:val="%3."/>
      <w:pPr>
        <w:ind w:leftChars="400" w:hanging="336"/>
      </w:pPr>
    </w:lvl>
  </w:abstractNum>
  <w:abstractNum w:abstractNumId="118">
    <w:lvl w:ilvl="8">
      <w:start w:val="1"/>
      <w:numFmt w:val="bullet"/>
      <w:lvlText w:val=""/>
      <w:pPr>
        <w:ind w:left="369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7">
      <w:start w:val="1"/>
      <w:numFmt w:val="bullet"/>
      <w:lvlText w:val="¡"/>
      <w:pPr>
        <w:ind w:left="3276" w:hanging="336"/>
      </w:pPr>
      <w:rPr>
        <w:rFonts w:hint="default" w:ascii="wingdings" w:hAnsi="wingdings" w:cs="wingdings"/>
      </w:rPr>
    </w:lvl>
  </w:abstractNum>
  <w:abstractNum w:abstractNumId="119">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20">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21">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22">
    <w:lvl w:ilvl="0">
      <w:start w:val="1"/>
      <w:numFmt w:val="decimal"/>
      <w:lvlText w:val="%1."/>
      <w:pPr>
        <w:ind/>
      </w:pPr>
      <w:rPr/>
    </w:lvl>
    <w:lvl w:ilvl="4">
      <w:start w:val="1"/>
      <w:numFmt w:val="lowerLetter"/>
      <w:lvlText w:val="%5."/>
      <w:pPr>
        <w:ind w:leftChars="800" w:hanging="336"/>
      </w:pPr>
    </w:lvl>
    <w:lvl w:ilvl="5">
      <w:start w:val="1"/>
      <w:numFmt w:val="lowerRoman"/>
      <w:lvlText w:val="%6."/>
      <w:pPr>
        <w:ind w:leftChars="1000" w:hanging="336"/>
      </w:pPr>
    </w:lvl>
    <w:lvl w:ilvl="2">
      <w:start w:val="1"/>
      <w:numFmt w:val="lowerRoman"/>
      <w:lvlText w:val="%3."/>
      <w:pPr>
        <w:ind w:leftChars="400" w:hanging="336"/>
      </w:pPr>
    </w:lvl>
    <w:lvl w:ilvl="8">
      <w:start w:val="1"/>
      <w:numFmt w:val="lowerRoman"/>
      <w:lvlText w:val="%9."/>
      <w:pPr>
        <w:ind w:leftChars="1600" w:hanging="336"/>
      </w:pPr>
    </w:lvl>
    <w:lvl w:ilvl="7">
      <w:start w:val="1"/>
      <w:numFmt w:val="lowerLetter"/>
      <w:lvlText w:val="%8."/>
      <w:pPr>
        <w:ind w:leftChars="1400" w:hanging="336"/>
      </w:pPr>
    </w:lvl>
    <w:lvl w:ilvl="1">
      <w:start w:val="1"/>
      <w:numFmt w:val="lowerLetter"/>
      <w:lvlText w:val="%2."/>
      <w:pPr>
        <w:ind w:leftChars="200" w:hanging="336"/>
      </w:pPr>
    </w:lvl>
    <w:lvl w:ilvl="6">
      <w:start w:val="1"/>
      <w:numFmt w:val="decimal"/>
      <w:lvlText w:val="%7."/>
      <w:pPr>
        <w:ind w:leftChars="1200" w:hanging="0"/>
      </w:pPr>
    </w:lvl>
    <w:lvl w:ilvl="3">
      <w:start w:val="1"/>
      <w:numFmt w:val="decimal"/>
      <w:lvlText w:val="%4."/>
      <w:pPr>
        <w:ind w:leftChars="600" w:hanging="0"/>
      </w:pPr>
    </w:lvl>
  </w:abstractNum>
  <w:abstractNum w:abstractNumId="123">
    <w:lvl w:ilvl="3">
      <w:start w:val="1"/>
      <w:numFmt w:val="decimal"/>
      <w:lvlText w:val="%4."/>
      <w:pPr>
        <w:ind w:leftChars="600" w:hanging="0"/>
      </w:pPr>
    </w:lvl>
    <w:lvl w:ilvl="8">
      <w:start w:val="1"/>
      <w:numFmt w:val="lowerRoman"/>
      <w:lvlText w:val="%9."/>
      <w:pPr>
        <w:ind w:leftChars="1600" w:hanging="336"/>
      </w:pPr>
    </w:lvl>
    <w:lvl w:ilvl="0">
      <w:start w:val="1"/>
      <w:numFmt w:val="decimal"/>
      <w:lvlText w:val="%1."/>
      <w:pPr>
        <w:ind/>
      </w:pPr>
      <w:rPr/>
    </w:lvl>
    <w:lvl w:ilvl="1">
      <w:start w:val="1"/>
      <w:numFmt w:val="lowerLetter"/>
      <w:lvlText w:val="%2."/>
      <w:pPr>
        <w:ind w:leftChars="200" w:hanging="336"/>
      </w:pPr>
    </w:lvl>
    <w:lvl w:ilvl="4">
      <w:start w:val="1"/>
      <w:numFmt w:val="lowerLetter"/>
      <w:lvlText w:val="%5."/>
      <w:pPr>
        <w:ind w:leftChars="800" w:hanging="336"/>
      </w:pPr>
    </w:lvl>
    <w:lvl w:ilvl="6">
      <w:start w:val="1"/>
      <w:numFmt w:val="decimal"/>
      <w:lvlText w:val="%7."/>
      <w:pPr>
        <w:ind w:leftChars="1200" w:hanging="0"/>
      </w:pPr>
    </w:lvl>
    <w:lvl w:ilvl="5">
      <w:start w:val="1"/>
      <w:numFmt w:val="lowerRoman"/>
      <w:lvlText w:val="%6."/>
      <w:pPr>
        <w:ind w:leftChars="1000" w:hanging="336"/>
      </w:pPr>
    </w:lvl>
    <w:lvl w:ilvl="2">
      <w:start w:val="1"/>
      <w:numFmt w:val="lowerRoman"/>
      <w:lvlText w:val="%3."/>
      <w:pPr>
        <w:ind w:leftChars="400" w:hanging="336"/>
      </w:pPr>
    </w:lvl>
    <w:lvl w:ilvl="7">
      <w:start w:val="1"/>
      <w:numFmt w:val="lowerLetter"/>
      <w:lvlText w:val="%8."/>
      <w:pPr>
        <w:ind w:leftChars="1400" w:hanging="336"/>
      </w:pPr>
    </w:lvl>
  </w:abstractNum>
  <w:abstractNum w:abstractNumId="124">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25">
    <w:lvl w:ilvl="4">
      <w:start w:val="1"/>
      <w:numFmt w:val="lowerLetter"/>
      <w:lvlText w:val="%5."/>
      <w:lvlJc w:val="left"/>
      <w:pPr>
        <w:ind w:left="2016" w:hanging="336"/>
      </w:pPr>
    </w:lvl>
    <w:lvl w:ilvl="5">
      <w:start w:val="1"/>
      <w:numFmt w:val="lowerRoman"/>
      <w:lvlText w:val="%6."/>
      <w:lvlJc w:val="left"/>
      <w:pPr>
        <w:ind w:left="2436" w:hanging="336"/>
      </w:pPr>
    </w:lvl>
    <w:lvl w:ilvl="7">
      <w:start w:val="1"/>
      <w:numFmt w:val="lowerLetter"/>
      <w:lvlText w:val="%8."/>
      <w:lvlJc w:val="left"/>
      <w:pPr>
        <w:ind w:left="3276" w:hanging="336"/>
      </w:pPr>
    </w:lvl>
    <w:lvl w:ilvl="8">
      <w:start w:val="1"/>
      <w:numFmt w:val="lowerRoman"/>
      <w:lvlText w:val="%9."/>
      <w:lvlJc w:val="left"/>
      <w:pPr>
        <w:ind w:left="3696" w:hanging="336"/>
      </w:pPr>
    </w:lvl>
    <w:lvl w:ilvl="2">
      <w:start w:val="1"/>
      <w:numFmt w:val="lowerRoman"/>
      <w:lvlText w:val="%3."/>
      <w:lvlJc w:val="left"/>
      <w:pPr>
        <w:ind w:left="1176" w:hanging="336"/>
      </w:pPr>
    </w:lvl>
    <w:lvl w:ilvl="6">
      <w:start w:val="1"/>
      <w:numFmt w:val="decimal"/>
      <w:lvlText w:val="%7."/>
      <w:lvlJc w:val="left"/>
      <w:pPr>
        <w:ind w:left="2856" w:hanging="336"/>
      </w:pPr>
    </w:lvl>
    <w:lvl w:ilvl="0">
      <w:start w:val="2"/>
      <w:numFmt w:val="decimal"/>
      <w:lvlText w:val="%1."/>
      <w:lvlJc w:val="left"/>
      <w:pPr>
        <w:ind w:left="336" w:hanging="336"/>
      </w:pPr>
      <w:rPr/>
    </w:lvl>
    <w:lvl w:ilvl="3">
      <w:start w:val="1"/>
      <w:numFmt w:val="decimal"/>
      <w:lvlText w:val="%4."/>
      <w:lvlJc w:val="left"/>
      <w:pPr>
        <w:ind w:left="1596" w:hanging="336"/>
      </w:pPr>
    </w:lvl>
    <w:lvl w:ilvl="1">
      <w:start w:val="1"/>
      <w:numFmt w:val="lowerLetter"/>
      <w:lvlText w:val="%2."/>
      <w:lvlJc w:val="left"/>
      <w:pPr>
        <w:ind w:left="756" w:hanging="336"/>
      </w:pPr>
    </w:lvl>
  </w:abstractNum>
  <w:abstractNum w:abstractNumId="126">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127">
    <w:lvl w:ilvl="4">
      <w:start w:val="1"/>
      <w:numFmt w:val="bullet"/>
      <w:lvlText w:val="¡"/>
      <w:pPr>
        <w:ind w:left="201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abstractNum>
  <w:abstractNum w:abstractNumId="128">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29">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30">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31">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32">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33">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34">
    <w:lvl w:ilvl="4">
      <w:start w:val="1"/>
      <w:numFmt w:val="lowerLetter"/>
      <w:lvlText w:val="%5."/>
      <w:pPr>
        <w:ind w:leftChars="800" w:hanging="336"/>
      </w:pPr>
    </w:lvl>
    <w:lvl w:ilvl="5">
      <w:start w:val="1"/>
      <w:numFmt w:val="lowerRoman"/>
      <w:lvlText w:val="%6."/>
      <w:pPr>
        <w:ind w:leftChars="1000" w:hanging="336"/>
      </w:pPr>
    </w:lvl>
    <w:lvl w:ilvl="8">
      <w:start w:val="1"/>
      <w:numFmt w:val="lowerRoman"/>
      <w:lvlText w:val="%9."/>
      <w:pPr>
        <w:ind w:leftChars="1600" w:hanging="336"/>
      </w:pPr>
    </w:lvl>
    <w:lvl w:ilvl="6">
      <w:start w:val="1"/>
      <w:numFmt w:val="decimal"/>
      <w:lvlText w:val="%7."/>
      <w:pPr>
        <w:ind w:leftChars="1200" w:hanging="0"/>
      </w:pPr>
    </w:lvl>
    <w:lvl w:ilvl="2">
      <w:start w:val="1"/>
      <w:numFmt w:val="lowerRoman"/>
      <w:lvlText w:val="%3."/>
      <w:pPr>
        <w:ind w:leftChars="400" w:hanging="336"/>
      </w:pPr>
    </w:lvl>
    <w:lvl w:ilvl="3">
      <w:start w:val="1"/>
      <w:numFmt w:val="decimal"/>
      <w:lvlText w:val="%4."/>
      <w:pPr>
        <w:ind w:leftChars="600" w:hanging="0"/>
      </w:pPr>
    </w:lvl>
    <w:lvl w:ilvl="1">
      <w:start w:val="1"/>
      <w:numFmt w:val="lowerLetter"/>
      <w:lvlText w:val="%2."/>
      <w:pPr>
        <w:ind w:leftChars="200" w:hanging="336"/>
      </w:pPr>
    </w:lvl>
    <w:lvl w:ilvl="7">
      <w:start w:val="1"/>
      <w:numFmt w:val="lowerLetter"/>
      <w:lvlText w:val="%8."/>
      <w:pPr>
        <w:ind w:leftChars="1400" w:hanging="336"/>
      </w:pPr>
    </w:lvl>
    <w:lvl w:ilvl="0">
      <w:start w:val="1"/>
      <w:numFmt w:val="decimal"/>
      <w:lvlText w:val="%1."/>
      <w:pPr>
        <w:ind/>
      </w:pPr>
      <w:rPr/>
    </w:lvl>
  </w:abstractNum>
  <w:abstractNum w:abstractNumId="135">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36">
    <w:lvl w:ilvl="7">
      <w:start w:val="1"/>
      <w:numFmt w:val="lowerLetter"/>
      <w:lvlText w:val="%8."/>
      <w:pPr>
        <w:ind w:leftChars="1400" w:hanging="336"/>
      </w:pPr>
    </w:lvl>
    <w:lvl w:ilvl="8">
      <w:start w:val="1"/>
      <w:numFmt w:val="lowerRoman"/>
      <w:lvlText w:val="%9."/>
      <w:pPr>
        <w:ind w:leftChars="1600" w:hanging="336"/>
      </w:pPr>
    </w:lvl>
    <w:lvl w:ilvl="2">
      <w:start w:val="1"/>
      <w:numFmt w:val="lowerRoman"/>
      <w:lvlText w:val="%3."/>
      <w:pPr>
        <w:ind w:leftChars="400" w:hanging="336"/>
      </w:pPr>
    </w:lvl>
    <w:lvl w:ilvl="4">
      <w:start w:val="1"/>
      <w:numFmt w:val="lowerLetter"/>
      <w:lvlText w:val="%5."/>
      <w:pPr>
        <w:ind w:leftChars="800" w:hanging="336"/>
      </w:pPr>
    </w:lvl>
    <w:lvl w:ilvl="1">
      <w:start w:val="1"/>
      <w:numFmt w:val="lowerLetter"/>
      <w:lvlText w:val="%2."/>
      <w:pPr>
        <w:ind w:leftChars="200" w:hanging="336"/>
      </w:pPr>
    </w:lvl>
    <w:lvl w:ilvl="5">
      <w:start w:val="1"/>
      <w:numFmt w:val="lowerRoman"/>
      <w:lvlText w:val="%6."/>
      <w:pPr>
        <w:ind w:leftChars="1000" w:hanging="336"/>
      </w:pPr>
    </w:lvl>
    <w:lvl w:ilvl="3">
      <w:start w:val="1"/>
      <w:numFmt w:val="decimal"/>
      <w:lvlText w:val="%4."/>
      <w:pPr>
        <w:ind w:leftChars="600" w:hanging="0"/>
      </w:pPr>
    </w:lvl>
    <w:lvl w:ilvl="6">
      <w:start w:val="1"/>
      <w:numFmt w:val="decimal"/>
      <w:lvlText w:val="%7."/>
      <w:pPr>
        <w:ind w:leftChars="1200" w:hanging="0"/>
      </w:pPr>
    </w:lvl>
    <w:lvl w:ilvl="0">
      <w:start w:val="1"/>
      <w:numFmt w:val="decimal"/>
      <w:lvlText w:val="%1."/>
      <w:pPr>
        <w:ind/>
      </w:pPr>
      <w:rPr/>
    </w:lvl>
  </w:abstractNum>
  <w:abstractNum w:abstractNumId="137">
    <w:lvl w:ilvl="4">
      <w:start w:val="1"/>
      <w:numFmt w:val="lowerLetter"/>
      <w:lvlText w:val="%5."/>
      <w:lvlJc w:val="left"/>
      <w:pPr>
        <w:ind w:left="2016" w:hanging="336"/>
      </w:pPr>
    </w:lvl>
    <w:lvl w:ilvl="6">
      <w:start w:val="1"/>
      <w:numFmt w:val="decimal"/>
      <w:lvlText w:val="%7."/>
      <w:lvlJc w:val="left"/>
      <w:pPr>
        <w:ind w:left="2856" w:hanging="336"/>
      </w:pPr>
    </w:lvl>
    <w:lvl w:ilvl="2">
      <w:start w:val="1"/>
      <w:numFmt w:val="lowerRoman"/>
      <w:lvlText w:val="%3."/>
      <w:lvlJc w:val="left"/>
      <w:pPr>
        <w:ind w:left="1176" w:hanging="336"/>
      </w:pPr>
    </w:lvl>
    <w:lvl w:ilvl="1">
      <w:start w:val="1"/>
      <w:numFmt w:val="lowerLetter"/>
      <w:lvlText w:val="%2."/>
      <w:lvlJc w:val="left"/>
      <w:pPr>
        <w:ind w:left="756" w:hanging="336"/>
      </w:pPr>
    </w:lvl>
    <w:lvl w:ilvl="3">
      <w:start w:val="1"/>
      <w:numFmt w:val="decimal"/>
      <w:lvlText w:val="%4."/>
      <w:lvlJc w:val="left"/>
      <w:pPr>
        <w:ind w:left="1596" w:hanging="336"/>
      </w:pPr>
    </w:lvl>
    <w:lvl w:ilvl="5">
      <w:start w:val="1"/>
      <w:numFmt w:val="lowerRoman"/>
      <w:lvlText w:val="%6."/>
      <w:lvlJc w:val="left"/>
      <w:pPr>
        <w:ind w:left="2436" w:hanging="336"/>
      </w:pPr>
    </w:lvl>
    <w:lvl w:ilvl="0">
      <w:start w:val="3"/>
      <w:numFmt w:val="decimal"/>
      <w:lvlText w:val="%1."/>
      <w:lvlJc w:val="left"/>
      <w:pPr>
        <w:ind w:left="336" w:hanging="336"/>
      </w:pPr>
      <w:rPr/>
    </w:lvl>
    <w:lvl w:ilvl="8">
      <w:start w:val="1"/>
      <w:numFmt w:val="lowerRoman"/>
      <w:lvlText w:val="%9."/>
      <w:lvlJc w:val="left"/>
      <w:pPr>
        <w:ind w:left="3696" w:hanging="336"/>
      </w:pPr>
    </w:lvl>
    <w:lvl w:ilvl="7">
      <w:start w:val="1"/>
      <w:numFmt w:val="lowerLetter"/>
      <w:lvlText w:val="%8."/>
      <w:lvlJc w:val="left"/>
      <w:pPr>
        <w:ind w:left="3276" w:hanging="336"/>
      </w:pPr>
    </w:lvl>
  </w:abstractNum>
  <w:abstractNum w:abstractNumId="138">
    <w:lvl w:ilvl="1">
      <w:start w:val="1"/>
      <w:numFmt w:val="bullet"/>
      <w:lvlText w:val="¡"/>
      <w:lvlJc w:val="left"/>
      <w:pPr>
        <w:ind w:left="75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3">
      <w:start w:val="1"/>
      <w:numFmt w:val="bullet"/>
      <w:lvlText w:val=""/>
      <w:pPr>
        <w:ind w:left="1596" w:hanging="336"/>
      </w:pPr>
      <w:rPr>
        <w:rFonts w:hint="default" w:ascii="wingdings" w:hAnsi="wingdings" w:cs="wingdings"/>
      </w:rPr>
    </w:lvl>
  </w:abstractNum>
  <w:abstractNum w:abstractNumId="139">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40">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41">
    <w:lvl w:ilvl="4">
      <w:start w:val="1"/>
      <w:numFmt w:val="bullet"/>
      <w:lvlText w:val="¡"/>
      <w:pPr>
        <w:ind w:left="201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436" w:hanging="336"/>
      </w:pPr>
      <w:rPr>
        <w:rFonts w:hint="default" w:ascii="wingdings" w:hAnsi="wingdings" w:cs="wingdings"/>
      </w:rPr>
    </w:lvl>
  </w:abstractNum>
  <w:abstractNum w:abstractNumId="142">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143">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44">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45">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46">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47">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48">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49">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50">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51">
    <w:lvl w:ilvl="4">
      <w:start w:val="1"/>
      <w:numFmt w:val="bullet"/>
      <w:lvlText w:val="¡"/>
      <w:pPr>
        <w:ind w:left="201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7">
      <w:start w:val="1"/>
      <w:numFmt w:val="bullet"/>
      <w:lvlText w:val="¡"/>
      <w:pPr>
        <w:ind w:left="3276" w:hanging="336"/>
      </w:pPr>
      <w:rPr>
        <w:rFonts w:hint="default" w:ascii="wingdings" w:hAnsi="wingdings" w:cs="wingdings"/>
      </w:rPr>
    </w:lvl>
  </w:abstractNum>
  <w:abstractNum w:abstractNumId="152">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7">
      <w:start w:val="1"/>
      <w:numFmt w:val="bullet"/>
      <w:lvlText w:val="¡"/>
      <w:pPr>
        <w:ind w:left="3276" w:hanging="336"/>
      </w:pPr>
      <w:rPr>
        <w:rFonts w:hint="default" w:ascii="wingdings" w:hAnsi="wingdings" w:cs="wingdings"/>
      </w:rPr>
    </w:lvl>
  </w:abstractNum>
  <w:abstractNum w:abstractNumId="153">
    <w:lvl w:ilvl="8">
      <w:start w:val="1"/>
      <w:numFmt w:val="lowerRoman"/>
      <w:lvlText w:val="%9."/>
      <w:lvlJc w:val="left"/>
      <w:pPr>
        <w:ind w:left="3696" w:hanging="336"/>
      </w:pPr>
    </w:lvl>
    <w:lvl w:ilvl="6">
      <w:start w:val="1"/>
      <w:numFmt w:val="decimal"/>
      <w:lvlText w:val="%7."/>
      <w:lvlJc w:val="left"/>
      <w:pPr>
        <w:ind w:left="2856" w:hanging="336"/>
      </w:pPr>
    </w:lvl>
    <w:lvl w:ilvl="5">
      <w:start w:val="1"/>
      <w:numFmt w:val="lowerRoman"/>
      <w:lvlText w:val="%6."/>
      <w:lvlJc w:val="left"/>
      <w:pPr>
        <w:ind w:left="2436" w:hanging="336"/>
      </w:pPr>
    </w:lvl>
    <w:lvl w:ilvl="7">
      <w:start w:val="1"/>
      <w:numFmt w:val="lowerLetter"/>
      <w:lvlText w:val="%8."/>
      <w:lvlJc w:val="left"/>
      <w:pPr>
        <w:ind w:left="3276" w:hanging="336"/>
      </w:pPr>
    </w:lvl>
    <w:lvl w:ilvl="3">
      <w:start w:val="1"/>
      <w:numFmt w:val="decimal"/>
      <w:lvlText w:val="%4."/>
      <w:lvlJc w:val="left"/>
      <w:pPr>
        <w:ind w:left="1596" w:hanging="336"/>
      </w:pPr>
    </w:lvl>
    <w:lvl w:ilvl="2">
      <w:start w:val="1"/>
      <w:numFmt w:val="lowerRoman"/>
      <w:lvlText w:val="%3."/>
      <w:lvlJc w:val="left"/>
      <w:pPr>
        <w:ind w:left="1176" w:hanging="336"/>
      </w:pPr>
    </w:lvl>
    <w:lvl w:ilvl="0">
      <w:start w:val="4"/>
      <w:numFmt w:val="decimal"/>
      <w:lvlText w:val="%1."/>
      <w:lvlJc w:val="left"/>
      <w:pPr>
        <w:ind w:left="336" w:hanging="336"/>
      </w:pPr>
      <w:rPr/>
    </w:lvl>
    <w:lvl w:ilvl="1">
      <w:start w:val="1"/>
      <w:numFmt w:val="lowerLetter"/>
      <w:lvlText w:val="%2."/>
      <w:lvlJc w:val="left"/>
      <w:pPr>
        <w:ind w:left="756" w:hanging="336"/>
      </w:pPr>
    </w:lvl>
    <w:lvl w:ilvl="4">
      <w:start w:val="1"/>
      <w:numFmt w:val="lowerLetter"/>
      <w:lvlText w:val="%5."/>
      <w:lvlJc w:val="left"/>
      <w:pPr>
        <w:ind w:left="2016" w:hanging="336"/>
      </w:pPr>
    </w:lvl>
  </w:abstractNum>
  <w:abstractNum w:abstractNumId="154">
    <w:lvl w:ilvl="1">
      <w:start w:val="1"/>
      <w:numFmt w:val="bullet"/>
      <w:lvlText w:val="¡"/>
      <w:lvlJc w:val="left"/>
      <w:pPr>
        <w:ind w:left="7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7">
      <w:start w:val="1"/>
      <w:numFmt w:val="bullet"/>
      <w:lvlText w:val="¡"/>
      <w:pPr>
        <w:ind w:left="3276" w:hanging="336"/>
      </w:pPr>
      <w:rPr>
        <w:rFonts w:hint="default" w:ascii="wingdings" w:hAnsi="wingdings" w:cs="wingdings"/>
      </w:rPr>
    </w:lvl>
  </w:abstractNum>
  <w:abstractNum w:abstractNumId="155">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56">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57">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58">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59">
    <w:lvl w:ilvl="7">
      <w:start w:val="1"/>
      <w:numFmt w:val="bullet"/>
      <w:lvlText w:val="¡"/>
      <w:pPr>
        <w:ind w:left="32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60">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696" w:hanging="336"/>
      </w:pPr>
      <w:rPr>
        <w:rFonts w:hint="default" w:ascii="wingdings" w:hAnsi="wingdings" w:cs="wingdings"/>
      </w:rPr>
    </w:lvl>
  </w:abstractNum>
  <w:abstractNum w:abstractNumId="161">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62">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163">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64">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65">
    <w:lvl w:ilvl="4">
      <w:start w:val="1"/>
      <w:numFmt w:val="lowerLetter"/>
      <w:lvlText w:val="%5."/>
      <w:lvlJc w:val="left"/>
      <w:pPr>
        <w:ind w:left="2016" w:hanging="336"/>
      </w:pPr>
    </w:lvl>
    <w:lvl w:ilvl="3">
      <w:start w:val="1"/>
      <w:numFmt w:val="decimal"/>
      <w:lvlText w:val="%4."/>
      <w:lvlJc w:val="left"/>
      <w:pPr>
        <w:ind w:left="1596" w:hanging="336"/>
      </w:pPr>
    </w:lvl>
    <w:lvl w:ilvl="1">
      <w:start w:val="1"/>
      <w:numFmt w:val="lowerLetter"/>
      <w:lvlText w:val="%2."/>
      <w:lvlJc w:val="left"/>
      <w:pPr>
        <w:ind w:left="756" w:hanging="336"/>
      </w:pPr>
    </w:lvl>
    <w:lvl w:ilvl="0">
      <w:start w:val="1"/>
      <w:numFmt w:val="decimal"/>
      <w:lvlText w:val="%1."/>
      <w:lvlJc w:val="left"/>
      <w:pPr>
        <w:ind w:left="336" w:hanging="336"/>
      </w:pPr>
      <w:rPr/>
    </w:lvl>
    <w:lvl w:ilvl="8">
      <w:start w:val="1"/>
      <w:numFmt w:val="lowerRoman"/>
      <w:lvlText w:val="%9."/>
      <w:lvlJc w:val="left"/>
      <w:pPr>
        <w:ind w:left="3696" w:hanging="336"/>
      </w:pPr>
    </w:lvl>
    <w:lvl w:ilvl="6">
      <w:start w:val="1"/>
      <w:numFmt w:val="decimal"/>
      <w:lvlText w:val="%7."/>
      <w:lvlJc w:val="left"/>
      <w:pPr>
        <w:ind w:left="2856" w:hanging="336"/>
      </w:pPr>
    </w:lvl>
    <w:lvl w:ilvl="5">
      <w:start w:val="1"/>
      <w:numFmt w:val="lowerRoman"/>
      <w:lvlText w:val="%6."/>
      <w:lvlJc w:val="left"/>
      <w:pPr>
        <w:ind w:left="2436" w:hanging="336"/>
      </w:pPr>
    </w:lvl>
    <w:lvl w:ilvl="7">
      <w:start w:val="1"/>
      <w:numFmt w:val="lowerLetter"/>
      <w:lvlText w:val="%8."/>
      <w:lvlJc w:val="left"/>
      <w:pPr>
        <w:ind w:left="3276" w:hanging="336"/>
      </w:pPr>
    </w:lvl>
    <w:lvl w:ilvl="2">
      <w:start w:val="1"/>
      <w:numFmt w:val="lowerRoman"/>
      <w:lvlText w:val="%3."/>
      <w:lvlJc w:val="left"/>
      <w:pPr>
        <w:ind w:left="1176" w:hanging="336"/>
      </w:pPr>
    </w:lvl>
  </w:abstractNum>
  <w:abstractNum w:abstractNumId="166">
    <w:lvl w:ilvl="6">
      <w:start w:val="1"/>
      <w:numFmt w:val="decimal"/>
      <w:lvlText w:val="%7."/>
      <w:lvlJc w:val="left"/>
      <w:pPr>
        <w:ind w:left="2976" w:hanging="336"/>
      </w:pPr>
    </w:lvl>
    <w:lvl w:ilvl="7">
      <w:start w:val="1"/>
      <w:numFmt w:val="lowerLetter"/>
      <w:lvlText w:val="%8."/>
      <w:lvlJc w:val="left"/>
      <w:pPr>
        <w:ind w:left="3416" w:hanging="336"/>
      </w:pPr>
    </w:lvl>
    <w:lvl w:ilvl="0">
      <w:start w:val="1"/>
      <w:numFmt w:val="decimal"/>
      <w:lvlText w:val="%1."/>
      <w:lvlJc w:val="left"/>
      <w:pPr>
        <w:ind w:left="336" w:hanging="336"/>
      </w:pPr>
      <w:rPr/>
    </w:lvl>
    <w:lvl w:ilvl="5">
      <w:start w:val="1"/>
      <w:numFmt w:val="lowerRoman"/>
      <w:lvlText w:val="%6."/>
      <w:lvlJc w:val="left"/>
      <w:pPr>
        <w:ind w:left="2536" w:hanging="336"/>
      </w:pPr>
    </w:lvl>
    <w:lvl w:ilvl="2">
      <w:start w:val="1"/>
      <w:numFmt w:val="lowerRoman"/>
      <w:lvlText w:val="%3."/>
      <w:lvlJc w:val="left"/>
      <w:pPr>
        <w:ind w:left="1216" w:hanging="336"/>
      </w:pPr>
    </w:lvl>
    <w:lvl w:ilvl="8">
      <w:start w:val="1"/>
      <w:numFmt w:val="lowerRoman"/>
      <w:lvlText w:val="%9."/>
      <w:lvlJc w:val="left"/>
      <w:pPr>
        <w:ind w:left="3856" w:hanging="336"/>
      </w:pPr>
    </w:lvl>
    <w:lvl w:ilvl="4">
      <w:start w:val="1"/>
      <w:numFmt w:val="lowerLetter"/>
      <w:lvlText w:val="%5."/>
      <w:lvlJc w:val="left"/>
      <w:pPr>
        <w:ind w:left="209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167">
    <w:lvl w:ilvl="7">
      <w:start w:val="1"/>
      <w:numFmt w:val="lowerLetter"/>
      <w:lvlText w:val="%8."/>
      <w:lvlJc w:val="left"/>
      <w:pPr>
        <w:ind w:left="3276" w:hanging="336"/>
      </w:pPr>
    </w:lvl>
    <w:lvl w:ilvl="6">
      <w:start w:val="1"/>
      <w:numFmt w:val="decimal"/>
      <w:lvlText w:val="%7."/>
      <w:lvlJc w:val="left"/>
      <w:pPr>
        <w:ind w:left="2856" w:hanging="336"/>
      </w:pPr>
    </w:lvl>
    <w:lvl w:ilvl="1">
      <w:start w:val="1"/>
      <w:numFmt w:val="lowerLetter"/>
      <w:lvlText w:val="%2."/>
      <w:lvlJc w:val="left"/>
      <w:pPr>
        <w:ind w:left="756" w:hanging="336"/>
      </w:pPr>
    </w:lvl>
    <w:lvl w:ilvl="3">
      <w:start w:val="1"/>
      <w:numFmt w:val="decimal"/>
      <w:lvlText w:val="%4."/>
      <w:lvlJc w:val="left"/>
      <w:pPr>
        <w:ind w:left="1596" w:hanging="336"/>
      </w:pPr>
    </w:lvl>
    <w:lvl w:ilvl="2">
      <w:start w:val="1"/>
      <w:numFmt w:val="lowerRoman"/>
      <w:lvlText w:val="%3."/>
      <w:lvlJc w:val="left"/>
      <w:pPr>
        <w:ind w:left="1176" w:hanging="336"/>
      </w:pPr>
    </w:lvl>
    <w:lvl w:ilvl="0">
      <w:start w:val="3"/>
      <w:numFmt w:val="decimal"/>
      <w:lvlText w:val="%1."/>
      <w:lvlJc w:val="left"/>
      <w:pPr>
        <w:ind w:left="336" w:hanging="336"/>
      </w:pPr>
      <w:rPr/>
    </w:lvl>
    <w:lvl w:ilvl="4">
      <w:start w:val="1"/>
      <w:numFmt w:val="lowerLetter"/>
      <w:lvlText w:val="%5."/>
      <w:lvlJc w:val="left"/>
      <w:pPr>
        <w:ind w:left="2016" w:hanging="336"/>
      </w:pPr>
    </w:lvl>
    <w:lvl w:ilvl="8">
      <w:start w:val="1"/>
      <w:numFmt w:val="lowerRoman"/>
      <w:lvlText w:val="%9."/>
      <w:lvlJc w:val="left"/>
      <w:pPr>
        <w:ind w:left="3696" w:hanging="336"/>
      </w:pPr>
    </w:lvl>
    <w:lvl w:ilvl="5">
      <w:start w:val="1"/>
      <w:numFmt w:val="lowerRoman"/>
      <w:lvlText w:val="%6."/>
      <w:lvlJc w:val="left"/>
      <w:pPr>
        <w:ind w:left="2436" w:hanging="336"/>
      </w:pPr>
    </w:lvl>
  </w:abstractNum>
  <w:abstractNum w:abstractNumId="168">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69">
    <w:lvl w:ilvl="4">
      <w:start w:val="1"/>
      <w:numFmt w:val="lowerLetter"/>
      <w:lvlText w:val="%5."/>
      <w:pPr>
        <w:ind w:leftChars="800" w:hanging="336"/>
      </w:pPr>
    </w:lvl>
    <w:lvl w:ilvl="5">
      <w:start w:val="1"/>
      <w:numFmt w:val="lowerRoman"/>
      <w:lvlText w:val="%6."/>
      <w:pPr>
        <w:ind w:leftChars="1000" w:hanging="336"/>
      </w:pPr>
    </w:lvl>
    <w:lvl w:ilvl="6">
      <w:start w:val="1"/>
      <w:numFmt w:val="decimal"/>
      <w:lvlText w:val="%7."/>
      <w:pPr>
        <w:ind w:leftChars="1200" w:hanging="0"/>
      </w:pPr>
    </w:lvl>
    <w:lvl w:ilvl="3">
      <w:start w:val="1"/>
      <w:numFmt w:val="decimal"/>
      <w:lvlText w:val="%4."/>
      <w:pPr>
        <w:ind w:leftChars="600" w:hanging="0"/>
      </w:pPr>
    </w:lvl>
    <w:lvl w:ilvl="0">
      <w:start w:val="1"/>
      <w:numFmt w:val="decimal"/>
      <w:lvlText w:val="%1."/>
      <w:pPr>
        <w:ind/>
      </w:pPr>
      <w:rPr/>
    </w:lvl>
    <w:lvl w:ilvl="1">
      <w:start w:val="1"/>
      <w:numFmt w:val="lowerLetter"/>
      <w:lvlText w:val="%2."/>
      <w:pPr>
        <w:ind w:leftChars="200" w:hanging="336"/>
      </w:pPr>
    </w:lvl>
    <w:lvl w:ilvl="7">
      <w:start w:val="1"/>
      <w:numFmt w:val="lowerLetter"/>
      <w:lvlText w:val="%8."/>
      <w:pPr>
        <w:ind w:leftChars="1400" w:hanging="336"/>
      </w:pPr>
    </w:lvl>
    <w:lvl w:ilvl="8">
      <w:start w:val="1"/>
      <w:numFmt w:val="lowerRoman"/>
      <w:lvlText w:val="%9."/>
      <w:pPr>
        <w:ind w:leftChars="1600" w:hanging="336"/>
      </w:pPr>
    </w:lvl>
    <w:lvl w:ilvl="2">
      <w:start w:val="1"/>
      <w:numFmt w:val="lowerRoman"/>
      <w:lvlText w:val="%3."/>
      <w:pPr>
        <w:ind w:leftChars="400" w:hanging="336"/>
      </w:pPr>
    </w:lvl>
  </w:abstractNum>
  <w:abstractNum w:abstractNumId="170">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71">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72">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173">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74">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175">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76">
    <w:lvl w:ilvl="0">
      <w:start w:val="1"/>
      <w:numFmt w:val="decimal"/>
      <w:lvlText w:val="%1."/>
      <w:pPr>
        <w:ind/>
      </w:pPr>
      <w:rPr/>
    </w:lvl>
    <w:lvl w:ilvl="5">
      <w:start w:val="1"/>
      <w:numFmt w:val="lowerRoman"/>
      <w:lvlText w:val="%6."/>
      <w:pPr>
        <w:ind w:leftChars="1000" w:hanging="336"/>
      </w:pPr>
    </w:lvl>
    <w:lvl w:ilvl="7">
      <w:start w:val="1"/>
      <w:numFmt w:val="lowerLetter"/>
      <w:lvlText w:val="%8."/>
      <w:pPr>
        <w:ind w:leftChars="1400" w:hanging="336"/>
      </w:pPr>
    </w:lvl>
    <w:lvl w:ilvl="4">
      <w:start w:val="1"/>
      <w:numFmt w:val="lowerLetter"/>
      <w:lvlText w:val="%5."/>
      <w:pPr>
        <w:ind w:leftChars="800" w:hanging="336"/>
      </w:pPr>
    </w:lvl>
    <w:lvl w:ilvl="2">
      <w:start w:val="1"/>
      <w:numFmt w:val="lowerRoman"/>
      <w:lvlText w:val="%3."/>
      <w:pPr>
        <w:ind w:leftChars="400" w:hanging="336"/>
      </w:pPr>
    </w:lvl>
    <w:lvl w:ilvl="3">
      <w:start w:val="1"/>
      <w:numFmt w:val="decimal"/>
      <w:lvlText w:val="%4."/>
      <w:pPr>
        <w:ind w:leftChars="600" w:hanging="0"/>
      </w:pPr>
    </w:lvl>
    <w:lvl w:ilvl="8">
      <w:start w:val="1"/>
      <w:numFmt w:val="lowerRoman"/>
      <w:lvlText w:val="%9."/>
      <w:pPr>
        <w:ind w:leftChars="1600" w:hanging="336"/>
      </w:pPr>
    </w:lvl>
    <w:lvl w:ilvl="6">
      <w:start w:val="1"/>
      <w:numFmt w:val="decimal"/>
      <w:lvlText w:val="%7."/>
      <w:pPr>
        <w:ind w:leftChars="1200" w:hanging="0"/>
      </w:pPr>
    </w:lvl>
    <w:lvl w:ilvl="1">
      <w:start w:val="1"/>
      <w:numFmt w:val="lowerLetter"/>
      <w:lvlText w:val="%2."/>
      <w:pPr>
        <w:ind w:leftChars="200" w:hanging="336"/>
      </w:pPr>
    </w:lvl>
  </w:abstractNum>
  <w:abstractNum w:abstractNumId="177">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78">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79">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80">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181">
    <w:lvl w:ilvl="8">
      <w:start w:val="1"/>
      <w:numFmt w:val="lowerRoman"/>
      <w:lvlText w:val="%9."/>
      <w:lvlJc w:val="left"/>
      <w:pPr>
        <w:ind w:left="3696" w:hanging="336"/>
      </w:pPr>
    </w:lvl>
    <w:lvl w:ilvl="4">
      <w:start w:val="1"/>
      <w:numFmt w:val="lowerLetter"/>
      <w:lvlText w:val="%5."/>
      <w:lvlJc w:val="left"/>
      <w:pPr>
        <w:ind w:left="2016" w:hanging="336"/>
      </w:pPr>
    </w:lvl>
    <w:lvl w:ilvl="2">
      <w:start w:val="1"/>
      <w:numFmt w:val="lowerRoman"/>
      <w:lvlText w:val="%3."/>
      <w:lvlJc w:val="left"/>
      <w:pPr>
        <w:ind w:left="1176" w:hanging="336"/>
      </w:pPr>
    </w:lvl>
    <w:lvl w:ilvl="3">
      <w:start w:val="1"/>
      <w:numFmt w:val="decimal"/>
      <w:lvlText w:val="%4."/>
      <w:lvlJc w:val="left"/>
      <w:pPr>
        <w:ind w:left="1596" w:hanging="336"/>
      </w:pPr>
    </w:lvl>
    <w:lvl w:ilvl="5">
      <w:start w:val="1"/>
      <w:numFmt w:val="lowerRoman"/>
      <w:lvlText w:val="%6."/>
      <w:lvlJc w:val="left"/>
      <w:pPr>
        <w:ind w:left="2436" w:hanging="336"/>
      </w:pPr>
    </w:lvl>
    <w:lvl w:ilvl="7">
      <w:start w:val="1"/>
      <w:numFmt w:val="lowerLetter"/>
      <w:lvlText w:val="%8."/>
      <w:lvlJc w:val="left"/>
      <w:pPr>
        <w:ind w:left="3276" w:hanging="336"/>
      </w:pPr>
    </w:lvl>
    <w:lvl w:ilvl="6">
      <w:start w:val="1"/>
      <w:numFmt w:val="decimal"/>
      <w:lvlText w:val="%7."/>
      <w:lvlJc w:val="left"/>
      <w:pPr>
        <w:ind w:left="2856" w:hanging="336"/>
      </w:pPr>
    </w:lvl>
    <w:lvl w:ilvl="1">
      <w:start w:val="1"/>
      <w:numFmt w:val="lowerLetter"/>
      <w:lvlText w:val="%2."/>
      <w:lvlJc w:val="left"/>
      <w:pPr>
        <w:ind w:left="756" w:hanging="336"/>
      </w:pPr>
    </w:lvl>
    <w:lvl w:ilvl="0">
      <w:start w:val="2"/>
      <w:numFmt w:val="decimal"/>
      <w:lvlText w:val="%1."/>
      <w:lvlJc w:val="left"/>
      <w:pPr>
        <w:ind w:left="336" w:hanging="336"/>
      </w:pPr>
      <w:rPr/>
    </w:lvl>
  </w:abstractNum>
  <w:abstractNum w:abstractNumId="182">
    <w:lvl w:ilvl="3">
      <w:start w:val="1"/>
      <w:numFmt w:val="decimal"/>
      <w:lvlText w:val="%4."/>
      <w:lvlJc w:val="left"/>
      <w:pPr>
        <w:ind w:left="1596" w:hanging="336"/>
      </w:pPr>
    </w:lvl>
    <w:lvl w:ilvl="5">
      <w:start w:val="1"/>
      <w:numFmt w:val="lowerRoman"/>
      <w:lvlText w:val="%6."/>
      <w:lvlJc w:val="left"/>
      <w:pPr>
        <w:ind w:left="2436" w:hanging="336"/>
      </w:pPr>
    </w:lvl>
    <w:lvl w:ilvl="6">
      <w:start w:val="1"/>
      <w:numFmt w:val="decimal"/>
      <w:lvlText w:val="%7."/>
      <w:lvlJc w:val="left"/>
      <w:pPr>
        <w:ind w:left="2856" w:hanging="336"/>
      </w:pPr>
    </w:lvl>
    <w:lvl w:ilvl="2">
      <w:start w:val="1"/>
      <w:numFmt w:val="lowerRoman"/>
      <w:lvlText w:val="%3."/>
      <w:lvlJc w:val="left"/>
      <w:pPr>
        <w:ind w:left="1176" w:hanging="336"/>
      </w:pPr>
    </w:lvl>
    <w:lvl w:ilvl="4">
      <w:start w:val="1"/>
      <w:numFmt w:val="lowerLetter"/>
      <w:lvlText w:val="%5."/>
      <w:lvlJc w:val="left"/>
      <w:pPr>
        <w:ind w:left="2016" w:hanging="336"/>
      </w:pPr>
    </w:lvl>
    <w:lvl w:ilvl="7">
      <w:start w:val="1"/>
      <w:numFmt w:val="lowerLetter"/>
      <w:lvlText w:val="%8."/>
      <w:lvlJc w:val="left"/>
      <w:pPr>
        <w:ind w:left="3276" w:hanging="336"/>
      </w:pPr>
    </w:lvl>
    <w:lvl w:ilvl="0">
      <w:start w:val="3"/>
      <w:numFmt w:val="decimal"/>
      <w:lvlText w:val="%1."/>
      <w:lvlJc w:val="left"/>
      <w:pPr>
        <w:ind w:left="336" w:hanging="336"/>
      </w:pPr>
      <w:rPr/>
    </w:lvl>
    <w:lvl w:ilvl="8">
      <w:start w:val="1"/>
      <w:numFmt w:val="lowerRoman"/>
      <w:lvlText w:val="%9."/>
      <w:lvlJc w:val="left"/>
      <w:pPr>
        <w:ind w:left="3696" w:hanging="336"/>
      </w:pPr>
    </w:lvl>
    <w:lvl w:ilvl="1">
      <w:start w:val="1"/>
      <w:numFmt w:val="lowerLetter"/>
      <w:lvlText w:val="%2."/>
      <w:lvlJc w:val="left"/>
      <w:pPr>
        <w:ind w:left="756" w:hanging="336"/>
      </w:pPr>
    </w:lvl>
  </w:abstractNum>
  <w:abstractNum w:abstractNumId="183">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184">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85">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86">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87">
    <w:lvl w:ilvl="3">
      <w:start w:val="1"/>
      <w:numFmt w:val="decimal"/>
      <w:lvlText w:val="%4."/>
      <w:pPr>
        <w:ind w:leftChars="600" w:hanging="0"/>
      </w:pPr>
    </w:lvl>
    <w:lvl w:ilvl="0">
      <w:start w:val="1"/>
      <w:numFmt w:val="decimal"/>
      <w:lvlText w:val="%1."/>
      <w:pPr>
        <w:ind/>
      </w:pPr>
      <w:rPr/>
    </w:lvl>
    <w:lvl w:ilvl="6">
      <w:start w:val="1"/>
      <w:numFmt w:val="decimal"/>
      <w:lvlText w:val="%7."/>
      <w:pPr>
        <w:ind w:leftChars="1200" w:hanging="0"/>
      </w:pPr>
    </w:lvl>
    <w:lvl w:ilvl="4">
      <w:start w:val="1"/>
      <w:numFmt w:val="lowerLetter"/>
      <w:lvlText w:val="%5."/>
      <w:pPr>
        <w:ind w:leftChars="800" w:hanging="336"/>
      </w:pPr>
    </w:lvl>
    <w:lvl w:ilvl="1">
      <w:start w:val="1"/>
      <w:numFmt w:val="lowerLetter"/>
      <w:lvlText w:val="%2."/>
      <w:pPr>
        <w:ind w:leftChars="200" w:hanging="336"/>
      </w:pPr>
    </w:lvl>
    <w:lvl w:ilvl="2">
      <w:start w:val="1"/>
      <w:numFmt w:val="lowerRoman"/>
      <w:lvlText w:val="%3."/>
      <w:pPr>
        <w:ind w:leftChars="400" w:hanging="336"/>
      </w:pPr>
    </w:lvl>
    <w:lvl w:ilvl="5">
      <w:start w:val="1"/>
      <w:numFmt w:val="lowerRoman"/>
      <w:lvlText w:val="%6."/>
      <w:pPr>
        <w:ind w:leftChars="1000" w:hanging="336"/>
      </w:pPr>
    </w:lvl>
    <w:lvl w:ilvl="7">
      <w:start w:val="1"/>
      <w:numFmt w:val="lowerLetter"/>
      <w:lvlText w:val="%8."/>
      <w:pPr>
        <w:ind w:leftChars="1400" w:hanging="336"/>
      </w:pPr>
    </w:lvl>
    <w:lvl w:ilvl="8">
      <w:start w:val="1"/>
      <w:numFmt w:val="lowerRoman"/>
      <w:lvlText w:val="%9."/>
      <w:pPr>
        <w:ind w:leftChars="1600" w:hanging="336"/>
      </w:pPr>
    </w:lvl>
  </w:abstractNum>
  <w:abstractNum w:abstractNumId="188">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89">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90">
    <w:lvl w:ilvl="5">
      <w:start w:val="1"/>
      <w:numFmt w:val="lowerRoman"/>
      <w:lvlText w:val="%6."/>
      <w:pPr>
        <w:ind w:leftChars="1000" w:hanging="336"/>
      </w:pPr>
    </w:lvl>
    <w:lvl w:ilvl="4">
      <w:start w:val="1"/>
      <w:numFmt w:val="lowerLetter"/>
      <w:lvlText w:val="%5."/>
      <w:pPr>
        <w:ind w:leftChars="800" w:hanging="336"/>
      </w:pPr>
    </w:lvl>
    <w:lvl w:ilvl="0">
      <w:start w:val="1"/>
      <w:numFmt w:val="decimal"/>
      <w:lvlText w:val="%1."/>
      <w:pPr>
        <w:ind/>
      </w:pPr>
      <w:rPr/>
    </w:lvl>
    <w:lvl w:ilvl="6">
      <w:start w:val="1"/>
      <w:numFmt w:val="decimal"/>
      <w:lvlText w:val="%7."/>
      <w:pPr>
        <w:ind w:leftChars="1200" w:hanging="0"/>
      </w:pPr>
    </w:lvl>
    <w:lvl w:ilvl="2">
      <w:start w:val="1"/>
      <w:numFmt w:val="lowerRoman"/>
      <w:lvlText w:val="%3."/>
      <w:pPr>
        <w:ind w:leftChars="400" w:hanging="336"/>
      </w:pPr>
    </w:lvl>
    <w:lvl w:ilvl="7">
      <w:start w:val="1"/>
      <w:numFmt w:val="lowerLetter"/>
      <w:lvlText w:val="%8."/>
      <w:pPr>
        <w:ind w:leftChars="1400" w:hanging="336"/>
      </w:pPr>
    </w:lvl>
    <w:lvl w:ilvl="3">
      <w:start w:val="1"/>
      <w:numFmt w:val="decimal"/>
      <w:lvlText w:val="%4."/>
      <w:pPr>
        <w:ind w:leftChars="600" w:hanging="0"/>
      </w:pPr>
    </w:lvl>
    <w:lvl w:ilvl="1">
      <w:start w:val="1"/>
      <w:numFmt w:val="lowerLetter"/>
      <w:lvlText w:val="%2."/>
      <w:pPr>
        <w:ind w:leftChars="200" w:hanging="336"/>
      </w:pPr>
    </w:lvl>
    <w:lvl w:ilvl="8">
      <w:start w:val="1"/>
      <w:numFmt w:val="lowerRoman"/>
      <w:lvlText w:val="%9."/>
      <w:pPr>
        <w:ind w:leftChars="1600" w:hanging="336"/>
      </w:pPr>
    </w:lvl>
  </w:abstractNum>
  <w:abstractNum w:abstractNumId="191">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92">
    <w:lvl w:ilvl="7">
      <w:start w:val="1"/>
      <w:numFmt w:val="lowerLetter"/>
      <w:lvlText w:val="%8."/>
      <w:pPr>
        <w:ind w:leftChars="1400" w:hanging="336"/>
      </w:pPr>
    </w:lvl>
    <w:lvl w:ilvl="2">
      <w:start w:val="1"/>
      <w:numFmt w:val="lowerRoman"/>
      <w:lvlText w:val="%3."/>
      <w:pPr>
        <w:ind w:leftChars="400" w:hanging="336"/>
      </w:pPr>
    </w:lvl>
    <w:lvl w:ilvl="1">
      <w:start w:val="1"/>
      <w:numFmt w:val="lowerLetter"/>
      <w:lvlText w:val="%2."/>
      <w:pPr>
        <w:ind w:leftChars="200" w:hanging="336"/>
      </w:pPr>
    </w:lvl>
    <w:lvl w:ilvl="3">
      <w:start w:val="1"/>
      <w:numFmt w:val="decimal"/>
      <w:lvlText w:val="%4."/>
      <w:pPr>
        <w:ind w:leftChars="600" w:hanging="0"/>
      </w:pPr>
    </w:lvl>
    <w:lvl w:ilvl="5">
      <w:start w:val="1"/>
      <w:numFmt w:val="lowerRoman"/>
      <w:lvlText w:val="%6."/>
      <w:pPr>
        <w:ind w:leftChars="1000" w:hanging="336"/>
      </w:pPr>
    </w:lvl>
    <w:lvl w:ilvl="8">
      <w:start w:val="1"/>
      <w:numFmt w:val="lowerRoman"/>
      <w:lvlText w:val="%9."/>
      <w:pPr>
        <w:ind w:leftChars="1600" w:hanging="336"/>
      </w:pPr>
    </w:lvl>
    <w:lvl w:ilvl="4">
      <w:start w:val="1"/>
      <w:numFmt w:val="lowerLetter"/>
      <w:lvlText w:val="%5."/>
      <w:pPr>
        <w:ind w:leftChars="800" w:hanging="336"/>
      </w:pPr>
    </w:lvl>
    <w:lvl w:ilvl="0">
      <w:start w:val="1"/>
      <w:numFmt w:val="decimal"/>
      <w:lvlText w:val="%1."/>
      <w:pPr>
        <w:ind/>
      </w:pPr>
      <w:rPr/>
    </w:lvl>
    <w:lvl w:ilvl="6">
      <w:start w:val="1"/>
      <w:numFmt w:val="decimal"/>
      <w:lvlText w:val="%7."/>
      <w:pPr>
        <w:ind w:leftChars="1200" w:hanging="0"/>
      </w:pPr>
    </w:lvl>
  </w:abstractNum>
  <w:abstractNum w:abstractNumId="193">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194">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95">
    <w:lvl w:ilvl="7">
      <w:start w:val="1"/>
      <w:numFmt w:val="bullet"/>
      <w:lvlText w:val="¡"/>
      <w:pPr>
        <w:ind w:left="32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abstractNum>
  <w:abstractNum w:abstractNumId="196">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97">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98">
    <w:lvl w:ilvl="4">
      <w:start w:val="1"/>
      <w:numFmt w:val="bullet"/>
      <w:lvlText w:val="¡"/>
      <w:pPr>
        <w:ind w:left="20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abstractNum>
  <w:abstractNum w:abstractNumId="199">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00">
    <w:lvl w:ilvl="6">
      <w:start w:val="1"/>
      <w:numFmt w:val="bullet"/>
      <w:lvlText w:val=""/>
      <w:pPr>
        <w:ind w:left="28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01">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02">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03">
    <w:lvl w:ilvl="1">
      <w:start w:val="1"/>
      <w:numFmt w:val="bullet"/>
      <w:lvlText w:val="¡"/>
      <w:lvlJc w:val="left"/>
      <w:pPr>
        <w:ind w:left="7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8">
      <w:start w:val="1"/>
      <w:numFmt w:val="bullet"/>
      <w:lvlText w:val=""/>
      <w:pPr>
        <w:ind w:left="3696" w:hanging="336"/>
      </w:pPr>
      <w:rPr>
        <w:rFonts w:hint="default" w:ascii="wingdings" w:hAnsi="wingdings" w:cs="wingdings"/>
      </w:rPr>
    </w:lvl>
  </w:abstractNum>
  <w:abstractNum w:abstractNumId="204">
    <w:lvl w:ilvl="2">
      <w:start w:val="1"/>
      <w:numFmt w:val="lowerRoman"/>
      <w:lvlText w:val="%3."/>
      <w:pPr>
        <w:ind w:leftChars="400" w:hanging="336"/>
      </w:pPr>
    </w:lvl>
    <w:lvl w:ilvl="0">
      <w:start w:val="1"/>
      <w:numFmt w:val="decimal"/>
      <w:lvlText w:val="%1."/>
      <w:pPr>
        <w:ind/>
      </w:pPr>
      <w:rPr/>
    </w:lvl>
    <w:lvl w:ilvl="1">
      <w:start w:val="1"/>
      <w:numFmt w:val="lowerLetter"/>
      <w:lvlText w:val="%2."/>
      <w:pPr>
        <w:ind w:leftChars="200" w:hanging="336"/>
      </w:pPr>
    </w:lvl>
    <w:lvl w:ilvl="6">
      <w:start w:val="1"/>
      <w:numFmt w:val="decimal"/>
      <w:lvlText w:val="%7."/>
      <w:pPr>
        <w:ind w:leftChars="1200" w:hanging="0"/>
      </w:pPr>
    </w:lvl>
    <w:lvl w:ilvl="8">
      <w:start w:val="1"/>
      <w:numFmt w:val="lowerRoman"/>
      <w:lvlText w:val="%9."/>
      <w:pPr>
        <w:ind w:leftChars="1600" w:hanging="336"/>
      </w:pPr>
    </w:lvl>
    <w:lvl w:ilvl="7">
      <w:start w:val="1"/>
      <w:numFmt w:val="lowerLetter"/>
      <w:lvlText w:val="%8."/>
      <w:pPr>
        <w:ind w:leftChars="1400" w:hanging="336"/>
      </w:pPr>
    </w:lvl>
    <w:lvl w:ilvl="4">
      <w:start w:val="1"/>
      <w:numFmt w:val="lowerLetter"/>
      <w:lvlText w:val="%5."/>
      <w:pPr>
        <w:ind w:leftChars="800" w:hanging="336"/>
      </w:pPr>
    </w:lvl>
    <w:lvl w:ilvl="3">
      <w:start w:val="1"/>
      <w:numFmt w:val="decimal"/>
      <w:lvlText w:val="%4."/>
      <w:pPr>
        <w:ind w:leftChars="600" w:hanging="0"/>
      </w:pPr>
    </w:lvl>
    <w:lvl w:ilvl="5">
      <w:start w:val="1"/>
      <w:numFmt w:val="lowerRoman"/>
      <w:lvlText w:val="%6."/>
      <w:pPr>
        <w:ind w:leftChars="1000" w:hanging="336"/>
      </w:pPr>
    </w:lvl>
  </w:abstractNum>
  <w:abstractNum w:abstractNumId="205">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06">
    <w:lvl w:ilvl="5">
      <w:start w:val="1"/>
      <w:numFmt w:val="bullet"/>
      <w:lvlText w:val=""/>
      <w:pPr>
        <w:ind w:left="24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8">
      <w:start w:val="1"/>
      <w:numFmt w:val="bullet"/>
      <w:lvlText w:val=""/>
      <w:pPr>
        <w:ind w:left="3696" w:hanging="336"/>
      </w:pPr>
      <w:rPr>
        <w:rFonts w:hint="default" w:ascii="wingdings" w:hAnsi="wingdings" w:cs="wingdings"/>
      </w:rPr>
    </w:lvl>
  </w:abstractNum>
  <w:abstractNum w:abstractNumId="207">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208">
    <w:lvl w:ilvl="6">
      <w:start w:val="1"/>
      <w:numFmt w:val="decimal"/>
      <w:lvlText w:val="%7."/>
      <w:pPr>
        <w:ind w:leftChars="1200" w:hanging="0"/>
      </w:pPr>
    </w:lvl>
    <w:lvl w:ilvl="4">
      <w:start w:val="1"/>
      <w:numFmt w:val="lowerLetter"/>
      <w:lvlText w:val="%5."/>
      <w:pPr>
        <w:ind w:leftChars="800" w:hanging="336"/>
      </w:pPr>
    </w:lvl>
    <w:lvl w:ilvl="7">
      <w:start w:val="1"/>
      <w:numFmt w:val="lowerLetter"/>
      <w:lvlText w:val="%8."/>
      <w:pPr>
        <w:ind w:leftChars="1400" w:hanging="336"/>
      </w:pPr>
    </w:lvl>
    <w:lvl w:ilvl="8">
      <w:start w:val="1"/>
      <w:numFmt w:val="lowerRoman"/>
      <w:lvlText w:val="%9."/>
      <w:pPr>
        <w:ind w:leftChars="1600" w:hanging="336"/>
      </w:pPr>
    </w:lvl>
    <w:lvl w:ilvl="1">
      <w:start w:val="1"/>
      <w:numFmt w:val="lowerLetter"/>
      <w:lvlText w:val="%2."/>
      <w:pPr>
        <w:ind w:leftChars="200" w:hanging="336"/>
      </w:pPr>
    </w:lvl>
    <w:lvl w:ilvl="0">
      <w:start w:val="1"/>
      <w:numFmt w:val="decimal"/>
      <w:lvlText w:val="%1."/>
      <w:pPr>
        <w:ind/>
      </w:pPr>
      <w:rPr/>
    </w:lvl>
    <w:lvl w:ilvl="2">
      <w:start w:val="1"/>
      <w:numFmt w:val="lowerRoman"/>
      <w:lvlText w:val="%3."/>
      <w:pPr>
        <w:ind w:leftChars="400" w:hanging="336"/>
      </w:pPr>
    </w:lvl>
    <w:lvl w:ilvl="3">
      <w:start w:val="1"/>
      <w:numFmt w:val="decimal"/>
      <w:lvlText w:val="%4."/>
      <w:pPr>
        <w:ind w:leftChars="600" w:hanging="0"/>
      </w:pPr>
    </w:lvl>
    <w:lvl w:ilvl="5">
      <w:start w:val="1"/>
      <w:numFmt w:val="lowerRoman"/>
      <w:lvlText w:val="%6."/>
      <w:pPr>
        <w:ind w:leftChars="1000" w:hanging="336"/>
      </w:pPr>
    </w:lvl>
  </w:abstractNum>
  <w:abstractNum w:abstractNumId="209">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10">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211">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212">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13">
    <w:lvl w:ilvl="7">
      <w:start w:val="1"/>
      <w:numFmt w:val="lowerLetter"/>
      <w:lvlText w:val="%8."/>
      <w:lvlJc w:val="left"/>
      <w:pPr>
        <w:ind w:left="3276" w:hanging="336"/>
      </w:pPr>
    </w:lvl>
    <w:lvl w:ilvl="4">
      <w:start w:val="1"/>
      <w:numFmt w:val="lowerLetter"/>
      <w:lvlText w:val="%5."/>
      <w:lvlJc w:val="left"/>
      <w:pPr>
        <w:ind w:left="2016" w:hanging="336"/>
      </w:pPr>
    </w:lvl>
    <w:lvl w:ilvl="5">
      <w:start w:val="1"/>
      <w:numFmt w:val="lowerRoman"/>
      <w:lvlText w:val="%6."/>
      <w:lvlJc w:val="left"/>
      <w:pPr>
        <w:ind w:left="2436" w:hanging="336"/>
      </w:pPr>
    </w:lvl>
    <w:lvl w:ilvl="0">
      <w:start w:val="2"/>
      <w:numFmt w:val="decimal"/>
      <w:lvlText w:val="%1."/>
      <w:lvlJc w:val="left"/>
      <w:pPr>
        <w:ind w:left="336" w:hanging="336"/>
      </w:pPr>
      <w:rPr/>
    </w:lvl>
    <w:lvl w:ilvl="2">
      <w:start w:val="1"/>
      <w:numFmt w:val="lowerRoman"/>
      <w:lvlText w:val="%3."/>
      <w:lvlJc w:val="left"/>
      <w:pPr>
        <w:ind w:left="1176" w:hanging="336"/>
      </w:pPr>
    </w:lvl>
    <w:lvl w:ilvl="6">
      <w:start w:val="1"/>
      <w:numFmt w:val="decimal"/>
      <w:lvlText w:val="%7."/>
      <w:lvlJc w:val="left"/>
      <w:pPr>
        <w:ind w:left="2856" w:hanging="336"/>
      </w:pPr>
    </w:lvl>
    <w:lvl w:ilvl="8">
      <w:start w:val="1"/>
      <w:numFmt w:val="lowerRoman"/>
      <w:lvlText w:val="%9."/>
      <w:lvlJc w:val="left"/>
      <w:pPr>
        <w:ind w:left="3696" w:hanging="336"/>
      </w:pPr>
    </w:lvl>
    <w:lvl w:ilvl="1">
      <w:start w:val="1"/>
      <w:numFmt w:val="lowerLetter"/>
      <w:lvlText w:val="%2."/>
      <w:lvlJc w:val="left"/>
      <w:pPr>
        <w:ind w:left="756" w:hanging="336"/>
      </w:pPr>
    </w:lvl>
    <w:lvl w:ilvl="3">
      <w:start w:val="1"/>
      <w:numFmt w:val="decimal"/>
      <w:lvlText w:val="%4."/>
      <w:lvlJc w:val="left"/>
      <w:pPr>
        <w:ind w:left="1596" w:hanging="336"/>
      </w:pPr>
    </w:lvl>
  </w:abstractNum>
  <w:abstractNum w:abstractNumId="214">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15">
    <w:lvl w:ilvl="0">
      <w:start w:val="4"/>
      <w:numFmt w:val="decimal"/>
      <w:lvlText w:val="%1."/>
      <w:lvlJc w:val="left"/>
      <w:pPr>
        <w:ind w:left="336" w:hanging="336"/>
      </w:pPr>
      <w:rPr/>
    </w:lvl>
    <w:lvl w:ilvl="4">
      <w:start w:val="1"/>
      <w:numFmt w:val="lowerLetter"/>
      <w:lvlText w:val="%5."/>
      <w:lvlJc w:val="left"/>
      <w:pPr>
        <w:ind w:left="201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lvl w:ilvl="5">
      <w:start w:val="1"/>
      <w:numFmt w:val="lowerRoman"/>
      <w:lvlText w:val="%6."/>
      <w:lvlJc w:val="left"/>
      <w:pPr>
        <w:ind w:left="2436" w:hanging="336"/>
      </w:pPr>
    </w:lvl>
  </w:abstractNum>
  <w:abstractNum w:abstractNumId="216">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17">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18">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19">
    <w:lvl w:ilvl="7">
      <w:start w:val="1"/>
      <w:numFmt w:val="lowerLetter"/>
      <w:lvlText w:val="%8."/>
      <w:pPr>
        <w:ind w:leftChars="1400" w:hanging="336"/>
      </w:pPr>
    </w:lvl>
    <w:lvl w:ilvl="8">
      <w:start w:val="1"/>
      <w:numFmt w:val="lowerRoman"/>
      <w:lvlText w:val="%9."/>
      <w:pPr>
        <w:ind w:leftChars="1600" w:hanging="336"/>
      </w:pPr>
    </w:lvl>
    <w:lvl w:ilvl="1">
      <w:start w:val="1"/>
      <w:numFmt w:val="lowerLetter"/>
      <w:lvlText w:val="%2."/>
      <w:pPr>
        <w:ind w:leftChars="200" w:hanging="336"/>
      </w:pPr>
    </w:lvl>
    <w:lvl w:ilvl="5">
      <w:start w:val="1"/>
      <w:numFmt w:val="lowerRoman"/>
      <w:lvlText w:val="%6."/>
      <w:pPr>
        <w:ind w:leftChars="1000" w:hanging="336"/>
      </w:pPr>
    </w:lvl>
    <w:lvl w:ilvl="0">
      <w:start w:val="1"/>
      <w:numFmt w:val="decimal"/>
      <w:lvlText w:val="%1."/>
      <w:pPr>
        <w:ind/>
      </w:pPr>
      <w:rPr/>
    </w:lvl>
    <w:lvl w:ilvl="3">
      <w:start w:val="1"/>
      <w:numFmt w:val="decimal"/>
      <w:lvlText w:val="%4."/>
      <w:pPr>
        <w:ind w:leftChars="600" w:hanging="0"/>
      </w:pPr>
    </w:lvl>
    <w:lvl w:ilvl="4">
      <w:start w:val="1"/>
      <w:numFmt w:val="lowerLetter"/>
      <w:lvlText w:val="%5."/>
      <w:pPr>
        <w:ind w:leftChars="800" w:hanging="336"/>
      </w:pPr>
    </w:lvl>
    <w:lvl w:ilvl="6">
      <w:start w:val="1"/>
      <w:numFmt w:val="decimal"/>
      <w:lvlText w:val="%7."/>
      <w:pPr>
        <w:ind w:leftChars="1200" w:hanging="0"/>
      </w:pPr>
    </w:lvl>
    <w:lvl w:ilvl="2">
      <w:start w:val="1"/>
      <w:numFmt w:val="lowerRoman"/>
      <w:lvlText w:val="%3."/>
      <w:pPr>
        <w:ind w:leftChars="400" w:hanging="336"/>
      </w:pPr>
    </w:lvl>
  </w:abstractNum>
  <w:abstractNum w:abstractNumId="220">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221">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22">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23">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224">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225">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226">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227">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228">
    <w:lvl w:ilvl="2">
      <w:start w:val="1"/>
      <w:numFmt w:val="bullet"/>
      <w:lvlText w:val=""/>
      <w:pPr>
        <w:ind w:left="336" w:leftChars="400" w:hanging="336"/>
      </w:pPr>
      <w:rPr>
        <w:rFonts w:hint="default" w:ascii="wingdings" w:hAnsi="wingdings" w:cs="wingdings"/>
      </w:rPr>
    </w:lvl>
    <w:lvl w:ilvl="3">
      <w:start w:val="1"/>
      <w:numFmt w:val="bullet"/>
      <w:lvlText w:val=""/>
      <w:pPr>
        <w:ind w:left="336" w:leftChars="600" w:hanging="0"/>
      </w:pPr>
      <w:rPr>
        <w:rFonts w:hint="default" w:ascii="wingdings" w:hAnsi="wingdings" w:cs="wingdings"/>
      </w:rPr>
    </w:lvl>
    <w:lvl w:ilvl="4">
      <w:start w:val="1"/>
      <w:numFmt w:val="bullet"/>
      <w:lvlText w:val="¡"/>
      <w:pPr>
        <w:ind w:left="336" w:leftChars="800" w:hanging="336"/>
      </w:pPr>
      <w:rPr>
        <w:rFonts w:hint="default" w:ascii="wingdings" w:hAnsi="wingdings" w:cs="wingdings"/>
      </w:rPr>
    </w:lvl>
    <w:lvl w:ilvl="0">
      <w:start w:val="1"/>
      <w:numFmt w:val="bullet"/>
      <w:lvlText w:val=""/>
      <w:pPr>
        <w:ind w:left="336"/>
      </w:pPr>
      <w:rPr>
        <w:rFonts w:hint="default" w:ascii="wingdings" w:hAnsi="wingdings" w:cs="wingdings"/>
      </w:rPr>
    </w:lvl>
    <w:lvl w:ilvl="6">
      <w:start w:val="1"/>
      <w:numFmt w:val="bullet"/>
      <w:lvlText w:val=""/>
      <w:pPr>
        <w:ind w:left="336" w:leftChars="1200" w:hanging="0"/>
      </w:pPr>
      <w:rPr>
        <w:rFonts w:hint="default" w:ascii="wingdings" w:hAnsi="wingdings" w:cs="wingdings"/>
      </w:rPr>
    </w:lvl>
    <w:lvl w:ilvl="1">
      <w:start w:val="1"/>
      <w:numFmt w:val="bullet"/>
      <w:lvlText w:val="¡"/>
      <w:pPr>
        <w:ind w:left="336" w:leftChars="200" w:hanging="336"/>
      </w:pPr>
      <w:rPr>
        <w:rFonts w:hint="default" w:ascii="wingdings" w:hAnsi="wingdings" w:cs="wingdings"/>
      </w:rPr>
    </w:lvl>
    <w:lvl w:ilvl="8">
      <w:start w:val="1"/>
      <w:numFmt w:val="bullet"/>
      <w:lvlText w:val=""/>
      <w:pPr>
        <w:ind w:left="336" w:leftChars="1600" w:hanging="336"/>
      </w:pPr>
      <w:rPr>
        <w:rFonts w:hint="default" w:ascii="wingdings" w:hAnsi="wingdings" w:cs="wingdings"/>
      </w:rPr>
    </w:lvl>
    <w:lvl w:ilvl="7">
      <w:start w:val="1"/>
      <w:numFmt w:val="bullet"/>
      <w:lvlText w:val="¡"/>
      <w:pPr>
        <w:ind w:left="336" w:leftChars="1400" w:hanging="336"/>
      </w:pPr>
      <w:rPr>
        <w:rFonts w:hint="default" w:ascii="wingdings" w:hAnsi="wingdings" w:cs="wingdings"/>
      </w:rPr>
    </w:lvl>
    <w:lvl w:ilvl="5">
      <w:start w:val="1"/>
      <w:numFmt w:val="bullet"/>
      <w:lvlText w:val=""/>
      <w:pPr>
        <w:ind w:left="336" w:leftChars="1000" w:hanging="336"/>
      </w:pPr>
      <w:rPr>
        <w:rFonts w:hint="default" w:ascii="wingdings" w:hAnsi="wingdings" w:cs="wingdings"/>
      </w:rPr>
    </w:lvl>
  </w:abstractNum>
  <w:abstractNum w:abstractNumId="229">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30">
    <w:lvl w:ilvl="8">
      <w:start w:val="1"/>
      <w:numFmt w:val="lowerRoman"/>
      <w:lvlText w:val="%9."/>
      <w:pPr>
        <w:ind w:leftChars="1600" w:hanging="336"/>
      </w:pPr>
    </w:lvl>
    <w:lvl w:ilvl="5">
      <w:start w:val="1"/>
      <w:numFmt w:val="lowerRoman"/>
      <w:lvlText w:val="%6."/>
      <w:pPr>
        <w:ind w:leftChars="1000" w:hanging="336"/>
      </w:pPr>
    </w:lvl>
    <w:lvl w:ilvl="7">
      <w:start w:val="1"/>
      <w:numFmt w:val="lowerLetter"/>
      <w:lvlText w:val="%8."/>
      <w:pPr>
        <w:ind w:leftChars="1400" w:hanging="336"/>
      </w:pPr>
    </w:lvl>
    <w:lvl w:ilvl="4">
      <w:start w:val="1"/>
      <w:numFmt w:val="lowerLetter"/>
      <w:lvlText w:val="%5."/>
      <w:pPr>
        <w:ind w:leftChars="800" w:hanging="336"/>
      </w:pPr>
    </w:lvl>
    <w:lvl w:ilvl="0">
      <w:start w:val="1"/>
      <w:numFmt w:val="decimal"/>
      <w:lvlText w:val="%1."/>
      <w:pPr>
        <w:ind/>
      </w:pPr>
      <w:rPr/>
    </w:lvl>
    <w:lvl w:ilvl="2">
      <w:start w:val="1"/>
      <w:numFmt w:val="lowerRoman"/>
      <w:lvlText w:val="%3."/>
      <w:pPr>
        <w:ind w:leftChars="400" w:hanging="336"/>
      </w:pPr>
    </w:lvl>
    <w:lvl w:ilvl="3">
      <w:start w:val="1"/>
      <w:numFmt w:val="decimal"/>
      <w:lvlText w:val="%4."/>
      <w:pPr>
        <w:ind w:leftChars="600" w:hanging="0"/>
      </w:pPr>
    </w:lvl>
    <w:lvl w:ilvl="1">
      <w:start w:val="1"/>
      <w:numFmt w:val="lowerLetter"/>
      <w:lvlText w:val="%2."/>
      <w:pPr>
        <w:ind w:leftChars="200" w:hanging="336"/>
      </w:pPr>
    </w:lvl>
    <w:lvl w:ilvl="6">
      <w:start w:val="1"/>
      <w:numFmt w:val="decimal"/>
      <w:lvlText w:val="%7."/>
      <w:pPr>
        <w:ind w:leftChars="1200" w:hanging="0"/>
      </w:pPr>
    </w:lvl>
  </w:abstractNum>
  <w:abstractNum w:abstractNumId="231">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32">
    <w:lvl w:ilvl="8">
      <w:start w:val="1"/>
      <w:numFmt w:val="lowerRoman"/>
      <w:lvlText w:val="%9."/>
      <w:pPr>
        <w:ind w:leftChars="1600" w:hanging="336"/>
      </w:pPr>
    </w:lvl>
    <w:lvl w:ilvl="4">
      <w:start w:val="1"/>
      <w:numFmt w:val="lowerLetter"/>
      <w:lvlText w:val="%5."/>
      <w:pPr>
        <w:ind w:leftChars="800" w:hanging="336"/>
      </w:pPr>
    </w:lvl>
    <w:lvl w:ilvl="7">
      <w:start w:val="1"/>
      <w:numFmt w:val="lowerLetter"/>
      <w:lvlText w:val="%8."/>
      <w:pPr>
        <w:ind w:leftChars="1400" w:hanging="336"/>
      </w:pPr>
    </w:lvl>
    <w:lvl w:ilvl="2">
      <w:start w:val="1"/>
      <w:numFmt w:val="lowerRoman"/>
      <w:lvlText w:val="%3."/>
      <w:pPr>
        <w:ind w:leftChars="400" w:hanging="336"/>
      </w:pPr>
    </w:lvl>
    <w:lvl w:ilvl="0">
      <w:start w:val="1"/>
      <w:numFmt w:val="decimal"/>
      <w:lvlText w:val="%1."/>
      <w:pPr>
        <w:ind/>
      </w:pPr>
      <w:rPr/>
    </w:lvl>
    <w:lvl w:ilvl="5">
      <w:start w:val="1"/>
      <w:numFmt w:val="lowerRoman"/>
      <w:lvlText w:val="%6."/>
      <w:pPr>
        <w:ind w:leftChars="1000" w:hanging="336"/>
      </w:pPr>
    </w:lvl>
    <w:lvl w:ilvl="1">
      <w:start w:val="1"/>
      <w:numFmt w:val="lowerLetter"/>
      <w:lvlText w:val="%2."/>
      <w:pPr>
        <w:ind w:leftChars="200" w:hanging="336"/>
      </w:pPr>
    </w:lvl>
    <w:lvl w:ilvl="6">
      <w:start w:val="1"/>
      <w:numFmt w:val="decimal"/>
      <w:lvlText w:val="%7."/>
      <w:pPr>
        <w:ind w:leftChars="1200" w:hanging="0"/>
      </w:pPr>
    </w:lvl>
    <w:lvl w:ilvl="3">
      <w:start w:val="1"/>
      <w:numFmt w:val="decimal"/>
      <w:lvlText w:val="%4."/>
      <w:pPr>
        <w:ind w:leftChars="600" w:hanging="0"/>
      </w:pPr>
    </w:lvl>
  </w:abstractNum>
  <w:abstractNum w:abstractNumId="233">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34">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35">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236">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237">
    <w:lvl w:ilvl="0">
      <w:start w:val="1"/>
      <w:numFmt w:val="decimal"/>
      <w:lvlText w:val="%1."/>
      <w:pPr>
        <w:ind w:left="336"/>
      </w:pPr>
      <w:rPr/>
    </w:lvl>
    <w:lvl w:ilvl="2">
      <w:start w:val="1"/>
      <w:numFmt w:val="lowerRoman"/>
      <w:lvlText w:val="%3."/>
      <w:pPr>
        <w:ind w:left="336" w:leftChars="400" w:hanging="336"/>
      </w:pPr>
    </w:lvl>
    <w:lvl w:ilvl="3">
      <w:start w:val="1"/>
      <w:numFmt w:val="decimal"/>
      <w:lvlText w:val="%4."/>
      <w:pPr>
        <w:ind w:left="336" w:leftChars="600" w:hanging="0"/>
      </w:pPr>
    </w:lvl>
    <w:lvl w:ilvl="6">
      <w:start w:val="1"/>
      <w:numFmt w:val="decimal"/>
      <w:lvlText w:val="%7."/>
      <w:pPr>
        <w:ind w:left="336" w:leftChars="1200" w:hanging="0"/>
      </w:pPr>
    </w:lvl>
    <w:lvl w:ilvl="8">
      <w:start w:val="1"/>
      <w:numFmt w:val="lowerRoman"/>
      <w:lvlText w:val="%9."/>
      <w:pPr>
        <w:ind w:left="336" w:leftChars="1600" w:hanging="336"/>
      </w:pPr>
    </w:lvl>
    <w:lvl w:ilvl="1">
      <w:start w:val="1"/>
      <w:numFmt w:val="lowerLetter"/>
      <w:lvlText w:val="%2."/>
      <w:pPr>
        <w:ind w:left="336" w:leftChars="200" w:hanging="336"/>
      </w:pPr>
    </w:lvl>
    <w:lvl w:ilvl="7">
      <w:start w:val="1"/>
      <w:numFmt w:val="lowerLetter"/>
      <w:lvlText w:val="%8."/>
      <w:pPr>
        <w:ind w:left="336" w:leftChars="1400" w:hanging="336"/>
      </w:pPr>
    </w:lvl>
    <w:lvl w:ilvl="5">
      <w:start w:val="1"/>
      <w:numFmt w:val="lowerRoman"/>
      <w:lvlText w:val="%6."/>
      <w:pPr>
        <w:ind w:left="336" w:leftChars="1000" w:hanging="336"/>
      </w:pPr>
    </w:lvl>
    <w:lvl w:ilvl="4">
      <w:start w:val="1"/>
      <w:numFmt w:val="lowerLetter"/>
      <w:lvlText w:val="%5."/>
      <w:pPr>
        <w:ind w:left="336" w:leftChars="800" w:hanging="336"/>
      </w:pPr>
    </w:lvl>
  </w:abstractNum>
  <w:abstractNum w:abstractNumId="238">
    <w:lvl w:ilvl="4">
      <w:start w:val="1"/>
      <w:numFmt w:val="lowerLetter"/>
      <w:lvlText w:val="%5."/>
      <w:lvlJc w:val="left"/>
      <w:pPr>
        <w:ind w:left="2016" w:hanging="336"/>
      </w:pPr>
    </w:lvl>
    <w:lvl w:ilvl="6">
      <w:start w:val="1"/>
      <w:numFmt w:val="decimal"/>
      <w:lvlText w:val="%7."/>
      <w:lvlJc w:val="left"/>
      <w:pPr>
        <w:ind w:left="2856" w:hanging="336"/>
      </w:pPr>
    </w:lvl>
    <w:lvl w:ilvl="5">
      <w:start w:val="1"/>
      <w:numFmt w:val="lowerRoman"/>
      <w:lvlText w:val="%6."/>
      <w:lvlJc w:val="left"/>
      <w:pPr>
        <w:ind w:left="2436" w:hanging="336"/>
      </w:pPr>
    </w:lvl>
    <w:lvl w:ilvl="1">
      <w:start w:val="1"/>
      <w:numFmt w:val="lowerLetter"/>
      <w:lvlText w:val="%2."/>
      <w:lvlJc w:val="left"/>
      <w:pPr>
        <w:ind w:left="756" w:hanging="336"/>
      </w:pPr>
    </w:lvl>
    <w:lvl w:ilvl="7">
      <w:start w:val="1"/>
      <w:numFmt w:val="lowerLetter"/>
      <w:lvlText w:val="%8."/>
      <w:lvlJc w:val="left"/>
      <w:pPr>
        <w:ind w:left="3276" w:hanging="336"/>
      </w:pPr>
    </w:lvl>
    <w:lvl w:ilvl="3">
      <w:start w:val="1"/>
      <w:numFmt w:val="decimal"/>
      <w:lvlText w:val="%4."/>
      <w:lvlJc w:val="left"/>
      <w:pPr>
        <w:ind w:left="1596" w:hanging="336"/>
      </w:pPr>
    </w:lvl>
    <w:lvl w:ilvl="8">
      <w:start w:val="1"/>
      <w:numFmt w:val="lowerRoman"/>
      <w:lvlText w:val="%9."/>
      <w:lvlJc w:val="left"/>
      <w:pPr>
        <w:ind w:left="3696" w:hanging="336"/>
      </w:pPr>
    </w:lvl>
    <w:lvl w:ilvl="0">
      <w:start w:val="4"/>
      <w:numFmt w:val="decimal"/>
      <w:lvlText w:val="%1."/>
      <w:lvlJc w:val="left"/>
      <w:pPr>
        <w:ind w:left="336" w:hanging="336"/>
      </w:pPr>
      <w:rPr/>
    </w:lvl>
    <w:lvl w:ilvl="2">
      <w:start w:val="1"/>
      <w:numFmt w:val="lowerRoman"/>
      <w:lvlText w:val="%3."/>
      <w:lvlJc w:val="left"/>
      <w:pPr>
        <w:ind w:left="1176" w:hanging="336"/>
      </w:pPr>
    </w:lvl>
  </w:abstractNum>
  <w:abstractNum w:abstractNumId="239">
    <w:lvl w:ilvl="8">
      <w:start w:val="1"/>
      <w:numFmt w:val="bullet"/>
      <w:lvlText w:val=""/>
      <w:pPr>
        <w:ind w:left="36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3">
      <w:start w:val="1"/>
      <w:numFmt w:val="bullet"/>
      <w:lvlText w:val=""/>
      <w:pPr>
        <w:ind w:left="1596" w:hanging="336"/>
      </w:pPr>
      <w:rPr>
        <w:rFonts w:hint="default" w:ascii="wingdings" w:hAnsi="wingdings" w:cs="wingdings"/>
      </w:rPr>
    </w:lvl>
  </w:abstractNum>
  <w:abstractNum w:abstractNumId="240">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241">
    <w:lvl w:ilvl="3">
      <w:start w:val="1"/>
      <w:numFmt w:val="decimal"/>
      <w:lvlText w:val="%4."/>
      <w:pPr>
        <w:ind w:leftChars="600" w:hanging="0"/>
      </w:pPr>
    </w:lvl>
    <w:lvl w:ilvl="5">
      <w:start w:val="1"/>
      <w:numFmt w:val="lowerRoman"/>
      <w:lvlText w:val="%6."/>
      <w:pPr>
        <w:ind w:leftChars="1000" w:hanging="336"/>
      </w:pPr>
    </w:lvl>
    <w:lvl w:ilvl="1">
      <w:start w:val="1"/>
      <w:numFmt w:val="lowerLetter"/>
      <w:lvlText w:val="%2."/>
      <w:pPr>
        <w:ind w:leftChars="200" w:hanging="336"/>
      </w:pPr>
    </w:lvl>
    <w:lvl w:ilvl="7">
      <w:start w:val="1"/>
      <w:numFmt w:val="lowerLetter"/>
      <w:lvlText w:val="%8."/>
      <w:pPr>
        <w:ind w:leftChars="1400" w:hanging="336"/>
      </w:pPr>
    </w:lvl>
    <w:lvl w:ilvl="0">
      <w:start w:val="1"/>
      <w:numFmt w:val="decimal"/>
      <w:lvlText w:val="%1."/>
      <w:pPr>
        <w:ind/>
      </w:pPr>
      <w:rPr/>
    </w:lvl>
    <w:lvl w:ilvl="2">
      <w:start w:val="1"/>
      <w:numFmt w:val="lowerRoman"/>
      <w:lvlText w:val="%3."/>
      <w:pPr>
        <w:ind w:leftChars="400" w:hanging="336"/>
      </w:pPr>
    </w:lvl>
    <w:lvl w:ilvl="6">
      <w:start w:val="1"/>
      <w:numFmt w:val="decimal"/>
      <w:lvlText w:val="%7."/>
      <w:pPr>
        <w:ind w:leftChars="1200" w:hanging="0"/>
      </w:pPr>
    </w:lvl>
    <w:lvl w:ilvl="4">
      <w:start w:val="1"/>
      <w:numFmt w:val="lowerLetter"/>
      <w:lvlText w:val="%5."/>
      <w:pPr>
        <w:ind w:leftChars="800" w:hanging="336"/>
      </w:pPr>
    </w:lvl>
    <w:lvl w:ilvl="8">
      <w:start w:val="1"/>
      <w:numFmt w:val="lowerRoman"/>
      <w:lvlText w:val="%9."/>
      <w:pPr>
        <w:ind w:leftChars="1600" w:hanging="336"/>
      </w:pPr>
    </w:lvl>
  </w:abstractNum>
  <w:abstractNum w:abstractNumId="242">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43">
    <w:lvl w:ilvl="4">
      <w:start w:val="1"/>
      <w:numFmt w:val="lowerLetter"/>
      <w:lvlText w:val="%5."/>
      <w:pPr>
        <w:ind w:leftChars="800" w:hanging="336"/>
      </w:pPr>
    </w:lvl>
    <w:lvl w:ilvl="1">
      <w:start w:val="1"/>
      <w:numFmt w:val="lowerLetter"/>
      <w:lvlText w:val="%2."/>
      <w:pPr>
        <w:ind w:leftChars="200" w:hanging="336"/>
      </w:pPr>
    </w:lvl>
    <w:lvl w:ilvl="0">
      <w:start w:val="1"/>
      <w:numFmt w:val="decimal"/>
      <w:lvlText w:val="%1."/>
      <w:pPr>
        <w:ind/>
      </w:pPr>
      <w:rPr/>
    </w:lvl>
    <w:lvl w:ilvl="2">
      <w:start w:val="1"/>
      <w:numFmt w:val="lowerRoman"/>
      <w:lvlText w:val="%3."/>
      <w:pPr>
        <w:ind w:leftChars="400" w:hanging="336"/>
      </w:pPr>
    </w:lvl>
    <w:lvl w:ilvl="7">
      <w:start w:val="1"/>
      <w:numFmt w:val="lowerLetter"/>
      <w:lvlText w:val="%8."/>
      <w:pPr>
        <w:ind w:leftChars="1400" w:hanging="336"/>
      </w:pPr>
    </w:lvl>
    <w:lvl w:ilvl="6">
      <w:start w:val="1"/>
      <w:numFmt w:val="decimal"/>
      <w:lvlText w:val="%7."/>
      <w:pPr>
        <w:ind w:leftChars="1200" w:hanging="0"/>
      </w:pPr>
    </w:lvl>
    <w:lvl w:ilvl="8">
      <w:start w:val="1"/>
      <w:numFmt w:val="lowerRoman"/>
      <w:lvlText w:val="%9."/>
      <w:pPr>
        <w:ind w:leftChars="1600" w:hanging="336"/>
      </w:pPr>
    </w:lvl>
    <w:lvl w:ilvl="3">
      <w:start w:val="1"/>
      <w:numFmt w:val="decimal"/>
      <w:lvlText w:val="%4."/>
      <w:pPr>
        <w:ind w:leftChars="600" w:hanging="0"/>
      </w:pPr>
    </w:lvl>
    <w:lvl w:ilvl="5">
      <w:start w:val="1"/>
      <w:numFmt w:val="lowerRoman"/>
      <w:lvlText w:val="%6."/>
      <w:pPr>
        <w:ind w:leftChars="1000" w:hanging="336"/>
      </w:pPr>
    </w:lvl>
  </w:abstractNum>
  <w:abstractNum w:abstractNumId="244">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245">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246">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47">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248">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49">
    <w:lvl w:ilvl="3">
      <w:start w:val="1"/>
      <w:numFmt w:val="decimal"/>
      <w:lvlText w:val="%4."/>
      <w:pPr>
        <w:ind w:leftChars="600" w:hanging="0"/>
      </w:pPr>
    </w:lvl>
    <w:lvl w:ilvl="2">
      <w:start w:val="1"/>
      <w:numFmt w:val="lowerRoman"/>
      <w:lvlText w:val="%3."/>
      <w:pPr>
        <w:ind w:leftChars="400" w:hanging="336"/>
      </w:pPr>
    </w:lvl>
    <w:lvl w:ilvl="5">
      <w:start w:val="1"/>
      <w:numFmt w:val="lowerRoman"/>
      <w:lvlText w:val="%6."/>
      <w:pPr>
        <w:ind w:leftChars="1000" w:hanging="336"/>
      </w:pPr>
    </w:lvl>
    <w:lvl w:ilvl="6">
      <w:start w:val="1"/>
      <w:numFmt w:val="decimal"/>
      <w:lvlText w:val="%7."/>
      <w:pPr>
        <w:ind w:leftChars="1200" w:hanging="0"/>
      </w:pPr>
    </w:lvl>
    <w:lvl w:ilvl="7">
      <w:start w:val="1"/>
      <w:numFmt w:val="lowerLetter"/>
      <w:lvlText w:val="%8."/>
      <w:pPr>
        <w:ind w:leftChars="1400" w:hanging="336"/>
      </w:pPr>
    </w:lvl>
    <w:lvl w:ilvl="0">
      <w:start w:val="1"/>
      <w:numFmt w:val="decimal"/>
      <w:lvlText w:val="%1."/>
      <w:pPr>
        <w:ind/>
      </w:pPr>
      <w:rPr/>
    </w:lvl>
    <w:lvl w:ilvl="8">
      <w:start w:val="1"/>
      <w:numFmt w:val="lowerRoman"/>
      <w:lvlText w:val="%9."/>
      <w:pPr>
        <w:ind w:leftChars="1600" w:hanging="336"/>
      </w:pPr>
    </w:lvl>
    <w:lvl w:ilvl="4">
      <w:start w:val="1"/>
      <w:numFmt w:val="lowerLetter"/>
      <w:lvlText w:val="%5."/>
      <w:pPr>
        <w:ind w:leftChars="800" w:hanging="336"/>
      </w:pPr>
    </w:lvl>
    <w:lvl w:ilvl="1">
      <w:start w:val="1"/>
      <w:numFmt w:val="lowerLetter"/>
      <w:lvlText w:val="%2."/>
      <w:pPr>
        <w:ind w:leftChars="200" w:hanging="336"/>
      </w:pPr>
    </w:lvl>
  </w:abstractNum>
  <w:abstractNum w:abstractNumId="250">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251">
    <w:lvl w:ilvl="8">
      <w:start w:val="1"/>
      <w:numFmt w:val="lowerRoman"/>
      <w:lvlText w:val="%9."/>
      <w:pPr>
        <w:ind w:leftChars="1600" w:hanging="336"/>
      </w:pPr>
    </w:lvl>
    <w:lvl w:ilvl="3">
      <w:start w:val="1"/>
      <w:numFmt w:val="decimal"/>
      <w:lvlText w:val="%4."/>
      <w:pPr>
        <w:ind w:leftChars="600" w:hanging="0"/>
      </w:pPr>
    </w:lvl>
    <w:lvl w:ilvl="4">
      <w:start w:val="1"/>
      <w:numFmt w:val="lowerLetter"/>
      <w:lvlText w:val="%5."/>
      <w:pPr>
        <w:ind w:leftChars="800" w:hanging="336"/>
      </w:pPr>
    </w:lvl>
    <w:lvl w:ilvl="7">
      <w:start w:val="1"/>
      <w:numFmt w:val="lowerLetter"/>
      <w:lvlText w:val="%8."/>
      <w:pPr>
        <w:ind w:leftChars="1400" w:hanging="336"/>
      </w:pPr>
    </w:lvl>
    <w:lvl w:ilvl="2">
      <w:start w:val="1"/>
      <w:numFmt w:val="lowerRoman"/>
      <w:lvlText w:val="%3."/>
      <w:pPr>
        <w:ind w:leftChars="400" w:hanging="336"/>
      </w:pPr>
    </w:lvl>
    <w:lvl w:ilvl="0">
      <w:start w:val="1"/>
      <w:numFmt w:val="decimal"/>
      <w:lvlText w:val="%1."/>
      <w:pPr>
        <w:ind/>
      </w:pPr>
      <w:rPr/>
    </w:lvl>
    <w:lvl w:ilvl="1">
      <w:start w:val="1"/>
      <w:numFmt w:val="lowerLetter"/>
      <w:lvlText w:val="%2."/>
      <w:pPr>
        <w:ind w:leftChars="200" w:hanging="336"/>
      </w:pPr>
    </w:lvl>
    <w:lvl w:ilvl="5">
      <w:start w:val="1"/>
      <w:numFmt w:val="lowerRoman"/>
      <w:lvlText w:val="%6."/>
      <w:pPr>
        <w:ind w:leftChars="1000" w:hanging="336"/>
      </w:pPr>
    </w:lvl>
    <w:lvl w:ilvl="6">
      <w:start w:val="1"/>
      <w:numFmt w:val="decimal"/>
      <w:lvlText w:val="%7."/>
      <w:pPr>
        <w:ind w:leftChars="1200" w:hanging="0"/>
      </w:pPr>
    </w:lvl>
  </w:abstractNum>
  <w:abstractNum w:abstractNumId="252">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53">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254">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255">
    <w:lvl w:ilvl="5">
      <w:start w:val="1"/>
      <w:numFmt w:val="bullet"/>
      <w:lvlText w:val=""/>
      <w:pPr>
        <w:ind w:left="336" w:leftChars="1000" w:hanging="336"/>
      </w:pPr>
      <w:rPr>
        <w:rFonts w:hint="default" w:ascii="wingdings" w:hAnsi="wingdings" w:cs="wingdings"/>
      </w:rPr>
    </w:lvl>
    <w:lvl w:ilvl="2">
      <w:start w:val="1"/>
      <w:numFmt w:val="bullet"/>
      <w:lvlText w:val=""/>
      <w:pPr>
        <w:ind w:left="336" w:leftChars="400" w:hanging="336"/>
      </w:pPr>
      <w:rPr>
        <w:rFonts w:hint="default" w:ascii="wingdings" w:hAnsi="wingdings" w:cs="wingdings"/>
      </w:rPr>
    </w:lvl>
    <w:lvl w:ilvl="6">
      <w:start w:val="1"/>
      <w:numFmt w:val="bullet"/>
      <w:lvlText w:val=""/>
      <w:pPr>
        <w:ind w:left="336" w:leftChars="1200" w:hanging="0"/>
      </w:pPr>
      <w:rPr>
        <w:rFonts w:hint="default" w:ascii="wingdings" w:hAnsi="wingdings" w:cs="wingdings"/>
      </w:rPr>
    </w:lvl>
    <w:lvl w:ilvl="7">
      <w:start w:val="1"/>
      <w:numFmt w:val="bullet"/>
      <w:lvlText w:val="¡"/>
      <w:pPr>
        <w:ind w:left="336" w:leftChars="1400" w:hanging="336"/>
      </w:pPr>
      <w:rPr>
        <w:rFonts w:hint="default" w:ascii="wingdings" w:hAnsi="wingdings" w:cs="wingdings"/>
      </w:rPr>
    </w:lvl>
    <w:lvl w:ilvl="3">
      <w:start w:val="1"/>
      <w:numFmt w:val="bullet"/>
      <w:lvlText w:val=""/>
      <w:pPr>
        <w:ind w:left="336" w:leftChars="600" w:hanging="0"/>
      </w:pPr>
      <w:rPr>
        <w:rFonts w:hint="default" w:ascii="wingdings" w:hAnsi="wingdings" w:cs="wingdings"/>
      </w:rPr>
    </w:lvl>
    <w:lvl w:ilvl="4">
      <w:start w:val="1"/>
      <w:numFmt w:val="bullet"/>
      <w:lvlText w:val="¡"/>
      <w:pPr>
        <w:ind w:left="336" w:leftChars="800" w:hanging="336"/>
      </w:pPr>
      <w:rPr>
        <w:rFonts w:hint="default" w:ascii="wingdings" w:hAnsi="wingdings" w:cs="wingdings"/>
      </w:rPr>
    </w:lvl>
    <w:lvl w:ilvl="0">
      <w:start w:val="1"/>
      <w:numFmt w:val="bullet"/>
      <w:lvlText w:val=""/>
      <w:pPr>
        <w:ind w:left="336"/>
      </w:pPr>
      <w:rPr>
        <w:rFonts w:hint="default" w:ascii="wingdings" w:hAnsi="wingdings" w:cs="wingdings"/>
      </w:rPr>
    </w:lvl>
    <w:lvl w:ilvl="1">
      <w:start w:val="1"/>
      <w:numFmt w:val="bullet"/>
      <w:lvlText w:val="¡"/>
      <w:pPr>
        <w:ind w:left="336" w:leftChars="200" w:hanging="336"/>
      </w:pPr>
      <w:rPr>
        <w:rFonts w:hint="default" w:ascii="wingdings" w:hAnsi="wingdings" w:cs="wingdings"/>
      </w:rPr>
    </w:lvl>
    <w:lvl w:ilvl="8">
      <w:start w:val="1"/>
      <w:numFmt w:val="bullet"/>
      <w:lvlText w:val=""/>
      <w:pPr>
        <w:ind w:left="336" w:leftChars="1600" w:hanging="336"/>
      </w:pPr>
      <w:rPr>
        <w:rFonts w:hint="default" w:ascii="wingdings" w:hAnsi="wingdings" w:cs="wingdings"/>
      </w:rPr>
    </w:lvl>
  </w:abstractNum>
  <w:abstractNum w:abstractNumId="256">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57">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abstractNum>
  <w:abstractNum w:abstractNumId="258">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59">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60">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61">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62">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63">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6">
      <w:start w:val="1"/>
      <w:numFmt w:val="bullet"/>
      <w:lvlText w:val=""/>
      <w:pPr>
        <w:ind w:left="2856" w:hanging="336"/>
      </w:pPr>
      <w:rPr>
        <w:rFonts w:hint="default" w:ascii="wingdings" w:hAnsi="wingdings" w:cs="wingdings"/>
      </w:rPr>
    </w:lvl>
  </w:abstractNum>
  <w:abstractNum w:abstractNumId="264">
    <w:lvl w:ilvl="5">
      <w:start w:val="1"/>
      <w:numFmt w:val="bullet"/>
      <w:lvlText w:val=""/>
      <w:pPr>
        <w:ind w:left="24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7">
      <w:start w:val="1"/>
      <w:numFmt w:val="bullet"/>
      <w:lvlText w:val="¡"/>
      <w:pPr>
        <w:ind w:left="3276" w:hanging="336"/>
      </w:pPr>
      <w:rPr>
        <w:rFonts w:hint="default" w:ascii="wingdings" w:hAnsi="wingdings" w:cs="wingdings"/>
      </w:rPr>
    </w:lvl>
  </w:abstractNum>
  <w:abstractNum w:abstractNumId="265">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66">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267">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68">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269">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70">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71">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72">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73">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74">
    <w:lvl w:ilvl="7">
      <w:start w:val="1"/>
      <w:numFmt w:val="lowerLetter"/>
      <w:lvlText w:val="%8."/>
      <w:pPr>
        <w:ind w:leftChars="1400" w:hanging="336"/>
      </w:pPr>
    </w:lvl>
    <w:lvl w:ilvl="8">
      <w:start w:val="1"/>
      <w:numFmt w:val="lowerRoman"/>
      <w:lvlText w:val="%9."/>
      <w:pPr>
        <w:ind w:leftChars="1600" w:hanging="336"/>
      </w:pPr>
    </w:lvl>
    <w:lvl w:ilvl="0">
      <w:start w:val="1"/>
      <w:numFmt w:val="decimal"/>
      <w:lvlText w:val="%1."/>
      <w:pPr>
        <w:ind/>
      </w:pPr>
      <w:rPr/>
    </w:lvl>
    <w:lvl w:ilvl="4">
      <w:start w:val="1"/>
      <w:numFmt w:val="lowerLetter"/>
      <w:lvlText w:val="%5."/>
      <w:pPr>
        <w:ind w:leftChars="800" w:hanging="336"/>
      </w:pPr>
    </w:lvl>
    <w:lvl w:ilvl="1">
      <w:start w:val="1"/>
      <w:numFmt w:val="lowerLetter"/>
      <w:lvlText w:val="%2."/>
      <w:pPr>
        <w:ind w:leftChars="200" w:hanging="336"/>
      </w:pPr>
    </w:lvl>
    <w:lvl w:ilvl="2">
      <w:start w:val="1"/>
      <w:numFmt w:val="lowerRoman"/>
      <w:lvlText w:val="%3."/>
      <w:pPr>
        <w:ind w:leftChars="400" w:hanging="336"/>
      </w:pPr>
    </w:lvl>
    <w:lvl w:ilvl="5">
      <w:start w:val="1"/>
      <w:numFmt w:val="lowerRoman"/>
      <w:lvlText w:val="%6."/>
      <w:pPr>
        <w:ind w:leftChars="1000" w:hanging="336"/>
      </w:pPr>
    </w:lvl>
    <w:lvl w:ilvl="6">
      <w:start w:val="1"/>
      <w:numFmt w:val="decimal"/>
      <w:lvlText w:val="%7."/>
      <w:pPr>
        <w:ind w:leftChars="1200" w:hanging="0"/>
      </w:pPr>
    </w:lvl>
    <w:lvl w:ilvl="3">
      <w:start w:val="1"/>
      <w:numFmt w:val="decimal"/>
      <w:lvlText w:val="%4."/>
      <w:pPr>
        <w:ind w:leftChars="600" w:hanging="0"/>
      </w:pPr>
    </w:lvl>
  </w:abstractNum>
  <w:abstractNum w:abstractNumId="275">
    <w:lvl w:ilvl="8">
      <w:start w:val="1"/>
      <w:numFmt w:val="bullet"/>
      <w:lvlText w:val=""/>
      <w:pPr>
        <w:ind w:left="36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abstractNum>
  <w:abstractNum w:abstractNumId="276">
    <w:lvl w:ilvl="0">
      <w:start w:val="1"/>
      <w:numFmt w:val="bullet"/>
      <w:lvlText w:val=""/>
      <w:lvlJc w:val="left"/>
      <w:pPr>
        <w:ind w:left="3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abstractNum>
  <w:abstractNum w:abstractNumId="277">
    <w:lvl w:ilvl="8">
      <w:start w:val="1"/>
      <w:numFmt w:val="lowerRoman"/>
      <w:lvlText w:val="%9."/>
      <w:pPr>
        <w:ind w:leftChars="1600" w:hanging="336"/>
      </w:pPr>
    </w:lvl>
    <w:lvl w:ilvl="6">
      <w:start w:val="1"/>
      <w:numFmt w:val="decimal"/>
      <w:lvlText w:val="%7."/>
      <w:pPr>
        <w:ind w:leftChars="1200" w:hanging="0"/>
      </w:pPr>
    </w:lvl>
    <w:lvl w:ilvl="4">
      <w:start w:val="1"/>
      <w:numFmt w:val="lowerLetter"/>
      <w:lvlText w:val="%5."/>
      <w:pPr>
        <w:ind w:leftChars="800" w:hanging="336"/>
      </w:pPr>
    </w:lvl>
    <w:lvl w:ilvl="2">
      <w:start w:val="1"/>
      <w:numFmt w:val="lowerRoman"/>
      <w:lvlText w:val="%3."/>
      <w:pPr>
        <w:ind w:leftChars="400" w:hanging="336"/>
      </w:pPr>
    </w:lvl>
    <w:lvl w:ilvl="3">
      <w:start w:val="1"/>
      <w:numFmt w:val="decimal"/>
      <w:lvlText w:val="%4."/>
      <w:pPr>
        <w:ind w:leftChars="600" w:hanging="0"/>
      </w:pPr>
    </w:lvl>
    <w:lvl w:ilvl="1">
      <w:start w:val="1"/>
      <w:numFmt w:val="lowerLetter"/>
      <w:lvlText w:val="%2."/>
      <w:pPr>
        <w:ind w:leftChars="200" w:hanging="336"/>
      </w:pPr>
    </w:lvl>
    <w:lvl w:ilvl="5">
      <w:start w:val="1"/>
      <w:numFmt w:val="lowerRoman"/>
      <w:lvlText w:val="%6."/>
      <w:pPr>
        <w:ind w:leftChars="1000" w:hanging="336"/>
      </w:pPr>
    </w:lvl>
    <w:lvl w:ilvl="0">
      <w:start w:val="1"/>
      <w:numFmt w:val="decimal"/>
      <w:lvlText w:val="%1."/>
      <w:pPr>
        <w:ind/>
      </w:pPr>
      <w:rPr/>
    </w:lvl>
    <w:lvl w:ilvl="7">
      <w:start w:val="1"/>
      <w:numFmt w:val="lowerLetter"/>
      <w:lvlText w:val="%8."/>
      <w:pPr>
        <w:ind w:leftChars="1400" w:hanging="336"/>
      </w:pPr>
    </w:lvl>
  </w:abstractNum>
  <w:abstractNum w:abstractNumId="278">
    <w:lvl w:ilvl="6">
      <w:start w:val="1"/>
      <w:numFmt w:val="decimal"/>
      <w:lvlText w:val="%7."/>
      <w:pPr>
        <w:ind w:left="336" w:leftChars="1200" w:hanging="0"/>
      </w:pPr>
    </w:lvl>
    <w:lvl w:ilvl="4">
      <w:start w:val="1"/>
      <w:numFmt w:val="lowerLetter"/>
      <w:lvlText w:val="%5."/>
      <w:pPr>
        <w:ind w:left="336" w:leftChars="800" w:hanging="336"/>
      </w:pPr>
    </w:lvl>
    <w:lvl w:ilvl="8">
      <w:start w:val="1"/>
      <w:numFmt w:val="lowerRoman"/>
      <w:lvlText w:val="%9."/>
      <w:pPr>
        <w:ind w:left="336" w:leftChars="1600" w:hanging="336"/>
      </w:pPr>
    </w:lvl>
    <w:lvl w:ilvl="7">
      <w:start w:val="1"/>
      <w:numFmt w:val="lowerLetter"/>
      <w:lvlText w:val="%8."/>
      <w:pPr>
        <w:ind w:left="336" w:leftChars="1400" w:hanging="336"/>
      </w:pPr>
    </w:lvl>
    <w:lvl w:ilvl="5">
      <w:start w:val="1"/>
      <w:numFmt w:val="lowerRoman"/>
      <w:lvlText w:val="%6."/>
      <w:pPr>
        <w:ind w:left="336" w:leftChars="1000" w:hanging="336"/>
      </w:pPr>
    </w:lvl>
    <w:lvl w:ilvl="1">
      <w:start w:val="1"/>
      <w:numFmt w:val="lowerLetter"/>
      <w:lvlText w:val="%2."/>
      <w:pPr>
        <w:ind w:left="336" w:leftChars="200" w:hanging="336"/>
      </w:pPr>
    </w:lvl>
    <w:lvl w:ilvl="3">
      <w:start w:val="1"/>
      <w:numFmt w:val="decimal"/>
      <w:lvlText w:val="%4."/>
      <w:pPr>
        <w:ind w:left="336" w:leftChars="600" w:hanging="0"/>
      </w:pPr>
    </w:lvl>
    <w:lvl w:ilvl="2">
      <w:start w:val="1"/>
      <w:numFmt w:val="lowerRoman"/>
      <w:lvlText w:val="%3."/>
      <w:pPr>
        <w:ind w:left="336" w:leftChars="400" w:hanging="336"/>
      </w:pPr>
    </w:lvl>
    <w:lvl w:ilvl="0">
      <w:start w:val="1"/>
      <w:numFmt w:val="decimal"/>
      <w:lvlText w:val="%1."/>
      <w:pPr>
        <w:ind w:left="336"/>
      </w:pPr>
      <w:rPr/>
    </w:lvl>
  </w:abstractNum>
  <w:abstractNum w:abstractNumId="279">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80">
    <w:lvl w:ilvl="4">
      <w:start w:val="1"/>
      <w:numFmt w:val="bullet"/>
      <w:lvlText w:val="¡"/>
      <w:pPr>
        <w:ind w:left="201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8">
      <w:start w:val="1"/>
      <w:numFmt w:val="bullet"/>
      <w:lvlText w:val=""/>
      <w:pPr>
        <w:ind w:left="3696" w:hanging="336"/>
      </w:pPr>
      <w:rPr>
        <w:rFonts w:hint="default" w:ascii="wingdings" w:hAnsi="wingdings" w:cs="wingdings"/>
      </w:rPr>
    </w:lvl>
  </w:abstractNum>
  <w:abstractNum w:abstractNumId="281">
    <w:lvl w:ilvl="4">
      <w:start w:val="1"/>
      <w:numFmt w:val="bullet"/>
      <w:lvlText w:val="¡"/>
      <w:pPr>
        <w:ind w:left="20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abstractNum>
  <w:abstractNum w:abstractNumId="282">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83">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284">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85">
    <w:lvl w:ilvl="5">
      <w:start w:val="1"/>
      <w:numFmt w:val="bullet"/>
      <w:lvlText w:val=""/>
      <w:pPr>
        <w:ind w:left="24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pPr>
        <w:ind w:left="1596" w:hanging="336"/>
      </w:pPr>
      <w:rPr>
        <w:rFonts w:hint="default" w:ascii="wingdings" w:hAnsi="wingdings" w:cs="wingdings"/>
      </w:rPr>
    </w:lvl>
  </w:abstractNum>
  <w:abstractNum w:abstractNumId="286">
    <w:lvl w:ilvl="5">
      <w:start w:val="1"/>
      <w:numFmt w:val="bullet"/>
      <w:lvlText w:val=""/>
      <w:pPr>
        <w:ind w:left="24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3">
      <w:start w:val="1"/>
      <w:numFmt w:val="bullet"/>
      <w:lvlText w:val=""/>
      <w:pPr>
        <w:ind w:left="1596" w:hanging="336"/>
      </w:pPr>
      <w:rPr>
        <w:rFonts w:hint="default" w:ascii="wingdings" w:hAnsi="wingdings" w:cs="wingdings"/>
      </w:rPr>
    </w:lvl>
  </w:abstractNum>
  <w:abstractNum w:abstractNumId="287">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88">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89">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90">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291">
    <w:lvl w:ilvl="7">
      <w:start w:val="1"/>
      <w:numFmt w:val="lowerLetter"/>
      <w:lvlText w:val="%8."/>
      <w:lvlJc w:val="left"/>
      <w:pPr>
        <w:ind w:left="3276" w:hanging="336"/>
      </w:pPr>
    </w:lvl>
    <w:lvl w:ilvl="5">
      <w:start w:val="1"/>
      <w:numFmt w:val="lowerRoman"/>
      <w:lvlText w:val="%6."/>
      <w:lvlJc w:val="left"/>
      <w:pPr>
        <w:ind w:left="2436" w:hanging="336"/>
      </w:pPr>
    </w:lvl>
    <w:lvl w:ilvl="2">
      <w:start w:val="1"/>
      <w:numFmt w:val="lowerRoman"/>
      <w:lvlText w:val="%3."/>
      <w:lvlJc w:val="left"/>
      <w:pPr>
        <w:ind w:left="1176" w:hanging="336"/>
      </w:pPr>
    </w:lvl>
    <w:lvl w:ilvl="4">
      <w:start w:val="1"/>
      <w:numFmt w:val="lowerLetter"/>
      <w:lvlText w:val="%5."/>
      <w:lvlJc w:val="left"/>
      <w:pPr>
        <w:ind w:left="2016" w:hanging="336"/>
      </w:pPr>
    </w:lvl>
    <w:lvl w:ilvl="0">
      <w:start w:val="4"/>
      <w:numFmt w:val="decimal"/>
      <w:lvlText w:val="%1."/>
      <w:lvlJc w:val="left"/>
      <w:pPr>
        <w:ind w:left="336" w:hanging="336"/>
      </w:pPr>
      <w:rPr/>
    </w:lvl>
    <w:lvl w:ilvl="1">
      <w:start w:val="1"/>
      <w:numFmt w:val="lowerLetter"/>
      <w:lvlText w:val="%2."/>
      <w:lvlJc w:val="left"/>
      <w:pPr>
        <w:ind w:left="756" w:hanging="336"/>
      </w:pPr>
    </w:lvl>
    <w:lvl w:ilvl="3">
      <w:start w:val="1"/>
      <w:numFmt w:val="decimal"/>
      <w:lvlText w:val="%4."/>
      <w:lvlJc w:val="left"/>
      <w:pPr>
        <w:ind w:left="1596" w:hanging="336"/>
      </w:pPr>
    </w:lvl>
    <w:lvl w:ilvl="8">
      <w:start w:val="1"/>
      <w:numFmt w:val="lowerRoman"/>
      <w:lvlText w:val="%9."/>
      <w:lvlJc w:val="left"/>
      <w:pPr>
        <w:ind w:left="3696" w:hanging="336"/>
      </w:pPr>
    </w:lvl>
    <w:lvl w:ilvl="6">
      <w:start w:val="1"/>
      <w:numFmt w:val="decimal"/>
      <w:lvlText w:val="%7."/>
      <w:lvlJc w:val="left"/>
      <w:pPr>
        <w:ind w:left="2856" w:hanging="336"/>
      </w:pPr>
    </w:lvl>
  </w:abstractNum>
  <w:abstractNum w:abstractNumId="292">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293">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294">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95">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96">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97">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98">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99">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00">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01">
    <w:lvl w:ilvl="1">
      <w:start w:val="1"/>
      <w:numFmt w:val="lowerLetter"/>
      <w:lvlText w:val="%2."/>
      <w:lvlJc w:val="left"/>
      <w:pPr>
        <w:ind w:left="756" w:hanging="336"/>
      </w:pPr>
    </w:lvl>
    <w:lvl w:ilvl="3">
      <w:start w:val="1"/>
      <w:numFmt w:val="decimal"/>
      <w:lvlText w:val="%4."/>
      <w:lvlJc w:val="left"/>
      <w:pPr>
        <w:ind w:left="1596" w:hanging="336"/>
      </w:pPr>
    </w:lvl>
    <w:lvl w:ilvl="7">
      <w:start w:val="1"/>
      <w:numFmt w:val="lowerLetter"/>
      <w:lvlText w:val="%8."/>
      <w:lvlJc w:val="left"/>
      <w:pPr>
        <w:ind w:left="3276" w:hanging="336"/>
      </w:pPr>
    </w:lvl>
    <w:lvl w:ilvl="2">
      <w:start w:val="1"/>
      <w:numFmt w:val="lowerRoman"/>
      <w:lvlText w:val="%3."/>
      <w:lvlJc w:val="left"/>
      <w:pPr>
        <w:ind w:left="1176" w:hanging="336"/>
      </w:pPr>
    </w:lvl>
    <w:lvl w:ilvl="6">
      <w:start w:val="1"/>
      <w:numFmt w:val="decimal"/>
      <w:lvlText w:val="%7."/>
      <w:lvlJc w:val="left"/>
      <w:pPr>
        <w:ind w:left="2856" w:hanging="336"/>
      </w:pPr>
    </w:lvl>
    <w:lvl w:ilvl="5">
      <w:start w:val="1"/>
      <w:numFmt w:val="lowerRoman"/>
      <w:lvlText w:val="%6."/>
      <w:lvlJc w:val="left"/>
      <w:pPr>
        <w:ind w:left="2436" w:hanging="336"/>
      </w:pPr>
    </w:lvl>
    <w:lvl w:ilvl="8">
      <w:start w:val="1"/>
      <w:numFmt w:val="lowerRoman"/>
      <w:lvlText w:val="%9."/>
      <w:lvlJc w:val="left"/>
      <w:pPr>
        <w:ind w:left="3696" w:hanging="336"/>
      </w:pPr>
    </w:lvl>
    <w:lvl w:ilvl="4">
      <w:start w:val="1"/>
      <w:numFmt w:val="lowerLetter"/>
      <w:lvlText w:val="%5."/>
      <w:lvlJc w:val="left"/>
      <w:pPr>
        <w:ind w:left="2016" w:hanging="336"/>
      </w:pPr>
    </w:lvl>
    <w:lvl w:ilvl="0">
      <w:start w:val="5"/>
      <w:numFmt w:val="decimal"/>
      <w:lvlText w:val="%1."/>
      <w:lvlJc w:val="left"/>
      <w:pPr>
        <w:ind w:left="336" w:hanging="336"/>
      </w:pPr>
      <w:rPr/>
    </w:lvl>
  </w:abstractNum>
  <w:abstractNum w:abstractNumId="302">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303">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04">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305">
    <w:lvl w:ilvl="5">
      <w:start w:val="1"/>
      <w:numFmt w:val="lowerRoman"/>
      <w:lvlText w:val="%6."/>
      <w:pPr>
        <w:ind w:leftChars="1000" w:hanging="336"/>
      </w:pPr>
    </w:lvl>
    <w:lvl w:ilvl="2">
      <w:start w:val="1"/>
      <w:numFmt w:val="lowerRoman"/>
      <w:lvlText w:val="%3."/>
      <w:pPr>
        <w:ind w:leftChars="400" w:hanging="336"/>
      </w:pPr>
    </w:lvl>
    <w:lvl w:ilvl="4">
      <w:start w:val="1"/>
      <w:numFmt w:val="lowerLetter"/>
      <w:lvlText w:val="%5."/>
      <w:pPr>
        <w:ind w:leftChars="800" w:hanging="336"/>
      </w:pPr>
    </w:lvl>
    <w:lvl w:ilvl="7">
      <w:start w:val="1"/>
      <w:numFmt w:val="lowerLetter"/>
      <w:lvlText w:val="%8."/>
      <w:pPr>
        <w:ind w:leftChars="1400" w:hanging="336"/>
      </w:pPr>
    </w:lvl>
    <w:lvl w:ilvl="1">
      <w:start w:val="1"/>
      <w:numFmt w:val="lowerLetter"/>
      <w:lvlText w:val="%2."/>
      <w:pPr>
        <w:ind w:leftChars="200" w:hanging="336"/>
      </w:pPr>
    </w:lvl>
    <w:lvl w:ilvl="3">
      <w:start w:val="1"/>
      <w:numFmt w:val="decimal"/>
      <w:lvlText w:val="%4."/>
      <w:pPr>
        <w:ind w:leftChars="600" w:hanging="0"/>
      </w:pPr>
    </w:lvl>
    <w:lvl w:ilvl="6">
      <w:start w:val="1"/>
      <w:numFmt w:val="decimal"/>
      <w:lvlText w:val="%7."/>
      <w:pPr>
        <w:ind w:leftChars="1200" w:hanging="0"/>
      </w:pPr>
    </w:lvl>
    <w:lvl w:ilvl="0">
      <w:start w:val="1"/>
      <w:numFmt w:val="decimal"/>
      <w:lvlText w:val="%1."/>
      <w:pPr>
        <w:ind/>
      </w:pPr>
      <w:rPr/>
    </w:lvl>
    <w:lvl w:ilvl="8">
      <w:start w:val="1"/>
      <w:numFmt w:val="lowerRoman"/>
      <w:lvlText w:val="%9."/>
      <w:pPr>
        <w:ind w:leftChars="1600" w:hanging="336"/>
      </w:pPr>
    </w:lvl>
  </w:abstractNum>
  <w:abstractNum w:abstractNumId="306">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07">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308">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309">
    <w:lvl w:ilvl="5">
      <w:start w:val="1"/>
      <w:numFmt w:val="lowerRoman"/>
      <w:lvlText w:val="%6."/>
      <w:pPr>
        <w:ind w:leftChars="1000" w:hanging="336"/>
      </w:pPr>
    </w:lvl>
    <w:lvl w:ilvl="2">
      <w:start w:val="1"/>
      <w:numFmt w:val="lowerRoman"/>
      <w:lvlText w:val="%3."/>
      <w:pPr>
        <w:ind w:leftChars="400" w:hanging="336"/>
      </w:pPr>
    </w:lvl>
    <w:lvl w:ilvl="0">
      <w:start w:val="1"/>
      <w:numFmt w:val="decimal"/>
      <w:lvlText w:val="%1."/>
      <w:pPr>
        <w:ind/>
      </w:pPr>
      <w:rPr/>
    </w:lvl>
    <w:lvl w:ilvl="3">
      <w:start w:val="1"/>
      <w:numFmt w:val="decimal"/>
      <w:lvlText w:val="%4."/>
      <w:pPr>
        <w:ind w:leftChars="600" w:hanging="0"/>
      </w:pPr>
    </w:lvl>
    <w:lvl w:ilvl="6">
      <w:start w:val="1"/>
      <w:numFmt w:val="decimal"/>
      <w:lvlText w:val="%7."/>
      <w:pPr>
        <w:ind w:leftChars="1200" w:hanging="0"/>
      </w:pPr>
    </w:lvl>
    <w:lvl w:ilvl="7">
      <w:start w:val="1"/>
      <w:numFmt w:val="lowerLetter"/>
      <w:lvlText w:val="%8."/>
      <w:pPr>
        <w:ind w:leftChars="1400" w:hanging="336"/>
      </w:pPr>
    </w:lvl>
    <w:lvl w:ilvl="8">
      <w:start w:val="1"/>
      <w:numFmt w:val="lowerRoman"/>
      <w:lvlText w:val="%9."/>
      <w:pPr>
        <w:ind w:leftChars="1600" w:hanging="336"/>
      </w:pPr>
    </w:lvl>
    <w:lvl w:ilvl="1">
      <w:start w:val="1"/>
      <w:numFmt w:val="lowerLetter"/>
      <w:lvlText w:val="%2."/>
      <w:pPr>
        <w:ind w:leftChars="200" w:hanging="336"/>
      </w:pPr>
    </w:lvl>
    <w:lvl w:ilvl="4">
      <w:start w:val="1"/>
      <w:numFmt w:val="lowerLetter"/>
      <w:lvlText w:val="%5."/>
      <w:pPr>
        <w:ind w:leftChars="800" w:hanging="336"/>
      </w:pPr>
    </w:lvl>
  </w:abstractNum>
  <w:abstractNum w:abstractNumId="310">
    <w:lvl w:ilvl="3">
      <w:start w:val="1"/>
      <w:numFmt w:val="bullet"/>
      <w:lvlText w:val=""/>
      <w:pPr>
        <w:ind w:left="159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11">
    <w:lvl w:ilvl="5">
      <w:start w:val="1"/>
      <w:numFmt w:val="bullet"/>
      <w:lvlText w:val=""/>
      <w:pPr>
        <w:ind w:left="24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4">
      <w:start w:val="1"/>
      <w:numFmt w:val="bullet"/>
      <w:lvlText w:val="¡"/>
      <w:pPr>
        <w:ind w:left="2016" w:hanging="336"/>
      </w:pPr>
      <w:rPr>
        <w:rFonts w:hint="default" w:ascii="wingdings" w:hAnsi="wingdings" w:cs="wingdings"/>
      </w:rPr>
    </w:lvl>
  </w:abstractNum>
  <w:abstractNum w:abstractNumId="312">
    <w:lvl w:ilvl="5">
      <w:start w:val="1"/>
      <w:numFmt w:val="lowerRoman"/>
      <w:lvlText w:val="%6."/>
      <w:pPr>
        <w:ind w:leftChars="1000" w:hanging="336"/>
      </w:pPr>
    </w:lvl>
    <w:lvl w:ilvl="1">
      <w:start w:val="1"/>
      <w:numFmt w:val="lowerLetter"/>
      <w:lvlText w:val="%2."/>
      <w:pPr>
        <w:ind w:leftChars="200" w:hanging="336"/>
      </w:pPr>
    </w:lvl>
    <w:lvl w:ilvl="6">
      <w:start w:val="1"/>
      <w:numFmt w:val="decimal"/>
      <w:lvlText w:val="%7."/>
      <w:pPr>
        <w:ind w:leftChars="1200" w:hanging="0"/>
      </w:pPr>
    </w:lvl>
    <w:lvl w:ilvl="7">
      <w:start w:val="1"/>
      <w:numFmt w:val="lowerLetter"/>
      <w:lvlText w:val="%8."/>
      <w:pPr>
        <w:ind w:leftChars="1400" w:hanging="336"/>
      </w:pPr>
    </w:lvl>
    <w:lvl w:ilvl="8">
      <w:start w:val="1"/>
      <w:numFmt w:val="lowerRoman"/>
      <w:lvlText w:val="%9."/>
      <w:pPr>
        <w:ind w:leftChars="1600" w:hanging="336"/>
      </w:pPr>
    </w:lvl>
    <w:lvl w:ilvl="3">
      <w:start w:val="1"/>
      <w:numFmt w:val="decimal"/>
      <w:lvlText w:val="%4."/>
      <w:pPr>
        <w:ind w:leftChars="600" w:hanging="0"/>
      </w:pPr>
    </w:lvl>
    <w:lvl w:ilvl="2">
      <w:start w:val="1"/>
      <w:numFmt w:val="lowerRoman"/>
      <w:lvlText w:val="%3."/>
      <w:pPr>
        <w:ind w:leftChars="400" w:hanging="336"/>
      </w:pPr>
    </w:lvl>
    <w:lvl w:ilvl="0">
      <w:start w:val="1"/>
      <w:numFmt w:val="decimal"/>
      <w:lvlText w:val="%1."/>
      <w:pPr>
        <w:ind/>
      </w:pPr>
      <w:rPr/>
    </w:lvl>
    <w:lvl w:ilvl="4">
      <w:start w:val="1"/>
      <w:numFmt w:val="lowerLetter"/>
      <w:lvlText w:val="%5."/>
      <w:pPr>
        <w:ind w:leftChars="800" w:hanging="336"/>
      </w:pPr>
    </w:lvl>
  </w:abstractNum>
  <w:abstractNum w:abstractNumId="313">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14">
    <w:lvl w:ilvl="0">
      <w:start w:val="1"/>
      <w:numFmt w:val="decimal"/>
      <w:lvlText w:val="%1."/>
      <w:pPr>
        <w:ind/>
      </w:pPr>
      <w:rPr/>
    </w:lvl>
    <w:lvl w:ilvl="6">
      <w:start w:val="1"/>
      <w:numFmt w:val="decimal"/>
      <w:lvlText w:val="%7."/>
      <w:pPr>
        <w:ind w:leftChars="1200" w:hanging="0"/>
      </w:pPr>
    </w:lvl>
    <w:lvl w:ilvl="3">
      <w:start w:val="1"/>
      <w:numFmt w:val="decimal"/>
      <w:lvlText w:val="%4."/>
      <w:pPr>
        <w:ind w:leftChars="600" w:hanging="0"/>
      </w:pPr>
    </w:lvl>
    <w:lvl w:ilvl="5">
      <w:start w:val="1"/>
      <w:numFmt w:val="lowerRoman"/>
      <w:lvlText w:val="%6."/>
      <w:pPr>
        <w:ind w:leftChars="1000" w:hanging="336"/>
      </w:pPr>
    </w:lvl>
    <w:lvl w:ilvl="8">
      <w:start w:val="1"/>
      <w:numFmt w:val="lowerRoman"/>
      <w:lvlText w:val="%9."/>
      <w:pPr>
        <w:ind w:leftChars="1600" w:hanging="336"/>
      </w:pPr>
    </w:lvl>
    <w:lvl w:ilvl="1">
      <w:start w:val="1"/>
      <w:numFmt w:val="lowerLetter"/>
      <w:lvlText w:val="%2."/>
      <w:pPr>
        <w:ind w:leftChars="200" w:hanging="336"/>
      </w:pPr>
    </w:lvl>
    <w:lvl w:ilvl="2">
      <w:start w:val="1"/>
      <w:numFmt w:val="lowerRoman"/>
      <w:lvlText w:val="%3."/>
      <w:pPr>
        <w:ind w:leftChars="400" w:hanging="336"/>
      </w:pPr>
    </w:lvl>
    <w:lvl w:ilvl="7">
      <w:start w:val="1"/>
      <w:numFmt w:val="lowerLetter"/>
      <w:lvlText w:val="%8."/>
      <w:pPr>
        <w:ind w:leftChars="1400" w:hanging="336"/>
      </w:pPr>
    </w:lvl>
    <w:lvl w:ilvl="4">
      <w:start w:val="1"/>
      <w:numFmt w:val="lowerLetter"/>
      <w:lvlText w:val="%5."/>
      <w:pPr>
        <w:ind w:leftChars="800" w:hanging="336"/>
      </w:pPr>
    </w:lvl>
  </w:abstractNum>
  <w:abstractNum w:abstractNumId="315">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16">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317">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318">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19">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320">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21">
    <w:lvl w:ilvl="1">
      <w:start w:val="1"/>
      <w:numFmt w:val="lowerLetter"/>
      <w:lvlText w:val="%2."/>
      <w:pPr>
        <w:ind w:leftChars="200" w:hanging="336"/>
      </w:pPr>
    </w:lvl>
    <w:lvl w:ilvl="8">
      <w:start w:val="1"/>
      <w:numFmt w:val="lowerRoman"/>
      <w:lvlText w:val="%9."/>
      <w:pPr>
        <w:ind w:leftChars="1600" w:hanging="336"/>
      </w:pPr>
    </w:lvl>
    <w:lvl w:ilvl="5">
      <w:start w:val="1"/>
      <w:numFmt w:val="lowerRoman"/>
      <w:lvlText w:val="%6."/>
      <w:pPr>
        <w:ind w:leftChars="1000" w:hanging="336"/>
      </w:pPr>
    </w:lvl>
    <w:lvl w:ilvl="3">
      <w:start w:val="1"/>
      <w:numFmt w:val="decimal"/>
      <w:lvlText w:val="%4."/>
      <w:pPr>
        <w:ind w:leftChars="600" w:hanging="0"/>
      </w:pPr>
    </w:lvl>
    <w:lvl w:ilvl="4">
      <w:start w:val="1"/>
      <w:numFmt w:val="lowerLetter"/>
      <w:lvlText w:val="%5."/>
      <w:pPr>
        <w:ind w:leftChars="800" w:hanging="336"/>
      </w:pPr>
    </w:lvl>
    <w:lvl w:ilvl="7">
      <w:start w:val="1"/>
      <w:numFmt w:val="lowerLetter"/>
      <w:lvlText w:val="%8."/>
      <w:pPr>
        <w:ind w:leftChars="1400" w:hanging="336"/>
      </w:pPr>
    </w:lvl>
    <w:lvl w:ilvl="2">
      <w:start w:val="1"/>
      <w:numFmt w:val="lowerRoman"/>
      <w:lvlText w:val="%3."/>
      <w:pPr>
        <w:ind w:leftChars="400" w:hanging="336"/>
      </w:pPr>
    </w:lvl>
    <w:lvl w:ilvl="6">
      <w:start w:val="1"/>
      <w:numFmt w:val="decimal"/>
      <w:lvlText w:val="%7."/>
      <w:pPr>
        <w:ind w:leftChars="1200" w:hanging="0"/>
      </w:pPr>
    </w:lvl>
    <w:lvl w:ilvl="0">
      <w:start w:val="1"/>
      <w:numFmt w:val="decimal"/>
      <w:lvlText w:val="%1."/>
      <w:pPr>
        <w:ind/>
      </w:pPr>
      <w:rPr/>
    </w:lvl>
  </w:abstractNum>
  <w:abstractNum w:abstractNumId="322">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23">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24">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25">
    <w:lvl w:ilvl="0">
      <w:start w:val="1"/>
      <w:numFmt w:val="bullet"/>
      <w:lvlText w:val=""/>
      <w:lvlJc w:val="left"/>
      <w:pPr>
        <w:ind w:left="3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7">
      <w:start w:val="1"/>
      <w:numFmt w:val="bullet"/>
      <w:lvlText w:val="¡"/>
      <w:pPr>
        <w:ind w:left="3276" w:hanging="336"/>
      </w:pPr>
      <w:rPr>
        <w:rFonts w:hint="default" w:ascii="wingdings" w:hAnsi="wingdings" w:cs="wingdings"/>
      </w:rPr>
    </w:lvl>
  </w:abstractNum>
  <w:abstractNum w:abstractNumId="326">
    <w:lvl w:ilvl="6">
      <w:start w:val="1"/>
      <w:numFmt w:val="bullet"/>
      <w:lvlText w:val=""/>
      <w:pPr>
        <w:ind w:left="28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5">
      <w:start w:val="1"/>
      <w:numFmt w:val="bullet"/>
      <w:lvlText w:val=""/>
      <w:pPr>
        <w:ind w:left="2436" w:hanging="336"/>
      </w:pPr>
      <w:rPr>
        <w:rFonts w:hint="default" w:ascii="wingdings" w:hAnsi="wingdings" w:cs="wingdings"/>
      </w:rPr>
    </w:lvl>
  </w:abstractNum>
  <w:abstractNum w:abstractNumId="327">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abstractNum>
  <w:abstractNum w:abstractNumId="328">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29">
    <w:lvl w:ilvl="4">
      <w:start w:val="1"/>
      <w:numFmt w:val="bullet"/>
      <w:lvlText w:val="¡"/>
      <w:pPr>
        <w:ind w:left="201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abstractNum>
  <w:abstractNum w:abstractNumId="330">
    <w:lvl w:ilvl="8">
      <w:start w:val="1"/>
      <w:numFmt w:val="bullet"/>
      <w:lvlText w:val=""/>
      <w:pPr>
        <w:ind w:left="36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abstractNum>
  <w:abstractNum w:abstractNumId="331">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32">
    <w:lvl w:ilvl="5">
      <w:start w:val="1"/>
      <w:numFmt w:val="lowerRoman"/>
      <w:lvlText w:val="%6."/>
      <w:pPr>
        <w:ind w:leftChars="1000" w:hanging="336"/>
      </w:pPr>
    </w:lvl>
    <w:lvl w:ilvl="7">
      <w:start w:val="1"/>
      <w:numFmt w:val="lowerLetter"/>
      <w:lvlText w:val="%8."/>
      <w:pPr>
        <w:ind w:leftChars="1400" w:hanging="336"/>
      </w:pPr>
    </w:lvl>
    <w:lvl w:ilvl="1">
      <w:start w:val="1"/>
      <w:numFmt w:val="lowerLetter"/>
      <w:lvlText w:val="%2."/>
      <w:pPr>
        <w:ind w:leftChars="200" w:hanging="336"/>
      </w:pPr>
    </w:lvl>
    <w:lvl w:ilvl="6">
      <w:start w:val="1"/>
      <w:numFmt w:val="decimal"/>
      <w:lvlText w:val="%7."/>
      <w:pPr>
        <w:ind w:leftChars="1200" w:hanging="0"/>
      </w:pPr>
    </w:lvl>
    <w:lvl w:ilvl="8">
      <w:start w:val="1"/>
      <w:numFmt w:val="lowerRoman"/>
      <w:lvlText w:val="%9."/>
      <w:pPr>
        <w:ind w:leftChars="1600" w:hanging="336"/>
      </w:pPr>
    </w:lvl>
    <w:lvl w:ilvl="3">
      <w:start w:val="1"/>
      <w:numFmt w:val="decimal"/>
      <w:lvlText w:val="%4."/>
      <w:pPr>
        <w:ind w:leftChars="600" w:hanging="0"/>
      </w:pPr>
    </w:lvl>
    <w:lvl w:ilvl="2">
      <w:start w:val="1"/>
      <w:numFmt w:val="lowerRoman"/>
      <w:lvlText w:val="%3."/>
      <w:pPr>
        <w:ind w:leftChars="400" w:hanging="336"/>
      </w:pPr>
    </w:lvl>
    <w:lvl w:ilvl="4">
      <w:start w:val="1"/>
      <w:numFmt w:val="lowerLetter"/>
      <w:lvlText w:val="%5."/>
      <w:pPr>
        <w:ind w:leftChars="800" w:hanging="336"/>
      </w:pPr>
    </w:lvl>
    <w:lvl w:ilvl="0">
      <w:start w:val="1"/>
      <w:numFmt w:val="decimal"/>
      <w:lvlText w:val="%1."/>
      <w:pPr>
        <w:ind/>
      </w:pPr>
      <w:rPr/>
    </w:lvl>
  </w:abstractNum>
  <w:abstractNum w:abstractNumId="333">
    <w:lvl w:ilvl="7">
      <w:start w:val="1"/>
      <w:numFmt w:val="bullet"/>
      <w:lvlText w:val="¡"/>
      <w:pPr>
        <w:ind w:left="32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3">
      <w:start w:val="1"/>
      <w:numFmt w:val="bullet"/>
      <w:lvlText w:val=""/>
      <w:pPr>
        <w:ind w:left="1596" w:hanging="336"/>
      </w:pPr>
      <w:rPr>
        <w:rFonts w:hint="default" w:ascii="wingdings" w:hAnsi="wingdings" w:cs="wingdings"/>
      </w:rPr>
    </w:lvl>
  </w:abstractNum>
  <w:abstractNum w:abstractNumId="334">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35">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336">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337">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338">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39">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40">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341">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342">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43">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344">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345">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346">
    <w:lvl w:ilvl="3">
      <w:start w:val="1"/>
      <w:numFmt w:val="bullet"/>
      <w:lvlText w:val=""/>
      <w:pPr>
        <w:ind w:left="15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47">
    <w:lvl w:ilvl="4">
      <w:start w:val="1"/>
      <w:numFmt w:val="bullet"/>
      <w:lvlText w:val="¡"/>
      <w:pPr>
        <w:ind w:left="201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abstractNum>
  <w:abstractNum w:abstractNumId="348">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49">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7">
      <w:start w:val="1"/>
      <w:numFmt w:val="bullet"/>
      <w:lvlText w:val="¡"/>
      <w:pPr>
        <w:ind w:left="3276" w:hanging="336"/>
      </w:pPr>
      <w:rPr>
        <w:rFonts w:hint="default" w:ascii="wingdings" w:hAnsi="wingdings" w:cs="wingdings"/>
      </w:rPr>
    </w:lvl>
  </w:abstractNum>
  <w:abstractNum w:abstractNumId="350">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51">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52">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353">
    <w:lvl w:ilvl="3">
      <w:start w:val="1"/>
      <w:numFmt w:val="decimal"/>
      <w:lvlText w:val="%4."/>
      <w:pPr>
        <w:ind w:leftChars="600" w:hanging="0"/>
      </w:pPr>
    </w:lvl>
    <w:lvl w:ilvl="6">
      <w:start w:val="1"/>
      <w:numFmt w:val="decimal"/>
      <w:lvlText w:val="%7."/>
      <w:pPr>
        <w:ind w:leftChars="1200" w:hanging="0"/>
      </w:pPr>
    </w:lvl>
    <w:lvl w:ilvl="8">
      <w:start w:val="1"/>
      <w:numFmt w:val="lowerRoman"/>
      <w:lvlText w:val="%9."/>
      <w:pPr>
        <w:ind w:leftChars="1600" w:hanging="336"/>
      </w:pPr>
    </w:lvl>
    <w:lvl w:ilvl="0">
      <w:start w:val="1"/>
      <w:numFmt w:val="decimal"/>
      <w:lvlText w:val="%1."/>
      <w:pPr>
        <w:ind/>
      </w:pPr>
      <w:rPr/>
    </w:lvl>
    <w:lvl w:ilvl="5">
      <w:start w:val="1"/>
      <w:numFmt w:val="lowerRoman"/>
      <w:lvlText w:val="%6."/>
      <w:pPr>
        <w:ind w:leftChars="1000" w:hanging="336"/>
      </w:pPr>
    </w:lvl>
    <w:lvl w:ilvl="7">
      <w:start w:val="1"/>
      <w:numFmt w:val="lowerLetter"/>
      <w:lvlText w:val="%8."/>
      <w:pPr>
        <w:ind w:leftChars="1400" w:hanging="336"/>
      </w:pPr>
    </w:lvl>
    <w:lvl w:ilvl="2">
      <w:start w:val="1"/>
      <w:numFmt w:val="lowerRoman"/>
      <w:lvlText w:val="%3."/>
      <w:pPr>
        <w:ind w:leftChars="400" w:hanging="336"/>
      </w:pPr>
    </w:lvl>
    <w:lvl w:ilvl="4">
      <w:start w:val="1"/>
      <w:numFmt w:val="lowerLetter"/>
      <w:lvlText w:val="%5."/>
      <w:pPr>
        <w:ind w:leftChars="800" w:hanging="336"/>
      </w:pPr>
    </w:lvl>
    <w:lvl w:ilvl="1">
      <w:start w:val="1"/>
      <w:numFmt w:val="lowerLetter"/>
      <w:lvlText w:val="%2."/>
      <w:pPr>
        <w:ind w:leftChars="200" w:hanging="336"/>
      </w:pPr>
    </w:lvl>
  </w:abstractNum>
  <w:abstractNum w:abstractNumId="354">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355">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356">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357">
    <w:lvl w:ilvl="3">
      <w:start w:val="1"/>
      <w:numFmt w:val="bullet"/>
      <w:lvlText w:val=""/>
      <w:pPr>
        <w:ind w:left="15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6">
      <w:start w:val="1"/>
      <w:numFmt w:val="bullet"/>
      <w:lvlText w:val=""/>
      <w:pPr>
        <w:ind w:left="2856" w:hanging="336"/>
      </w:pPr>
      <w:rPr>
        <w:rFonts w:hint="default" w:ascii="wingdings" w:hAnsi="wingdings" w:cs="wingdings"/>
      </w:rPr>
    </w:lvl>
  </w:abstractNum>
  <w:abstractNum w:abstractNumId="358">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359">
    <w:lvl w:ilvl="7">
      <w:start w:val="1"/>
      <w:numFmt w:val="lowerLetter"/>
      <w:lvlText w:val="%8."/>
      <w:lvlJc w:val="left"/>
      <w:pPr>
        <w:ind w:left="3276" w:hanging="336"/>
      </w:pPr>
    </w:lvl>
    <w:lvl w:ilvl="2">
      <w:start w:val="1"/>
      <w:numFmt w:val="lowerRoman"/>
      <w:lvlText w:val="%3."/>
      <w:lvlJc w:val="left"/>
      <w:pPr>
        <w:ind w:left="1176" w:hanging="336"/>
      </w:pPr>
    </w:lvl>
    <w:lvl w:ilvl="1">
      <w:start w:val="1"/>
      <w:numFmt w:val="lowerLetter"/>
      <w:lvlText w:val="%2."/>
      <w:lvlJc w:val="left"/>
      <w:pPr>
        <w:ind w:left="756" w:hanging="336"/>
      </w:pPr>
    </w:lvl>
    <w:lvl w:ilvl="5">
      <w:start w:val="1"/>
      <w:numFmt w:val="lowerRoman"/>
      <w:lvlText w:val="%6."/>
      <w:lvlJc w:val="left"/>
      <w:pPr>
        <w:ind w:left="2436" w:hanging="336"/>
      </w:pPr>
    </w:lvl>
    <w:lvl w:ilvl="8">
      <w:start w:val="1"/>
      <w:numFmt w:val="lowerRoman"/>
      <w:lvlText w:val="%9."/>
      <w:lvlJc w:val="left"/>
      <w:pPr>
        <w:ind w:left="3696" w:hanging="336"/>
      </w:pPr>
    </w:lvl>
    <w:lvl w:ilvl="6">
      <w:start w:val="1"/>
      <w:numFmt w:val="decimal"/>
      <w:lvlText w:val="%7."/>
      <w:lvlJc w:val="left"/>
      <w:pPr>
        <w:ind w:left="2856" w:hanging="336"/>
      </w:pPr>
    </w:lvl>
    <w:lvl w:ilvl="4">
      <w:start w:val="1"/>
      <w:numFmt w:val="lowerLetter"/>
      <w:lvlText w:val="%5."/>
      <w:lvlJc w:val="left"/>
      <w:pPr>
        <w:ind w:left="2016" w:hanging="336"/>
      </w:pPr>
    </w:lvl>
    <w:lvl w:ilvl="3">
      <w:start w:val="1"/>
      <w:numFmt w:val="decimal"/>
      <w:lvlText w:val="%4."/>
      <w:lvlJc w:val="left"/>
      <w:pPr>
        <w:ind w:left="1596" w:hanging="336"/>
      </w:pPr>
    </w:lvl>
    <w:lvl w:ilvl="0">
      <w:start w:val="5"/>
      <w:numFmt w:val="decimal"/>
      <w:lvlText w:val="%1."/>
      <w:lvlJc w:val="left"/>
      <w:pPr>
        <w:ind w:left="336" w:hanging="336"/>
      </w:pPr>
      <w:rPr/>
    </w:lvl>
  </w:abstractNum>
  <w:abstractNum w:abstractNumId="360">
    <w:lvl w:ilvl="3">
      <w:start w:val="1"/>
      <w:numFmt w:val="bullet"/>
      <w:lvlText w:val=""/>
      <w:pPr>
        <w:ind w:left="159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4">
      <w:start w:val="1"/>
      <w:numFmt w:val="bullet"/>
      <w:lvlText w:val="¡"/>
      <w:pPr>
        <w:ind w:left="2016" w:hanging="336"/>
      </w:pPr>
      <w:rPr>
        <w:rFonts w:hint="default" w:ascii="wingdings" w:hAnsi="wingdings" w:cs="wingdings"/>
      </w:rPr>
    </w:lvl>
  </w:abstractNum>
  <w:abstractNum w:abstractNumId="361">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62">
    <w:lvl w:ilvl="8">
      <w:start w:val="1"/>
      <w:numFmt w:val="lowerRoman"/>
      <w:lvlText w:val="%9."/>
      <w:pPr>
        <w:ind w:leftChars="1600" w:hanging="336"/>
      </w:pPr>
    </w:lvl>
    <w:lvl w:ilvl="5">
      <w:start w:val="1"/>
      <w:numFmt w:val="lowerRoman"/>
      <w:lvlText w:val="%6."/>
      <w:pPr>
        <w:ind w:leftChars="1000" w:hanging="336"/>
      </w:pPr>
    </w:lvl>
    <w:lvl w:ilvl="3">
      <w:start w:val="1"/>
      <w:numFmt w:val="decimal"/>
      <w:lvlText w:val="%4."/>
      <w:pPr>
        <w:ind w:leftChars="600" w:hanging="0"/>
      </w:pPr>
    </w:lvl>
    <w:lvl w:ilvl="6">
      <w:start w:val="1"/>
      <w:numFmt w:val="decimal"/>
      <w:lvlText w:val="%7."/>
      <w:pPr>
        <w:ind w:leftChars="1200" w:hanging="0"/>
      </w:pPr>
    </w:lvl>
    <w:lvl w:ilvl="7">
      <w:start w:val="1"/>
      <w:numFmt w:val="lowerLetter"/>
      <w:lvlText w:val="%8."/>
      <w:pPr>
        <w:ind w:leftChars="1400" w:hanging="336"/>
      </w:pPr>
    </w:lvl>
    <w:lvl w:ilvl="0">
      <w:start w:val="1"/>
      <w:numFmt w:val="decimal"/>
      <w:lvlText w:val="%1."/>
      <w:pPr>
        <w:ind/>
      </w:pPr>
      <w:rPr/>
    </w:lvl>
    <w:lvl w:ilvl="1">
      <w:start w:val="1"/>
      <w:numFmt w:val="lowerLetter"/>
      <w:lvlText w:val="%2."/>
      <w:pPr>
        <w:ind w:leftChars="200" w:hanging="336"/>
      </w:pPr>
    </w:lvl>
    <w:lvl w:ilvl="2">
      <w:start w:val="1"/>
      <w:numFmt w:val="lowerRoman"/>
      <w:lvlText w:val="%3."/>
      <w:pPr>
        <w:ind w:leftChars="400" w:hanging="336"/>
      </w:pPr>
    </w:lvl>
    <w:lvl w:ilvl="4">
      <w:start w:val="1"/>
      <w:numFmt w:val="lowerLetter"/>
      <w:lvlText w:val="%5."/>
      <w:pPr>
        <w:ind w:leftChars="800" w:hanging="336"/>
      </w:pPr>
    </w:lvl>
  </w:abstractNum>
  <w:abstractNum w:abstractNumId="363">
    <w:lvl w:ilvl="1">
      <w:start w:val="1"/>
      <w:numFmt w:val="lowerLetter"/>
      <w:lvlText w:val="%2."/>
      <w:pPr>
        <w:ind w:leftChars="200" w:hanging="336"/>
      </w:pPr>
    </w:lvl>
    <w:lvl w:ilvl="5">
      <w:start w:val="1"/>
      <w:numFmt w:val="lowerRoman"/>
      <w:lvlText w:val="%6."/>
      <w:pPr>
        <w:ind w:leftChars="1000" w:hanging="336"/>
      </w:pPr>
    </w:lvl>
    <w:lvl w:ilvl="7">
      <w:start w:val="1"/>
      <w:numFmt w:val="lowerLetter"/>
      <w:lvlText w:val="%8."/>
      <w:pPr>
        <w:ind w:leftChars="1400" w:hanging="336"/>
      </w:pPr>
    </w:lvl>
    <w:lvl w:ilvl="4">
      <w:start w:val="1"/>
      <w:numFmt w:val="lowerLetter"/>
      <w:lvlText w:val="%5."/>
      <w:pPr>
        <w:ind w:leftChars="800" w:hanging="336"/>
      </w:pPr>
    </w:lvl>
    <w:lvl w:ilvl="3">
      <w:start w:val="1"/>
      <w:numFmt w:val="decimal"/>
      <w:lvlText w:val="%4."/>
      <w:pPr>
        <w:ind w:leftChars="600" w:hanging="0"/>
      </w:pPr>
    </w:lvl>
    <w:lvl w:ilvl="6">
      <w:start w:val="1"/>
      <w:numFmt w:val="decimal"/>
      <w:lvlText w:val="%7."/>
      <w:pPr>
        <w:ind w:leftChars="1200" w:hanging="0"/>
      </w:pPr>
    </w:lvl>
    <w:lvl w:ilvl="8">
      <w:start w:val="1"/>
      <w:numFmt w:val="lowerRoman"/>
      <w:lvlText w:val="%9."/>
      <w:pPr>
        <w:ind w:leftChars="1600" w:hanging="336"/>
      </w:pPr>
    </w:lvl>
    <w:lvl w:ilvl="0">
      <w:start w:val="1"/>
      <w:numFmt w:val="decimal"/>
      <w:lvlText w:val="%1."/>
      <w:pPr>
        <w:ind/>
      </w:pPr>
      <w:rPr/>
    </w:lvl>
    <w:lvl w:ilvl="2">
      <w:start w:val="1"/>
      <w:numFmt w:val="lowerRoman"/>
      <w:lvlText w:val="%3."/>
      <w:pPr>
        <w:ind w:leftChars="400" w:hanging="336"/>
      </w:pPr>
    </w:lvl>
  </w:abstractNum>
  <w:abstractNum w:abstractNumId="364">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365">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366">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367">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368">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369">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70">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71">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72">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373">
    <w:lvl w:ilvl="4">
      <w:start w:val="1"/>
      <w:numFmt w:val="bullet"/>
      <w:lvlText w:val="¡"/>
      <w:pPr>
        <w:ind w:left="201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6">
      <w:start w:val="1"/>
      <w:numFmt w:val="bullet"/>
      <w:lvlText w:val=""/>
      <w:pPr>
        <w:ind w:left="2856" w:hanging="336"/>
      </w:pPr>
      <w:rPr>
        <w:rFonts w:hint="default" w:ascii="wingdings" w:hAnsi="wingdings" w:cs="wingdings"/>
      </w:rPr>
    </w:lvl>
  </w:abstractNum>
  <w:abstractNum w:abstractNumId="374">
    <w:lvl w:ilvl="3">
      <w:start w:val="1"/>
      <w:numFmt w:val="bullet"/>
      <w:lvlText w:val=""/>
      <w:pPr>
        <w:ind w:left="336" w:leftChars="600" w:hanging="0"/>
      </w:pPr>
      <w:rPr>
        <w:rFonts w:hint="default" w:ascii="wingdings" w:hAnsi="wingdings" w:cs="wingdings"/>
      </w:rPr>
    </w:lvl>
    <w:lvl w:ilvl="8">
      <w:start w:val="1"/>
      <w:numFmt w:val="bullet"/>
      <w:lvlText w:val=""/>
      <w:pPr>
        <w:ind w:left="336" w:leftChars="1600" w:hanging="336"/>
      </w:pPr>
      <w:rPr>
        <w:rFonts w:hint="default" w:ascii="wingdings" w:hAnsi="wingdings" w:cs="wingdings"/>
      </w:rPr>
    </w:lvl>
    <w:lvl w:ilvl="0">
      <w:start w:val="1"/>
      <w:numFmt w:val="bullet"/>
      <w:lvlText w:val=""/>
      <w:pPr>
        <w:ind w:left="336"/>
      </w:pPr>
      <w:rPr>
        <w:rFonts w:hint="default" w:ascii="wingdings" w:hAnsi="wingdings" w:cs="wingdings"/>
      </w:rPr>
    </w:lvl>
    <w:lvl w:ilvl="2">
      <w:start w:val="1"/>
      <w:numFmt w:val="bullet"/>
      <w:lvlText w:val=""/>
      <w:pPr>
        <w:ind w:left="336" w:leftChars="400" w:hanging="336"/>
      </w:pPr>
      <w:rPr>
        <w:rFonts w:hint="default" w:ascii="wingdings" w:hAnsi="wingdings" w:cs="wingdings"/>
      </w:rPr>
    </w:lvl>
    <w:lvl w:ilvl="1">
      <w:start w:val="1"/>
      <w:numFmt w:val="bullet"/>
      <w:lvlText w:val="¡"/>
      <w:pPr>
        <w:ind w:left="336" w:leftChars="200" w:hanging="336"/>
      </w:pPr>
      <w:rPr>
        <w:rFonts w:hint="default" w:ascii="wingdings" w:hAnsi="wingdings" w:cs="wingdings"/>
      </w:rPr>
    </w:lvl>
    <w:lvl w:ilvl="6">
      <w:start w:val="1"/>
      <w:numFmt w:val="bullet"/>
      <w:lvlText w:val=""/>
      <w:pPr>
        <w:ind w:left="336" w:leftChars="1200" w:hanging="0"/>
      </w:pPr>
      <w:rPr>
        <w:rFonts w:hint="default" w:ascii="wingdings" w:hAnsi="wingdings" w:cs="wingdings"/>
      </w:rPr>
    </w:lvl>
    <w:lvl w:ilvl="7">
      <w:start w:val="1"/>
      <w:numFmt w:val="bullet"/>
      <w:lvlText w:val="¡"/>
      <w:pPr>
        <w:ind w:left="336" w:leftChars="1400" w:hanging="336"/>
      </w:pPr>
      <w:rPr>
        <w:rFonts w:hint="default" w:ascii="wingdings" w:hAnsi="wingdings" w:cs="wingdings"/>
      </w:rPr>
    </w:lvl>
    <w:lvl w:ilvl="4">
      <w:start w:val="1"/>
      <w:numFmt w:val="bullet"/>
      <w:lvlText w:val="¡"/>
      <w:pPr>
        <w:ind w:left="336" w:leftChars="800" w:hanging="336"/>
      </w:pPr>
      <w:rPr>
        <w:rFonts w:hint="default" w:ascii="wingdings" w:hAnsi="wingdings" w:cs="wingdings"/>
      </w:rPr>
    </w:lvl>
    <w:lvl w:ilvl="5">
      <w:start w:val="1"/>
      <w:numFmt w:val="bullet"/>
      <w:lvlText w:val=""/>
      <w:pPr>
        <w:ind w:left="336" w:leftChars="1000" w:hanging="336"/>
      </w:pPr>
      <w:rPr>
        <w:rFonts w:hint="default" w:ascii="wingdings" w:hAnsi="wingdings" w:cs="wingdings"/>
      </w:rPr>
    </w:lvl>
  </w:abstractNum>
  <w:abstractNum w:abstractNumId="375">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76">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377">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78">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79">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380">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381">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382">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383">
    <w:lvl w:ilvl="3">
      <w:start w:val="1"/>
      <w:numFmt w:val="bullet"/>
      <w:lvlText w:val=""/>
      <w:pPr>
        <w:ind w:left="159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7">
      <w:start w:val="1"/>
      <w:numFmt w:val="bullet"/>
      <w:lvlText w:val="¡"/>
      <w:pPr>
        <w:ind w:left="3276" w:hanging="336"/>
      </w:pPr>
      <w:rPr>
        <w:rFonts w:hint="default" w:ascii="wingdings" w:hAnsi="wingdings" w:cs="wingdings"/>
      </w:rPr>
    </w:lvl>
  </w:abstractNum>
  <w:abstractNum w:abstractNumId="384">
    <w:lvl w:ilvl="8">
      <w:start w:val="1"/>
      <w:numFmt w:val="bullet"/>
      <w:lvlText w:val=""/>
      <w:pPr>
        <w:ind w:left="369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abstractNum>
  <w:abstractNum w:abstractNumId="385">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386">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387">
    <w:lvl w:ilvl="2">
      <w:start w:val="1"/>
      <w:numFmt w:val="lowerRoman"/>
      <w:lvlText w:val="%3."/>
      <w:pPr>
        <w:ind w:leftChars="400" w:hanging="336"/>
      </w:pPr>
    </w:lvl>
    <w:lvl w:ilvl="4">
      <w:start w:val="1"/>
      <w:numFmt w:val="lowerLetter"/>
      <w:lvlText w:val="%5."/>
      <w:pPr>
        <w:ind w:leftChars="800" w:hanging="336"/>
      </w:pPr>
    </w:lvl>
    <w:lvl w:ilvl="7">
      <w:start w:val="1"/>
      <w:numFmt w:val="lowerLetter"/>
      <w:lvlText w:val="%8."/>
      <w:pPr>
        <w:ind w:leftChars="1400" w:hanging="336"/>
      </w:pPr>
    </w:lvl>
    <w:lvl w:ilvl="1">
      <w:start w:val="1"/>
      <w:numFmt w:val="lowerLetter"/>
      <w:lvlText w:val="%2."/>
      <w:pPr>
        <w:ind w:leftChars="200" w:hanging="336"/>
      </w:pPr>
    </w:lvl>
    <w:lvl w:ilvl="8">
      <w:start w:val="1"/>
      <w:numFmt w:val="lowerRoman"/>
      <w:lvlText w:val="%9."/>
      <w:pPr>
        <w:ind w:leftChars="1600" w:hanging="336"/>
      </w:pPr>
    </w:lvl>
    <w:lvl w:ilvl="0">
      <w:start w:val="1"/>
      <w:numFmt w:val="decimal"/>
      <w:lvlText w:val="%1."/>
      <w:pPr>
        <w:ind/>
      </w:pPr>
      <w:rPr/>
    </w:lvl>
    <w:lvl w:ilvl="6">
      <w:start w:val="1"/>
      <w:numFmt w:val="decimal"/>
      <w:lvlText w:val="%7."/>
      <w:pPr>
        <w:ind w:leftChars="1200" w:hanging="0"/>
      </w:pPr>
    </w:lvl>
    <w:lvl w:ilvl="5">
      <w:start w:val="1"/>
      <w:numFmt w:val="lowerRoman"/>
      <w:lvlText w:val="%6."/>
      <w:pPr>
        <w:ind w:leftChars="1000" w:hanging="336"/>
      </w:pPr>
    </w:lvl>
    <w:lvl w:ilvl="3">
      <w:start w:val="1"/>
      <w:numFmt w:val="decimal"/>
      <w:lvlText w:val="%4."/>
      <w:pPr>
        <w:ind w:leftChars="600" w:hanging="0"/>
      </w:pPr>
    </w:lvl>
  </w:abstractNum>
  <w:abstractNum w:abstractNumId="388">
    <w:lvl w:ilvl="7">
      <w:start w:val="1"/>
      <w:numFmt w:val="bullet"/>
      <w:lvlText w:val="¡"/>
      <w:pPr>
        <w:ind w:left="32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8">
      <w:start w:val="1"/>
      <w:numFmt w:val="bullet"/>
      <w:lvlText w:val=""/>
      <w:pPr>
        <w:ind w:left="3696" w:hanging="336"/>
      </w:pPr>
      <w:rPr>
        <w:rFonts w:hint="default" w:ascii="wingdings" w:hAnsi="wingdings" w:cs="wingdings"/>
      </w:rPr>
    </w:lvl>
  </w:abstractNum>
  <w:abstractNum w:abstractNumId="389">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390">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391">
    <w:lvl w:ilvl="7">
      <w:start w:val="1"/>
      <w:numFmt w:val="bullet"/>
      <w:lvlText w:val="¡"/>
      <w:pPr>
        <w:ind w:left="32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8">
      <w:start w:val="1"/>
      <w:numFmt w:val="bullet"/>
      <w:lvlText w:val=""/>
      <w:pPr>
        <w:ind w:left="3696" w:hanging="336"/>
      </w:pPr>
      <w:rPr>
        <w:rFonts w:hint="default" w:ascii="wingdings" w:hAnsi="wingdings" w:cs="wingdings"/>
      </w:rPr>
    </w:lvl>
  </w:abstractNum>
  <w:abstractNum w:abstractNumId="392">
    <w:lvl w:ilvl="4">
      <w:start w:val="1"/>
      <w:numFmt w:val="lowerLetter"/>
      <w:lvlText w:val="%5."/>
      <w:pPr>
        <w:ind w:leftChars="800" w:hanging="336"/>
      </w:pPr>
    </w:lvl>
    <w:lvl w:ilvl="8">
      <w:start w:val="1"/>
      <w:numFmt w:val="lowerRoman"/>
      <w:lvlText w:val="%9."/>
      <w:pPr>
        <w:ind w:leftChars="1600" w:hanging="336"/>
      </w:pPr>
    </w:lvl>
    <w:lvl w:ilvl="5">
      <w:start w:val="1"/>
      <w:numFmt w:val="lowerRoman"/>
      <w:lvlText w:val="%6."/>
      <w:pPr>
        <w:ind w:leftChars="1000" w:hanging="336"/>
      </w:pPr>
    </w:lvl>
    <w:lvl w:ilvl="2">
      <w:start w:val="1"/>
      <w:numFmt w:val="lowerRoman"/>
      <w:lvlText w:val="%3."/>
      <w:pPr>
        <w:ind w:leftChars="400" w:hanging="336"/>
      </w:pPr>
    </w:lvl>
    <w:lvl w:ilvl="3">
      <w:start w:val="1"/>
      <w:numFmt w:val="decimal"/>
      <w:lvlText w:val="%4."/>
      <w:pPr>
        <w:ind w:leftChars="600" w:hanging="0"/>
      </w:pPr>
    </w:lvl>
    <w:lvl w:ilvl="1">
      <w:start w:val="1"/>
      <w:numFmt w:val="lowerLetter"/>
      <w:lvlText w:val="%2."/>
      <w:pPr>
        <w:ind w:leftChars="200" w:hanging="336"/>
      </w:pPr>
    </w:lvl>
    <w:lvl w:ilvl="6">
      <w:start w:val="1"/>
      <w:numFmt w:val="decimal"/>
      <w:lvlText w:val="%7."/>
      <w:pPr>
        <w:ind w:leftChars="1200" w:hanging="0"/>
      </w:pPr>
    </w:lvl>
    <w:lvl w:ilvl="7">
      <w:start w:val="1"/>
      <w:numFmt w:val="lowerLetter"/>
      <w:lvlText w:val="%8."/>
      <w:pPr>
        <w:ind w:leftChars="1400" w:hanging="336"/>
      </w:pPr>
    </w:lvl>
    <w:lvl w:ilvl="0">
      <w:start w:val="1"/>
      <w:numFmt w:val="decimal"/>
      <w:lvlText w:val="%1."/>
      <w:pPr>
        <w:ind/>
      </w:pPr>
      <w:rPr/>
    </w:lvl>
  </w:abstractNum>
  <w:abstractNum w:abstractNumId="393">
    <w:lvl w:ilvl="6">
      <w:start w:val="1"/>
      <w:numFmt w:val="bullet"/>
      <w:lvlText w:val=""/>
      <w:pPr>
        <w:ind w:left="336" w:leftChars="1200" w:hanging="0"/>
      </w:pPr>
      <w:rPr>
        <w:rFonts w:hint="default" w:ascii="wingdings" w:hAnsi="wingdings" w:cs="wingdings"/>
      </w:rPr>
    </w:lvl>
    <w:lvl w:ilvl="4">
      <w:start w:val="1"/>
      <w:numFmt w:val="bullet"/>
      <w:lvlText w:val="¡"/>
      <w:pPr>
        <w:ind w:left="336" w:leftChars="800" w:hanging="336"/>
      </w:pPr>
      <w:rPr>
        <w:rFonts w:hint="default" w:ascii="wingdings" w:hAnsi="wingdings" w:cs="wingdings"/>
      </w:rPr>
    </w:lvl>
    <w:lvl w:ilvl="3">
      <w:start w:val="1"/>
      <w:numFmt w:val="bullet"/>
      <w:lvlText w:val=""/>
      <w:pPr>
        <w:ind w:left="336" w:leftChars="600" w:hanging="0"/>
      </w:pPr>
      <w:rPr>
        <w:rFonts w:hint="default" w:ascii="wingdings" w:hAnsi="wingdings" w:cs="wingdings"/>
      </w:rPr>
    </w:lvl>
    <w:lvl w:ilvl="5">
      <w:start w:val="1"/>
      <w:numFmt w:val="bullet"/>
      <w:lvlText w:val=""/>
      <w:pPr>
        <w:ind w:left="336" w:leftChars="1000" w:hanging="336"/>
      </w:pPr>
      <w:rPr>
        <w:rFonts w:hint="default" w:ascii="wingdings" w:hAnsi="wingdings" w:cs="wingdings"/>
      </w:rPr>
    </w:lvl>
    <w:lvl w:ilvl="1">
      <w:start w:val="1"/>
      <w:numFmt w:val="bullet"/>
      <w:lvlText w:val="¡"/>
      <w:pPr>
        <w:ind w:left="336" w:leftChars="200" w:hanging="336"/>
      </w:pPr>
      <w:rPr>
        <w:rFonts w:hint="default" w:ascii="wingdings" w:hAnsi="wingdings" w:cs="wingdings"/>
      </w:rPr>
    </w:lvl>
    <w:lvl w:ilvl="2">
      <w:start w:val="1"/>
      <w:numFmt w:val="bullet"/>
      <w:lvlText w:val=""/>
      <w:pPr>
        <w:ind w:left="336" w:leftChars="400" w:hanging="336"/>
      </w:pPr>
      <w:rPr>
        <w:rFonts w:hint="default" w:ascii="wingdings" w:hAnsi="wingdings" w:cs="wingdings"/>
      </w:rPr>
    </w:lvl>
    <w:lvl w:ilvl="8">
      <w:start w:val="1"/>
      <w:numFmt w:val="bullet"/>
      <w:lvlText w:val=""/>
      <w:pPr>
        <w:ind w:left="336" w:leftChars="1600" w:hanging="336"/>
      </w:pPr>
      <w:rPr>
        <w:rFonts w:hint="default" w:ascii="wingdings" w:hAnsi="wingdings" w:cs="wingdings"/>
      </w:rPr>
    </w:lvl>
    <w:lvl w:ilvl="0">
      <w:start w:val="1"/>
      <w:numFmt w:val="bullet"/>
      <w:lvlText w:val=""/>
      <w:pPr>
        <w:ind w:left="336"/>
      </w:pPr>
      <w:rPr>
        <w:rFonts w:hint="default" w:ascii="wingdings" w:hAnsi="wingdings" w:cs="wingdings"/>
      </w:rPr>
    </w:lvl>
    <w:lvl w:ilvl="7">
      <w:start w:val="1"/>
      <w:numFmt w:val="bullet"/>
      <w:lvlText w:val="¡"/>
      <w:pPr>
        <w:ind w:left="336" w:leftChars="1400" w:hanging="336"/>
      </w:pPr>
      <w:rPr>
        <w:rFonts w:hint="default" w:ascii="wingdings" w:hAnsi="wingdings" w:cs="wingdings"/>
      </w:rPr>
    </w:lvl>
  </w:abstractNum>
  <w:abstractNum w:abstractNumId="394">
    <w:lvl w:ilvl="0">
      <w:start w:val="1"/>
      <w:numFmt w:val="decimal"/>
      <w:lvlText w:val="%1."/>
      <w:pPr>
        <w:ind/>
      </w:pPr>
      <w:rPr/>
    </w:lvl>
    <w:lvl w:ilvl="1">
      <w:start w:val="1"/>
      <w:numFmt w:val="lowerLetter"/>
      <w:lvlText w:val="%2."/>
      <w:pPr>
        <w:ind w:leftChars="200" w:hanging="336"/>
      </w:pPr>
    </w:lvl>
    <w:lvl w:ilvl="3">
      <w:start w:val="1"/>
      <w:numFmt w:val="decimal"/>
      <w:lvlText w:val="%4."/>
      <w:pPr>
        <w:ind w:leftChars="600" w:hanging="0"/>
      </w:pPr>
    </w:lvl>
    <w:lvl w:ilvl="7">
      <w:start w:val="1"/>
      <w:numFmt w:val="lowerLetter"/>
      <w:lvlText w:val="%8."/>
      <w:pPr>
        <w:ind w:leftChars="1400" w:hanging="336"/>
      </w:pPr>
    </w:lvl>
    <w:lvl w:ilvl="8">
      <w:start w:val="1"/>
      <w:numFmt w:val="lowerRoman"/>
      <w:lvlText w:val="%9."/>
      <w:pPr>
        <w:ind w:leftChars="1600" w:hanging="336"/>
      </w:pPr>
    </w:lvl>
    <w:lvl w:ilvl="4">
      <w:start w:val="1"/>
      <w:numFmt w:val="lowerLetter"/>
      <w:lvlText w:val="%5."/>
      <w:pPr>
        <w:ind w:leftChars="800" w:hanging="336"/>
      </w:pPr>
    </w:lvl>
    <w:lvl w:ilvl="6">
      <w:start w:val="1"/>
      <w:numFmt w:val="decimal"/>
      <w:lvlText w:val="%7."/>
      <w:pPr>
        <w:ind w:leftChars="1200" w:hanging="0"/>
      </w:pPr>
    </w:lvl>
    <w:lvl w:ilvl="2">
      <w:start w:val="1"/>
      <w:numFmt w:val="lowerRoman"/>
      <w:lvlText w:val="%3."/>
      <w:pPr>
        <w:ind w:leftChars="400" w:hanging="336"/>
      </w:pPr>
    </w:lvl>
    <w:lvl w:ilvl="5">
      <w:start w:val="1"/>
      <w:numFmt w:val="lowerRoman"/>
      <w:lvlText w:val="%6."/>
      <w:pPr>
        <w:ind w:leftChars="1000" w:hanging="336"/>
      </w:pPr>
    </w:lvl>
  </w:abstractNum>
  <w:abstractNum w:abstractNumId="395">
    <w:lvl w:ilvl="8">
      <w:start w:val="1"/>
      <w:numFmt w:val="bullet"/>
      <w:lvlText w:val=""/>
      <w:pPr>
        <w:ind w:left="36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abstractNum>
  <w:abstractNum w:abstractNumId="396">
    <w:lvl w:ilvl="6">
      <w:start w:val="1"/>
      <w:numFmt w:val="decimal"/>
      <w:lvlText w:val="%7."/>
      <w:lvlJc w:val="left"/>
      <w:pPr>
        <w:ind w:left="2856" w:hanging="336"/>
      </w:pPr>
    </w:lvl>
    <w:lvl w:ilvl="5">
      <w:start w:val="1"/>
      <w:numFmt w:val="lowerRoman"/>
      <w:lvlText w:val="%6."/>
      <w:lvlJc w:val="left"/>
      <w:pPr>
        <w:ind w:left="2436" w:hanging="336"/>
      </w:pPr>
    </w:lvl>
    <w:lvl w:ilvl="2">
      <w:start w:val="1"/>
      <w:numFmt w:val="lowerRoman"/>
      <w:lvlText w:val="%3."/>
      <w:lvlJc w:val="left"/>
      <w:pPr>
        <w:ind w:left="1176" w:hanging="336"/>
      </w:pPr>
    </w:lvl>
    <w:lvl w:ilvl="0">
      <w:start w:val="3"/>
      <w:numFmt w:val="decimal"/>
      <w:lvlText w:val="%1."/>
      <w:lvlJc w:val="left"/>
      <w:pPr>
        <w:ind w:left="336" w:hanging="336"/>
      </w:pPr>
      <w:rPr/>
    </w:lvl>
    <w:lvl w:ilvl="7">
      <w:start w:val="1"/>
      <w:numFmt w:val="lowerLetter"/>
      <w:lvlText w:val="%8."/>
      <w:lvlJc w:val="left"/>
      <w:pPr>
        <w:ind w:left="3276" w:hanging="336"/>
      </w:pPr>
    </w:lvl>
    <w:lvl w:ilvl="1">
      <w:start w:val="1"/>
      <w:numFmt w:val="lowerLetter"/>
      <w:lvlText w:val="%2."/>
      <w:lvlJc w:val="left"/>
      <w:pPr>
        <w:ind w:left="756" w:hanging="336"/>
      </w:pPr>
    </w:lvl>
    <w:lvl w:ilvl="4">
      <w:start w:val="1"/>
      <w:numFmt w:val="lowerLetter"/>
      <w:lvlText w:val="%5."/>
      <w:lvlJc w:val="left"/>
      <w:pPr>
        <w:ind w:left="2016" w:hanging="336"/>
      </w:pPr>
    </w:lvl>
    <w:lvl w:ilvl="3">
      <w:start w:val="1"/>
      <w:numFmt w:val="decimal"/>
      <w:lvlText w:val="%4."/>
      <w:lvlJc w:val="left"/>
      <w:pPr>
        <w:ind w:left="1596" w:hanging="336"/>
      </w:pPr>
    </w:lvl>
    <w:lvl w:ilvl="8">
      <w:start w:val="1"/>
      <w:numFmt w:val="lowerRoman"/>
      <w:lvlText w:val="%9."/>
      <w:lvlJc w:val="left"/>
      <w:pPr>
        <w:ind w:left="3696" w:hanging="336"/>
      </w:pPr>
    </w:lvl>
  </w:abstractNum>
  <w:abstractNum w:abstractNumId="397">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398">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399">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400">
    <w:lvl w:ilvl="6">
      <w:start w:val="1"/>
      <w:numFmt w:val="decimal"/>
      <w:lvlText w:val="%7."/>
      <w:lvlJc w:val="left"/>
      <w:pPr>
        <w:ind w:left="2856" w:hanging="336"/>
      </w:pPr>
    </w:lvl>
    <w:lvl w:ilvl="0">
      <w:start w:val="5"/>
      <w:numFmt w:val="decimal"/>
      <w:lvlText w:val="%1."/>
      <w:lvlJc w:val="left"/>
      <w:pPr>
        <w:ind w:left="336" w:hanging="336"/>
      </w:pPr>
      <w:rPr/>
    </w:lvl>
    <w:lvl w:ilvl="3">
      <w:start w:val="1"/>
      <w:numFmt w:val="decimal"/>
      <w:lvlText w:val="%4."/>
      <w:lvlJc w:val="left"/>
      <w:pPr>
        <w:ind w:left="1596" w:hanging="336"/>
      </w:pPr>
    </w:lvl>
    <w:lvl w:ilvl="2">
      <w:start w:val="1"/>
      <w:numFmt w:val="lowerRoman"/>
      <w:lvlText w:val="%3."/>
      <w:lvlJc w:val="left"/>
      <w:pPr>
        <w:ind w:left="1176" w:hanging="336"/>
      </w:pPr>
    </w:lvl>
    <w:lvl w:ilvl="4">
      <w:start w:val="1"/>
      <w:numFmt w:val="lowerLetter"/>
      <w:lvlText w:val="%5."/>
      <w:lvlJc w:val="left"/>
      <w:pPr>
        <w:ind w:left="2016" w:hanging="336"/>
      </w:pPr>
    </w:lvl>
    <w:lvl w:ilvl="5">
      <w:start w:val="1"/>
      <w:numFmt w:val="lowerRoman"/>
      <w:lvlText w:val="%6."/>
      <w:lvlJc w:val="left"/>
      <w:pPr>
        <w:ind w:left="2436" w:hanging="336"/>
      </w:pPr>
    </w:lvl>
    <w:lvl w:ilvl="1">
      <w:start w:val="1"/>
      <w:numFmt w:val="lowerLetter"/>
      <w:lvlText w:val="%2."/>
      <w:lvlJc w:val="left"/>
      <w:pPr>
        <w:ind w:left="7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401">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402">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403">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5">
      <w:start w:val="1"/>
      <w:numFmt w:val="bullet"/>
      <w:lvlText w:val=""/>
      <w:pPr>
        <w:ind w:left="2436" w:hanging="336"/>
      </w:pPr>
      <w:rPr>
        <w:rFonts w:hint="default" w:ascii="wingdings" w:hAnsi="wingdings" w:cs="wingdings"/>
      </w:rPr>
    </w:lvl>
  </w:abstractNum>
  <w:abstractNum w:abstractNumId="404">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405">
    <w:lvl w:ilvl="7">
      <w:start w:val="1"/>
      <w:numFmt w:val="bullet"/>
      <w:lvlText w:val="¡"/>
      <w:pPr>
        <w:ind w:left="327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8">
      <w:start w:val="1"/>
      <w:numFmt w:val="bullet"/>
      <w:lvlText w:val=""/>
      <w:pPr>
        <w:ind w:left="3696" w:hanging="336"/>
      </w:pPr>
      <w:rPr>
        <w:rFonts w:hint="default" w:ascii="wingdings" w:hAnsi="wingdings" w:cs="wingdings"/>
      </w:rPr>
    </w:lvl>
  </w:abstractNum>
  <w:abstractNum w:abstractNumId="406">
    <w:lvl w:ilvl="7">
      <w:start w:val="1"/>
      <w:numFmt w:val="bullet"/>
      <w:lvlText w:val="¡"/>
      <w:pPr>
        <w:ind w:left="327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3">
      <w:start w:val="1"/>
      <w:numFmt w:val="bullet"/>
      <w:lvlText w:val=""/>
      <w:pPr>
        <w:ind w:left="1596" w:hanging="336"/>
      </w:pPr>
      <w:rPr>
        <w:rFonts w:hint="default" w:ascii="wingdings" w:hAnsi="wingdings" w:cs="wingdings"/>
      </w:rPr>
    </w:lvl>
  </w:abstractNum>
  <w:abstractNum w:abstractNumId="407">
    <w:lvl w:ilvl="6">
      <w:start w:val="1"/>
      <w:numFmt w:val="bullet"/>
      <w:lvlText w:val=""/>
      <w:pPr>
        <w:ind w:left="28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8">
      <w:start w:val="1"/>
      <w:numFmt w:val="bullet"/>
      <w:lvlText w:val=""/>
      <w:pPr>
        <w:ind w:left="3696" w:hanging="336"/>
      </w:pPr>
      <w:rPr>
        <w:rFonts w:hint="default" w:ascii="wingdings" w:hAnsi="wingdings" w:cs="wingdings"/>
      </w:rPr>
    </w:lvl>
  </w:abstractNum>
  <w:abstractNum w:abstractNumId="408">
    <w:lvl w:ilvl="6">
      <w:start w:val="1"/>
      <w:numFmt w:val="decimal"/>
      <w:lvlText w:val="%7."/>
      <w:pPr>
        <w:ind w:leftChars="1200" w:hanging="0"/>
      </w:pPr>
    </w:lvl>
    <w:lvl w:ilvl="1">
      <w:start w:val="1"/>
      <w:numFmt w:val="lowerLetter"/>
      <w:lvlText w:val="%2."/>
      <w:pPr>
        <w:ind w:leftChars="200" w:hanging="336"/>
      </w:pPr>
    </w:lvl>
    <w:lvl w:ilvl="3">
      <w:start w:val="1"/>
      <w:numFmt w:val="decimal"/>
      <w:lvlText w:val="%4."/>
      <w:pPr>
        <w:ind w:leftChars="600" w:hanging="0"/>
      </w:pPr>
    </w:lvl>
    <w:lvl w:ilvl="8">
      <w:start w:val="1"/>
      <w:numFmt w:val="lowerRoman"/>
      <w:lvlText w:val="%9."/>
      <w:pPr>
        <w:ind w:leftChars="1600" w:hanging="336"/>
      </w:pPr>
    </w:lvl>
    <w:lvl w:ilvl="2">
      <w:start w:val="1"/>
      <w:numFmt w:val="lowerRoman"/>
      <w:lvlText w:val="%3."/>
      <w:pPr>
        <w:ind w:leftChars="400" w:hanging="336"/>
      </w:pPr>
    </w:lvl>
    <w:lvl w:ilvl="4">
      <w:start w:val="1"/>
      <w:numFmt w:val="lowerLetter"/>
      <w:lvlText w:val="%5."/>
      <w:pPr>
        <w:ind w:leftChars="800" w:hanging="336"/>
      </w:pPr>
    </w:lvl>
    <w:lvl w:ilvl="0">
      <w:start w:val="1"/>
      <w:numFmt w:val="decimal"/>
      <w:lvlText w:val="%1."/>
      <w:pPr>
        <w:ind/>
      </w:pPr>
      <w:rPr/>
    </w:lvl>
    <w:lvl w:ilvl="5">
      <w:start w:val="1"/>
      <w:numFmt w:val="lowerRoman"/>
      <w:lvlText w:val="%6."/>
      <w:pPr>
        <w:ind w:leftChars="1000" w:hanging="336"/>
      </w:pPr>
    </w:lvl>
    <w:lvl w:ilvl="7">
      <w:start w:val="1"/>
      <w:numFmt w:val="lowerLetter"/>
      <w:lvlText w:val="%8."/>
      <w:pPr>
        <w:ind w:leftChars="1400" w:hanging="336"/>
      </w:pPr>
    </w:lvl>
  </w:abstractNum>
  <w:abstractNum w:abstractNumId="409">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410">
    <w:lvl w:ilvl="5">
      <w:start w:val="1"/>
      <w:numFmt w:val="bullet"/>
      <w:lvlText w:val=""/>
      <w:pPr>
        <w:ind w:left="24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4">
      <w:start w:val="1"/>
      <w:numFmt w:val="bullet"/>
      <w:lvlText w:val="¡"/>
      <w:pPr>
        <w:ind w:left="2016" w:hanging="336"/>
      </w:pPr>
      <w:rPr>
        <w:rFonts w:hint="default" w:ascii="wingdings" w:hAnsi="wingdings" w:cs="wingdings"/>
      </w:rPr>
    </w:lvl>
  </w:abstractNum>
  <w:abstractNum w:abstractNumId="411">
    <w:lvl w:ilvl="3">
      <w:start w:val="1"/>
      <w:numFmt w:val="decimal"/>
      <w:lvlText w:val="%4."/>
      <w:pPr>
        <w:ind w:leftChars="600" w:hanging="0"/>
      </w:pPr>
    </w:lvl>
    <w:lvl w:ilvl="2">
      <w:start w:val="1"/>
      <w:numFmt w:val="lowerRoman"/>
      <w:lvlText w:val="%3."/>
      <w:pPr>
        <w:ind w:leftChars="400" w:hanging="336"/>
      </w:pPr>
    </w:lvl>
    <w:lvl w:ilvl="8">
      <w:start w:val="1"/>
      <w:numFmt w:val="lowerRoman"/>
      <w:lvlText w:val="%9."/>
      <w:pPr>
        <w:ind w:leftChars="1600" w:hanging="336"/>
      </w:pPr>
    </w:lvl>
    <w:lvl w:ilvl="5">
      <w:start w:val="1"/>
      <w:numFmt w:val="lowerRoman"/>
      <w:lvlText w:val="%6."/>
      <w:pPr>
        <w:ind w:leftChars="1000" w:hanging="336"/>
      </w:pPr>
    </w:lvl>
    <w:lvl w:ilvl="0">
      <w:start w:val="1"/>
      <w:numFmt w:val="decimal"/>
      <w:lvlText w:val="%1."/>
      <w:pPr>
        <w:ind/>
      </w:pPr>
      <w:rPr/>
    </w:lvl>
    <w:lvl w:ilvl="7">
      <w:start w:val="1"/>
      <w:numFmt w:val="lowerLetter"/>
      <w:lvlText w:val="%8."/>
      <w:pPr>
        <w:ind w:leftChars="1400" w:hanging="336"/>
      </w:pPr>
    </w:lvl>
    <w:lvl w:ilvl="6">
      <w:start w:val="1"/>
      <w:numFmt w:val="decimal"/>
      <w:lvlText w:val="%7."/>
      <w:pPr>
        <w:ind w:leftChars="1200" w:hanging="0"/>
      </w:pPr>
    </w:lvl>
    <w:lvl w:ilvl="4">
      <w:start w:val="1"/>
      <w:numFmt w:val="lowerLetter"/>
      <w:lvlText w:val="%5."/>
      <w:pPr>
        <w:ind w:leftChars="800" w:hanging="336"/>
      </w:pPr>
    </w:lvl>
    <w:lvl w:ilvl="1">
      <w:start w:val="1"/>
      <w:numFmt w:val="lowerLetter"/>
      <w:lvlText w:val="%2."/>
      <w:pPr>
        <w:ind w:leftChars="200" w:hanging="336"/>
      </w:pPr>
    </w:lvl>
  </w:abstractNum>
  <w:abstractNum w:abstractNumId="412">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413">
    <w:lvl w:ilvl="7">
      <w:start w:val="1"/>
      <w:numFmt w:val="bullet"/>
      <w:lvlText w:val="¡"/>
      <w:pPr>
        <w:ind w:left="32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8">
      <w:start w:val="1"/>
      <w:numFmt w:val="bullet"/>
      <w:lvlText w:val=""/>
      <w:pPr>
        <w:ind w:left="3696" w:hanging="336"/>
      </w:pPr>
      <w:rPr>
        <w:rFonts w:hint="default" w:ascii="wingdings" w:hAnsi="wingdings" w:cs="wingdings"/>
      </w:rPr>
    </w:lvl>
  </w:abstractNum>
  <w:abstractNum w:abstractNumId="414">
    <w:lvl w:ilvl="3">
      <w:start w:val="1"/>
      <w:numFmt w:val="bullet"/>
      <w:lvlText w:val=""/>
      <w:pPr>
        <w:ind w:left="336" w:leftChars="600" w:hanging="0"/>
      </w:pPr>
      <w:rPr>
        <w:rFonts w:hint="default" w:ascii="wingdings" w:hAnsi="wingdings" w:cs="wingdings"/>
      </w:rPr>
    </w:lvl>
    <w:lvl w:ilvl="6">
      <w:start w:val="1"/>
      <w:numFmt w:val="bullet"/>
      <w:lvlText w:val=""/>
      <w:pPr>
        <w:ind w:left="336" w:leftChars="1200" w:hanging="0"/>
      </w:pPr>
      <w:rPr>
        <w:rFonts w:hint="default" w:ascii="wingdings" w:hAnsi="wingdings" w:cs="wingdings"/>
      </w:rPr>
    </w:lvl>
    <w:lvl w:ilvl="0">
      <w:start w:val="1"/>
      <w:numFmt w:val="bullet"/>
      <w:lvlText w:val=""/>
      <w:pPr>
        <w:ind w:left="336"/>
      </w:pPr>
      <w:rPr>
        <w:rFonts w:hint="default" w:ascii="wingdings" w:hAnsi="wingdings" w:cs="wingdings"/>
      </w:rPr>
    </w:lvl>
    <w:lvl w:ilvl="1">
      <w:start w:val="1"/>
      <w:numFmt w:val="bullet"/>
      <w:lvlText w:val="¡"/>
      <w:pPr>
        <w:ind w:left="336" w:leftChars="200" w:hanging="336"/>
      </w:pPr>
      <w:rPr>
        <w:rFonts w:hint="default" w:ascii="wingdings" w:hAnsi="wingdings" w:cs="wingdings"/>
      </w:rPr>
    </w:lvl>
    <w:lvl w:ilvl="4">
      <w:start w:val="1"/>
      <w:numFmt w:val="bullet"/>
      <w:lvlText w:val="¡"/>
      <w:pPr>
        <w:ind w:left="336" w:leftChars="800" w:hanging="336"/>
      </w:pPr>
      <w:rPr>
        <w:rFonts w:hint="default" w:ascii="wingdings" w:hAnsi="wingdings" w:cs="wingdings"/>
      </w:rPr>
    </w:lvl>
    <w:lvl w:ilvl="8">
      <w:start w:val="1"/>
      <w:numFmt w:val="bullet"/>
      <w:lvlText w:val=""/>
      <w:pPr>
        <w:ind w:left="336" w:leftChars="1600" w:hanging="336"/>
      </w:pPr>
      <w:rPr>
        <w:rFonts w:hint="default" w:ascii="wingdings" w:hAnsi="wingdings" w:cs="wingdings"/>
      </w:rPr>
    </w:lvl>
    <w:lvl w:ilvl="5">
      <w:start w:val="1"/>
      <w:numFmt w:val="bullet"/>
      <w:lvlText w:val=""/>
      <w:pPr>
        <w:ind w:left="336" w:leftChars="1000" w:hanging="336"/>
      </w:pPr>
      <w:rPr>
        <w:rFonts w:hint="default" w:ascii="wingdings" w:hAnsi="wingdings" w:cs="wingdings"/>
      </w:rPr>
    </w:lvl>
    <w:lvl w:ilvl="7">
      <w:start w:val="1"/>
      <w:numFmt w:val="bullet"/>
      <w:lvlText w:val="¡"/>
      <w:pPr>
        <w:ind w:left="336" w:leftChars="1400" w:hanging="336"/>
      </w:pPr>
      <w:rPr>
        <w:rFonts w:hint="default" w:ascii="wingdings" w:hAnsi="wingdings" w:cs="wingdings"/>
      </w:rPr>
    </w:lvl>
    <w:lvl w:ilvl="2">
      <w:start w:val="1"/>
      <w:numFmt w:val="bullet"/>
      <w:lvlText w:val=""/>
      <w:pPr>
        <w:ind w:left="336" w:leftChars="400" w:hanging="336"/>
      </w:pPr>
      <w:rPr>
        <w:rFonts w:hint="default" w:ascii="wingdings" w:hAnsi="wingdings" w:cs="wingdings"/>
      </w:rPr>
    </w:lvl>
  </w:abstractNum>
  <w:abstractNum w:abstractNumId="415">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16">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417">
    <w:lvl w:ilvl="2">
      <w:start w:val="1"/>
      <w:numFmt w:val="bullet"/>
      <w:lvlText w:val=""/>
      <w:lvlJc w:val="left"/>
      <w:pPr>
        <w:ind w:left="11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4">
      <w:start w:val="1"/>
      <w:numFmt w:val="bullet"/>
      <w:lvlText w:val="¡"/>
      <w:pPr>
        <w:ind w:left="2016" w:hanging="336"/>
      </w:pPr>
      <w:rPr>
        <w:rFonts w:hint="default" w:ascii="wingdings" w:hAnsi="wingdings" w:cs="wingdings"/>
      </w:rPr>
    </w:lvl>
  </w:abstractNum>
  <w:abstractNum w:abstractNumId="418">
    <w:lvl w:ilvl="6">
      <w:start w:val="1"/>
      <w:numFmt w:val="decimal"/>
      <w:lvlText w:val="%7."/>
      <w:pPr>
        <w:ind w:leftChars="1200" w:hanging="0"/>
      </w:pPr>
    </w:lvl>
    <w:lvl w:ilvl="5">
      <w:start w:val="1"/>
      <w:numFmt w:val="lowerRoman"/>
      <w:lvlText w:val="%6."/>
      <w:pPr>
        <w:ind w:leftChars="1000" w:hanging="336"/>
      </w:pPr>
    </w:lvl>
    <w:lvl w:ilvl="1">
      <w:start w:val="1"/>
      <w:numFmt w:val="lowerLetter"/>
      <w:lvlText w:val="%2."/>
      <w:pPr>
        <w:ind w:leftChars="200" w:hanging="336"/>
      </w:pPr>
    </w:lvl>
    <w:lvl w:ilvl="4">
      <w:start w:val="1"/>
      <w:numFmt w:val="lowerLetter"/>
      <w:lvlText w:val="%5."/>
      <w:pPr>
        <w:ind w:leftChars="800" w:hanging="336"/>
      </w:pPr>
    </w:lvl>
    <w:lvl w:ilvl="7">
      <w:start w:val="1"/>
      <w:numFmt w:val="lowerLetter"/>
      <w:lvlText w:val="%8."/>
      <w:pPr>
        <w:ind w:leftChars="1400" w:hanging="336"/>
      </w:pPr>
    </w:lvl>
    <w:lvl w:ilvl="0">
      <w:start w:val="1"/>
      <w:numFmt w:val="decimal"/>
      <w:lvlText w:val="%1."/>
      <w:pPr>
        <w:ind/>
      </w:pPr>
      <w:rPr/>
    </w:lvl>
    <w:lvl w:ilvl="2">
      <w:start w:val="1"/>
      <w:numFmt w:val="lowerRoman"/>
      <w:lvlText w:val="%3."/>
      <w:pPr>
        <w:ind w:leftChars="400" w:hanging="336"/>
      </w:pPr>
    </w:lvl>
    <w:lvl w:ilvl="8">
      <w:start w:val="1"/>
      <w:numFmt w:val="lowerRoman"/>
      <w:lvlText w:val="%9."/>
      <w:pPr>
        <w:ind w:leftChars="1600" w:hanging="336"/>
      </w:pPr>
    </w:lvl>
    <w:lvl w:ilvl="3">
      <w:start w:val="1"/>
      <w:numFmt w:val="decimal"/>
      <w:lvlText w:val="%4."/>
      <w:pPr>
        <w:ind w:leftChars="600" w:hanging="0"/>
      </w:pPr>
    </w:lvl>
  </w:abstractNum>
  <w:abstractNum w:abstractNumId="419">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20">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421">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22">
    <w:lvl w:ilvl="7">
      <w:start w:val="1"/>
      <w:numFmt w:val="bullet"/>
      <w:lvlText w:val="¡"/>
      <w:pPr>
        <w:ind w:left="32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abstractNum>
  <w:abstractNum w:abstractNumId="423">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424">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425">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26">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427">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428">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429">
    <w:lvl w:ilvl="4">
      <w:start w:val="1"/>
      <w:numFmt w:val="bullet"/>
      <w:lvlText w:val="¡"/>
      <w:pPr>
        <w:ind w:left="201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6">
      <w:start w:val="1"/>
      <w:numFmt w:val="bullet"/>
      <w:lvlText w:val=""/>
      <w:pPr>
        <w:ind w:left="2856" w:hanging="336"/>
      </w:pPr>
      <w:rPr>
        <w:rFonts w:hint="default" w:ascii="wingdings" w:hAnsi="wingdings" w:cs="wingdings"/>
      </w:rPr>
    </w:lvl>
  </w:abstractNum>
  <w:abstractNum w:abstractNumId="430">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431">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7">
      <w:start w:val="1"/>
      <w:numFmt w:val="bullet"/>
      <w:lvlText w:val="¡"/>
      <w:pPr>
        <w:ind w:left="3276" w:hanging="336"/>
      </w:pPr>
      <w:rPr>
        <w:rFonts w:hint="default" w:ascii="wingdings" w:hAnsi="wingdings" w:cs="wingdings"/>
      </w:rPr>
    </w:lvl>
  </w:abstractNum>
  <w:abstractNum w:abstractNumId="432">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33">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34">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435">
    <w:lvl w:ilvl="4">
      <w:start w:val="1"/>
      <w:numFmt w:val="lowerLetter"/>
      <w:lvlText w:val="%5."/>
      <w:pPr>
        <w:ind w:leftChars="800" w:hanging="336"/>
      </w:pPr>
    </w:lvl>
    <w:lvl w:ilvl="1">
      <w:start w:val="1"/>
      <w:numFmt w:val="lowerLetter"/>
      <w:lvlText w:val="%2."/>
      <w:pPr>
        <w:ind w:leftChars="200" w:hanging="336"/>
      </w:pPr>
    </w:lvl>
    <w:lvl w:ilvl="2">
      <w:start w:val="1"/>
      <w:numFmt w:val="lowerRoman"/>
      <w:lvlText w:val="%3."/>
      <w:pPr>
        <w:ind w:leftChars="400" w:hanging="336"/>
      </w:pPr>
    </w:lvl>
    <w:lvl w:ilvl="6">
      <w:start w:val="1"/>
      <w:numFmt w:val="decimal"/>
      <w:lvlText w:val="%7."/>
      <w:pPr>
        <w:ind w:leftChars="1200" w:hanging="0"/>
      </w:pPr>
    </w:lvl>
    <w:lvl w:ilvl="5">
      <w:start w:val="1"/>
      <w:numFmt w:val="lowerRoman"/>
      <w:lvlText w:val="%6."/>
      <w:pPr>
        <w:ind w:leftChars="1000" w:hanging="336"/>
      </w:pPr>
    </w:lvl>
    <w:lvl w:ilvl="7">
      <w:start w:val="1"/>
      <w:numFmt w:val="lowerLetter"/>
      <w:lvlText w:val="%8."/>
      <w:pPr>
        <w:ind w:leftChars="1400" w:hanging="336"/>
      </w:pPr>
    </w:lvl>
    <w:lvl w:ilvl="8">
      <w:start w:val="1"/>
      <w:numFmt w:val="lowerRoman"/>
      <w:lvlText w:val="%9."/>
      <w:pPr>
        <w:ind w:leftChars="1600" w:hanging="336"/>
      </w:pPr>
    </w:lvl>
    <w:lvl w:ilvl="0">
      <w:start w:val="1"/>
      <w:numFmt w:val="decimal"/>
      <w:lvlText w:val="%1."/>
      <w:pPr>
        <w:ind/>
      </w:pPr>
      <w:rPr/>
    </w:lvl>
    <w:lvl w:ilvl="3">
      <w:start w:val="1"/>
      <w:numFmt w:val="decimal"/>
      <w:lvlText w:val="%4."/>
      <w:pPr>
        <w:ind w:leftChars="600" w:hanging="0"/>
      </w:pPr>
    </w:lvl>
  </w:abstractNum>
  <w:abstractNum w:abstractNumId="436">
    <w:lvl w:ilvl="7">
      <w:start w:val="1"/>
      <w:numFmt w:val="bullet"/>
      <w:lvlText w:val="¡"/>
      <w:pPr>
        <w:ind w:left="32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abstractNum>
  <w:abstractNum w:abstractNumId="437">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438">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439">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440">
    <w:lvl w:ilvl="7">
      <w:start w:val="1"/>
      <w:numFmt w:val="lowerLetter"/>
      <w:lvlText w:val="%8."/>
      <w:pPr>
        <w:ind w:leftChars="1400" w:hanging="336"/>
      </w:pPr>
    </w:lvl>
    <w:lvl w:ilvl="1">
      <w:start w:val="1"/>
      <w:numFmt w:val="lowerLetter"/>
      <w:lvlText w:val="%2."/>
      <w:pPr>
        <w:ind w:leftChars="200" w:hanging="336"/>
      </w:pPr>
    </w:lvl>
    <w:lvl w:ilvl="0">
      <w:start w:val="1"/>
      <w:numFmt w:val="decimal"/>
      <w:lvlText w:val="%1."/>
      <w:pPr>
        <w:ind/>
      </w:pPr>
      <w:rPr/>
    </w:lvl>
    <w:lvl w:ilvl="3">
      <w:start w:val="1"/>
      <w:numFmt w:val="decimal"/>
      <w:lvlText w:val="%4."/>
      <w:pPr>
        <w:ind w:leftChars="600" w:hanging="0"/>
      </w:pPr>
    </w:lvl>
    <w:lvl w:ilvl="2">
      <w:start w:val="1"/>
      <w:numFmt w:val="lowerRoman"/>
      <w:lvlText w:val="%3."/>
      <w:pPr>
        <w:ind w:leftChars="400" w:hanging="336"/>
      </w:pPr>
    </w:lvl>
    <w:lvl w:ilvl="8">
      <w:start w:val="1"/>
      <w:numFmt w:val="lowerRoman"/>
      <w:lvlText w:val="%9."/>
      <w:pPr>
        <w:ind w:leftChars="1600" w:hanging="336"/>
      </w:pPr>
    </w:lvl>
    <w:lvl w:ilvl="5">
      <w:start w:val="1"/>
      <w:numFmt w:val="lowerRoman"/>
      <w:lvlText w:val="%6."/>
      <w:pPr>
        <w:ind w:leftChars="1000" w:hanging="336"/>
      </w:pPr>
    </w:lvl>
    <w:lvl w:ilvl="4">
      <w:start w:val="1"/>
      <w:numFmt w:val="lowerLetter"/>
      <w:lvlText w:val="%5."/>
      <w:pPr>
        <w:ind w:leftChars="800" w:hanging="336"/>
      </w:pPr>
    </w:lvl>
    <w:lvl w:ilvl="6">
      <w:start w:val="1"/>
      <w:numFmt w:val="decimal"/>
      <w:lvlText w:val="%7."/>
      <w:pPr>
        <w:ind w:leftChars="1200" w:hanging="0"/>
      </w:pPr>
    </w:lvl>
  </w:abstractNum>
  <w:abstractNum w:abstractNumId="441">
    <w:lvl w:ilvl="4">
      <w:start w:val="1"/>
      <w:numFmt w:val="lowerLetter"/>
      <w:lvlText w:val="%5."/>
      <w:lvlJc w:val="left"/>
      <w:pPr>
        <w:ind w:left="2016" w:hanging="336"/>
      </w:pPr>
    </w:lvl>
    <w:lvl w:ilvl="2">
      <w:start w:val="1"/>
      <w:numFmt w:val="lowerRoman"/>
      <w:lvlText w:val="%3."/>
      <w:lvlJc w:val="left"/>
      <w:pPr>
        <w:ind w:left="1176" w:hanging="336"/>
      </w:pPr>
    </w:lvl>
    <w:lvl w:ilvl="1">
      <w:start w:val="1"/>
      <w:numFmt w:val="lowerLetter"/>
      <w:lvlText w:val="%2."/>
      <w:lvlJc w:val="left"/>
      <w:pPr>
        <w:ind w:left="756" w:hanging="336"/>
      </w:pPr>
    </w:lvl>
    <w:lvl w:ilvl="5">
      <w:start w:val="1"/>
      <w:numFmt w:val="lowerRoman"/>
      <w:lvlText w:val="%6."/>
      <w:lvlJc w:val="left"/>
      <w:pPr>
        <w:ind w:left="2436" w:hanging="336"/>
      </w:pPr>
    </w:lvl>
    <w:lvl w:ilvl="7">
      <w:start w:val="1"/>
      <w:numFmt w:val="lowerLetter"/>
      <w:lvlText w:val="%8."/>
      <w:lvlJc w:val="left"/>
      <w:pPr>
        <w:ind w:left="3276" w:hanging="336"/>
      </w:pPr>
    </w:lvl>
    <w:lvl w:ilvl="8">
      <w:start w:val="1"/>
      <w:numFmt w:val="lowerRoman"/>
      <w:lvlText w:val="%9."/>
      <w:lvlJc w:val="left"/>
      <w:pPr>
        <w:ind w:left="3696" w:hanging="336"/>
      </w:pPr>
    </w:lvl>
    <w:lvl w:ilvl="6">
      <w:start w:val="1"/>
      <w:numFmt w:val="decimal"/>
      <w:lvlText w:val="%7."/>
      <w:lvlJc w:val="left"/>
      <w:pPr>
        <w:ind w:left="2856" w:hanging="336"/>
      </w:pPr>
    </w:lvl>
    <w:lvl w:ilvl="3">
      <w:start w:val="1"/>
      <w:numFmt w:val="decimal"/>
      <w:lvlText w:val="%4."/>
      <w:lvlJc w:val="left"/>
      <w:pPr>
        <w:ind w:left="1596" w:hanging="336"/>
      </w:pPr>
    </w:lvl>
    <w:lvl w:ilvl="0">
      <w:start w:val="4"/>
      <w:numFmt w:val="decimal"/>
      <w:lvlText w:val="%1."/>
      <w:lvlJc w:val="left"/>
      <w:pPr>
        <w:ind w:left="336" w:hanging="336"/>
      </w:pPr>
      <w:rPr/>
    </w:lvl>
  </w:abstractNum>
  <w:abstractNum w:abstractNumId="442">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443">
    <w:lvl w:ilvl="4">
      <w:start w:val="1"/>
      <w:numFmt w:val="bullet"/>
      <w:lvlText w:val="¡"/>
      <w:pPr>
        <w:ind w:left="201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abstractNum>
  <w:abstractNum w:abstractNumId="444">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445">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446">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447">
    <w:lvl w:ilvl="1">
      <w:start w:val="1"/>
      <w:numFmt w:val="bullet"/>
      <w:lvlText w:val="¡"/>
      <w:lvlJc w:val="left"/>
      <w:pPr>
        <w:ind w:left="7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696" w:hanging="336"/>
      </w:pPr>
      <w:rPr>
        <w:rFonts w:hint="default" w:ascii="wingdings" w:hAnsi="wingdings" w:cs="wingdings"/>
      </w:rPr>
    </w:lvl>
  </w:abstractNum>
  <w:abstractNum w:abstractNumId="448">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449">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50">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451">
    <w:lvl w:ilvl="7">
      <w:start w:val="1"/>
      <w:numFmt w:val="bullet"/>
      <w:lvlText w:val="¡"/>
      <w:pPr>
        <w:ind w:left="336" w:leftChars="1400" w:hanging="336"/>
      </w:pPr>
      <w:rPr>
        <w:rFonts w:hint="default" w:ascii="wingdings" w:hAnsi="wingdings" w:cs="wingdings"/>
      </w:rPr>
    </w:lvl>
    <w:lvl w:ilvl="1">
      <w:start w:val="1"/>
      <w:numFmt w:val="bullet"/>
      <w:lvlText w:val="¡"/>
      <w:pPr>
        <w:ind w:left="336" w:leftChars="200" w:hanging="336"/>
      </w:pPr>
      <w:rPr>
        <w:rFonts w:hint="default" w:ascii="wingdings" w:hAnsi="wingdings" w:cs="wingdings"/>
      </w:rPr>
    </w:lvl>
    <w:lvl w:ilvl="0">
      <w:start w:val="1"/>
      <w:numFmt w:val="bullet"/>
      <w:lvlText w:val=""/>
      <w:pPr>
        <w:ind w:left="336"/>
      </w:pPr>
      <w:rPr>
        <w:rFonts w:hint="default" w:ascii="wingdings" w:hAnsi="wingdings" w:cs="wingdings"/>
      </w:rPr>
    </w:lvl>
    <w:lvl w:ilvl="6">
      <w:start w:val="1"/>
      <w:numFmt w:val="bullet"/>
      <w:lvlText w:val=""/>
      <w:pPr>
        <w:ind w:left="336" w:leftChars="1200" w:hanging="0"/>
      </w:pPr>
      <w:rPr>
        <w:rFonts w:hint="default" w:ascii="wingdings" w:hAnsi="wingdings" w:cs="wingdings"/>
      </w:rPr>
    </w:lvl>
    <w:lvl w:ilvl="5">
      <w:start w:val="1"/>
      <w:numFmt w:val="bullet"/>
      <w:lvlText w:val=""/>
      <w:pPr>
        <w:ind w:left="336" w:leftChars="1000" w:hanging="336"/>
      </w:pPr>
      <w:rPr>
        <w:rFonts w:hint="default" w:ascii="wingdings" w:hAnsi="wingdings" w:cs="wingdings"/>
      </w:rPr>
    </w:lvl>
    <w:lvl w:ilvl="4">
      <w:start w:val="1"/>
      <w:numFmt w:val="bullet"/>
      <w:lvlText w:val="¡"/>
      <w:pPr>
        <w:ind w:left="336" w:leftChars="800" w:hanging="336"/>
      </w:pPr>
      <w:rPr>
        <w:rFonts w:hint="default" w:ascii="wingdings" w:hAnsi="wingdings" w:cs="wingdings"/>
      </w:rPr>
    </w:lvl>
    <w:lvl w:ilvl="2">
      <w:start w:val="1"/>
      <w:numFmt w:val="bullet"/>
      <w:lvlText w:val=""/>
      <w:pPr>
        <w:ind w:left="336" w:leftChars="400" w:hanging="336"/>
      </w:pPr>
      <w:rPr>
        <w:rFonts w:hint="default" w:ascii="wingdings" w:hAnsi="wingdings" w:cs="wingdings"/>
      </w:rPr>
    </w:lvl>
    <w:lvl w:ilvl="3">
      <w:start w:val="1"/>
      <w:numFmt w:val="bullet"/>
      <w:lvlText w:val=""/>
      <w:pPr>
        <w:ind w:left="336" w:leftChars="600" w:hanging="0"/>
      </w:pPr>
      <w:rPr>
        <w:rFonts w:hint="default" w:ascii="wingdings" w:hAnsi="wingdings" w:cs="wingdings"/>
      </w:rPr>
    </w:lvl>
    <w:lvl w:ilvl="8">
      <w:start w:val="1"/>
      <w:numFmt w:val="bullet"/>
      <w:lvlText w:val=""/>
      <w:pPr>
        <w:ind w:left="336" w:leftChars="1600" w:hanging="336"/>
      </w:pPr>
      <w:rPr>
        <w:rFonts w:hint="default" w:ascii="wingdings" w:hAnsi="wingdings" w:cs="wingdings"/>
      </w:rPr>
    </w:lvl>
  </w:abstractNum>
  <w:abstractNum w:abstractNumId="452">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453">
    <w:lvl w:ilvl="6">
      <w:start w:val="1"/>
      <w:numFmt w:val="bullet"/>
      <w:lvlText w:val=""/>
      <w:pPr>
        <w:ind w:left="28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4">
      <w:start w:val="1"/>
      <w:numFmt w:val="bullet"/>
      <w:lvlText w:val="¡"/>
      <w:pPr>
        <w:ind w:left="2016" w:hanging="336"/>
      </w:pPr>
      <w:rPr>
        <w:rFonts w:hint="default" w:ascii="wingdings" w:hAnsi="wingdings" w:cs="wingdings"/>
      </w:rPr>
    </w:lvl>
  </w:abstractNum>
  <w:abstractNum w:abstractNumId="454">
    <w:lvl w:ilvl="5">
      <w:start w:val="1"/>
      <w:numFmt w:val="bullet"/>
      <w:lvlText w:val=""/>
      <w:pPr>
        <w:ind w:left="24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455">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456">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57">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58">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59">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460">
    <w:lvl w:ilvl="0">
      <w:start w:val="1"/>
      <w:numFmt w:val="decimal"/>
      <w:lvlText w:val="%1."/>
      <w:pPr>
        <w:ind/>
      </w:pPr>
      <w:rPr/>
    </w:lvl>
    <w:lvl w:ilvl="2">
      <w:start w:val="1"/>
      <w:numFmt w:val="lowerRoman"/>
      <w:lvlText w:val="%3."/>
      <w:pPr>
        <w:ind w:leftChars="400" w:hanging="336"/>
      </w:pPr>
    </w:lvl>
    <w:lvl w:ilvl="5">
      <w:start w:val="1"/>
      <w:numFmt w:val="lowerRoman"/>
      <w:lvlText w:val="%6."/>
      <w:pPr>
        <w:ind w:leftChars="1000" w:hanging="336"/>
      </w:pPr>
    </w:lvl>
    <w:lvl w:ilvl="8">
      <w:start w:val="1"/>
      <w:numFmt w:val="lowerRoman"/>
      <w:lvlText w:val="%9."/>
      <w:pPr>
        <w:ind w:leftChars="1600" w:hanging="336"/>
      </w:pPr>
    </w:lvl>
    <w:lvl w:ilvl="4">
      <w:start w:val="1"/>
      <w:numFmt w:val="lowerLetter"/>
      <w:lvlText w:val="%5."/>
      <w:pPr>
        <w:ind w:leftChars="800" w:hanging="336"/>
      </w:pPr>
    </w:lvl>
    <w:lvl w:ilvl="3">
      <w:start w:val="1"/>
      <w:numFmt w:val="decimal"/>
      <w:lvlText w:val="%4."/>
      <w:pPr>
        <w:ind w:leftChars="600" w:hanging="0"/>
      </w:pPr>
    </w:lvl>
    <w:lvl w:ilvl="6">
      <w:start w:val="1"/>
      <w:numFmt w:val="decimal"/>
      <w:lvlText w:val="%7."/>
      <w:pPr>
        <w:ind w:leftChars="1200" w:hanging="0"/>
      </w:pPr>
    </w:lvl>
    <w:lvl w:ilvl="1">
      <w:start w:val="1"/>
      <w:numFmt w:val="lowerLetter"/>
      <w:lvlText w:val="%2."/>
      <w:pPr>
        <w:ind w:leftChars="200" w:hanging="336"/>
      </w:pPr>
    </w:lvl>
    <w:lvl w:ilvl="7">
      <w:start w:val="1"/>
      <w:numFmt w:val="lowerLetter"/>
      <w:lvlText w:val="%8."/>
      <w:pPr>
        <w:ind w:leftChars="1400" w:hanging="336"/>
      </w:pPr>
    </w:lvl>
  </w:abstractNum>
  <w:abstractNum w:abstractNumId="461">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62">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463">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464">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465">
    <w:lvl w:ilvl="5">
      <w:start w:val="1"/>
      <w:numFmt w:val="bullet"/>
      <w:lvlText w:val=""/>
      <w:pPr>
        <w:ind w:left="243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7">
      <w:start w:val="1"/>
      <w:numFmt w:val="bullet"/>
      <w:lvlText w:val="¡"/>
      <w:pPr>
        <w:ind w:left="3276" w:hanging="336"/>
      </w:pPr>
      <w:rPr>
        <w:rFonts w:hint="default" w:ascii="wingdings" w:hAnsi="wingdings" w:cs="wingdings"/>
      </w:rPr>
    </w:lvl>
  </w:abstractNum>
  <w:abstractNum w:abstractNumId="466">
    <w:lvl w:ilvl="8">
      <w:start w:val="1"/>
      <w:numFmt w:val="lowerRoman"/>
      <w:lvlText w:val="%9."/>
      <w:pPr>
        <w:ind w:leftChars="1600" w:hanging="336"/>
      </w:pPr>
    </w:lvl>
    <w:lvl w:ilvl="6">
      <w:start w:val="1"/>
      <w:numFmt w:val="decimal"/>
      <w:lvlText w:val="%7."/>
      <w:pPr>
        <w:ind w:leftChars="1200" w:hanging="0"/>
      </w:pPr>
    </w:lvl>
    <w:lvl w:ilvl="5">
      <w:start w:val="1"/>
      <w:numFmt w:val="lowerRoman"/>
      <w:lvlText w:val="%6."/>
      <w:pPr>
        <w:ind w:leftChars="1000" w:hanging="336"/>
      </w:pPr>
    </w:lvl>
    <w:lvl w:ilvl="4">
      <w:start w:val="1"/>
      <w:numFmt w:val="lowerLetter"/>
      <w:lvlText w:val="%5."/>
      <w:pPr>
        <w:ind w:leftChars="800" w:hanging="336"/>
      </w:pPr>
    </w:lvl>
    <w:lvl w:ilvl="1">
      <w:start w:val="1"/>
      <w:numFmt w:val="lowerLetter"/>
      <w:lvlText w:val="%2."/>
      <w:pPr>
        <w:ind w:leftChars="200" w:hanging="336"/>
      </w:pPr>
    </w:lvl>
    <w:lvl w:ilvl="3">
      <w:start w:val="1"/>
      <w:numFmt w:val="decimal"/>
      <w:lvlText w:val="%4."/>
      <w:pPr>
        <w:ind w:leftChars="600" w:hanging="0"/>
      </w:pPr>
    </w:lvl>
    <w:lvl w:ilvl="7">
      <w:start w:val="1"/>
      <w:numFmt w:val="lowerLetter"/>
      <w:lvlText w:val="%8."/>
      <w:pPr>
        <w:ind w:leftChars="1400" w:hanging="336"/>
      </w:pPr>
    </w:lvl>
    <w:lvl w:ilvl="0">
      <w:start w:val="1"/>
      <w:numFmt w:val="decimal"/>
      <w:lvlText w:val="%1."/>
      <w:pPr>
        <w:ind/>
      </w:pPr>
      <w:rPr/>
    </w:lvl>
    <w:lvl w:ilvl="2">
      <w:start w:val="1"/>
      <w:numFmt w:val="lowerRoman"/>
      <w:lvlText w:val="%3."/>
      <w:pPr>
        <w:ind w:leftChars="400" w:hanging="336"/>
      </w:pPr>
    </w:lvl>
  </w:abstractNum>
  <w:abstractNum w:abstractNumId="467">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468">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469">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470">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71">
    <w:lvl w:ilvl="4">
      <w:start w:val="1"/>
      <w:numFmt w:val="lowerLetter"/>
      <w:lvlText w:val="%5."/>
      <w:pPr>
        <w:ind w:leftChars="800" w:hanging="336"/>
      </w:pPr>
    </w:lvl>
    <w:lvl w:ilvl="7">
      <w:start w:val="1"/>
      <w:numFmt w:val="lowerLetter"/>
      <w:lvlText w:val="%8."/>
      <w:pPr>
        <w:ind w:leftChars="1400" w:hanging="336"/>
      </w:pPr>
    </w:lvl>
    <w:lvl w:ilvl="1">
      <w:start w:val="1"/>
      <w:numFmt w:val="lowerLetter"/>
      <w:lvlText w:val="%2."/>
      <w:pPr>
        <w:ind w:leftChars="200" w:hanging="336"/>
      </w:pPr>
    </w:lvl>
    <w:lvl w:ilvl="6">
      <w:start w:val="1"/>
      <w:numFmt w:val="decimal"/>
      <w:lvlText w:val="%7."/>
      <w:pPr>
        <w:ind w:leftChars="1200" w:hanging="0"/>
      </w:pPr>
    </w:lvl>
    <w:lvl w:ilvl="5">
      <w:start w:val="1"/>
      <w:numFmt w:val="lowerRoman"/>
      <w:lvlText w:val="%6."/>
      <w:pPr>
        <w:ind w:leftChars="1000" w:hanging="336"/>
      </w:pPr>
    </w:lvl>
    <w:lvl w:ilvl="0">
      <w:start w:val="1"/>
      <w:numFmt w:val="decimal"/>
      <w:lvlText w:val="%1."/>
      <w:pPr>
        <w:ind/>
      </w:pPr>
      <w:rPr/>
    </w:lvl>
    <w:lvl w:ilvl="8">
      <w:start w:val="1"/>
      <w:numFmt w:val="lowerRoman"/>
      <w:lvlText w:val="%9."/>
      <w:pPr>
        <w:ind w:leftChars="1600" w:hanging="336"/>
      </w:pPr>
    </w:lvl>
    <w:lvl w:ilvl="2">
      <w:start w:val="1"/>
      <w:numFmt w:val="lowerRoman"/>
      <w:lvlText w:val="%3."/>
      <w:pPr>
        <w:ind w:leftChars="400" w:hanging="336"/>
      </w:pPr>
    </w:lvl>
    <w:lvl w:ilvl="3">
      <w:start w:val="1"/>
      <w:numFmt w:val="decimal"/>
      <w:lvlText w:val="%4."/>
      <w:pPr>
        <w:ind w:leftChars="600" w:hanging="0"/>
      </w:pPr>
    </w:lvl>
  </w:abstractNum>
  <w:abstractNum w:abstractNumId="472">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4">
      <w:start w:val="1"/>
      <w:numFmt w:val="bullet"/>
      <w:lvlText w:val="¡"/>
      <w:pPr>
        <w:ind w:left="2016" w:hanging="336"/>
      </w:pPr>
      <w:rPr>
        <w:rFonts w:hint="default" w:ascii="wingdings" w:hAnsi="wingdings" w:cs="wingdings"/>
      </w:rPr>
    </w:lvl>
  </w:abstractNum>
  <w:abstractNum w:abstractNumId="473">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474">
    <w:lvl w:ilvl="4">
      <w:start w:val="1"/>
      <w:numFmt w:val="lowerLetter"/>
      <w:lvlText w:val="%5."/>
      <w:pPr>
        <w:ind w:leftChars="800" w:hanging="336"/>
      </w:pPr>
    </w:lvl>
    <w:lvl w:ilvl="2">
      <w:start w:val="1"/>
      <w:numFmt w:val="lowerRoman"/>
      <w:lvlText w:val="%3."/>
      <w:pPr>
        <w:ind w:leftChars="400" w:hanging="336"/>
      </w:pPr>
    </w:lvl>
    <w:lvl w:ilvl="5">
      <w:start w:val="1"/>
      <w:numFmt w:val="lowerRoman"/>
      <w:lvlText w:val="%6."/>
      <w:pPr>
        <w:ind w:leftChars="1000" w:hanging="336"/>
      </w:pPr>
    </w:lvl>
    <w:lvl w:ilvl="8">
      <w:start w:val="1"/>
      <w:numFmt w:val="lowerRoman"/>
      <w:lvlText w:val="%9."/>
      <w:pPr>
        <w:ind w:leftChars="1600" w:hanging="336"/>
      </w:pPr>
    </w:lvl>
    <w:lvl w:ilvl="3">
      <w:start w:val="1"/>
      <w:numFmt w:val="decimal"/>
      <w:lvlText w:val="%4."/>
      <w:pPr>
        <w:ind w:leftChars="600" w:hanging="0"/>
      </w:pPr>
    </w:lvl>
    <w:lvl w:ilvl="1">
      <w:start w:val="1"/>
      <w:numFmt w:val="lowerLetter"/>
      <w:lvlText w:val="%2."/>
      <w:pPr>
        <w:ind w:leftChars="200" w:hanging="336"/>
      </w:pPr>
    </w:lvl>
    <w:lvl w:ilvl="6">
      <w:start w:val="1"/>
      <w:numFmt w:val="decimal"/>
      <w:lvlText w:val="%7."/>
      <w:pPr>
        <w:ind w:leftChars="1200" w:hanging="0"/>
      </w:pPr>
    </w:lvl>
    <w:lvl w:ilvl="0">
      <w:start w:val="1"/>
      <w:numFmt w:val="decimal"/>
      <w:lvlText w:val="%1."/>
      <w:pPr>
        <w:ind/>
      </w:pPr>
      <w:rPr/>
    </w:lvl>
    <w:lvl w:ilvl="7">
      <w:start w:val="1"/>
      <w:numFmt w:val="lowerLetter"/>
      <w:lvlText w:val="%8."/>
      <w:pPr>
        <w:ind w:leftChars="1400" w:hanging="336"/>
      </w:pPr>
    </w:lvl>
  </w:abstractNum>
  <w:abstractNum w:abstractNumId="475">
    <w:lvl w:ilvl="5">
      <w:start w:val="1"/>
      <w:numFmt w:val="bullet"/>
      <w:lvlText w:val=""/>
      <w:pPr>
        <w:ind w:left="24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7">
      <w:start w:val="1"/>
      <w:numFmt w:val="bullet"/>
      <w:lvlText w:val="¡"/>
      <w:pPr>
        <w:ind w:left="3276" w:hanging="336"/>
      </w:pPr>
      <w:rPr>
        <w:rFonts w:hint="default" w:ascii="wingdings" w:hAnsi="wingdings" w:cs="wingdings"/>
      </w:rPr>
    </w:lvl>
  </w:abstractNum>
  <w:abstractNum w:abstractNumId="476">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77">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478">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79">
    <w:lvl w:ilvl="1">
      <w:start w:val="1"/>
      <w:numFmt w:val="lowerLetter"/>
      <w:lvlText w:val="%2."/>
      <w:pPr>
        <w:ind w:leftChars="200" w:hanging="336"/>
      </w:pPr>
    </w:lvl>
    <w:lvl w:ilvl="7">
      <w:start w:val="1"/>
      <w:numFmt w:val="lowerLetter"/>
      <w:lvlText w:val="%8."/>
      <w:pPr>
        <w:ind w:leftChars="1400" w:hanging="336"/>
      </w:pPr>
    </w:lvl>
    <w:lvl w:ilvl="3">
      <w:start w:val="1"/>
      <w:numFmt w:val="decimal"/>
      <w:lvlText w:val="%4."/>
      <w:pPr>
        <w:ind w:leftChars="600" w:hanging="0"/>
      </w:pPr>
    </w:lvl>
    <w:lvl w:ilvl="5">
      <w:start w:val="1"/>
      <w:numFmt w:val="lowerRoman"/>
      <w:lvlText w:val="%6."/>
      <w:pPr>
        <w:ind w:leftChars="1000" w:hanging="336"/>
      </w:pPr>
    </w:lvl>
    <w:lvl w:ilvl="4">
      <w:start w:val="1"/>
      <w:numFmt w:val="lowerLetter"/>
      <w:lvlText w:val="%5."/>
      <w:pPr>
        <w:ind w:leftChars="800" w:hanging="336"/>
      </w:pPr>
    </w:lvl>
    <w:lvl w:ilvl="6">
      <w:start w:val="1"/>
      <w:numFmt w:val="decimal"/>
      <w:lvlText w:val="%7."/>
      <w:pPr>
        <w:ind w:leftChars="1200" w:hanging="0"/>
      </w:pPr>
    </w:lvl>
    <w:lvl w:ilvl="2">
      <w:start w:val="1"/>
      <w:numFmt w:val="lowerRoman"/>
      <w:lvlText w:val="%3."/>
      <w:pPr>
        <w:ind w:leftChars="400" w:hanging="336"/>
      </w:pPr>
    </w:lvl>
    <w:lvl w:ilvl="8">
      <w:start w:val="1"/>
      <w:numFmt w:val="lowerRoman"/>
      <w:lvlText w:val="%9."/>
      <w:pPr>
        <w:ind w:leftChars="1600" w:hanging="336"/>
      </w:pPr>
    </w:lvl>
    <w:lvl w:ilvl="0">
      <w:start w:val="1"/>
      <w:numFmt w:val="decimal"/>
      <w:lvlText w:val="%1."/>
      <w:pPr>
        <w:ind/>
      </w:pPr>
      <w:rPr/>
    </w:lvl>
  </w:abstractNum>
  <w:abstractNum w:abstractNumId="480">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481">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482">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483">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84">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485">
    <w:lvl w:ilvl="2">
      <w:start w:val="1"/>
      <w:numFmt w:val="lowerRoman"/>
      <w:lvlText w:val="%3."/>
      <w:pPr>
        <w:ind w:leftChars="400" w:hanging="336"/>
      </w:pPr>
    </w:lvl>
    <w:lvl w:ilvl="0">
      <w:start w:val="1"/>
      <w:numFmt w:val="decimal"/>
      <w:lvlText w:val="%1."/>
      <w:pPr>
        <w:ind/>
      </w:pPr>
      <w:rPr/>
    </w:lvl>
    <w:lvl w:ilvl="3">
      <w:start w:val="1"/>
      <w:numFmt w:val="decimal"/>
      <w:lvlText w:val="%4."/>
      <w:pPr>
        <w:ind w:leftChars="600" w:hanging="0"/>
      </w:pPr>
    </w:lvl>
    <w:lvl w:ilvl="1">
      <w:start w:val="1"/>
      <w:numFmt w:val="lowerLetter"/>
      <w:lvlText w:val="%2."/>
      <w:pPr>
        <w:ind w:leftChars="200" w:hanging="336"/>
      </w:pPr>
    </w:lvl>
    <w:lvl w:ilvl="4">
      <w:start w:val="1"/>
      <w:numFmt w:val="lowerLetter"/>
      <w:lvlText w:val="%5."/>
      <w:pPr>
        <w:ind w:leftChars="800" w:hanging="336"/>
      </w:pPr>
    </w:lvl>
    <w:lvl w:ilvl="7">
      <w:start w:val="1"/>
      <w:numFmt w:val="lowerLetter"/>
      <w:lvlText w:val="%8."/>
      <w:pPr>
        <w:ind w:leftChars="1400" w:hanging="336"/>
      </w:pPr>
    </w:lvl>
    <w:lvl w:ilvl="5">
      <w:start w:val="1"/>
      <w:numFmt w:val="lowerRoman"/>
      <w:lvlText w:val="%6."/>
      <w:pPr>
        <w:ind w:leftChars="1000" w:hanging="336"/>
      </w:pPr>
    </w:lvl>
    <w:lvl w:ilvl="8">
      <w:start w:val="1"/>
      <w:numFmt w:val="lowerRoman"/>
      <w:lvlText w:val="%9."/>
      <w:pPr>
        <w:ind w:leftChars="1600" w:hanging="336"/>
      </w:pPr>
    </w:lvl>
    <w:lvl w:ilvl="6">
      <w:start w:val="1"/>
      <w:numFmt w:val="decimal"/>
      <w:lvlText w:val="%7."/>
      <w:pPr>
        <w:ind w:leftChars="1200" w:hanging="0"/>
      </w:pPr>
    </w:lvl>
  </w:abstractNum>
  <w:abstractNum w:abstractNumId="486">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487">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488">
    <w:lvl w:ilvl="3">
      <w:start w:val="1"/>
      <w:numFmt w:val="bullet"/>
      <w:lvlText w:val=""/>
      <w:pPr>
        <w:ind w:left="159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abstractNum>
  <w:abstractNum w:abstractNumId="489">
    <w:lvl w:ilvl="1">
      <w:start w:val="1"/>
      <w:numFmt w:val="bullet"/>
      <w:lvlText w:val="¡"/>
      <w:lvlJc w:val="left"/>
      <w:pPr>
        <w:ind w:left="75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490">
    <w:lvl w:ilvl="4">
      <w:start w:val="1"/>
      <w:numFmt w:val="lowerLetter"/>
      <w:lvlText w:val="%5."/>
      <w:pPr>
        <w:ind w:leftChars="800" w:hanging="336"/>
      </w:pPr>
    </w:lvl>
    <w:lvl w:ilvl="7">
      <w:start w:val="1"/>
      <w:numFmt w:val="lowerLetter"/>
      <w:lvlText w:val="%8."/>
      <w:pPr>
        <w:ind w:leftChars="1400" w:hanging="336"/>
      </w:pPr>
    </w:lvl>
    <w:lvl w:ilvl="3">
      <w:start w:val="1"/>
      <w:numFmt w:val="decimal"/>
      <w:lvlText w:val="%4."/>
      <w:pPr>
        <w:ind w:leftChars="600" w:hanging="0"/>
      </w:pPr>
    </w:lvl>
    <w:lvl w:ilvl="0">
      <w:start w:val="1"/>
      <w:numFmt w:val="decimal"/>
      <w:lvlText w:val="%1."/>
      <w:pPr>
        <w:ind/>
      </w:pPr>
      <w:rPr/>
    </w:lvl>
    <w:lvl w:ilvl="6">
      <w:start w:val="1"/>
      <w:numFmt w:val="decimal"/>
      <w:lvlText w:val="%7."/>
      <w:pPr>
        <w:ind w:leftChars="1200" w:hanging="0"/>
      </w:pPr>
    </w:lvl>
    <w:lvl w:ilvl="2">
      <w:start w:val="1"/>
      <w:numFmt w:val="lowerRoman"/>
      <w:lvlText w:val="%3."/>
      <w:pPr>
        <w:ind w:leftChars="400" w:hanging="336"/>
      </w:pPr>
    </w:lvl>
    <w:lvl w:ilvl="1">
      <w:start w:val="1"/>
      <w:numFmt w:val="lowerLetter"/>
      <w:lvlText w:val="%2."/>
      <w:pPr>
        <w:ind w:leftChars="200" w:hanging="336"/>
      </w:pPr>
    </w:lvl>
    <w:lvl w:ilvl="8">
      <w:start w:val="1"/>
      <w:numFmt w:val="lowerRoman"/>
      <w:lvlText w:val="%9."/>
      <w:pPr>
        <w:ind w:leftChars="1600" w:hanging="336"/>
      </w:pPr>
    </w:lvl>
    <w:lvl w:ilvl="5">
      <w:start w:val="1"/>
      <w:numFmt w:val="lowerRoman"/>
      <w:lvlText w:val="%6."/>
      <w:pPr>
        <w:ind w:leftChars="1000" w:hanging="336"/>
      </w:pPr>
    </w:lvl>
  </w:abstractNum>
  <w:abstractNum w:abstractNumId="491">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92">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493">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494">
    <w:lvl w:ilvl="7">
      <w:start w:val="1"/>
      <w:numFmt w:val="lowerLetter"/>
      <w:lvlText w:val="%8."/>
      <w:pPr>
        <w:ind w:leftChars="1400" w:hanging="336"/>
      </w:pPr>
    </w:lvl>
    <w:lvl w:ilvl="6">
      <w:start w:val="1"/>
      <w:numFmt w:val="decimal"/>
      <w:lvlText w:val="%7."/>
      <w:pPr>
        <w:ind w:leftChars="1200" w:hanging="0"/>
      </w:pPr>
    </w:lvl>
    <w:lvl w:ilvl="1">
      <w:start w:val="1"/>
      <w:numFmt w:val="lowerLetter"/>
      <w:lvlText w:val="%2."/>
      <w:pPr>
        <w:ind w:leftChars="200" w:hanging="336"/>
      </w:pPr>
    </w:lvl>
    <w:lvl w:ilvl="2">
      <w:start w:val="1"/>
      <w:numFmt w:val="lowerRoman"/>
      <w:lvlText w:val="%3."/>
      <w:pPr>
        <w:ind w:leftChars="400" w:hanging="336"/>
      </w:pPr>
    </w:lvl>
    <w:lvl w:ilvl="4">
      <w:start w:val="1"/>
      <w:numFmt w:val="lowerLetter"/>
      <w:lvlText w:val="%5."/>
      <w:pPr>
        <w:ind w:leftChars="800" w:hanging="336"/>
      </w:pPr>
    </w:lvl>
    <w:lvl w:ilvl="5">
      <w:start w:val="1"/>
      <w:numFmt w:val="lowerRoman"/>
      <w:lvlText w:val="%6."/>
      <w:pPr>
        <w:ind w:leftChars="1000" w:hanging="336"/>
      </w:pPr>
    </w:lvl>
    <w:lvl w:ilvl="0">
      <w:start w:val="1"/>
      <w:numFmt w:val="decimal"/>
      <w:lvlText w:val="%1."/>
      <w:pPr>
        <w:ind/>
      </w:pPr>
      <w:rPr/>
    </w:lvl>
    <w:lvl w:ilvl="3">
      <w:start w:val="1"/>
      <w:numFmt w:val="decimal"/>
      <w:lvlText w:val="%4."/>
      <w:pPr>
        <w:ind w:leftChars="600" w:hanging="0"/>
      </w:pPr>
    </w:lvl>
    <w:lvl w:ilvl="8">
      <w:start w:val="1"/>
      <w:numFmt w:val="lowerRoman"/>
      <w:lvlText w:val="%9."/>
      <w:pPr>
        <w:ind w:leftChars="1600" w:hanging="336"/>
      </w:pPr>
    </w:lvl>
  </w:abstractNum>
  <w:abstractNum w:abstractNumId="495">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496">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497">
    <w:lvl w:ilvl="4">
      <w:start w:val="1"/>
      <w:numFmt w:val="bullet"/>
      <w:lvlText w:val="¡"/>
      <w:pPr>
        <w:ind w:left="201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6">
      <w:start w:val="1"/>
      <w:numFmt w:val="bullet"/>
      <w:lvlText w:val=""/>
      <w:pPr>
        <w:ind w:left="2856" w:hanging="336"/>
      </w:pPr>
      <w:rPr>
        <w:rFonts w:hint="default" w:ascii="wingdings" w:hAnsi="wingdings" w:cs="wingdings"/>
      </w:rPr>
    </w:lvl>
  </w:abstractNum>
  <w:abstractNum w:abstractNumId="498">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99">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500">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501">
    <w:lvl w:ilvl="4">
      <w:start w:val="1"/>
      <w:numFmt w:val="bullet"/>
      <w:lvlText w:val="¡"/>
      <w:pPr>
        <w:ind w:left="201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502">
    <w:lvl w:ilvl="4">
      <w:start w:val="1"/>
      <w:numFmt w:val="bullet"/>
      <w:lvlText w:val="¡"/>
      <w:pPr>
        <w:ind w:left="20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5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5">
      <w:start w:val="1"/>
      <w:numFmt w:val="bullet"/>
      <w:lvlText w:val=""/>
      <w:pPr>
        <w:ind w:left="2436" w:hanging="336"/>
      </w:pPr>
      <w:rPr>
        <w:rFonts w:hint="default" w:ascii="wingdings" w:hAnsi="wingdings" w:cs="wingdings"/>
      </w:rPr>
    </w:lvl>
  </w:abstractNum>
  <w:abstractNum w:abstractNumId="503">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504">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505">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506">
    <w:lvl w:ilvl="1">
      <w:start w:val="1"/>
      <w:numFmt w:val="bullet"/>
      <w:lvlText w:val="¡"/>
      <w:lvlJc w:val="left"/>
      <w:pPr>
        <w:ind w:left="756" w:hanging="336"/>
      </w:pPr>
      <w:rPr>
        <w:rFonts w:hint="default" w:ascii="wingdings" w:hAnsi="wingdings" w:cs="wingdings"/>
      </w:rPr>
    </w:lvl>
    <w:lvl w:ilvl="2">
      <w:start w:val="1"/>
      <w:numFmt w:val="bullet"/>
      <w:lvlText w:val=""/>
      <w:lvlJc w:val="left"/>
      <w:pPr>
        <w:ind w:left="1176" w:hanging="336"/>
      </w:pPr>
      <w:rPr>
        <w:rFonts w:hint="default" w:ascii="wingdings" w:hAnsi="wingdings" w:cs="wingdings"/>
      </w:rPr>
    </w:lvl>
    <w:lvl w:ilvl="3">
      <w:start w:val="1"/>
      <w:numFmt w:val="bullet"/>
      <w:lvlText w:val=""/>
      <w:pPr>
        <w:ind w:left="1596" w:hanging="336"/>
      </w:pPr>
      <w:rPr>
        <w:rFonts w:hint="default" w:ascii="wingdings" w:hAnsi="wingdings" w:cs="wingdings"/>
      </w:rPr>
    </w:lvl>
    <w:lvl w:ilvl="5">
      <w:start w:val="1"/>
      <w:numFmt w:val="bullet"/>
      <w:lvlText w:val=""/>
      <w:pPr>
        <w:ind w:left="2436" w:hanging="336"/>
      </w:pPr>
      <w:rPr>
        <w:rFonts w:hint="default" w:ascii="wingdings" w:hAnsi="wingdings" w:cs="wingdings"/>
      </w:rPr>
    </w:lvl>
    <w:lvl w:ilvl="7">
      <w:start w:val="1"/>
      <w:numFmt w:val="bullet"/>
      <w:lvlText w:val="¡"/>
      <w:pPr>
        <w:ind w:left="3276" w:hanging="336"/>
      </w:pPr>
      <w:rPr>
        <w:rFonts w:hint="default" w:ascii="wingdings" w:hAnsi="wingdings" w:cs="wingdings"/>
      </w:rPr>
    </w:lvl>
    <w:lvl w:ilvl="4">
      <w:start w:val="1"/>
      <w:numFmt w:val="bullet"/>
      <w:lvlText w:val="¡"/>
      <w:pPr>
        <w:ind w:left="2016" w:hanging="336"/>
      </w:pPr>
      <w:rPr>
        <w:rFonts w:hint="default" w:ascii="wingdings" w:hAnsi="wingdings" w:cs="wingdings"/>
      </w:rPr>
    </w:lvl>
    <w:lvl w:ilvl="8">
      <w:start w:val="1"/>
      <w:numFmt w:val="bullet"/>
      <w:lvlText w:val=""/>
      <w:pPr>
        <w:ind w:left="3696" w:hanging="336"/>
      </w:pPr>
      <w:rPr>
        <w:rFonts w:hint="default" w:ascii="wingdings" w:hAnsi="wingdings" w:cs="wingdings"/>
      </w:rPr>
    </w:lvl>
    <w:lvl w:ilvl="6">
      <w:start w:val="1"/>
      <w:numFmt w:val="bullet"/>
      <w:lvlText w:val=""/>
      <w:pPr>
        <w:ind w:left="2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507">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508">
    <w:lvl w:ilvl="1">
      <w:start w:val="1"/>
      <w:numFmt w:val="lowerLetter"/>
      <w:lvlText w:val="%2."/>
      <w:pPr>
        <w:ind w:leftChars="200" w:hanging="336"/>
      </w:pPr>
    </w:lvl>
    <w:lvl w:ilvl="6">
      <w:start w:val="1"/>
      <w:numFmt w:val="decimal"/>
      <w:lvlText w:val="%7."/>
      <w:pPr>
        <w:ind w:leftChars="1200" w:hanging="0"/>
      </w:pPr>
    </w:lvl>
    <w:lvl w:ilvl="8">
      <w:start w:val="1"/>
      <w:numFmt w:val="lowerRoman"/>
      <w:lvlText w:val="%9."/>
      <w:pPr>
        <w:ind w:leftChars="1600" w:hanging="336"/>
      </w:pPr>
    </w:lvl>
    <w:lvl w:ilvl="5">
      <w:start w:val="1"/>
      <w:numFmt w:val="lowerRoman"/>
      <w:lvlText w:val="%6."/>
      <w:pPr>
        <w:ind w:leftChars="1000" w:hanging="336"/>
      </w:pPr>
    </w:lvl>
    <w:lvl w:ilvl="3">
      <w:start w:val="1"/>
      <w:numFmt w:val="decimal"/>
      <w:lvlText w:val="%4."/>
      <w:pPr>
        <w:ind w:leftChars="600" w:hanging="0"/>
      </w:pPr>
    </w:lvl>
    <w:lvl w:ilvl="4">
      <w:start w:val="1"/>
      <w:numFmt w:val="lowerLetter"/>
      <w:lvlText w:val="%5."/>
      <w:pPr>
        <w:ind w:leftChars="800" w:hanging="336"/>
      </w:pPr>
    </w:lvl>
    <w:lvl w:ilvl="0">
      <w:start w:val="1"/>
      <w:numFmt w:val="decimal"/>
      <w:lvlText w:val="%1."/>
      <w:pPr>
        <w:ind/>
      </w:pPr>
      <w:rPr/>
    </w:lvl>
    <w:lvl w:ilvl="2">
      <w:start w:val="1"/>
      <w:numFmt w:val="lowerRoman"/>
      <w:lvlText w:val="%3."/>
      <w:pPr>
        <w:ind w:leftChars="400" w:hanging="336"/>
      </w:pPr>
    </w:lvl>
    <w:lvl w:ilvl="7">
      <w:start w:val="1"/>
      <w:numFmt w:val="lowerLetter"/>
      <w:lvlText w:val="%8."/>
      <w:pPr>
        <w:ind w:leftChars="1400" w:hanging="336"/>
      </w:pPr>
    </w:lvl>
  </w:abstractNum>
  <w:abstractNum w:abstractNumId="509">
    <w:lvl w:ilvl="2">
      <w:start w:val="1"/>
      <w:numFmt w:val="lowerRoman"/>
      <w:lvlText w:val="%3."/>
      <w:pPr>
        <w:ind w:leftChars="400" w:hanging="336"/>
      </w:pPr>
    </w:lvl>
    <w:lvl w:ilvl="0">
      <w:start w:val="1"/>
      <w:numFmt w:val="decimal"/>
      <w:lvlText w:val="%1."/>
      <w:pPr>
        <w:ind/>
      </w:pPr>
      <w:rPr/>
    </w:lvl>
    <w:lvl w:ilvl="4">
      <w:start w:val="1"/>
      <w:numFmt w:val="lowerLetter"/>
      <w:lvlText w:val="%5."/>
      <w:pPr>
        <w:ind w:leftChars="800" w:hanging="336"/>
      </w:pPr>
    </w:lvl>
    <w:lvl w:ilvl="6">
      <w:start w:val="1"/>
      <w:numFmt w:val="decimal"/>
      <w:lvlText w:val="%7."/>
      <w:pPr>
        <w:ind w:leftChars="1200" w:hanging="0"/>
      </w:pPr>
    </w:lvl>
    <w:lvl w:ilvl="5">
      <w:start w:val="1"/>
      <w:numFmt w:val="lowerRoman"/>
      <w:lvlText w:val="%6."/>
      <w:pPr>
        <w:ind w:leftChars="1000" w:hanging="336"/>
      </w:pPr>
    </w:lvl>
    <w:lvl w:ilvl="8">
      <w:start w:val="1"/>
      <w:numFmt w:val="lowerRoman"/>
      <w:lvlText w:val="%9."/>
      <w:pPr>
        <w:ind w:leftChars="1600" w:hanging="336"/>
      </w:pPr>
    </w:lvl>
    <w:lvl w:ilvl="3">
      <w:start w:val="1"/>
      <w:numFmt w:val="decimal"/>
      <w:lvlText w:val="%4."/>
      <w:pPr>
        <w:ind w:leftChars="600" w:hanging="0"/>
      </w:pPr>
    </w:lvl>
    <w:lvl w:ilvl="1">
      <w:start w:val="1"/>
      <w:numFmt w:val="lowerLetter"/>
      <w:lvlText w:val="%2."/>
      <w:pPr>
        <w:ind w:leftChars="200" w:hanging="336"/>
      </w:pPr>
    </w:lvl>
    <w:lvl w:ilvl="7">
      <w:start w:val="1"/>
      <w:numFmt w:val="lowerLetter"/>
      <w:lvlText w:val="%8."/>
      <w:pPr>
        <w:ind w:leftChars="1400" w:hanging="336"/>
      </w:pPr>
    </w:lvl>
  </w:abstractNum>
  <w:num w:numId="466">
    <w:abstractNumId w:val="119"/>
  </w:num>
  <w:num w:numId="178">
    <w:abstractNumId w:val="194"/>
  </w:num>
  <w:num w:numId="355">
    <w:abstractNumId w:val="365"/>
  </w:num>
  <w:num w:numId="496">
    <w:abstractNumId w:val="49"/>
  </w:num>
  <w:num w:numId="181">
    <w:abstractNumId w:val="2"/>
  </w:num>
  <w:num w:numId="430">
    <w:abstractNumId w:val="290"/>
  </w:num>
  <w:num w:numId="172">
    <w:abstractNumId w:val="130"/>
  </w:num>
  <w:num w:numId="61">
    <w:abstractNumId w:val="294"/>
  </w:num>
  <w:num w:numId="285">
    <w:abstractNumId w:val="178"/>
  </w:num>
  <w:num w:numId="493">
    <w:abstractNumId w:val="161"/>
  </w:num>
  <w:num w:numId="220">
    <w:abstractNumId w:val="53"/>
  </w:num>
  <w:num w:numId="282">
    <w:abstractNumId w:val="112"/>
  </w:num>
  <w:num w:numId="154">
    <w:abstractNumId w:val="360"/>
  </w:num>
  <w:num w:numId="232">
    <w:abstractNumId w:val="503"/>
  </w:num>
  <w:num w:numId="89">
    <w:abstractNumId w:val="428"/>
  </w:num>
  <w:num w:numId="462">
    <w:abstractNumId w:val="170"/>
  </w:num>
  <w:num w:numId="150">
    <w:abstractNumId w:val="213"/>
  </w:num>
  <w:num w:numId="395">
    <w:abstractNumId w:val="348"/>
  </w:num>
  <w:num w:numId="62">
    <w:abstractNumId w:val="343"/>
  </w:num>
  <w:num w:numId="279">
    <w:abstractNumId w:val="490"/>
  </w:num>
  <w:num w:numId="275">
    <w:abstractNumId w:val="321"/>
  </w:num>
  <w:num w:numId="370">
    <w:abstractNumId w:val="94"/>
  </w:num>
  <w:num w:numId="240">
    <w:abstractNumId w:val="105"/>
  </w:num>
  <w:num w:numId="88">
    <w:abstractNumId w:val="272"/>
  </w:num>
  <w:num w:numId="398">
    <w:abstractNumId w:val="320"/>
  </w:num>
  <w:num w:numId="133">
    <w:abstractNumId w:val="286"/>
  </w:num>
  <w:num w:numId="225">
    <w:abstractNumId w:val="371"/>
  </w:num>
  <w:num w:numId="421">
    <w:abstractNumId w:val="176"/>
  </w:num>
  <w:num w:numId="400">
    <w:abstractNumId w:val="180"/>
  </w:num>
  <w:num w:numId="27">
    <w:abstractNumId w:val="75"/>
  </w:num>
  <w:num w:numId="228">
    <w:abstractNumId w:val="46"/>
  </w:num>
  <w:num w:numId="467">
    <w:abstractNumId w:val="238"/>
  </w:num>
  <w:num w:numId="120">
    <w:abstractNumId w:val="90"/>
  </w:num>
  <w:num w:numId="15">
    <w:abstractNumId w:val="263"/>
  </w:num>
  <w:num w:numId="213">
    <w:abstractNumId w:val="463"/>
  </w:num>
  <w:num w:numId="434">
    <w:abstractNumId w:val="158"/>
  </w:num>
  <w:num w:numId="39">
    <w:abstractNumId w:val="345"/>
  </w:num>
  <w:num w:numId="17">
    <w:abstractNumId w:val="206"/>
  </w:num>
  <w:num w:numId="204">
    <w:abstractNumId w:val="486"/>
  </w:num>
  <w:num w:numId="256">
    <w:abstractNumId w:val="210"/>
  </w:num>
  <w:num w:numId="374">
    <w:abstractNumId w:val="282"/>
  </w:num>
  <w:num w:numId="423">
    <w:abstractNumId w:val="475"/>
  </w:num>
  <w:num w:numId="502">
    <w:abstractNumId w:val="133"/>
  </w:num>
  <w:num w:numId="60">
    <w:abstractNumId w:val="309"/>
  </w:num>
  <w:num w:numId="19">
    <w:abstractNumId w:val="276"/>
  </w:num>
  <w:num w:numId="142">
    <w:abstractNumId w:val="97"/>
  </w:num>
  <w:num w:numId="483">
    <w:abstractNumId w:val="239"/>
  </w:num>
  <w:num w:numId="357">
    <w:abstractNumId w:val="435"/>
  </w:num>
  <w:num w:numId="59">
    <w:abstractNumId w:val="68"/>
  </w:num>
  <w:num w:numId="164">
    <w:abstractNumId w:val="259"/>
  </w:num>
  <w:num w:numId="186">
    <w:abstractNumId w:val="456"/>
  </w:num>
  <w:num w:numId="262">
    <w:abstractNumId w:val="462"/>
  </w:num>
  <w:num w:numId="98">
    <w:abstractNumId w:val="277"/>
  </w:num>
  <w:num w:numId="270">
    <w:abstractNumId w:val="266"/>
  </w:num>
  <w:num w:numId="429">
    <w:abstractNumId w:val="235"/>
  </w:num>
  <w:num w:numId="175">
    <w:abstractNumId w:val="140"/>
  </w:num>
  <w:num w:numId="368">
    <w:abstractNumId w:val="249"/>
  </w:num>
  <w:num w:numId="322">
    <w:abstractNumId w:val="317"/>
  </w:num>
  <w:num w:numId="378">
    <w:abstractNumId w:val="222"/>
  </w:num>
  <w:num w:numId="376">
    <w:abstractNumId w:val="439"/>
  </w:num>
  <w:num w:numId="410">
    <w:abstractNumId w:val="481"/>
  </w:num>
  <w:num w:numId="392">
    <w:abstractNumId w:val="212"/>
  </w:num>
  <w:num w:numId="405">
    <w:abstractNumId w:val="387"/>
  </w:num>
  <w:num w:numId="481">
    <w:abstractNumId w:val="160"/>
  </w:num>
  <w:num w:numId="58">
    <w:abstractNumId w:val="191"/>
  </w:num>
  <w:num w:numId="358">
    <w:abstractNumId w:val="355"/>
  </w:num>
  <w:num w:numId="22">
    <w:abstractNumId w:val="34"/>
  </w:num>
  <w:num w:numId="438">
    <w:abstractNumId w:val="174"/>
  </w:num>
  <w:num w:numId="318">
    <w:abstractNumId w:val="85"/>
  </w:num>
  <w:num w:numId="16">
    <w:abstractNumId w:val="388"/>
  </w:num>
  <w:num w:numId="127">
    <w:abstractNumId w:val="187"/>
  </w:num>
  <w:num w:numId="205">
    <w:abstractNumId w:val="102"/>
  </w:num>
  <w:num w:numId="319">
    <w:abstractNumId w:val="21"/>
  </w:num>
  <w:num w:numId="366">
    <w:abstractNumId w:val="474"/>
  </w:num>
  <w:num w:numId="293">
    <w:abstractNumId w:val="506"/>
  </w:num>
  <w:num w:numId="80">
    <w:abstractNumId w:val="413"/>
  </w:num>
  <w:num w:numId="200">
    <w:abstractNumId w:val="323"/>
  </w:num>
  <w:num w:numId="509">
    <w:abstractNumId w:val="106"/>
  </w:num>
  <w:num w:numId="426">
    <w:abstractNumId w:val="30"/>
  </w:num>
  <w:num w:numId="335">
    <w:abstractNumId w:val="145"/>
  </w:num>
  <w:num w:numId="457">
    <w:abstractNumId w:val="146"/>
  </w:num>
  <w:num w:numId="329">
    <w:abstractNumId w:val="482"/>
  </w:num>
  <w:num w:numId="367">
    <w:abstractNumId w:val="1"/>
  </w:num>
  <w:num w:numId="237">
    <w:abstractNumId w:val="473"/>
  </w:num>
  <w:num w:numId="385">
    <w:abstractNumId w:val="33"/>
  </w:num>
  <w:num w:numId="356">
    <w:abstractNumId w:val="476"/>
  </w:num>
  <w:num w:numId="506">
    <w:abstractNumId w:val="288"/>
  </w:num>
  <w:num w:numId="103">
    <w:abstractNumId w:val="35"/>
  </w:num>
  <w:num w:numId="107">
    <w:abstractNumId w:val="171"/>
  </w:num>
  <w:num w:numId="383">
    <w:abstractNumId w:val="416"/>
  </w:num>
  <w:num w:numId="91">
    <w:abstractNumId w:val="42"/>
  </w:num>
  <w:num w:numId="304">
    <w:abstractNumId w:val="284"/>
  </w:num>
  <w:num w:numId="148">
    <w:abstractNumId w:val="136"/>
  </w:num>
  <w:num w:numId="281">
    <w:abstractNumId w:val="404"/>
  </w:num>
  <w:num w:numId="307">
    <w:abstractNumId w:val="72"/>
  </w:num>
  <w:num w:numId="97">
    <w:abstractNumId w:val="149"/>
  </w:num>
  <w:num w:numId="155">
    <w:abstractNumId w:val="311"/>
  </w:num>
  <w:num w:numId="7">
    <w:abstractNumId w:val="211"/>
  </w:num>
  <w:num w:numId="487">
    <w:abstractNumId w:val="501"/>
  </w:num>
  <w:num w:numId="105">
    <w:abstractNumId w:val="314"/>
  </w:num>
  <w:num w:numId="435">
    <w:abstractNumId w:val="334"/>
  </w:num>
  <w:num w:numId="325">
    <w:abstractNumId w:val="436"/>
  </w:num>
  <w:num w:numId="166">
    <w:abstractNumId w:val="363"/>
  </w:num>
  <w:num w:numId="420">
    <w:abstractNumId w:val="37"/>
  </w:num>
  <w:num w:numId="173">
    <w:abstractNumId w:val="457"/>
  </w:num>
  <w:num w:numId="266">
    <w:abstractNumId w:val="385"/>
  </w:num>
  <w:num w:numId="309">
    <w:abstractNumId w:val="201"/>
  </w:num>
  <w:num w:numId="442">
    <w:abstractNumId w:val="499"/>
  </w:num>
  <w:num w:numId="375">
    <w:abstractNumId w:val="109"/>
  </w:num>
  <w:num w:numId="234">
    <w:abstractNumId w:val="339"/>
  </w:num>
  <w:num w:numId="110">
    <w:abstractNumId w:val="197"/>
  </w:num>
  <w:num w:numId="488">
    <w:abstractNumId w:val="443"/>
  </w:num>
  <w:num w:numId="9">
    <w:abstractNumId w:val="48"/>
  </w:num>
  <w:num w:numId="73">
    <w:abstractNumId w:val="419"/>
  </w:num>
  <w:num w:numId="215">
    <w:abstractNumId w:val="478"/>
  </w:num>
  <w:num w:numId="6">
    <w:abstractNumId w:val="508"/>
  </w:num>
  <w:num w:numId="411">
    <w:abstractNumId w:val="142"/>
  </w:num>
  <w:num w:numId="465">
    <w:abstractNumId w:val="362"/>
  </w:num>
  <w:num w:numId="171">
    <w:abstractNumId w:val="193"/>
  </w:num>
  <w:num w:numId="216">
    <w:abstractNumId w:val="95"/>
  </w:num>
  <w:num w:numId="170">
    <w:abstractNumId w:val="442"/>
  </w:num>
  <w:num w:numId="13">
    <w:abstractNumId w:val="329"/>
  </w:num>
  <w:num w:numId="81">
    <w:abstractNumId w:val="203"/>
  </w:num>
  <w:num w:numId="43">
    <w:abstractNumId w:val="156"/>
  </w:num>
  <w:num w:numId="354">
    <w:abstractNumId w:val="177"/>
  </w:num>
  <w:num w:numId="291">
    <w:abstractNumId w:val="92"/>
  </w:num>
  <w:num w:numId="269">
    <w:abstractNumId w:val="378"/>
  </w:num>
  <w:num w:numId="341">
    <w:abstractNumId w:val="237"/>
  </w:num>
  <w:num w:numId="45">
    <w:abstractNumId w:val="466"/>
  </w:num>
  <w:num w:numId="397">
    <w:abstractNumId w:val="396"/>
  </w:num>
  <w:num w:numId="475">
    <w:abstractNumId w:val="281"/>
  </w:num>
  <w:num w:numId="191">
    <w:abstractNumId w:val="376"/>
  </w:num>
  <w:num w:numId="348">
    <w:abstractNumId w:val="15"/>
  </w:num>
  <w:num w:numId="447">
    <w:abstractNumId w:val="306"/>
  </w:num>
  <w:num w:numId="183">
    <w:abstractNumId w:val="302"/>
  </w:num>
  <w:num w:numId="451">
    <w:abstractNumId w:val="402"/>
  </w:num>
  <w:num w:numId="264">
    <w:abstractNumId w:val="415"/>
  </w:num>
  <w:num w:numId="381">
    <w:abstractNumId w:val="55"/>
  </w:num>
  <w:num w:numId="371">
    <w:abstractNumId w:val="225"/>
  </w:num>
  <w:num w:numId="449">
    <w:abstractNumId w:val="167"/>
  </w:num>
  <w:num w:numId="347">
    <w:abstractNumId w:val="393"/>
  </w:num>
  <w:num w:numId="51">
    <w:abstractNumId w:val="66"/>
  </w:num>
  <w:num w:numId="393">
    <w:abstractNumId w:val="17"/>
  </w:num>
  <w:num w:numId="414">
    <w:abstractNumId w:val="80"/>
  </w:num>
  <w:num w:numId="360">
    <w:abstractNumId w:val="179"/>
  </w:num>
  <w:num w:numId="52">
    <w:abstractNumId w:val="162"/>
  </w:num>
  <w:num w:numId="242">
    <w:abstractNumId w:val="265"/>
  </w:num>
  <w:num w:numId="176">
    <w:abstractNumId w:val="65"/>
  </w:num>
  <w:num w:numId="153">
    <w:abstractNumId w:val="347"/>
  </w:num>
  <w:num w:numId="268">
    <w:abstractNumId w:val="93"/>
  </w:num>
  <w:num w:numId="248">
    <w:abstractNumId w:val="50"/>
  </w:num>
  <w:num w:numId="431">
    <w:abstractNumId w:val="234"/>
  </w:num>
  <w:num w:numId="415">
    <w:abstractNumId w:val="199"/>
  </w:num>
  <w:num w:numId="334">
    <w:abstractNumId w:val="381"/>
  </w:num>
  <w:num w:numId="218">
    <w:abstractNumId w:val="504"/>
  </w:num>
  <w:num w:numId="70">
    <w:abstractNumId w:val="240"/>
  </w:num>
  <w:num w:numId="48">
    <w:abstractNumId w:val="297"/>
  </w:num>
  <w:num w:numId="4">
    <w:abstractNumId w:val="166"/>
  </w:num>
  <w:num w:numId="206">
    <w:abstractNumId w:val="296"/>
  </w:num>
  <w:num w:numId="132">
    <w:abstractNumId w:val="472"/>
  </w:num>
  <w:num w:numId="292">
    <w:abstractNumId w:val="108"/>
  </w:num>
  <w:num w:numId="243">
    <w:abstractNumId w:val="190"/>
  </w:num>
  <w:num w:numId="312">
    <w:abstractNumId w:val="62"/>
  </w:num>
  <w:num w:numId="250">
    <w:abstractNumId w:val="96"/>
  </w:num>
  <w:num w:numId="188">
    <w:abstractNumId w:val="331"/>
  </w:num>
  <w:num w:numId="159">
    <w:abstractNumId w:val="122"/>
  </w:num>
  <w:num w:numId="297">
    <w:abstractNumId w:val="78"/>
  </w:num>
  <w:num w:numId="331">
    <w:abstractNumId w:val="148"/>
  </w:num>
  <w:num w:numId="419">
    <w:abstractNumId w:val="274"/>
  </w:num>
  <w:num w:numId="1">
    <w:abstractNumId w:val="448"/>
  </w:num>
  <w:num w:numId="388">
    <w:abstractNumId w:val="377"/>
  </w:num>
  <w:num w:numId="491">
    <w:abstractNumId w:val="405"/>
  </w:num>
  <w:num w:numId="477">
    <w:abstractNumId w:val="407"/>
  </w:num>
  <w:num w:numId="122">
    <w:abstractNumId w:val="398"/>
  </w:num>
  <w:num w:numId="418">
    <w:abstractNumId w:val="220"/>
  </w:num>
  <w:num w:numId="136">
    <w:abstractNumId w:val="16"/>
  </w:num>
  <w:num w:numId="124">
    <w:abstractNumId w:val="123"/>
  </w:num>
  <w:num w:numId="214">
    <w:abstractNumId w:val="304"/>
  </w:num>
  <w:num w:numId="373">
    <w:abstractNumId w:val="10"/>
  </w:num>
  <w:num w:numId="108">
    <w:abstractNumId w:val="423"/>
  </w:num>
  <w:num w:numId="195">
    <w:abstractNumId w:val="216"/>
  </w:num>
  <w:num w:numId="352">
    <w:abstractNumId w:val="386"/>
  </w:num>
  <w:num w:numId="386">
    <w:abstractNumId w:val="114"/>
  </w:num>
  <w:num w:numId="289">
    <w:abstractNumId w:val="8"/>
  </w:num>
  <w:num w:numId="505">
    <w:abstractNumId w:val="332"/>
  </w:num>
  <w:num w:numId="295">
    <w:abstractNumId w:val="195"/>
  </w:num>
  <w:num w:numId="494">
    <w:abstractNumId w:val="409"/>
  </w:num>
  <w:num w:numId="478">
    <w:abstractNumId w:val="454"/>
  </w:num>
  <w:num w:numId="302">
    <w:abstractNumId w:val="341"/>
  </w:num>
  <w:num w:numId="391">
    <w:abstractNumId w:val="484"/>
  </w:num>
  <w:num w:numId="55">
    <w:abstractNumId w:val="19"/>
  </w:num>
  <w:num w:numId="157">
    <w:abstractNumId w:val="69"/>
  </w:num>
  <w:num w:numId="407">
    <w:abstractNumId w:val="352"/>
  </w:num>
  <w:num w:numId="115">
    <w:abstractNumId w:val="289"/>
  </w:num>
  <w:num w:numId="145">
    <w:abstractNumId w:val="395"/>
  </w:num>
  <w:num w:numId="353">
    <w:abstractNumId w:val="254"/>
  </w:num>
  <w:num w:numId="446">
    <w:abstractNumId w:val="223"/>
  </w:num>
  <w:num w:numId="193">
    <w:abstractNumId w:val="135"/>
  </w:num>
  <w:num w:numId="260">
    <w:abstractNumId w:val="218"/>
  </w:num>
  <w:num w:numId="229">
    <w:abstractNumId w:val="493"/>
  </w:num>
  <w:num w:numId="499">
    <w:abstractNumId w:val="124"/>
  </w:num>
  <w:num w:numId="87">
    <w:abstractNumId w:val="221"/>
  </w:num>
  <w:num w:numId="76">
    <w:abstractNumId w:val="246"/>
  </w:num>
  <w:num w:numId="396">
    <w:abstractNumId w:val="6"/>
  </w:num>
  <w:num w:numId="201">
    <w:abstractNumId w:val="389"/>
  </w:num>
  <w:num w:numId="222">
    <w:abstractNumId w:val="181"/>
  </w:num>
  <w:num w:numId="29">
    <w:abstractNumId w:val="359"/>
  </w:num>
  <w:num w:numId="349">
    <w:abstractNumId w:val="278"/>
  </w:num>
  <w:num w:numId="239">
    <w:abstractNumId w:val="242"/>
  </w:num>
  <w:num w:numId="111">
    <w:abstractNumId w:val="356"/>
  </w:num>
  <w:num w:numId="208">
    <w:abstractNumId w:val="67"/>
  </w:num>
  <w:num w:numId="508">
    <w:abstractNumId w:val="11"/>
  </w:num>
  <w:num w:numId="486">
    <w:abstractNumId w:val="453"/>
  </w:num>
  <w:num w:numId="125">
    <w:abstractNumId w:val="444"/>
  </w:num>
  <w:num w:numId="71">
    <w:abstractNumId w:val="120"/>
  </w:num>
  <w:num w:numId="321">
    <w:abstractNumId w:val="79"/>
  </w:num>
  <w:num w:numId="299">
    <w:abstractNumId w:val="198"/>
  </w:num>
  <w:num w:numId="46">
    <w:abstractNumId w:val="461"/>
  </w:num>
  <w:num w:numId="113">
    <w:abstractNumId w:val="150"/>
  </w:num>
  <w:num w:numId="323">
    <w:abstractNumId w:val="141"/>
  </w:num>
  <w:num w:numId="194">
    <w:abstractNumId w:val="379"/>
  </w:num>
  <w:num w:numId="26">
    <w:abstractNumId w:val="494"/>
  </w:num>
  <w:num w:numId="209">
    <w:abstractNumId w:val="64"/>
  </w:num>
  <w:num w:numId="384">
    <w:abstractNumId w:val="81"/>
  </w:num>
  <w:num w:numId="21">
    <w:abstractNumId w:val="403"/>
  </w:num>
  <w:num w:numId="106">
    <w:abstractNumId w:val="455"/>
  </w:num>
  <w:num w:numId="324">
    <w:abstractNumId w:val="23"/>
  </w:num>
  <w:num w:numId="394">
    <w:abstractNumId w:val="28"/>
  </w:num>
  <w:num w:numId="246">
    <w:abstractNumId w:val="273"/>
  </w:num>
  <w:num w:numId="72">
    <w:abstractNumId w:val="45"/>
  </w:num>
  <w:num w:numId="500">
    <w:abstractNumId w:val="32"/>
  </w:num>
  <w:num w:numId="119">
    <w:abstractNumId w:val="186"/>
  </w:num>
  <w:num w:numId="66">
    <w:abstractNumId w:val="29"/>
  </w:num>
  <w:num w:numId="333">
    <w:abstractNumId w:val="143"/>
  </w:num>
  <w:num w:numId="219">
    <w:abstractNumId w:val="175"/>
  </w:num>
  <w:num w:numId="198">
    <w:abstractNumId w:val="437"/>
  </w:num>
  <w:num w:numId="156">
    <w:abstractNumId w:val="117"/>
  </w:num>
  <w:num w:numId="390">
    <w:abstractNumId w:val="155"/>
  </w:num>
  <w:num w:numId="114">
    <w:abstractNumId w:val="303"/>
  </w:num>
  <w:num w:numId="306">
    <w:abstractNumId w:val="507"/>
  </w:num>
  <w:num w:numId="233">
    <w:abstractNumId w:val="328"/>
  </w:num>
  <w:num w:numId="253">
    <w:abstractNumId w:val="464"/>
  </w:num>
  <w:num w:numId="300">
    <w:abstractNumId w:val="316"/>
  </w:num>
  <w:num w:numId="12">
    <w:abstractNumId w:val="489"/>
  </w:num>
  <w:num w:numId="63">
    <w:abstractNumId w:val="3"/>
  </w:num>
  <w:num w:numId="267">
    <w:abstractNumId w:val="14"/>
  </w:num>
  <w:num w:numId="497">
    <w:abstractNumId w:val="229"/>
  </w:num>
  <w:num w:numId="35">
    <w:abstractNumId w:val="138"/>
  </w:num>
  <w:num w:numId="473">
    <w:abstractNumId w:val="159"/>
  </w:num>
  <w:num w:numId="308">
    <w:abstractNumId w:val="57"/>
  </w:num>
  <w:num w:numId="402">
    <w:abstractNumId w:val="380"/>
  </w:num>
  <w:num w:numId="177">
    <w:abstractNumId w:val="5"/>
  </w:num>
  <w:num w:numId="2">
    <w:abstractNumId w:val="230"/>
  </w:num>
  <w:num w:numId="249">
    <w:abstractNumId w:val="269"/>
  </w:num>
  <w:num w:numId="337">
    <w:abstractNumId w:val="291"/>
  </w:num>
  <w:num w:numId="78">
    <w:abstractNumId w:val="182"/>
  </w:num>
  <w:num w:numId="326">
    <w:abstractNumId w:val="262"/>
  </w:num>
  <w:num w:numId="68">
    <w:abstractNumId w:val="151"/>
  </w:num>
  <w:num w:numId="422">
    <w:abstractNumId w:val="496"/>
  </w:num>
  <w:num w:numId="372">
    <w:abstractNumId w:val="25"/>
  </w:num>
  <w:num w:numId="301">
    <w:abstractNumId w:val="335"/>
  </w:num>
  <w:num w:numId="382">
    <w:abstractNumId w:val="483"/>
  </w:num>
  <w:num w:numId="433">
    <w:abstractNumId w:val="104"/>
  </w:num>
  <w:num w:numId="92">
    <w:abstractNumId w:val="226"/>
  </w:num>
  <w:num w:numId="182">
    <w:abstractNumId w:val="98"/>
  </w:num>
  <w:num w:numId="310">
    <w:abstractNumId w:val="258"/>
  </w:num>
  <w:num w:numId="504">
    <w:abstractNumId w:val="236"/>
  </w:num>
  <w:num w:numId="100">
    <w:abstractNumId w:val="485"/>
  </w:num>
  <w:num w:numId="96">
    <w:abstractNumId w:val="467"/>
  </w:num>
  <w:num w:numId="160">
    <w:abstractNumId w:val="250"/>
  </w:num>
  <w:num w:numId="31">
    <w:abstractNumId w:val="429"/>
  </w:num>
  <w:num w:numId="254">
    <w:abstractNumId w:val="73"/>
  </w:num>
  <w:num w:numId="276">
    <w:abstractNumId w:val="397"/>
  </w:num>
  <w:num w:numId="441">
    <w:abstractNumId w:val="470"/>
  </w:num>
  <w:num w:numId="102">
    <w:abstractNumId w:val="215"/>
  </w:num>
  <w:num w:numId="380">
    <w:abstractNumId w:val="287"/>
  </w:num>
  <w:num w:numId="427">
    <w:abstractNumId w:val="283"/>
  </w:num>
  <w:num w:numId="231">
    <w:abstractNumId w:val="275"/>
  </w:num>
  <w:num w:numId="241">
    <w:abstractNumId w:val="441"/>
  </w:num>
  <w:num w:numId="259">
    <w:abstractNumId w:val="121"/>
  </w:num>
  <w:num w:numId="86">
    <w:abstractNumId w:val="452"/>
  </w:num>
  <w:num w:numId="41">
    <w:abstractNumId w:val="479"/>
  </w:num>
  <w:num w:numId="207">
    <w:abstractNumId w:val="270"/>
  </w:num>
  <w:num w:numId="11">
    <w:abstractNumId w:val="152"/>
  </w:num>
  <w:num w:numId="38">
    <w:abstractNumId w:val="172"/>
  </w:num>
  <w:num w:numId="298">
    <w:abstractNumId w:val="87"/>
  </w:num>
  <w:num w:numId="117">
    <w:abstractNumId w:val="74"/>
  </w:num>
  <w:num w:numId="274">
    <w:abstractNumId w:val="202"/>
  </w:num>
  <w:num w:numId="273">
    <w:abstractNumId w:val="495"/>
  </w:num>
  <w:num w:numId="362">
    <w:abstractNumId w:val="173"/>
  </w:num>
  <w:num w:numId="456">
    <w:abstractNumId w:val="469"/>
  </w:num>
  <w:num w:numId="440">
    <w:abstractNumId w:val="205"/>
  </w:num>
  <w:num w:numId="152">
    <w:abstractNumId w:val="26"/>
  </w:num>
  <w:num w:numId="161">
    <w:abstractNumId w:val="468"/>
  </w:num>
  <w:num w:numId="257">
    <w:abstractNumId w:val="248"/>
  </w:num>
  <w:num w:numId="67">
    <w:abstractNumId w:val="107"/>
  </w:num>
  <w:num w:numId="345">
    <w:abstractNumId w:val="374"/>
  </w:num>
  <w:num w:numId="454">
    <w:abstractNumId w:val="368"/>
  </w:num>
  <w:num w:numId="3">
    <w:abstractNumId w:val="40"/>
  </w:num>
  <w:num w:numId="328">
    <w:abstractNumId w:val="128"/>
  </w:num>
  <w:num w:numId="99">
    <w:abstractNumId w:val="471"/>
  </w:num>
  <w:num w:numId="439">
    <w:abstractNumId w:val="63"/>
  </w:num>
  <w:num w:numId="507">
    <w:abstractNumId w:val="392"/>
  </w:num>
  <w:num w:numId="169">
    <w:abstractNumId w:val="100"/>
  </w:num>
  <w:num w:numId="140">
    <w:abstractNumId w:val="38"/>
  </w:num>
  <w:num w:numId="485">
    <w:abstractNumId w:val="497"/>
  </w:num>
  <w:num w:numId="116">
    <w:abstractNumId w:val="446"/>
  </w:num>
  <w:num w:numId="452">
    <w:abstractNumId w:val="375"/>
  </w:num>
  <w:num w:numId="492">
    <w:abstractNumId w:val="18"/>
  </w:num>
  <w:num w:numId="197">
    <w:abstractNumId w:val="217"/>
  </w:num>
  <w:num w:numId="84">
    <w:abstractNumId w:val="58"/>
  </w:num>
  <w:num w:numId="263">
    <w:abstractNumId w:val="188"/>
  </w:num>
  <w:num w:numId="196">
    <w:abstractNumId w:val="36"/>
  </w:num>
  <w:num w:numId="305">
    <w:abstractNumId w:val="366"/>
  </w:num>
  <w:num w:numId="501">
    <w:abstractNumId w:val="364"/>
  </w:num>
  <w:num w:numId="143">
    <w:abstractNumId w:val="154"/>
  </w:num>
  <w:num w:numId="251">
    <w:abstractNumId w:val="427"/>
  </w:num>
  <w:num w:numId="403">
    <w:abstractNumId w:val="147"/>
  </w:num>
  <w:num w:numId="363">
    <w:abstractNumId w:val="231"/>
  </w:num>
  <w:num w:numId="134">
    <w:abstractNumId w:val="285"/>
  </w:num>
  <w:num w:numId="24">
    <w:abstractNumId w:val="308"/>
  </w:num>
  <w:num w:numId="258">
    <w:abstractNumId w:val="433"/>
  </w:num>
  <w:num w:numId="336">
    <w:abstractNumId w:val="425"/>
  </w:num>
  <w:num w:numId="149">
    <w:abstractNumId w:val="84"/>
  </w:num>
  <w:num w:numId="432">
    <w:abstractNumId w:val="22"/>
  </w:num>
  <w:num w:numId="484">
    <w:abstractNumId w:val="12"/>
  </w:num>
  <w:num w:numId="409">
    <w:abstractNumId w:val="153"/>
  </w:num>
  <w:num w:numId="65">
    <w:abstractNumId w:val="480"/>
  </w:num>
  <w:num w:numId="33">
    <w:abstractNumId w:val="349"/>
  </w:num>
  <w:num w:numId="489">
    <w:abstractNumId w:val="488"/>
  </w:num>
  <w:num w:numId="314">
    <w:abstractNumId w:val="509"/>
  </w:num>
  <w:num w:numId="184">
    <w:abstractNumId w:val="59"/>
  </w:num>
  <w:num w:numId="252">
    <w:abstractNumId w:val="126"/>
  </w:num>
  <w:num w:numId="165">
    <w:abstractNumId w:val="372"/>
  </w:num>
  <w:num w:numId="56">
    <w:abstractNumId w:val="422"/>
  </w:num>
  <w:num w:numId="53">
    <w:abstractNumId w:val="319"/>
  </w:num>
  <w:num w:numId="112">
    <w:abstractNumId w:val="300"/>
  </w:num>
  <w:num w:numId="364">
    <w:abstractNumId w:val="82"/>
  </w:num>
  <w:num w:numId="162">
    <w:abstractNumId w:val="312"/>
  </w:num>
  <w:num w:numId="185">
    <w:abstractNumId w:val="163"/>
  </w:num>
  <w:num w:numId="280">
    <w:abstractNumId w:val="189"/>
  </w:num>
  <w:num w:numId="131">
    <w:abstractNumId w:val="394"/>
  </w:num>
  <w:num w:numId="224">
    <w:abstractNumId w:val="207"/>
  </w:num>
  <w:num w:numId="453">
    <w:abstractNumId w:val="434"/>
  </w:num>
  <w:num w:numId="480">
    <w:abstractNumId w:val="346"/>
  </w:num>
  <w:num w:numId="180">
    <w:abstractNumId w:val="144"/>
  </w:num>
  <w:num w:numId="210">
    <w:abstractNumId w:val="101"/>
  </w:num>
  <w:num w:numId="272">
    <w:abstractNumId w:val="183"/>
  </w:num>
  <w:num w:numId="471">
    <w:abstractNumId w:val="431"/>
  </w:num>
  <w:num w:numId="94">
    <w:abstractNumId w:val="299"/>
  </w:num>
  <w:num w:numId="278">
    <w:abstractNumId w:val="505"/>
  </w:num>
  <w:num w:numId="470">
    <w:abstractNumId w:val="70"/>
  </w:num>
  <w:num w:numId="50">
    <w:abstractNumId w:val="39"/>
  </w:num>
  <w:num w:numId="44">
    <w:abstractNumId w:val="7"/>
  </w:num>
  <w:num w:numId="343">
    <w:abstractNumId w:val="255"/>
  </w:num>
  <w:num w:numId="245">
    <w:abstractNumId w:val="168"/>
  </w:num>
  <w:num w:numId="472">
    <w:abstractNumId w:val="459"/>
  </w:num>
  <w:num w:numId="25">
    <w:abstractNumId w:val="358"/>
  </w:num>
  <w:num w:numId="74">
    <w:abstractNumId w:val="196"/>
  </w:num>
  <w:num w:numId="42">
    <w:abstractNumId w:val="450"/>
  </w:num>
  <w:num w:numId="230">
    <w:abstractNumId w:val="354"/>
  </w:num>
  <w:num w:numId="389">
    <w:abstractNumId w:val="233"/>
  </w:num>
  <w:num w:numId="437">
    <w:abstractNumId w:val="47"/>
  </w:num>
  <w:num w:numId="425">
    <w:abstractNumId w:val="318"/>
  </w:num>
  <w:num w:numId="223">
    <w:abstractNumId w:val="132"/>
  </w:num>
  <w:num w:numId="121">
    <w:abstractNumId w:val="301"/>
  </w:num>
  <w:num w:numId="90">
    <w:abstractNumId w:val="313"/>
  </w:num>
  <w:num w:numId="303">
    <w:abstractNumId w:val="43"/>
  </w:num>
  <w:num w:numId="37">
    <w:abstractNumId w:val="261"/>
  </w:num>
  <w:num w:numId="495">
    <w:abstractNumId w:val="227"/>
  </w:num>
  <w:num w:numId="85">
    <w:abstractNumId w:val="324"/>
  </w:num>
  <w:num w:numId="413">
    <w:abstractNumId w:val="298"/>
  </w:num>
  <w:num w:numId="14">
    <w:abstractNumId w:val="447"/>
  </w:num>
  <w:num w:numId="226">
    <w:abstractNumId w:val="477"/>
  </w:num>
  <w:num w:numId="138">
    <w:abstractNumId w:val="115"/>
  </w:num>
  <w:num w:numId="227">
    <w:abstractNumId w:val="137"/>
  </w:num>
  <w:num w:numId="118">
    <w:abstractNumId w:val="164"/>
  </w:num>
  <w:num w:numId="286">
    <w:abstractNumId w:val="260"/>
  </w:num>
  <w:num w:numId="190">
    <w:abstractNumId w:val="103"/>
  </w:num>
  <w:num w:numId="82">
    <w:abstractNumId w:val="326"/>
  </w:num>
  <w:num w:numId="469">
    <w:abstractNumId w:val="257"/>
  </w:num>
  <w:num w:numId="36">
    <w:abstractNumId w:val="264"/>
  </w:num>
  <w:num w:numId="69">
    <w:abstractNumId w:val="411"/>
  </w:num>
  <w:num w:numId="130">
    <w:abstractNumId w:val="208"/>
  </w:num>
  <w:num w:numId="64">
    <w:abstractNumId w:val="336"/>
  </w:num>
  <w:num w:numId="79">
    <w:abstractNumId w:val="325"/>
  </w:num>
  <w:num w:numId="211">
    <w:abstractNumId w:val="232"/>
  </w:num>
  <w:num w:numId="327">
    <w:abstractNumId w:val="44"/>
  </w:num>
  <w:num w:numId="23">
    <w:abstractNumId w:val="373"/>
  </w:num>
  <w:num w:numId="10">
    <w:abstractNumId w:val="384"/>
  </w:num>
  <w:num w:numId="277">
    <w:abstractNumId w:val="83"/>
  </w:num>
  <w:num w:numId="379">
    <w:abstractNumId w:val="426"/>
  </w:num>
  <w:num w:numId="104">
    <w:abstractNumId w:val="129"/>
  </w:num>
  <w:num w:numId="187">
    <w:abstractNumId w:val="111"/>
  </w:num>
  <w:num w:numId="139">
    <w:abstractNumId w:val="424"/>
  </w:num>
  <w:num w:numId="317">
    <w:abstractNumId w:val="125"/>
  </w:num>
  <w:num w:numId="255">
    <w:abstractNumId w:val="400"/>
  </w:num>
  <w:num w:numId="387">
    <w:abstractNumId w:val="76"/>
  </w:num>
  <w:num w:numId="479">
    <w:abstractNumId w:val="333"/>
  </w:num>
  <w:num w:numId="202">
    <w:abstractNumId w:val="256"/>
  </w:num>
  <w:num w:numId="458">
    <w:abstractNumId w:val="487"/>
  </w:num>
  <w:num w:numId="284">
    <w:abstractNumId w:val="351"/>
  </w:num>
  <w:num w:numId="163">
    <w:abstractNumId w:val="88"/>
  </w:num>
  <w:num w:numId="137">
    <w:abstractNumId w:val="71"/>
  </w:num>
  <w:num w:numId="287">
    <w:abstractNumId w:val="292"/>
  </w:num>
  <w:num w:numId="203">
    <w:abstractNumId w:val="449"/>
  </w:num>
  <w:num w:numId="147">
    <w:abstractNumId w:val="209"/>
  </w:num>
  <w:num w:numId="399">
    <w:abstractNumId w:val="99"/>
  </w:num>
  <w:num w:numId="346">
    <w:abstractNumId w:val="414"/>
  </w:num>
  <w:num w:numId="290">
    <w:abstractNumId w:val="184"/>
  </w:num>
  <w:num w:numId="330">
    <w:abstractNumId w:val="492"/>
  </w:num>
  <w:num w:numId="340">
    <w:abstractNumId w:val="406"/>
  </w:num>
  <w:num w:numId="498">
    <w:abstractNumId w:val="54"/>
  </w:num>
  <w:num w:numId="129">
    <w:abstractNumId w:val="214"/>
  </w:num>
  <w:num w:numId="244">
    <w:abstractNumId w:val="440"/>
  </w:num>
  <w:num w:numId="468">
    <w:abstractNumId w:val="327"/>
  </w:num>
  <w:num w:numId="350">
    <w:abstractNumId w:val="228"/>
  </w:num>
  <w:num w:numId="179">
    <w:abstractNumId w:val="498"/>
  </w:num>
  <w:num w:numId="34">
    <w:abstractNumId w:val="391"/>
  </w:num>
  <w:num w:numId="294">
    <w:abstractNumId w:val="410"/>
  </w:num>
  <w:num w:numId="412">
    <w:abstractNumId w:val="185"/>
  </w:num>
  <w:num w:numId="448">
    <w:abstractNumId w:val="245"/>
  </w:num>
  <w:num w:numId="128">
    <w:abstractNumId w:val="134"/>
  </w:num>
  <w:num w:numId="30">
    <w:abstractNumId w:val="401"/>
  </w:num>
  <w:num w:numId="474">
    <w:abstractNumId w:val="417"/>
  </w:num>
  <w:num w:numId="174">
    <w:abstractNumId w:val="340"/>
  </w:num>
  <w:num w:numId="32">
    <w:abstractNumId w:val="91"/>
  </w:num>
  <w:num w:numId="365">
    <w:abstractNumId w:val="491"/>
  </w:num>
  <w:num w:numId="369">
    <w:abstractNumId w:val="9"/>
  </w:num>
  <w:num w:numId="359">
    <w:abstractNumId w:val="253"/>
  </w:num>
  <w:num w:numId="401">
    <w:abstractNumId w:val="445"/>
  </w:num>
  <w:num w:numId="168">
    <w:abstractNumId w:val="418"/>
  </w:num>
  <w:num w:numId="288">
    <w:abstractNumId w:val="20"/>
  </w:num>
  <w:num w:numId="459">
    <w:abstractNumId w:val="4"/>
  </w:num>
  <w:num w:numId="199">
    <w:abstractNumId w:val="315"/>
  </w:num>
  <w:num w:numId="77">
    <w:abstractNumId w:val="192"/>
  </w:num>
  <w:num w:numId="455">
    <w:abstractNumId w:val="500"/>
  </w:num>
  <w:num w:numId="320">
    <w:abstractNumId w:val="370"/>
  </w:num>
  <w:num w:numId="167">
    <w:abstractNumId w:val="268"/>
  </w:num>
  <w:num w:numId="490">
    <w:abstractNumId w:val="330"/>
  </w:num>
  <w:num w:numId="221">
    <w:abstractNumId w:val="204"/>
  </w:num>
  <w:num w:numId="315">
    <w:abstractNumId w:val="305"/>
  </w:num>
  <w:num w:numId="316">
    <w:abstractNumId w:val="295"/>
  </w:num>
  <w:num w:numId="461">
    <w:abstractNumId w:val="390"/>
  </w:num>
  <w:num w:numId="361">
    <w:abstractNumId w:val="27"/>
  </w:num>
  <w:num w:numId="18">
    <w:abstractNumId w:val="310"/>
  </w:num>
  <w:num w:numId="444">
    <w:abstractNumId w:val="251"/>
  </w:num>
  <w:num w:numId="192">
    <w:abstractNumId w:val="420"/>
  </w:num>
  <w:num w:numId="463">
    <w:abstractNumId w:val="432"/>
  </w:num>
  <w:num w:numId="123">
    <w:abstractNumId w:val="408"/>
  </w:num>
  <w:num w:numId="109">
    <w:abstractNumId w:val="322"/>
  </w:num>
  <w:num w:numId="212">
    <w:abstractNumId w:val="369"/>
  </w:num>
  <w:num w:numId="443">
    <w:abstractNumId w:val="113"/>
  </w:num>
  <w:num w:numId="338">
    <w:abstractNumId w:val="51"/>
  </w:num>
  <w:num w:numId="126">
    <w:abstractNumId w:val="399"/>
  </w:num>
  <w:num w:numId="342">
    <w:abstractNumId w:val="56"/>
  </w:num>
  <w:num w:numId="236">
    <w:abstractNumId w:val="367"/>
  </w:num>
  <w:num w:numId="445">
    <w:abstractNumId w:val="169"/>
  </w:num>
  <w:num w:numId="238">
    <w:abstractNumId w:val="361"/>
  </w:num>
  <w:num w:numId="261">
    <w:abstractNumId w:val="252"/>
  </w:num>
  <w:num w:numId="428">
    <w:abstractNumId w:val="421"/>
  </w:num>
  <w:num w:numId="416">
    <w:abstractNumId w:val="247"/>
  </w:num>
  <w:num w:numId="339">
    <w:abstractNumId w:val="383"/>
  </w:num>
  <w:num w:numId="408">
    <w:abstractNumId w:val="244"/>
  </w:num>
  <w:num w:numId="144">
    <w:abstractNumId w:val="61"/>
  </w:num>
  <w:num w:numId="503">
    <w:abstractNumId w:val="430"/>
  </w:num>
  <w:num w:numId="417">
    <w:abstractNumId w:val="139"/>
  </w:num>
  <w:num w:numId="95">
    <w:abstractNumId w:val="279"/>
  </w:num>
  <w:num w:numId="404">
    <w:abstractNumId w:val="344"/>
  </w:num>
  <w:num w:numId="151">
    <w:abstractNumId w:val="127"/>
  </w:num>
  <w:num w:numId="313">
    <w:abstractNumId w:val="77"/>
  </w:num>
  <w:num w:numId="464">
    <w:abstractNumId w:val="13"/>
  </w:num>
  <w:num w:numId="377">
    <w:abstractNumId w:val="307"/>
  </w:num>
  <w:num w:numId="93">
    <w:abstractNumId w:val="382"/>
  </w:num>
  <w:num w:numId="57">
    <w:abstractNumId w:val="502"/>
  </w:num>
  <w:num w:numId="271">
    <w:abstractNumId w:val="342"/>
  </w:num>
  <w:num w:numId="49">
    <w:abstractNumId w:val="224"/>
  </w:num>
  <w:num w:numId="436">
    <w:abstractNumId w:val="271"/>
  </w:num>
  <w:num w:numId="54">
    <w:abstractNumId w:val="165"/>
  </w:num>
  <w:num w:numId="158">
    <w:abstractNumId w:val="293"/>
  </w:num>
  <w:num w:numId="135">
    <w:abstractNumId w:val="118"/>
  </w:num>
  <w:num w:numId="424">
    <w:abstractNumId w:val="267"/>
  </w:num>
  <w:num w:numId="476">
    <w:abstractNumId w:val="157"/>
  </w:num>
  <w:num w:numId="5">
    <w:abstractNumId w:val="438"/>
  </w:num>
  <w:num w:numId="332">
    <w:abstractNumId w:val="110"/>
  </w:num>
  <w:num w:numId="235">
    <w:abstractNumId w:val="131"/>
  </w:num>
  <w:num w:numId="28">
    <w:abstractNumId w:val="353"/>
  </w:num>
  <w:num w:numId="189">
    <w:abstractNumId w:val="350"/>
  </w:num>
  <w:num w:numId="311">
    <w:abstractNumId w:val="89"/>
  </w:num>
  <w:num w:numId="283">
    <w:abstractNumId w:val="337"/>
  </w:num>
  <w:num w:numId="101">
    <w:abstractNumId w:val="24"/>
  </w:num>
  <w:num w:numId="20">
    <w:abstractNumId w:val="280"/>
  </w:num>
  <w:num w:numId="8">
    <w:abstractNumId w:val="338"/>
  </w:num>
  <w:num w:numId="75">
    <w:abstractNumId w:val="243"/>
  </w:num>
  <w:num w:numId="83">
    <w:abstractNumId w:val="200"/>
  </w:num>
  <w:num w:numId="450">
    <w:abstractNumId w:val="219"/>
  </w:num>
  <w:num w:numId="217">
    <w:abstractNumId w:val="460"/>
  </w:num>
  <w:num w:numId="460">
    <w:abstractNumId w:val="458"/>
  </w:num>
  <w:num w:numId="265">
    <w:abstractNumId w:val="31"/>
  </w:num>
  <w:num w:numId="344">
    <w:abstractNumId w:val="451"/>
  </w:num>
  <w:num w:numId="47">
    <w:abstractNumId w:val="41"/>
  </w:num>
  <w:num w:numId="296">
    <w:abstractNumId w:val="465"/>
  </w:num>
  <w:num w:numId="247">
    <w:abstractNumId w:val="60"/>
  </w:num>
  <w:num w:numId="351">
    <w:abstractNumId w:val="241"/>
  </w:num>
  <w:num w:numId="482">
    <w:abstractNumId w:val="357"/>
  </w:num>
  <w:num w:numId="40">
    <w:abstractNumId w:val="116"/>
  </w:num>
  <w:num w:numId="141">
    <w:abstractNumId w:val="52"/>
  </w:num>
  <w:num w:numId="146">
    <w:abstractNumId w:val="412"/>
  </w:num>
  <w:num w:numId="406">
    <w:abstractNumId w:val="86"/>
  </w:num>
</w:numbering>
</file>

<file path=word/settings.xml><?xml version="1.0" encoding="utf-8"?>
<w:settings xmlns:w="http://schemas.openxmlformats.org/wordprocessingml/2006/main">
  <w:zoom w:percent="150"/>
  <w:doNotDisplayPageBoundaries/>
  <w:embedSystemFonts/>
  <w:bordersDoNotSurroundHeader/>
  <w:bordersDoNotSurroundFooter/>
  <w:documentProtection w:enforcement="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doNotFlipMirrorIndents" w:uri="http://schemas.microsoft.com/office/word" w:val="1"/>
    <w:compatSetting w:name="compatibilityMode" w:uri="http://schemas.microsoft.com/office/word" w:val="14"/>
    <w:compatSetting w:name="overrideTableStyleFontSizeAndJustification" w:uri="http://schemas.microsoft.com/office/word" w:val="1"/>
  </w:compat>
  <w:rsids>
    <w:rsidRoot w:val="00000000"/>
    <w:rsid w:val="48597343"/>
    <w:rsid w:val="4E645C02"/>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w="http://schemas.openxmlformats.org/wordprocessingml/2006/main">
  <w:docDefaults>
    <w:rPrDefault>
      <w:rPr>
        <w:rFonts w:asciiTheme="minorHAnsi" w:hAnsiTheme="minorHAnsi" w:eastAsiaTheme="minorEastAsia" w:cstheme="minorBidi"/>
      </w:rPr>
    </w:rPrDefault>
    <w:pPrDefault/>
  </w:docDefaults>
  <w:latentStyles w:defLockedState="false" w:defUIPriority="99" w:defSemiHidden="true" w:defUnhideWhenUsed="true" w:defQFormat="false" w:count="260">
    <w:lsdException w:name="Colorful Shading Accent 1" w:uiPriority="71" w:semiHidden="false" w:unhideWhenUsed="false"/>
    <w:lsdException w:name="Dark List Accent 4" w:uiPriority="70" w:semiHidden="false" w:unhideWhenUsed="false"/>
    <w:lsdException w:name="Medium Shading 2 Accent 1" w:uiPriority="64" w:semiHidden="false" w:unhideWhenUsed="false"/>
    <w:lsdException w:name="Light Grid Accent 6" w:uiPriority="62" w:semiHidden="false" w:unhideWhenUsed="false"/>
    <w:lsdException w:name="toc 5" w:uiPriority="0" w:semiHidden="false" w:unhideWhenUsed="false"/>
    <w:lsdException w:name="Message Header" w:uiPriority="0" w:semiHidden="false" w:unhideWhenUsed="false"/>
    <w:lsdException w:name="Body Text" w:uiPriority="0" w:semiHidden="false" w:unhideWhenUsed="false"/>
    <w:lsdException w:name="Medium Grid 2 Accent 2" w:uiPriority="68" w:semiHidden="false" w:unhideWhenUsed="false"/>
    <w:lsdException w:name="Light List Accent 5" w:uiPriority="61" w:semiHidden="false" w:unhideWhenUsed="false"/>
    <w:lsdException w:name="Medium List 1 Accent 4" w:uiPriority="65" w:semiHidden="false" w:unhideWhenUsed="false"/>
    <w:lsdException w:name="footnote text" w:uiPriority="0" w:semiHidden="false" w:unhideWhenUsed="false"/>
    <w:lsdException w:name="Medium Grid 3 Accent 6" w:uiPriority="69" w:semiHidden="false" w:unhideWhenUsed="false"/>
    <w:lsdException w:name="List Continue 4" w:uiPriority="0" w:semiHidden="false" w:unhideWhenUsed="false"/>
    <w:lsdException w:name="toc 6" w:uiPriority="0" w:semiHidden="false" w:unhideWhenUsed="false"/>
    <w:lsdException w:name="List 5" w:uiPriority="0" w:semiHidden="false" w:unhideWhenUsed="false"/>
    <w:lsdException w:name="index heading" w:uiPriority="0" w:semiHidden="false" w:unhideWhenUsed="false"/>
    <w:lsdException w:name="Medium List 1" w:uiPriority="65" w:semiHidden="false" w:unhideWhenUsed="false"/>
    <w:lsdException w:name="Medium List 2 Accent 6" w:uiPriority="66" w:semiHidden="false" w:unhideWhenUsed="false"/>
    <w:lsdException w:name="Table Columns 1" w:uiPriority="0" w:semiHidden="false" w:unhideWhenUsed="false"/>
    <w:lsdException w:name="Dark List Accent 3" w:uiPriority="70" w:semiHidden="false" w:unhideWhenUsed="false"/>
    <w:lsdException w:name="Medium Grid 2 Accent 6" w:uiPriority="68" w:semiHidden="false" w:unhideWhenUsed="false"/>
    <w:lsdException w:name="Medium List 2" w:uiPriority="66" w:semiHidden="false" w:unhideWhenUsed="false"/>
    <w:lsdException w:name="Colorful Shading" w:uiPriority="71" w:semiHidden="false" w:unhideWhenUsed="false"/>
    <w:lsdException w:name="Light Shading Accent 6" w:uiPriority="60" w:semiHidden="false" w:unhideWhenUsed="false"/>
    <w:lsdException w:name="Table Classic 4" w:uiPriority="0" w:semiHidden="false" w:unhideWhenUsed="false"/>
    <w:lsdException w:name="Colorful Shading Accent 6" w:uiPriority="71" w:semiHidden="false" w:unhideWhenUsed="false"/>
    <w:lsdException w:name="Medium Grid 2 Accent 3" w:uiPriority="68" w:semiHidden="false" w:unhideWhenUsed="false"/>
    <w:lsdException w:name="List Bullet 3" w:uiPriority="0" w:semiHidden="false" w:unhideWhenUsed="false"/>
    <w:lsdException w:name="Light List Accent 6" w:uiPriority="61" w:semiHidden="false" w:unhideWhenUsed="false"/>
    <w:lsdException w:name="Medium Shading 1 Accent 3" w:uiPriority="63" w:semiHidden="false" w:unhideWhenUsed="false"/>
    <w:lsdException w:name="Strong" w:uiPriority="0" w:semiHidden="false" w:unhideWhenUsed="false" w:qFormat="true"/>
    <w:lsdException w:name="Medium Grid 1 Accent 3" w:uiPriority="67" w:semiHidden="false" w:unhideWhenUsed="false"/>
    <w:lsdException w:name="heading 7" w:uiPriority="0" w:qFormat="true"/>
    <w:lsdException w:name="Table Columns 2" w:uiPriority="0" w:semiHidden="false" w:unhideWhenUsed="false"/>
    <w:lsdException w:name="table of authorities" w:uiPriority="0" w:semiHidden="false" w:unhideWhenUsed="false"/>
    <w:lsdException w:name="List 3" w:uiPriority="0" w:semiHidden="false" w:unhideWhenUsed="false"/>
    <w:lsdException w:name="Body Text 3" w:uiPriority="0" w:semiHidden="false" w:unhideWhenUsed="false"/>
    <w:lsdException w:name="Table Columns 4" w:uiPriority="0" w:semiHidden="false" w:unhideWhenUsed="false"/>
    <w:lsdException w:name="Subtitle" w:uiPriority="0" w:semiHidden="false" w:unhideWhenUsed="false" w:qFormat="true"/>
    <w:lsdException w:name="toc 2" w:uiPriority="0" w:semiHidden="false" w:unhideWhenUsed="false"/>
    <w:lsdException w:name="Salutation" w:uiPriority="0" w:semiHidden="false" w:unhideWhenUsed="false"/>
    <w:lsdException w:name="Body Text First Indent" w:uiPriority="0" w:semiHidden="false" w:unhideWhenUsed="false"/>
    <w:lsdException w:name="Light Shading" w:uiPriority="60" w:semiHidden="false" w:unhideWhenUsed="false"/>
    <w:lsdException w:name="Medium Shading 1 Accent 5" w:uiPriority="63" w:semiHidden="false" w:unhideWhenUsed="false"/>
    <w:lsdException w:name="index 6" w:uiPriority="0" w:semiHidden="false" w:unhideWhenUsed="false"/>
    <w:lsdException w:name="Plain Text" w:uiPriority="0" w:semiHidden="false" w:unhideWhenUsed="false"/>
    <w:lsdException w:name="index 1" w:uiPriority="0" w:semiHidden="false" w:unhideWhenUsed="false"/>
    <w:lsdException w:name="List Number 3" w:uiPriority="0" w:semiHidden="false" w:unhideWhenUsed="false"/>
    <w:lsdException w:name="Colorful Grid Accent 4" w:uiPriority="73" w:semiHidden="false" w:unhideWhenUsed="false"/>
    <w:lsdException w:name="Table Grid 6" w:uiPriority="0" w:semiHidden="false" w:unhideWhenUsed="false"/>
    <w:lsdException w:name="Table 3D effects 3" w:uiPriority="0" w:semiHidden="false" w:unhideWhenUsed="false"/>
    <w:lsdException w:name="envelope address" w:uiPriority="0" w:semiHidden="false" w:unhideWhenUsed="false"/>
    <w:lsdException w:name="List Bullet 2" w:uiPriority="0" w:semiHidden="false" w:unhideWhenUsed="false"/>
    <w:lsdException w:name="Table Web 3" w:uiPriority="0" w:semiHidden="false" w:unhideWhenUsed="false"/>
    <w:lsdException w:name="List Number" w:uiPriority="0" w:semiHidden="false" w:unhideWhenUsed="false"/>
    <w:lsdException w:name="Light Grid Accent 3" w:uiPriority="62" w:semiHidden="false" w:unhideWhenUsed="false"/>
    <w:lsdException w:name="Medium Grid 3 Accent 1" w:uiPriority="69" w:semiHidden="false" w:unhideWhenUsed="false"/>
    <w:lsdException w:name="footer" w:uiPriority="0" w:semiHidden="false" w:unhideWhenUsed="false"/>
    <w:lsdException w:name="Body Text 2" w:uiPriority="0" w:semiHidden="false" w:unhideWhenUsed="false"/>
    <w:lsdException w:name="heading 3" w:uiPriority="0" w:qFormat="true"/>
    <w:lsdException w:name="Light Shading Accent 2" w:uiPriority="60" w:semiHidden="false" w:unhideWhenUsed="false"/>
    <w:lsdException w:name="Medium List 2 Accent 3" w:uiPriority="66" w:semiHidden="false" w:unhideWhenUsed="false"/>
    <w:lsdException w:name="Table 3D effects 2" w:uiPriority="0" w:semiHidden="false" w:unhideWhenUsed="false"/>
    <w:lsdException w:name="List 2" w:uiPriority="0" w:semiHidden="false" w:unhideWhenUsed="false"/>
    <w:lsdException w:name="HTML Sample" w:uiPriority="0" w:semiHidden="false" w:unhideWhenUsed="false"/>
    <w:lsdException w:name="annotation text" w:uiPriority="0" w:semiHidden="false" w:unhideWhenUsed="false"/>
    <w:lsdException w:name="Medium Shading 2 Accent 6" w:uiPriority="64" w:semiHidden="false" w:unhideWhenUsed="false"/>
    <w:lsdException w:name="Colorful Grid" w:uiPriority="73" w:semiHidden="false" w:unhideWhenUsed="false"/>
    <w:lsdException w:name="Date" w:uiPriority="0" w:semiHidden="false" w:unhideWhenUsed="false"/>
    <w:lsdException w:name="Medium Grid 2" w:uiPriority="68" w:semiHidden="false" w:unhideWhenUsed="false"/>
    <w:lsdException w:name="index 7" w:uiPriority="0" w:semiHidden="false" w:unhideWhenUsed="false"/>
    <w:lsdException w:name="List Number 5" w:uiPriority="0" w:semiHidden="false" w:unhideWhenUsed="false"/>
    <w:lsdException w:name="Medium Shading 1 Accent 6" w:uiPriority="63" w:semiHidden="false" w:unhideWhenUsed="false"/>
    <w:lsdException w:name="Colorful Shading Accent 3" w:uiPriority="71" w:semiHidden="false" w:unhideWhenUsed="false"/>
    <w:lsdException w:name="Light Shading Accent 5" w:uiPriority="60" w:semiHidden="false" w:unhideWhenUsed="false"/>
    <w:lsdException w:name="annotation reference" w:uiPriority="0" w:semiHidden="false" w:unhideWhenUsed="false"/>
    <w:lsdException w:name="Medium Grid 2 Accent 5" w:uiPriority="68" w:semiHidden="false" w:unhideWhenUsed="false"/>
    <w:lsdException w:name="Table Grid 1" w:uiPriority="0" w:semiHidden="false" w:unhideWhenUsed="false"/>
    <w:lsdException w:name="Medium Grid 3 Accent 5" w:uiPriority="69" w:semiHidden="false" w:unhideWhenUsed="false"/>
    <w:lsdException w:name="index 9" w:uiPriority="0" w:semiHidden="false" w:unhideWhenUsed="false"/>
    <w:lsdException w:name="Colorful Grid Accent 5" w:uiPriority="73" w:semiHidden="false" w:unhideWhenUsed="false"/>
    <w:lsdException w:name="Light Shading Accent 3" w:uiPriority="60" w:semiHidden="false" w:unhideWhenUsed="false"/>
    <w:lsdException w:name="Colorful Grid Accent 2" w:uiPriority="73" w:semiHidden="false" w:unhideWhenUsed="false"/>
    <w:lsdException w:name="Document Map" w:uiPriority="0" w:semiHidden="false" w:unhideWhenUsed="false"/>
    <w:lsdException w:name="FollowedHyperlink" w:uiPriority="0" w:semiHidden="false" w:unhideWhenUsed="false"/>
    <w:lsdException w:name="toc 9" w:uiPriority="0" w:semiHidden="false" w:unhideWhenUsed="false"/>
    <w:lsdException w:name="Table Theme" w:uiPriority="0" w:semiHidden="false" w:unhideWhenUsed="false"/>
    <w:lsdException w:name="Medium Grid 1 Accent 1" w:uiPriority="67" w:semiHidden="false" w:unhideWhenUsed="false"/>
    <w:lsdException w:name="Colorful Shading Accent 5" w:uiPriority="71" w:semiHidden="false" w:unhideWhenUsed="false"/>
    <w:lsdException w:name="Medium List 2 Accent 4" w:uiPriority="66" w:semiHidden="false" w:unhideWhenUsed="false"/>
    <w:lsdException w:name="Table Grid" w:uiPriority="0" w:semiHidden="false" w:unhideWhenUsed="false"/>
    <w:lsdException w:name="page number" w:uiPriority="0" w:semiHidden="false" w:unhideWhenUsed="false"/>
    <w:lsdException w:name="Colorful List Accent 3" w:uiPriority="72" w:semiHidden="false" w:unhideWhenUsed="false"/>
    <w:lsdException w:name="Medium Shading 2 Accent 3" w:uiPriority="64" w:semiHidden="false" w:unhideWhenUsed="false"/>
    <w:lsdException w:name="toc 8" w:uiPriority="0" w:semiHidden="false" w:unhideWhenUsed="false"/>
    <w:lsdException w:name="Table Contemporary" w:uiPriority="0" w:semiHidden="false" w:unhideWhenUsed="false"/>
    <w:lsdException w:name="Table Colorful 1" w:uiPriority="0" w:semiHidden="false" w:unhideWhenUsed="false"/>
    <w:lsdException w:name="index 4" w:uiPriority="0" w:semiHidden="false" w:unhideWhenUsed="false"/>
    <w:lsdException w:name="Light Grid Accent 2" w:uiPriority="62" w:semiHidden="false" w:unhideWhenUsed="false"/>
    <w:lsdException w:name="Colorful Grid Accent 6" w:uiPriority="73" w:semiHidden="false" w:unhideWhenUsed="false"/>
    <w:lsdException w:name="Medium Shading 1 Accent 1" w:uiPriority="63" w:semiHidden="false" w:unhideWhenUsed="false"/>
    <w:lsdException w:name="Light Grid" w:uiPriority="62" w:semiHidden="false" w:unhideWhenUsed="false"/>
    <w:lsdException w:name="Dark List" w:uiPriority="70" w:semiHidden="false" w:unhideWhenUsed="false"/>
    <w:lsdException w:name="Closing" w:uiPriority="0" w:semiHidden="false" w:unhideWhenUsed="false"/>
    <w:lsdException w:name="heading 2" w:uiPriority="0" w:qFormat="true"/>
    <w:lsdException w:name="Table Grid 7" w:uiPriority="0" w:semiHidden="false" w:unhideWhenUsed="false"/>
    <w:lsdException w:name="Medium List 1 Accent 1" w:uiPriority="65" w:semiHidden="false" w:unhideWhenUsed="false"/>
    <w:lsdException w:name="Light Shading Accent 1" w:uiPriority="60" w:semiHidden="false" w:unhideWhenUsed="false"/>
    <w:lsdException w:name="Table List 4" w:uiPriority="0" w:semiHidden="false" w:unhideWhenUsed="false"/>
    <w:lsdException w:name="List" w:uiPriority="0" w:semiHidden="false" w:unhideWhenUsed="false"/>
    <w:lsdException w:name="Table List 1" w:uiPriority="0" w:semiHidden="false" w:unhideWhenUsed="false"/>
    <w:lsdException w:name="Medium Grid 2 Accent 4" w:uiPriority="68" w:semiHidden="false" w:unhideWhenUsed="false"/>
    <w:lsdException w:name="macro" w:uiPriority="0" w:semiHidden="false" w:unhideWhenUsed="false"/>
    <w:lsdException w:name="Dark List Accent 5" w:uiPriority="70" w:semiHidden="false" w:unhideWhenUsed="false"/>
    <w:lsdException w:name="Table Simple 3" w:uiPriority="0" w:semiHidden="false" w:unhideWhenUsed="false"/>
    <w:lsdException w:name="Table List 3" w:uiPriority="0" w:semiHidden="false" w:unhideWhenUsed="false"/>
    <w:lsdException w:name="annotation subject" w:uiPriority="0" w:semiHidden="false" w:unhideWhenUsed="false"/>
    <w:lsdException w:name="Colorful List Accent 6" w:uiPriority="72" w:semiHidden="false" w:unhideWhenUsed="false"/>
    <w:lsdException w:name="Medium List 1 Accent 6" w:uiPriority="65" w:semiHidden="false" w:unhideWhenUsed="false"/>
    <w:lsdException w:name="List Bullet" w:uiPriority="0" w:semiHidden="false" w:unhideWhenUsed="false"/>
    <w:lsdException w:name="heading 9" w:uiPriority="0" w:qFormat="true"/>
    <w:lsdException w:name="Table Elegant" w:uiPriority="0" w:semiHidden="false" w:unhideWhenUsed="false"/>
    <w:lsdException w:name="heading 1" w:uiPriority="0" w:semiHidden="false" w:unhideWhenUsed="false" w:qFormat="true"/>
    <w:lsdException w:name="Colorful List Accent 2" w:uiPriority="72" w:semiHidden="false" w:unhideWhenUsed="false"/>
    <w:lsdException w:name="Table Colorful 3" w:uiPriority="0" w:semiHidden="false" w:unhideWhenUsed="false"/>
    <w:lsdException w:name="Table List 5" w:uiPriority="0" w:semiHidden="false" w:unhideWhenUsed="false"/>
    <w:lsdException w:name="HTML Code" w:uiPriority="0" w:semiHidden="false" w:unhideWhenUsed="false"/>
    <w:lsdException w:name="Table Grid 3" w:uiPriority="0" w:semiHidden="false" w:unhideWhenUsed="false"/>
    <w:lsdException w:name="endnote reference" w:uiPriority="0" w:semiHidden="false" w:unhideWhenUsed="false"/>
    <w:lsdException w:name="Table List 2" w:uiPriority="0" w:semiHidden="false" w:unhideWhenUsed="false"/>
    <w:lsdException w:name="Normal Table" w:uiPriority="0" w:unhideWhenUsed="false"/>
    <w:lsdException w:name="toa heading" w:uiPriority="0" w:semiHidden="false" w:unhideWhenUsed="false"/>
    <w:lsdException w:name="List Continue" w:uiPriority="0" w:semiHidden="false" w:unhideWhenUsed="false"/>
    <w:lsdException w:name="Medium List 2 Accent 2" w:uiPriority="66" w:semiHidden="false" w:unhideWhenUsed="false"/>
    <w:lsdException w:name="heading 5" w:uiPriority="0" w:qFormat="true"/>
    <w:lsdException w:name="HTML Definition" w:uiPriority="0" w:semiHidden="false" w:unhideWhenUsed="false"/>
    <w:lsdException w:name="List Number 2" w:uiPriority="0" w:semiHidden="false" w:unhideWhenUsed="false"/>
    <w:lsdException w:name="Body Text Indent 2" w:uiPriority="0" w:semiHidden="false" w:unhideWhenUsed="false"/>
    <w:lsdException w:name="List 4" w:uiPriority="0" w:semiHidden="false" w:unhideWhenUsed="false"/>
    <w:lsdException w:name="Medium Shading 2" w:uiPriority="64" w:semiHidden="false" w:unhideWhenUsed="false"/>
    <w:lsdException w:name="toc 7" w:uiPriority="0" w:semiHidden="false" w:unhideWhenUsed="false"/>
    <w:lsdException w:name="Medium Shading 2 Accent 5" w:uiPriority="64" w:semiHidden="false" w:unhideWhenUsed="false"/>
    <w:lsdException w:name="Default Paragraph Font" w:uiPriority="0" w:unhideWhenUsed="false"/>
    <w:lsdException w:name="Medium Grid 3 Accent 3" w:uiPriority="69" w:semiHidden="false" w:unhideWhenUsed="false"/>
    <w:lsdException w:name="Medium Grid 1 Accent 6" w:uiPriority="67" w:semiHidden="false" w:unhideWhenUsed="false"/>
    <w:lsdException w:name="List Number 4" w:uiPriority="0" w:semiHidden="false" w:unhideWhenUsed="false"/>
    <w:lsdException w:name="toc 3" w:uiPriority="0" w:semiHidden="false" w:unhideWhenUsed="false"/>
    <w:lsdException w:name="Table List 6" w:uiPriority="0" w:semiHidden="false" w:unhideWhenUsed="false"/>
    <w:lsdException w:name="List Bullet 5" w:uiPriority="0" w:semiHidden="false" w:unhideWhenUsed="false"/>
    <w:lsdException w:name="Table Grid 4" w:uiPriority="0" w:semiHidden="false" w:unhideWhenUsed="false"/>
    <w:lsdException w:name="Colorful Grid Accent 3" w:uiPriority="73" w:semiHidden="false" w:unhideWhenUsed="false"/>
    <w:lsdException w:name="Table Classic 2" w:uiPriority="0" w:semiHidden="false" w:unhideWhenUsed="false"/>
    <w:lsdException w:name="Title" w:uiPriority="0" w:semiHidden="false" w:unhideWhenUsed="false" w:qFormat="true"/>
    <w:lsdException w:name="Table Subtle 2" w:uiPriority="0" w:semiHidden="false" w:unhideWhenUsed="false"/>
    <w:lsdException w:name="Table Subtle 1" w:uiPriority="0" w:semiHidden="false" w:unhideWhenUsed="false"/>
    <w:lsdException w:name="Block Text" w:uiPriority="0" w:semiHidden="false" w:unhideWhenUsed="false"/>
    <w:lsdException w:name="Dark List Accent 2" w:uiPriority="70" w:semiHidden="false" w:unhideWhenUsed="false"/>
    <w:lsdException w:name="Table Simple 1" w:uiPriority="0" w:semiHidden="false" w:unhideWhenUsed="false"/>
    <w:lsdException w:name="Medium Shading 2 Accent 4" w:uiPriority="64" w:semiHidden="false" w:unhideWhenUsed="false"/>
    <w:lsdException w:name="Dark List Accent 1" w:uiPriority="70" w:semiHidden="false" w:unhideWhenUsed="false"/>
    <w:lsdException w:name="HTML Preformatted" w:uiPriority="0" w:semiHidden="false" w:unhideWhenUsed="false"/>
    <w:lsdException w:name="Table List 7" w:uiPriority="0" w:semiHidden="false" w:unhideWhenUsed="false"/>
    <w:lsdException w:name="Colorful List Accent 4" w:uiPriority="72" w:semiHidden="false" w:unhideWhenUsed="false"/>
    <w:lsdException w:name="HTML Typewriter" w:uiPriority="0" w:semiHidden="false" w:unhideWhenUsed="false"/>
    <w:lsdException w:name="HTML Variable" w:uiPriority="0" w:semiHidden="false" w:unhideWhenUsed="false"/>
    <w:lsdException w:name="Table Columns 5" w:uiPriority="0" w:semiHidden="false" w:unhideWhenUsed="false"/>
    <w:lsdException w:name="HTML Keyboard" w:uiPriority="0" w:semiHidden="false" w:unhideWhenUsed="false"/>
    <w:lsdException w:name="index 3" w:uiPriority="0" w:semiHidden="false" w:unhideWhenUsed="false"/>
    <w:lsdException w:name="Colorful Grid Accent 1" w:uiPriority="73" w:semiHidden="false" w:unhideWhenUsed="false"/>
    <w:lsdException w:name="Body Text Indent 3" w:uiPriority="0" w:semiHidden="false" w:unhideWhenUsed="false"/>
    <w:lsdException w:name="Normal (Web)" w:uiPriority="0" w:semiHidden="false" w:unhideWhenUsed="false"/>
    <w:lsdException w:name="Medium List 1 Accent 5" w:uiPriority="65" w:semiHidden="false" w:unhideWhenUsed="false"/>
    <w:lsdException w:name="Light Grid Accent 4" w:uiPriority="62" w:semiHidden="false" w:unhideWhenUsed="false"/>
    <w:lsdException w:name="List Continue 5" w:uiPriority="0" w:semiHidden="false" w:unhideWhenUsed="false"/>
    <w:lsdException w:name="Table Grid 5" w:uiPriority="0" w:semiHidden="false" w:unhideWhenUsed="false"/>
    <w:lsdException w:name="Medium Grid 3 Accent 4" w:uiPriority="69" w:semiHidden="false" w:unhideWhenUsed="false"/>
    <w:lsdException w:name="Body Text Indent" w:uiPriority="0" w:semiHidden="false" w:unhideWhenUsed="false"/>
    <w:lsdException w:name="Medium Grid 3 Accent 2" w:uiPriority="69" w:semiHidden="false" w:unhideWhenUsed="false"/>
    <w:lsdException w:name="toc 4" w:uiPriority="0" w:semiHidden="false" w:unhideWhenUsed="false"/>
    <w:lsdException w:name="E-mail Signature" w:uiPriority="0" w:semiHidden="false" w:unhideWhenUsed="false"/>
    <w:lsdException w:name="index 5" w:uiPriority="0" w:semiHidden="false" w:unhideWhenUsed="false"/>
    <w:lsdException w:name="endnote text" w:uiPriority="0" w:semiHidden="false" w:unhideWhenUsed="false"/>
    <w:lsdException w:name="Light List Accent 1" w:uiPriority="61" w:semiHidden="false" w:unhideWhenUsed="false"/>
    <w:lsdException w:name="Table List 8" w:uiPriority="0" w:semiHidden="false" w:unhideWhenUsed="false"/>
    <w:lsdException w:name="Medium Shading 2 Accent 2" w:uiPriority="64" w:semiHidden="false" w:unhideWhenUsed="false"/>
    <w:lsdException w:name="Colorful List Accent 1" w:uiPriority="72" w:semiHidden="false" w:unhideWhenUsed="false"/>
    <w:lsdException w:name="Table Classic 3" w:uiPriority="0" w:semiHidden="false" w:unhideWhenUsed="false"/>
    <w:lsdException w:name="Colorful List" w:uiPriority="72" w:semiHidden="false" w:unhideWhenUsed="false"/>
    <w:lsdException w:name="Light List Accent 3" w:uiPriority="61" w:semiHidden="false" w:unhideWhenUsed="false"/>
    <w:lsdException w:name="Normal Indent" w:uiPriority="0" w:semiHidden="false" w:unhideWhenUsed="false"/>
    <w:lsdException w:name="heading 8" w:uiPriority="0" w:qFormat="true"/>
    <w:lsdException w:name="Medium Grid 1" w:uiPriority="67" w:semiHidden="false" w:unhideWhenUsed="false"/>
    <w:lsdException w:name="Medium Grid 1 Accent 2" w:uiPriority="67" w:semiHidden="false" w:unhideWhenUsed="false"/>
    <w:lsdException w:name="Emphasis" w:uiPriority="0" w:semiHidden="false" w:unhideWhenUsed="false" w:qFormat="true"/>
    <w:lsdException w:name="Dark List Accent 6" w:uiPriority="70" w:semiHidden="false" w:unhideWhenUsed="false"/>
    <w:lsdException w:name="Medium Shading 1 Accent 4" w:uiPriority="63" w:semiHidden="false" w:unhideWhenUsed="false"/>
    <w:lsdException w:name="Medium Grid 3" w:uiPriority="69" w:semiHidden="false" w:unhideWhenUsed="false"/>
    <w:lsdException w:name="Light List Accent 4" w:uiPriority="61" w:semiHidden="false" w:unhideWhenUsed="false"/>
    <w:lsdException w:name="Table Colorful 2" w:uiPriority="0" w:semiHidden="false" w:unhideWhenUsed="false"/>
    <w:lsdException w:name="HTML Acronym" w:uiPriority="0" w:semiHidden="false" w:unhideWhenUsed="false"/>
    <w:lsdException w:name="Body Text First Indent 2" w:uiPriority="0" w:semiHidden="false" w:unhideWhenUsed="false"/>
    <w:lsdException w:name="Light List" w:uiPriority="61" w:semiHidden="false" w:unhideWhenUsed="false"/>
    <w:lsdException w:name="Colorful List Accent 5" w:uiPriority="72" w:semiHidden="false" w:unhideWhenUsed="false"/>
    <w:lsdException w:name="Table Web 2" w:uiPriority="0" w:semiHidden="false" w:unhideWhenUsed="false"/>
    <w:lsdException w:name="Signature" w:uiPriority="0" w:semiHidden="false" w:unhideWhenUsed="false"/>
    <w:lsdException w:name="Colorful Shading Accent 4" w:uiPriority="71" w:semiHidden="false" w:unhideWhenUsed="false"/>
    <w:lsdException w:name="Table Web 1" w:uiPriority="0" w:semiHidden="false" w:unhideWhenUsed="false"/>
    <w:lsdException w:name="heading 6" w:uiPriority="0" w:qFormat="true"/>
    <w:lsdException w:name="Medium List 1 Accent 2" w:uiPriority="65" w:semiHidden="false" w:unhideWhenUsed="false"/>
    <w:lsdException w:name="Table Classic 1" w:uiPriority="0" w:semiHidden="false" w:unhideWhenUsed="false"/>
    <w:lsdException w:name="line number" w:uiPriority="0" w:semiHidden="false" w:unhideWhenUsed="false"/>
    <w:lsdException w:name="Light Shading Accent 4" w:uiPriority="60" w:semiHidden="false" w:unhideWhenUsed="false"/>
    <w:lsdException w:name="header" w:uiPriority="0" w:semiHidden="false" w:unhideWhenUsed="false"/>
    <w:lsdException w:name="Medium Shading 1" w:uiPriority="63" w:semiHidden="false" w:unhideWhenUsed="false"/>
    <w:lsdException w:name="List Bullet 4" w:uiPriority="0" w:semiHidden="false" w:unhideWhenUsed="false"/>
    <w:lsdException w:name="Colorful Shading Accent 2" w:uiPriority="71" w:semiHidden="false" w:unhideWhenUsed="false"/>
    <w:lsdException w:name="Table Grid 8" w:uiPriority="0" w:semiHidden="false" w:unhideWhenUsed="false"/>
    <w:lsdException w:name="Medium List 2 Accent 5" w:uiPriority="66" w:semiHidden="false" w:unhideWhenUsed="false"/>
    <w:lsdException w:name="Light List Accent 2" w:uiPriority="61" w:semiHidden="false" w:unhideWhenUsed="false"/>
    <w:lsdException w:name="Balloon Text" w:uiPriority="0" w:semiHidden="false" w:unhideWhenUsed="false"/>
    <w:lsdException w:name="Medium List 1 Accent 3" w:uiPriority="65" w:semiHidden="false" w:unhideWhenUsed="false"/>
    <w:lsdException w:name="Table 3D effects 1" w:uiPriority="0" w:semiHidden="false" w:unhideWhenUsed="false"/>
    <w:lsdException w:name="HTML Cite" w:uiPriority="0" w:semiHidden="false" w:unhideWhenUsed="false"/>
    <w:lsdException w:name="Light Grid Accent 1" w:uiPriority="62" w:semiHidden="false" w:unhideWhenUsed="false"/>
    <w:lsdException w:name="footnote reference" w:uiPriority="0" w:semiHidden="false" w:unhideWhenUsed="false"/>
    <w:lsdException w:name="heading 4" w:uiPriority="0" w:qFormat="true"/>
    <w:lsdException w:name="Table Professional" w:uiPriority="0" w:semiHidden="false" w:unhideWhenUsed="false"/>
    <w:lsdException w:name="Table Columns 3" w:uiPriority="0" w:semiHidden="false" w:unhideWhenUsed="false"/>
    <w:lsdException w:name="Normal" w:uiPriority="0" w:semiHidden="false" w:unhideWhenUsed="false" w:qFormat="true"/>
    <w:lsdException w:name="envelope return" w:uiPriority="0" w:semiHidden="false" w:unhideWhenUsed="false"/>
    <w:lsdException w:name="Medium List 2 Accent 1" w:uiPriority="66" w:semiHidden="false" w:unhideWhenUsed="false"/>
    <w:lsdException w:name="Medium Grid 1 Accent 4" w:uiPriority="67" w:semiHidden="false" w:unhideWhenUsed="false"/>
    <w:lsdException w:name="Table Simple 2" w:uiPriority="0" w:semiHidden="false" w:unhideWhenUsed="false"/>
    <w:lsdException w:name="index 8" w:uiPriority="0" w:semiHidden="false" w:unhideWhenUsed="false"/>
    <w:lsdException w:name="Medium Grid 1 Accent 5" w:uiPriority="67" w:semiHidden="false" w:unhideWhenUsed="false"/>
    <w:lsdException w:name="toc 1" w:uiPriority="0" w:semiHidden="false" w:unhideWhenUsed="false"/>
    <w:lsdException w:name="Medium Grid 2 Accent 1" w:uiPriority="68" w:semiHidden="false" w:unhideWhenUsed="false"/>
    <w:lsdException w:name="Medium Shading 1 Accent 2" w:uiPriority="63" w:semiHidden="false" w:unhideWhenUsed="false"/>
    <w:lsdException w:name="Table Grid 2" w:uiPriority="0" w:semiHidden="false" w:unhideWhenUsed="false"/>
    <w:lsdException w:name="caption" w:uiPriority="0" w:qFormat="true"/>
    <w:lsdException w:name="Note Heading" w:uiPriority="0" w:semiHidden="false" w:unhideWhenUsed="false"/>
    <w:lsdException w:name="List Continue 2" w:uiPriority="0" w:semiHidden="false" w:unhideWhenUsed="false"/>
    <w:lsdException w:name="Hyperlink" w:uiPriority="0" w:semiHidden="false" w:unhideWhenUsed="false"/>
    <w:lsdException w:name="index 2" w:uiPriority="0" w:semiHidden="false" w:unhideWhenUsed="false"/>
    <w:lsdException w:name="HTML Address" w:uiPriority="0" w:semiHidden="false" w:unhideWhenUsed="false"/>
    <w:lsdException w:name="Light Grid Accent 5" w:uiPriority="62" w:semiHidden="false" w:unhideWhenUsed="false"/>
    <w:lsdException w:name="table of figures" w:uiPriority="0" w:semiHidden="false" w:unhideWhenUsed="false"/>
    <w:lsdException w:name="List Continue 3" w:uiPriority="0" w:semiHidden="false" w:unhideWhenUsed="false"/>
  </w:latentStyles>
  <w:style w:type="table" w:styleId="5qy4en">
    <w:name w:val="Table Grid"/>
    <w:basedOn w:val="000003"/>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000003" w:default="true">
    <w:name w:val="Normal Table"/>
    <w:uiPriority w:val="0"/>
    <w:semiHidden/>
    <w:tblPr>
      <w:tblCellMar>
        <w:top w:w="0" w:type="dxa"/>
        <w:left w:w="108" w:type="dxa"/>
        <w:bottom w:w="0" w:type="dxa"/>
        <w:right w:w="108" w:type="dxa"/>
      </w:tblCellMar>
    </w:tblPr>
  </w:style>
  <w:style w:type="paragraph" w:styleId="endzpv">
    <w:name w:val="heading 2"/>
    <w:basedOn w:val="000001"/>
    <w:next w:val="000001"/>
    <w:uiPriority w:val="9"/>
    <w:qFormat/>
    <w:pPr>
      <w:keepNext/>
      <w:keepLines/>
      <w:spacing w:before="0" w:after="0" w:line="408" w:lineRule="auto"/>
      <w:outlineLvl w:val="1"/>
    </w:pPr>
    <w:rPr>
      <w:b/>
      <w:bCs/>
      <w:color w:val="1A1A1A"/>
      <w:sz w:val="32"/>
      <w:szCs w:val="32"/>
    </w:rPr>
  </w:style>
  <w:style w:type="paragraph" w:styleId="62t0wc">
    <w:name w:val="heading 1"/>
    <w:basedOn w:val="000001"/>
    <w:next w:val="000001"/>
    <w:uiPriority w:val="9"/>
    <w:qFormat/>
    <w:pPr>
      <w:keepNext/>
      <w:keepLines/>
      <w:spacing w:before="0" w:after="0" w:line="408" w:lineRule="auto"/>
      <w:outlineLvl w:val="0"/>
    </w:pPr>
    <w:rPr>
      <w:b/>
      <w:bCs/>
      <w:color w:val="1A1A1A"/>
      <w:sz w:val="36"/>
      <w:szCs w:val="36"/>
    </w:rPr>
  </w:style>
  <w:style w:type="character" w:styleId="000002" w:default="true">
    <w:name w:val="Default Paragraph Font"/>
    <w:uiPriority w:val="0"/>
    <w:semiHidden/>
  </w:style>
  <w:style w:type="paragraph" w:styleId="000001" w:default="true">
    <w:name w:val="Normal"/>
    <w:uiPriority w:val="0"/>
    <w:qFormat/>
    <w:pPr>
      <w:widowControl w:val="false"/>
      <w:jc w:val="both"/>
    </w:pPr>
    <w:rPr>
      <w:rFonts w:asciiTheme="minorHAnsi" w:hAnsiTheme="minorHAnsi" w:eastAsiaTheme="minorEastAsia" w:cstheme="minorBidi"/>
      <w:kern w:val="2"/>
      <w:sz w:val="21"/>
      <w:szCs w:val="24"/>
      <w:lang w:val="en-US" w:eastAsia="zh-CN" w:bidi="ar-SA"/>
    </w:rPr>
  </w:style>
  <w:style w:type="paragraph" w:styleId="z7u3lf">
    <w:name w:val="heading 2"/>
    <w:basedOn w:val="000001"/>
    <w:next w:val="000001"/>
    <w:uiPriority w:val="9"/>
    <w:qFormat/>
    <w:pPr>
      <w:keepNext/>
      <w:keepLines/>
      <w:spacing w:before="0" w:after="0" w:line="408" w:lineRule="auto"/>
      <w:outlineLvl w:val="1"/>
    </w:pPr>
    <w:rPr>
      <w:b/>
      <w:bCs/>
      <w:color w:val="1A1A1A"/>
      <w:sz w:val="32"/>
      <w:szCs w:val="32"/>
    </w:rPr>
  </w:style>
  <w:style w:type="paragraph" w:styleId="hgfn9g">
    <w:name w:val="heading 2"/>
    <w:basedOn w:val="000001"/>
    <w:next w:val="000001"/>
    <w:uiPriority w:val="9"/>
    <w:qFormat/>
    <w:pPr>
      <w:keepNext/>
      <w:keepLines/>
      <w:spacing w:before="0" w:after="0" w:line="408" w:lineRule="auto"/>
      <w:outlineLvl w:val="1"/>
    </w:pPr>
    <w:rPr>
      <w:b/>
      <w:bCs/>
      <w:color w:val="1A1A1A"/>
      <w:sz w:val="32"/>
      <w:szCs w:val="32"/>
    </w:rPr>
  </w:style>
  <w:style w:type="paragraph" w:styleId="93gdvr">
    <w:name w:val="heading 3"/>
    <w:basedOn w:val="000001"/>
    <w:next w:val="000001"/>
    <w:uiPriority w:val="9"/>
    <w:qFormat/>
    <w:pPr>
      <w:keepNext/>
      <w:keepLines/>
      <w:spacing w:before="0" w:after="0" w:line="408" w:lineRule="auto"/>
      <w:outlineLvl w:val="2"/>
    </w:pPr>
    <w:rPr>
      <w:b/>
      <w:bCs/>
      <w:color w:val="1A1A1A"/>
      <w:sz w:val="28"/>
      <w:szCs w:val="28"/>
    </w:rPr>
  </w:style>
  <w:style w:type="paragraph" w:styleId="3z367h">
    <w:name w:val="heading 3"/>
    <w:basedOn w:val="000001"/>
    <w:next w:val="000001"/>
    <w:uiPriority w:val="9"/>
    <w:qFormat/>
    <w:pPr>
      <w:keepNext/>
      <w:keepLines/>
      <w:spacing w:before="0" w:after="0" w:line="408" w:lineRule="auto"/>
      <w:outlineLvl w:val="2"/>
    </w:pPr>
    <w:rPr>
      <w:b/>
      <w:bCs/>
      <w:color w:val="1A1A1A"/>
      <w:sz w:val="28"/>
      <w:szCs w:val="28"/>
    </w:rPr>
  </w:style>
  <w:style w:type="paragraph" w:styleId="d17jxq">
    <w:name w:val="heading 2"/>
    <w:basedOn w:val="000001"/>
    <w:next w:val="000001"/>
    <w:uiPriority w:val="9"/>
    <w:qFormat/>
    <w:pPr>
      <w:keepNext/>
      <w:keepLines/>
      <w:spacing w:before="0" w:after="0" w:line="408" w:lineRule="auto"/>
      <w:outlineLvl w:val="1"/>
    </w:pPr>
    <w:rPr>
      <w:b/>
      <w:bCs/>
      <w:color w:val="1A1A1A"/>
      <w:sz w:val="32"/>
      <w:szCs w:val="32"/>
    </w:rPr>
  </w:style>
  <w:style w:type="paragraph" w:styleId="q609h7">
    <w:name w:val="heading 2"/>
    <w:basedOn w:val="000001"/>
    <w:next w:val="000001"/>
    <w:uiPriority w:val="9"/>
    <w:qFormat/>
    <w:pPr>
      <w:keepNext/>
      <w:keepLines/>
      <w:spacing w:before="0" w:after="0" w:line="408" w:lineRule="auto"/>
      <w:outlineLvl w:val="1"/>
    </w:pPr>
    <w:rPr>
      <w:b/>
      <w:bCs/>
      <w:color w:val="1A1A1A"/>
      <w:sz w:val="32"/>
      <w:szCs w:val="3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false">
              <a:schemeClr val="phClr">
                <a:alpha val="60000"/>
              </a:schemeClr>
            </a:outerShdw>
          </a:effectLst>
        </a:effectStyle>
        <a:effectStyle>
          <a:effectLst>
            <a:reflection stA="50000" endA="300" endPos="40000" dist="25400" dir="5400000" sy="-100000" algn="bl" rotWithShape="fals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2025-11-19T14:30:00Z</dcterms:created>
  <dcterms:modified xsi:type="dcterms:W3CDTF">2025-11-19T14:30:00Z</dcterms:modified>
</cp:coreProperties>
</file>