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076" w:rsidRDefault="007F4C83" w:rsidP="007F4C83">
      <w:pPr>
        <w:jc w:val="center"/>
      </w:pPr>
      <w:r>
        <w:t>ANDROID STUDIO</w:t>
      </w:r>
    </w:p>
    <w:p w:rsidR="007F4C83" w:rsidRDefault="007F4C83">
      <w:r>
        <w:t>Cosa e’:</w:t>
      </w:r>
    </w:p>
    <w:p w:rsidR="007F4C83" w:rsidRPr="00715A12" w:rsidRDefault="007F4C83" w:rsidP="007F4C83">
      <w:pPr>
        <w:rPr>
          <w:sz w:val="18"/>
          <w:szCs w:val="18"/>
        </w:rPr>
      </w:pPr>
      <w:proofErr w:type="spellStart"/>
      <w:r w:rsidRPr="00715A12">
        <w:rPr>
          <w:sz w:val="18"/>
          <w:szCs w:val="18"/>
        </w:rPr>
        <w:t>Android</w:t>
      </w:r>
      <w:proofErr w:type="spellEnd"/>
      <w:r w:rsidRPr="00715A12">
        <w:rPr>
          <w:sz w:val="18"/>
          <w:szCs w:val="18"/>
        </w:rPr>
        <w:t xml:space="preserve"> Studio è un ambiente di sviluppo integrato (IDE) per lo sviluppo per la piattaforma </w:t>
      </w:r>
      <w:proofErr w:type="spellStart"/>
      <w:r w:rsidRPr="00715A12">
        <w:rPr>
          <w:sz w:val="18"/>
          <w:szCs w:val="18"/>
        </w:rPr>
        <w:t>Android</w:t>
      </w:r>
      <w:proofErr w:type="spellEnd"/>
      <w:r w:rsidRPr="00715A12">
        <w:rPr>
          <w:sz w:val="18"/>
          <w:szCs w:val="18"/>
        </w:rPr>
        <w:t>. È stato annunciato il 16 maggio 2013 in occasione della conferenza Google I/</w:t>
      </w:r>
      <w:r w:rsidR="00715A12" w:rsidRPr="00715A12">
        <w:rPr>
          <w:sz w:val="18"/>
          <w:szCs w:val="18"/>
        </w:rPr>
        <w:t>O</w:t>
      </w:r>
      <w:r w:rsidRPr="00715A12">
        <w:rPr>
          <w:sz w:val="18"/>
          <w:szCs w:val="18"/>
        </w:rPr>
        <w:t xml:space="preserve">. </w:t>
      </w:r>
      <w:proofErr w:type="spellStart"/>
      <w:r w:rsidRPr="00715A12">
        <w:rPr>
          <w:sz w:val="18"/>
          <w:szCs w:val="18"/>
        </w:rPr>
        <w:t>Android</w:t>
      </w:r>
      <w:proofErr w:type="spellEnd"/>
      <w:r w:rsidRPr="00715A12">
        <w:rPr>
          <w:sz w:val="18"/>
          <w:szCs w:val="18"/>
        </w:rPr>
        <w:t xml:space="preserve"> Studio è disponibile gratuitamente sotto licenza Apache 2.0.</w:t>
      </w:r>
    </w:p>
    <w:p w:rsidR="007F4C83" w:rsidRPr="00715A12" w:rsidRDefault="007F4C83" w:rsidP="007F4C83">
      <w:pPr>
        <w:rPr>
          <w:sz w:val="18"/>
          <w:szCs w:val="18"/>
        </w:rPr>
      </w:pPr>
      <w:proofErr w:type="spellStart"/>
      <w:r w:rsidRPr="00715A12">
        <w:rPr>
          <w:sz w:val="18"/>
          <w:szCs w:val="18"/>
        </w:rPr>
        <w:t>Android</w:t>
      </w:r>
      <w:proofErr w:type="spellEnd"/>
      <w:r w:rsidRPr="00715A12">
        <w:rPr>
          <w:sz w:val="18"/>
          <w:szCs w:val="18"/>
        </w:rPr>
        <w:t xml:space="preserve"> Studio uscì in anteprima con la versione 0.1 nel maggio del 2013, entrò poi in fase beta a partire dalla versione 0.8 ri</w:t>
      </w:r>
      <w:r w:rsidR="00715A12" w:rsidRPr="00715A12">
        <w:rPr>
          <w:sz w:val="18"/>
          <w:szCs w:val="18"/>
        </w:rPr>
        <w:t>lasciata nel giugno del 2014.</w:t>
      </w:r>
      <w:r w:rsidRPr="00715A12">
        <w:rPr>
          <w:sz w:val="18"/>
          <w:szCs w:val="18"/>
        </w:rPr>
        <w:t xml:space="preserve"> La prima </w:t>
      </w:r>
      <w:proofErr w:type="spellStart"/>
      <w:r w:rsidRPr="00715A12">
        <w:rPr>
          <w:sz w:val="18"/>
          <w:szCs w:val="18"/>
        </w:rPr>
        <w:t>build</w:t>
      </w:r>
      <w:proofErr w:type="spellEnd"/>
      <w:r w:rsidRPr="00715A12">
        <w:rPr>
          <w:sz w:val="18"/>
          <w:szCs w:val="18"/>
        </w:rPr>
        <w:t xml:space="preserve"> stabile fu rilasciata nel dicembre del 2014, versione 1.0.</w:t>
      </w:r>
    </w:p>
    <w:p w:rsidR="007F4C83" w:rsidRDefault="007F4C83" w:rsidP="007F4C83">
      <w:pPr>
        <w:rPr>
          <w:sz w:val="18"/>
          <w:szCs w:val="18"/>
        </w:rPr>
      </w:pPr>
      <w:r w:rsidRPr="00715A12">
        <w:rPr>
          <w:sz w:val="18"/>
          <w:szCs w:val="18"/>
        </w:rPr>
        <w:t xml:space="preserve">Basato sul software di </w:t>
      </w:r>
      <w:proofErr w:type="spellStart"/>
      <w:r w:rsidRPr="00715A12">
        <w:rPr>
          <w:sz w:val="18"/>
          <w:szCs w:val="18"/>
        </w:rPr>
        <w:t>JetBrains</w:t>
      </w:r>
      <w:proofErr w:type="spellEnd"/>
      <w:r w:rsidRPr="00715A12">
        <w:rPr>
          <w:sz w:val="18"/>
          <w:szCs w:val="18"/>
        </w:rPr>
        <w:t xml:space="preserve"> </w:t>
      </w:r>
      <w:proofErr w:type="spellStart"/>
      <w:r w:rsidRPr="00715A12">
        <w:rPr>
          <w:sz w:val="18"/>
          <w:szCs w:val="18"/>
        </w:rPr>
        <w:t>IntelliJ</w:t>
      </w:r>
      <w:proofErr w:type="spellEnd"/>
      <w:r w:rsidRPr="00715A12">
        <w:rPr>
          <w:sz w:val="18"/>
          <w:szCs w:val="18"/>
        </w:rPr>
        <w:t xml:space="preserve"> IDEA</w:t>
      </w:r>
      <w:r w:rsidR="00715A12" w:rsidRPr="00715A12">
        <w:rPr>
          <w:sz w:val="18"/>
          <w:szCs w:val="18"/>
        </w:rPr>
        <w:t xml:space="preserve"> (approfondimento su </w:t>
      </w:r>
      <w:proofErr w:type="spellStart"/>
      <w:r w:rsidR="00715A12" w:rsidRPr="00715A12">
        <w:rPr>
          <w:sz w:val="18"/>
          <w:szCs w:val="18"/>
        </w:rPr>
        <w:t>jetbrains</w:t>
      </w:r>
      <w:proofErr w:type="spellEnd"/>
      <w:r w:rsidR="00715A12" w:rsidRPr="00715A12">
        <w:rPr>
          <w:sz w:val="18"/>
          <w:szCs w:val="18"/>
        </w:rPr>
        <w:t>)</w:t>
      </w:r>
      <w:r w:rsidRPr="00715A12">
        <w:rPr>
          <w:sz w:val="18"/>
          <w:szCs w:val="18"/>
        </w:rPr>
        <w:t xml:space="preserve">, </w:t>
      </w:r>
      <w:proofErr w:type="spellStart"/>
      <w:r w:rsidRPr="00715A12">
        <w:rPr>
          <w:sz w:val="18"/>
          <w:szCs w:val="18"/>
        </w:rPr>
        <w:t>Android</w:t>
      </w:r>
      <w:proofErr w:type="spellEnd"/>
      <w:r w:rsidRPr="00715A12">
        <w:rPr>
          <w:sz w:val="18"/>
          <w:szCs w:val="18"/>
        </w:rPr>
        <w:t xml:space="preserve"> Studio è stato progettato specificamente per lo sviluppo di applicazioni </w:t>
      </w:r>
      <w:proofErr w:type="spellStart"/>
      <w:r w:rsidRPr="00715A12">
        <w:rPr>
          <w:sz w:val="18"/>
          <w:szCs w:val="18"/>
        </w:rPr>
        <w:t>Android</w:t>
      </w:r>
      <w:proofErr w:type="spellEnd"/>
      <w:r w:rsidRPr="00715A12">
        <w:rPr>
          <w:sz w:val="18"/>
          <w:szCs w:val="18"/>
        </w:rPr>
        <w:t xml:space="preserve">.[4] È disponibile il download su Windows, </w:t>
      </w:r>
      <w:proofErr w:type="spellStart"/>
      <w:r w:rsidRPr="00715A12">
        <w:rPr>
          <w:sz w:val="18"/>
          <w:szCs w:val="18"/>
        </w:rPr>
        <w:t>Mac</w:t>
      </w:r>
      <w:proofErr w:type="spellEnd"/>
      <w:r w:rsidRPr="00715A12">
        <w:rPr>
          <w:sz w:val="18"/>
          <w:szCs w:val="18"/>
        </w:rPr>
        <w:t xml:space="preserve"> OS X e Linux</w:t>
      </w:r>
      <w:r w:rsidR="00715A12">
        <w:rPr>
          <w:sz w:val="18"/>
          <w:szCs w:val="18"/>
        </w:rPr>
        <w:t xml:space="preserve">, </w:t>
      </w:r>
      <w:r w:rsidRPr="00715A12">
        <w:rPr>
          <w:sz w:val="18"/>
          <w:szCs w:val="18"/>
        </w:rPr>
        <w:t xml:space="preserve">e sostituisce gli </w:t>
      </w:r>
      <w:proofErr w:type="spellStart"/>
      <w:r w:rsidRPr="00715A12">
        <w:rPr>
          <w:sz w:val="18"/>
          <w:szCs w:val="18"/>
        </w:rPr>
        <w:t>Android</w:t>
      </w:r>
      <w:proofErr w:type="spellEnd"/>
      <w:r w:rsidRPr="00715A12">
        <w:rPr>
          <w:sz w:val="18"/>
          <w:szCs w:val="18"/>
        </w:rPr>
        <w:t xml:space="preserve"> </w:t>
      </w:r>
      <w:proofErr w:type="spellStart"/>
      <w:r w:rsidRPr="00715A12">
        <w:rPr>
          <w:sz w:val="18"/>
          <w:szCs w:val="18"/>
        </w:rPr>
        <w:t>Development</w:t>
      </w:r>
      <w:proofErr w:type="spellEnd"/>
      <w:r w:rsidRPr="00715A12">
        <w:rPr>
          <w:sz w:val="18"/>
          <w:szCs w:val="18"/>
        </w:rPr>
        <w:t xml:space="preserve"> </w:t>
      </w:r>
      <w:proofErr w:type="spellStart"/>
      <w:r w:rsidRPr="00715A12">
        <w:rPr>
          <w:sz w:val="18"/>
          <w:szCs w:val="18"/>
        </w:rPr>
        <w:t>Tools</w:t>
      </w:r>
      <w:proofErr w:type="spellEnd"/>
      <w:r w:rsidRPr="00715A12">
        <w:rPr>
          <w:sz w:val="18"/>
          <w:szCs w:val="18"/>
        </w:rPr>
        <w:t xml:space="preserve"> (ADT) di </w:t>
      </w:r>
      <w:proofErr w:type="spellStart"/>
      <w:r w:rsidRPr="00715A12">
        <w:rPr>
          <w:sz w:val="18"/>
          <w:szCs w:val="18"/>
        </w:rPr>
        <w:t>Eclipse</w:t>
      </w:r>
      <w:proofErr w:type="spellEnd"/>
      <w:r w:rsidRPr="00715A12">
        <w:rPr>
          <w:sz w:val="18"/>
          <w:szCs w:val="18"/>
        </w:rPr>
        <w:t xml:space="preserve">, diventando l'IDE primario di Google per lo sviluppo nativo di applicazioni </w:t>
      </w:r>
      <w:proofErr w:type="spellStart"/>
      <w:r w:rsidRPr="00715A12">
        <w:rPr>
          <w:sz w:val="18"/>
          <w:szCs w:val="18"/>
        </w:rPr>
        <w:t>Android</w:t>
      </w:r>
      <w:proofErr w:type="spellEnd"/>
      <w:r w:rsidRPr="00715A12">
        <w:rPr>
          <w:sz w:val="18"/>
          <w:szCs w:val="18"/>
        </w:rPr>
        <w:t>.</w:t>
      </w:r>
    </w:p>
    <w:p w:rsidR="008326B0" w:rsidRPr="00715A12" w:rsidRDefault="008326B0" w:rsidP="007F4C83">
      <w:pPr>
        <w:rPr>
          <w:sz w:val="18"/>
          <w:szCs w:val="18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Al suo interno, include però </w:t>
      </w:r>
      <w:proofErr w:type="spellStart"/>
      <w:r>
        <w:rPr>
          <w:rStyle w:val="Enfasigrassetto"/>
          <w:rFonts w:ascii="Arial" w:hAnsi="Arial" w:cs="Arial"/>
          <w:color w:val="333333"/>
          <w:sz w:val="17"/>
          <w:szCs w:val="17"/>
          <w:shd w:val="clear" w:color="auto" w:fill="FFFFFF"/>
        </w:rPr>
        <w:t>Gradle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, un ottimo strumento per la 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build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automation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, molto flessibile ed erede di tutte le principali caratteristiche di predecessori come Apache 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Ant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Maven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.</w:t>
      </w:r>
    </w:p>
    <w:p w:rsidR="00715A12" w:rsidRDefault="008A120B" w:rsidP="007F4C83">
      <w:r>
        <w:t>La prima applicazione:</w:t>
      </w:r>
    </w:p>
    <w:p w:rsidR="008A120B" w:rsidRPr="008A120B" w:rsidRDefault="008A120B" w:rsidP="008A120B">
      <w:pPr>
        <w:shd w:val="clear" w:color="auto" w:fill="FFFFFF"/>
        <w:spacing w:before="115" w:after="115" w:line="240" w:lineRule="auto"/>
        <w:ind w:right="230"/>
        <w:rPr>
          <w:rFonts w:ascii="Arial" w:eastAsia="Times New Roman" w:hAnsi="Arial" w:cs="Arial"/>
          <w:color w:val="333333"/>
          <w:sz w:val="17"/>
          <w:szCs w:val="17"/>
          <w:lang w:eastAsia="it-IT"/>
        </w:rPr>
      </w:pPr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All’avvio, l’IDE mostra una finestra di benvenuto, sulla sinistra della quale troviamo un elenco di progetti aperti di recente, mentre sulla destra è presente un menu che permette l’avvio del lavoro in varie modalità. Selezioniamo la voce </w:t>
      </w:r>
      <w:r w:rsidRPr="008A120B">
        <w:rPr>
          <w:rFonts w:ascii="Arial" w:eastAsia="Times New Roman" w:hAnsi="Arial" w:cs="Arial"/>
          <w:i/>
          <w:iCs/>
          <w:color w:val="333333"/>
          <w:sz w:val="17"/>
          <w:lang w:eastAsia="it-IT"/>
        </w:rPr>
        <w:t xml:space="preserve">Start a </w:t>
      </w:r>
      <w:proofErr w:type="spellStart"/>
      <w:r w:rsidRPr="008A120B">
        <w:rPr>
          <w:rFonts w:ascii="Arial" w:eastAsia="Times New Roman" w:hAnsi="Arial" w:cs="Arial"/>
          <w:i/>
          <w:iCs/>
          <w:color w:val="333333"/>
          <w:sz w:val="17"/>
          <w:lang w:eastAsia="it-IT"/>
        </w:rPr>
        <w:t>new</w:t>
      </w:r>
      <w:proofErr w:type="spellEnd"/>
      <w:r w:rsidRPr="008A120B">
        <w:rPr>
          <w:rFonts w:ascii="Arial" w:eastAsia="Times New Roman" w:hAnsi="Arial" w:cs="Arial"/>
          <w:i/>
          <w:iCs/>
          <w:color w:val="333333"/>
          <w:sz w:val="17"/>
          <w:lang w:eastAsia="it-IT"/>
        </w:rPr>
        <w:t xml:space="preserve"> </w:t>
      </w:r>
      <w:proofErr w:type="spellStart"/>
      <w:r w:rsidRPr="008A120B">
        <w:rPr>
          <w:rFonts w:ascii="Arial" w:eastAsia="Times New Roman" w:hAnsi="Arial" w:cs="Arial"/>
          <w:i/>
          <w:iCs/>
          <w:color w:val="333333"/>
          <w:sz w:val="17"/>
          <w:lang w:eastAsia="it-IT"/>
        </w:rPr>
        <w:t>Android</w:t>
      </w:r>
      <w:proofErr w:type="spellEnd"/>
      <w:r w:rsidRPr="008A120B">
        <w:rPr>
          <w:rFonts w:ascii="Arial" w:eastAsia="Times New Roman" w:hAnsi="Arial" w:cs="Arial"/>
          <w:i/>
          <w:iCs/>
          <w:color w:val="333333"/>
          <w:sz w:val="17"/>
          <w:lang w:eastAsia="it-IT"/>
        </w:rPr>
        <w:t xml:space="preserve"> Studio project</w:t>
      </w:r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.</w:t>
      </w:r>
    </w:p>
    <w:p w:rsidR="008A120B" w:rsidRPr="008A120B" w:rsidRDefault="008A120B" w:rsidP="008A120B">
      <w:pPr>
        <w:shd w:val="clear" w:color="auto" w:fill="FFFFFF"/>
        <w:spacing w:before="115" w:after="115" w:line="240" w:lineRule="auto"/>
        <w:ind w:right="230"/>
        <w:rPr>
          <w:rFonts w:ascii="Arial" w:eastAsia="Times New Roman" w:hAnsi="Arial" w:cs="Arial"/>
          <w:color w:val="333333"/>
          <w:sz w:val="17"/>
          <w:szCs w:val="17"/>
          <w:lang w:eastAsia="it-IT"/>
        </w:rPr>
      </w:pPr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La creazione guidata che viene avviata si articola in quattro schermate, ognuna dedicata ad un aspetto:</w:t>
      </w:r>
    </w:p>
    <w:p w:rsidR="008A120B" w:rsidRPr="008A120B" w:rsidRDefault="008A120B" w:rsidP="008A120B">
      <w:pPr>
        <w:numPr>
          <w:ilvl w:val="0"/>
          <w:numId w:val="1"/>
        </w:numPr>
        <w:shd w:val="clear" w:color="auto" w:fill="FFFFFF"/>
        <w:spacing w:before="81" w:after="81" w:line="336" w:lineRule="atLeast"/>
        <w:ind w:left="0"/>
        <w:rPr>
          <w:rFonts w:ascii="Arial" w:eastAsia="Times New Roman" w:hAnsi="Arial" w:cs="Arial"/>
          <w:color w:val="333333"/>
          <w:sz w:val="17"/>
          <w:szCs w:val="17"/>
          <w:lang w:eastAsia="it-IT"/>
        </w:rPr>
      </w:pPr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la prima schermata consente di specificare nome dell’</w:t>
      </w:r>
      <w:proofErr w:type="spellStart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app</w:t>
      </w:r>
      <w:proofErr w:type="spellEnd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 xml:space="preserve">, Company Domain (di default costituirà la prima parte del package Java che creeremo), nome completo del package Java e collocazione del progetto nel file system. Su quest’ultimo aspetto, è bene sottolineare </w:t>
      </w:r>
      <w:proofErr w:type="spellStart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Android</w:t>
      </w:r>
      <w:proofErr w:type="spellEnd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 xml:space="preserve"> Studio non fa uso di un unico </w:t>
      </w:r>
      <w:proofErr w:type="spellStart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workspace</w:t>
      </w:r>
      <w:proofErr w:type="spellEnd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 xml:space="preserve">, come invece avviene su </w:t>
      </w:r>
      <w:proofErr w:type="spellStart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Eclipse</w:t>
      </w:r>
      <w:proofErr w:type="spellEnd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;</w:t>
      </w:r>
    </w:p>
    <w:p w:rsidR="008A120B" w:rsidRPr="008A120B" w:rsidRDefault="008A120B" w:rsidP="008A120B">
      <w:pPr>
        <w:numPr>
          <w:ilvl w:val="0"/>
          <w:numId w:val="1"/>
        </w:numPr>
        <w:shd w:val="clear" w:color="auto" w:fill="FFFFFF"/>
        <w:spacing w:before="81" w:after="81" w:line="336" w:lineRule="atLeast"/>
        <w:ind w:left="0"/>
        <w:rPr>
          <w:rFonts w:ascii="Arial" w:eastAsia="Times New Roman" w:hAnsi="Arial" w:cs="Arial"/>
          <w:color w:val="333333"/>
          <w:sz w:val="17"/>
          <w:szCs w:val="17"/>
          <w:lang w:eastAsia="it-IT"/>
        </w:rPr>
      </w:pPr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la seconda schermata permette di scegliere il </w:t>
      </w:r>
      <w:r w:rsidRPr="008A120B">
        <w:rPr>
          <w:rFonts w:ascii="Arial" w:eastAsia="Times New Roman" w:hAnsi="Arial" w:cs="Arial"/>
          <w:b/>
          <w:bCs/>
          <w:color w:val="333333"/>
          <w:sz w:val="17"/>
          <w:lang w:eastAsia="it-IT"/>
        </w:rPr>
        <w:t>fattore di forma dell’</w:t>
      </w:r>
      <w:proofErr w:type="spellStart"/>
      <w:r w:rsidRPr="008A120B">
        <w:rPr>
          <w:rFonts w:ascii="Arial" w:eastAsia="Times New Roman" w:hAnsi="Arial" w:cs="Arial"/>
          <w:b/>
          <w:bCs/>
          <w:color w:val="333333"/>
          <w:sz w:val="17"/>
          <w:lang w:eastAsia="it-IT"/>
        </w:rPr>
        <w:t>app</w:t>
      </w:r>
      <w:proofErr w:type="spellEnd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 xml:space="preserve">: possiamo scegliere tra </w:t>
      </w:r>
      <w:proofErr w:type="spellStart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smartphone</w:t>
      </w:r>
      <w:proofErr w:type="spellEnd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/</w:t>
      </w:r>
      <w:proofErr w:type="spellStart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tablet</w:t>
      </w:r>
      <w:proofErr w:type="spellEnd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, TV, dispositivi indossabili (</w:t>
      </w:r>
      <w:r w:rsidRPr="008A120B">
        <w:rPr>
          <w:rFonts w:ascii="Arial" w:eastAsia="Times New Roman" w:hAnsi="Arial" w:cs="Arial"/>
          <w:i/>
          <w:iCs/>
          <w:color w:val="333333"/>
          <w:sz w:val="17"/>
          <w:lang w:eastAsia="it-IT"/>
        </w:rPr>
        <w:t>Wear</w:t>
      </w:r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 xml:space="preserve">) o Google Glass. È evidente quanto questa IDE sia pensata specificamente per il mondo </w:t>
      </w:r>
      <w:proofErr w:type="spellStart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Android</w:t>
      </w:r>
      <w:proofErr w:type="spellEnd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 xml:space="preserve"> nella sua interezza;</w:t>
      </w:r>
    </w:p>
    <w:p w:rsidR="008A120B" w:rsidRPr="008A120B" w:rsidRDefault="008A120B" w:rsidP="008A120B">
      <w:pPr>
        <w:numPr>
          <w:ilvl w:val="0"/>
          <w:numId w:val="1"/>
        </w:numPr>
        <w:shd w:val="clear" w:color="auto" w:fill="FFFFFF"/>
        <w:spacing w:before="81" w:after="81" w:line="336" w:lineRule="atLeast"/>
        <w:ind w:left="0"/>
        <w:rPr>
          <w:rFonts w:ascii="Arial" w:eastAsia="Times New Roman" w:hAnsi="Arial" w:cs="Arial"/>
          <w:color w:val="333333"/>
          <w:sz w:val="17"/>
          <w:szCs w:val="17"/>
          <w:lang w:eastAsia="it-IT"/>
        </w:rPr>
      </w:pPr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la terza schermata offre la scelta tra vari </w:t>
      </w:r>
      <w:proofErr w:type="spellStart"/>
      <w:r w:rsidRPr="008A120B">
        <w:rPr>
          <w:rFonts w:ascii="Arial" w:eastAsia="Times New Roman" w:hAnsi="Arial" w:cs="Arial"/>
          <w:b/>
          <w:bCs/>
          <w:color w:val="333333"/>
          <w:sz w:val="17"/>
          <w:lang w:eastAsia="it-IT"/>
        </w:rPr>
        <w:t>template</w:t>
      </w:r>
      <w:proofErr w:type="spellEnd"/>
      <w:r w:rsidRPr="008A120B">
        <w:rPr>
          <w:rFonts w:ascii="Arial" w:eastAsia="Times New Roman" w:hAnsi="Arial" w:cs="Arial"/>
          <w:b/>
          <w:bCs/>
          <w:color w:val="333333"/>
          <w:sz w:val="17"/>
          <w:lang w:eastAsia="it-IT"/>
        </w:rPr>
        <w:t xml:space="preserve"> di applicazioni</w:t>
      </w:r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 xml:space="preserve">. Nel caso, ad esempio, di </w:t>
      </w:r>
      <w:proofErr w:type="spellStart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app</w:t>
      </w:r>
      <w:proofErr w:type="spellEnd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 xml:space="preserve"> per </w:t>
      </w:r>
      <w:proofErr w:type="spellStart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smartphone</w:t>
      </w:r>
      <w:proofErr w:type="spellEnd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 xml:space="preserve"> e </w:t>
      </w:r>
      <w:proofErr w:type="spellStart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tablet</w:t>
      </w:r>
      <w:proofErr w:type="spellEnd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, saranno proposte varie alternative: un’</w:t>
      </w:r>
      <w:proofErr w:type="spellStart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app</w:t>
      </w:r>
      <w:proofErr w:type="spellEnd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 xml:space="preserve"> vuota, con </w:t>
      </w:r>
      <w:proofErr w:type="spellStart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fragments</w:t>
      </w:r>
      <w:proofErr w:type="spellEnd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 xml:space="preserve">, con Google </w:t>
      </w:r>
      <w:proofErr w:type="spellStart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Maps</w:t>
      </w:r>
      <w:proofErr w:type="spellEnd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 xml:space="preserve"> intergrato o con i Google Play </w:t>
      </w:r>
      <w:proofErr w:type="spellStart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Services</w:t>
      </w:r>
      <w:proofErr w:type="spellEnd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 xml:space="preserve"> già a disposizione, ed altro ancora;</w:t>
      </w:r>
    </w:p>
    <w:p w:rsidR="008A120B" w:rsidRPr="008A120B" w:rsidRDefault="008A120B" w:rsidP="008A120B">
      <w:pPr>
        <w:numPr>
          <w:ilvl w:val="0"/>
          <w:numId w:val="1"/>
        </w:numPr>
        <w:shd w:val="clear" w:color="auto" w:fill="FFFFFF"/>
        <w:spacing w:before="81" w:after="81" w:line="336" w:lineRule="atLeast"/>
        <w:ind w:left="0"/>
        <w:rPr>
          <w:rFonts w:ascii="Arial" w:eastAsia="Times New Roman" w:hAnsi="Arial" w:cs="Arial"/>
          <w:color w:val="333333"/>
          <w:sz w:val="17"/>
          <w:szCs w:val="17"/>
          <w:lang w:eastAsia="it-IT"/>
        </w:rPr>
      </w:pPr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tramite l’ultima schermata possiamo configurare la prima </w:t>
      </w:r>
      <w:proofErr w:type="spellStart"/>
      <w:r w:rsidRPr="008A120B">
        <w:rPr>
          <w:rFonts w:ascii="Arial" w:eastAsia="Times New Roman" w:hAnsi="Arial" w:cs="Arial"/>
          <w:i/>
          <w:iCs/>
          <w:color w:val="333333"/>
          <w:sz w:val="17"/>
          <w:lang w:eastAsia="it-IT"/>
        </w:rPr>
        <w:t>Activity</w:t>
      </w:r>
      <w:proofErr w:type="spellEnd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, definendo il nome della classe e del file di layout.</w:t>
      </w:r>
    </w:p>
    <w:p w:rsidR="008A120B" w:rsidRPr="008A120B" w:rsidRDefault="008A120B" w:rsidP="008A120B">
      <w:pPr>
        <w:shd w:val="clear" w:color="auto" w:fill="FFFFFF"/>
        <w:spacing w:before="115" w:after="115" w:line="240" w:lineRule="auto"/>
        <w:ind w:right="230"/>
        <w:rPr>
          <w:rFonts w:ascii="Arial" w:eastAsia="Times New Roman" w:hAnsi="Arial" w:cs="Arial"/>
          <w:color w:val="333333"/>
          <w:sz w:val="17"/>
          <w:szCs w:val="17"/>
          <w:lang w:eastAsia="it-IT"/>
        </w:rPr>
      </w:pPr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Al termine di questa procedura ci verrà fornito un semplice progetto, in stile “</w:t>
      </w:r>
      <w:proofErr w:type="spellStart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>Hello</w:t>
      </w:r>
      <w:proofErr w:type="spellEnd"/>
      <w:r w:rsidRPr="008A120B">
        <w:rPr>
          <w:rFonts w:ascii="Arial" w:eastAsia="Times New Roman" w:hAnsi="Arial" w:cs="Arial"/>
          <w:color w:val="333333"/>
          <w:sz w:val="17"/>
          <w:szCs w:val="17"/>
          <w:lang w:eastAsia="it-IT"/>
        </w:rPr>
        <w:t xml:space="preserve"> World”, perfettamente funzionante.</w:t>
      </w:r>
    </w:p>
    <w:p w:rsidR="008A120B" w:rsidRDefault="008A120B" w:rsidP="007F4C83"/>
    <w:p w:rsidR="008A120B" w:rsidRPr="008A120B" w:rsidRDefault="008A120B" w:rsidP="008A120B">
      <w:pPr>
        <w:shd w:val="clear" w:color="auto" w:fill="FFFFFF"/>
        <w:spacing w:before="165" w:after="165" w:line="240" w:lineRule="auto"/>
        <w:outlineLvl w:val="1"/>
        <w:rPr>
          <w:rFonts w:ascii="Arial" w:eastAsia="Times New Roman" w:hAnsi="Arial" w:cs="Arial"/>
          <w:color w:val="333333"/>
          <w:u w:val="single"/>
          <w:lang w:eastAsia="it-IT"/>
        </w:rPr>
      </w:pPr>
      <w:r w:rsidRPr="008A120B">
        <w:rPr>
          <w:rFonts w:ascii="Arial" w:eastAsia="Times New Roman" w:hAnsi="Arial" w:cs="Arial"/>
          <w:color w:val="333333"/>
          <w:lang w:eastAsia="it-IT"/>
        </w:rPr>
        <w:t xml:space="preserve">SDK Manager ed emulatori su </w:t>
      </w:r>
      <w:proofErr w:type="spellStart"/>
      <w:r w:rsidRPr="008A120B">
        <w:rPr>
          <w:rFonts w:ascii="Arial" w:eastAsia="Times New Roman" w:hAnsi="Arial" w:cs="Arial"/>
          <w:color w:val="333333"/>
          <w:lang w:eastAsia="it-IT"/>
        </w:rPr>
        <w:t>Android</w:t>
      </w:r>
      <w:proofErr w:type="spellEnd"/>
      <w:r w:rsidRPr="008A120B">
        <w:rPr>
          <w:rFonts w:ascii="Arial" w:eastAsia="Times New Roman" w:hAnsi="Arial" w:cs="Arial"/>
          <w:color w:val="333333"/>
          <w:lang w:eastAsia="it-IT"/>
        </w:rPr>
        <w:t xml:space="preserve"> Studio:</w:t>
      </w:r>
    </w:p>
    <w:p w:rsidR="008A120B" w:rsidRPr="008A120B" w:rsidRDefault="008A120B" w:rsidP="008A120B">
      <w:pPr>
        <w:shd w:val="clear" w:color="auto" w:fill="FFFFFF"/>
        <w:spacing w:before="150" w:after="150" w:line="240" w:lineRule="auto"/>
        <w:ind w:right="300"/>
        <w:rPr>
          <w:rFonts w:ascii="Arial" w:eastAsia="Times New Roman" w:hAnsi="Arial" w:cs="Arial"/>
          <w:color w:val="333333"/>
          <w:sz w:val="18"/>
          <w:szCs w:val="18"/>
          <w:lang w:eastAsia="it-IT"/>
        </w:rPr>
      </w:pPr>
      <w:r w:rsidRPr="008A120B">
        <w:rPr>
          <w:rFonts w:ascii="Arial" w:eastAsia="Times New Roman" w:hAnsi="Arial" w:cs="Arial"/>
          <w:color w:val="333333"/>
          <w:sz w:val="18"/>
          <w:szCs w:val="18"/>
          <w:lang w:eastAsia="it-IT"/>
        </w:rPr>
        <w:t xml:space="preserve">Su </w:t>
      </w:r>
      <w:proofErr w:type="spellStart"/>
      <w:r w:rsidRPr="008A120B">
        <w:rPr>
          <w:rFonts w:ascii="Arial" w:eastAsia="Times New Roman" w:hAnsi="Arial" w:cs="Arial"/>
          <w:color w:val="333333"/>
          <w:sz w:val="18"/>
          <w:szCs w:val="18"/>
          <w:lang w:eastAsia="it-IT"/>
        </w:rPr>
        <w:t>Android</w:t>
      </w:r>
      <w:proofErr w:type="spellEnd"/>
      <w:r w:rsidRPr="008A120B">
        <w:rPr>
          <w:rFonts w:ascii="Arial" w:eastAsia="Times New Roman" w:hAnsi="Arial" w:cs="Arial"/>
          <w:color w:val="333333"/>
          <w:sz w:val="18"/>
          <w:szCs w:val="18"/>
          <w:lang w:eastAsia="it-IT"/>
        </w:rPr>
        <w:t xml:space="preserve"> Studio esiste un sottomenu raggiungibile da </w:t>
      </w:r>
      <w:proofErr w:type="spellStart"/>
      <w:r w:rsidRPr="008A120B">
        <w:rPr>
          <w:rFonts w:ascii="Arial" w:eastAsia="Times New Roman" w:hAnsi="Arial" w:cs="Arial"/>
          <w:i/>
          <w:iCs/>
          <w:color w:val="333333"/>
          <w:sz w:val="18"/>
          <w:szCs w:val="18"/>
          <w:lang w:eastAsia="it-IT"/>
        </w:rPr>
        <w:t>Tools</w:t>
      </w:r>
      <w:proofErr w:type="spellEnd"/>
      <w:r w:rsidRPr="008A120B">
        <w:rPr>
          <w:rFonts w:ascii="Arial" w:eastAsia="Times New Roman" w:hAnsi="Arial" w:cs="Arial"/>
          <w:i/>
          <w:iCs/>
          <w:color w:val="333333"/>
          <w:sz w:val="18"/>
          <w:szCs w:val="18"/>
          <w:lang w:eastAsia="it-IT"/>
        </w:rPr>
        <w:t xml:space="preserve"> -&gt; </w:t>
      </w:r>
      <w:proofErr w:type="spellStart"/>
      <w:r w:rsidRPr="008A120B">
        <w:rPr>
          <w:rFonts w:ascii="Arial" w:eastAsia="Times New Roman" w:hAnsi="Arial" w:cs="Arial"/>
          <w:i/>
          <w:iCs/>
          <w:color w:val="333333"/>
          <w:sz w:val="18"/>
          <w:szCs w:val="18"/>
          <w:lang w:eastAsia="it-IT"/>
        </w:rPr>
        <w:t>Android</w:t>
      </w:r>
      <w:proofErr w:type="spellEnd"/>
      <w:r w:rsidRPr="008A120B">
        <w:rPr>
          <w:rFonts w:ascii="Arial" w:eastAsia="Times New Roman" w:hAnsi="Arial" w:cs="Arial"/>
          <w:color w:val="333333"/>
          <w:sz w:val="18"/>
          <w:szCs w:val="18"/>
          <w:lang w:eastAsia="it-IT"/>
        </w:rPr>
        <w:t>, in cui è possibile rintracciare i comandi per attivare </w:t>
      </w:r>
      <w:proofErr w:type="spellStart"/>
      <w:r w:rsidRPr="008A120B">
        <w:rPr>
          <w:rFonts w:ascii="Arial" w:eastAsia="Times New Roman" w:hAnsi="Arial" w:cs="Arial"/>
          <w:bCs/>
          <w:color w:val="333333"/>
          <w:sz w:val="18"/>
          <w:szCs w:val="18"/>
          <w:lang w:eastAsia="it-IT"/>
        </w:rPr>
        <w:t>Android</w:t>
      </w:r>
      <w:proofErr w:type="spellEnd"/>
      <w:r w:rsidRPr="008A120B">
        <w:rPr>
          <w:rFonts w:ascii="Arial" w:eastAsia="Times New Roman" w:hAnsi="Arial" w:cs="Arial"/>
          <w:bCs/>
          <w:color w:val="333333"/>
          <w:sz w:val="18"/>
          <w:szCs w:val="18"/>
          <w:lang w:eastAsia="it-IT"/>
        </w:rPr>
        <w:t xml:space="preserve"> SDK Manager</w:t>
      </w:r>
      <w:r w:rsidRPr="008A120B">
        <w:rPr>
          <w:rFonts w:ascii="Arial" w:eastAsia="Times New Roman" w:hAnsi="Arial" w:cs="Arial"/>
          <w:color w:val="333333"/>
          <w:sz w:val="18"/>
          <w:szCs w:val="18"/>
          <w:lang w:eastAsia="it-IT"/>
        </w:rPr>
        <w:t> e </w:t>
      </w:r>
      <w:proofErr w:type="spellStart"/>
      <w:r w:rsidRPr="008A120B">
        <w:rPr>
          <w:rFonts w:ascii="Arial" w:eastAsia="Times New Roman" w:hAnsi="Arial" w:cs="Arial"/>
          <w:bCs/>
          <w:color w:val="333333"/>
          <w:sz w:val="18"/>
          <w:szCs w:val="18"/>
          <w:lang w:eastAsia="it-IT"/>
        </w:rPr>
        <w:t>Android</w:t>
      </w:r>
      <w:proofErr w:type="spellEnd"/>
      <w:r w:rsidRPr="008A120B">
        <w:rPr>
          <w:rFonts w:ascii="Arial" w:eastAsia="Times New Roman" w:hAnsi="Arial" w:cs="Arial"/>
          <w:bCs/>
          <w:color w:val="333333"/>
          <w:sz w:val="18"/>
          <w:szCs w:val="18"/>
          <w:lang w:eastAsia="it-IT"/>
        </w:rPr>
        <w:t xml:space="preserve"> Virtual </w:t>
      </w:r>
      <w:proofErr w:type="spellStart"/>
      <w:r w:rsidRPr="008A120B">
        <w:rPr>
          <w:rFonts w:ascii="Arial" w:eastAsia="Times New Roman" w:hAnsi="Arial" w:cs="Arial"/>
          <w:bCs/>
          <w:color w:val="333333"/>
          <w:sz w:val="18"/>
          <w:szCs w:val="18"/>
          <w:lang w:eastAsia="it-IT"/>
        </w:rPr>
        <w:t>Device</w:t>
      </w:r>
      <w:proofErr w:type="spellEnd"/>
      <w:r w:rsidRPr="008A120B">
        <w:rPr>
          <w:rFonts w:ascii="Arial" w:eastAsia="Times New Roman" w:hAnsi="Arial" w:cs="Arial"/>
          <w:bCs/>
          <w:color w:val="333333"/>
          <w:sz w:val="18"/>
          <w:szCs w:val="18"/>
          <w:lang w:eastAsia="it-IT"/>
        </w:rPr>
        <w:t xml:space="preserve"> Manager</w:t>
      </w:r>
      <w:r w:rsidRPr="008A120B">
        <w:rPr>
          <w:rFonts w:ascii="Arial" w:eastAsia="Times New Roman" w:hAnsi="Arial" w:cs="Arial"/>
          <w:color w:val="333333"/>
          <w:sz w:val="18"/>
          <w:szCs w:val="18"/>
          <w:lang w:eastAsia="it-IT"/>
        </w:rPr>
        <w:t>.</w:t>
      </w:r>
    </w:p>
    <w:p w:rsidR="008A120B" w:rsidRPr="008A120B" w:rsidRDefault="008A120B" w:rsidP="008A120B">
      <w:pPr>
        <w:shd w:val="clear" w:color="auto" w:fill="FFFFFF"/>
        <w:spacing w:before="150" w:after="150" w:line="240" w:lineRule="auto"/>
        <w:ind w:right="300"/>
        <w:rPr>
          <w:rFonts w:ascii="Arial" w:eastAsia="Times New Roman" w:hAnsi="Arial" w:cs="Arial"/>
          <w:color w:val="333333"/>
          <w:sz w:val="18"/>
          <w:szCs w:val="18"/>
          <w:lang w:eastAsia="it-IT"/>
        </w:rPr>
      </w:pPr>
      <w:r w:rsidRPr="008A120B">
        <w:rPr>
          <w:rFonts w:ascii="Arial" w:eastAsia="Times New Roman" w:hAnsi="Arial" w:cs="Arial"/>
          <w:color w:val="333333"/>
          <w:sz w:val="18"/>
          <w:szCs w:val="18"/>
          <w:lang w:eastAsia="it-IT"/>
        </w:rPr>
        <w:t>Il primo, come accennato nelle lezioni precedenti, è il pannello per integrare il proprio SDK con ulteriori funzionalità ed aggiornamenti.</w:t>
      </w:r>
    </w:p>
    <w:p w:rsidR="008A120B" w:rsidRPr="008A120B" w:rsidRDefault="008A120B" w:rsidP="008A120B">
      <w:pPr>
        <w:shd w:val="clear" w:color="auto" w:fill="FFFFFF"/>
        <w:spacing w:before="150" w:after="150" w:line="240" w:lineRule="auto"/>
        <w:ind w:right="300"/>
        <w:rPr>
          <w:rFonts w:ascii="Arial" w:eastAsia="Times New Roman" w:hAnsi="Arial" w:cs="Arial"/>
          <w:color w:val="333333"/>
          <w:sz w:val="18"/>
          <w:szCs w:val="18"/>
          <w:lang w:eastAsia="it-IT"/>
        </w:rPr>
      </w:pPr>
      <w:r w:rsidRPr="008A120B">
        <w:rPr>
          <w:rFonts w:ascii="Arial" w:eastAsia="Times New Roman" w:hAnsi="Arial" w:cs="Arial"/>
          <w:color w:val="333333"/>
          <w:sz w:val="18"/>
          <w:szCs w:val="18"/>
          <w:lang w:eastAsia="it-IT"/>
        </w:rPr>
        <w:t>Il secondo permette di creare uno o più emulatori, qualora non si vogliano o non si possano eseguire i propri progetti direttamente su dispositivo reale. Il pannello che lo costituisce presenta, in basso, il pulsante </w:t>
      </w:r>
      <w:r w:rsidRPr="008A120B">
        <w:rPr>
          <w:rFonts w:ascii="Arial" w:eastAsia="Times New Roman" w:hAnsi="Arial" w:cs="Arial"/>
          <w:i/>
          <w:iCs/>
          <w:color w:val="333333"/>
          <w:sz w:val="18"/>
          <w:szCs w:val="18"/>
          <w:lang w:eastAsia="it-IT"/>
        </w:rPr>
        <w:t xml:space="preserve">Create Virtual </w:t>
      </w:r>
      <w:proofErr w:type="spellStart"/>
      <w:r w:rsidRPr="008A120B">
        <w:rPr>
          <w:rFonts w:ascii="Arial" w:eastAsia="Times New Roman" w:hAnsi="Arial" w:cs="Arial"/>
          <w:i/>
          <w:iCs/>
          <w:color w:val="333333"/>
          <w:sz w:val="18"/>
          <w:szCs w:val="18"/>
          <w:lang w:eastAsia="it-IT"/>
        </w:rPr>
        <w:t>Device…</w:t>
      </w:r>
      <w:proofErr w:type="spellEnd"/>
      <w:r w:rsidRPr="008A120B">
        <w:rPr>
          <w:rFonts w:ascii="Arial" w:eastAsia="Times New Roman" w:hAnsi="Arial" w:cs="Arial"/>
          <w:color w:val="333333"/>
          <w:sz w:val="18"/>
          <w:szCs w:val="18"/>
          <w:lang w:eastAsia="it-IT"/>
        </w:rPr>
        <w:t>, selezionando il quale verrà avviata la creazione di un emulatore, del quale si potranno scegliere modello e caratteristiche. Terminata la creazione, il nuovo emulatore apparirà nella finestra </w:t>
      </w:r>
      <w:proofErr w:type="spellStart"/>
      <w:r w:rsidRPr="008A120B">
        <w:rPr>
          <w:rFonts w:ascii="Arial" w:eastAsia="Times New Roman" w:hAnsi="Arial" w:cs="Arial"/>
          <w:i/>
          <w:iCs/>
          <w:color w:val="333333"/>
          <w:sz w:val="18"/>
          <w:szCs w:val="18"/>
          <w:lang w:eastAsia="it-IT"/>
        </w:rPr>
        <w:t>Your</w:t>
      </w:r>
      <w:proofErr w:type="spellEnd"/>
      <w:r w:rsidRPr="008A120B">
        <w:rPr>
          <w:rFonts w:ascii="Arial" w:eastAsia="Times New Roman" w:hAnsi="Arial" w:cs="Arial"/>
          <w:i/>
          <w:iCs/>
          <w:color w:val="333333"/>
          <w:sz w:val="18"/>
          <w:szCs w:val="18"/>
          <w:lang w:eastAsia="it-IT"/>
        </w:rPr>
        <w:t xml:space="preserve"> Virtual </w:t>
      </w:r>
      <w:proofErr w:type="spellStart"/>
      <w:r w:rsidRPr="008A120B">
        <w:rPr>
          <w:rFonts w:ascii="Arial" w:eastAsia="Times New Roman" w:hAnsi="Arial" w:cs="Arial"/>
          <w:i/>
          <w:iCs/>
          <w:color w:val="333333"/>
          <w:sz w:val="18"/>
          <w:szCs w:val="18"/>
          <w:lang w:eastAsia="it-IT"/>
        </w:rPr>
        <w:t>Devices</w:t>
      </w:r>
      <w:proofErr w:type="spellEnd"/>
      <w:r w:rsidRPr="008A120B">
        <w:rPr>
          <w:rFonts w:ascii="Arial" w:eastAsia="Times New Roman" w:hAnsi="Arial" w:cs="Arial"/>
          <w:color w:val="333333"/>
          <w:sz w:val="18"/>
          <w:szCs w:val="18"/>
          <w:lang w:eastAsia="it-IT"/>
        </w:rPr>
        <w:t> e da lì potrà essere avviato.</w:t>
      </w:r>
    </w:p>
    <w:p w:rsidR="008A120B" w:rsidRDefault="008A120B" w:rsidP="007F4C83"/>
    <w:p w:rsidR="008A120B" w:rsidRDefault="008A120B" w:rsidP="007F4C83"/>
    <w:p w:rsidR="008A120B" w:rsidRDefault="008A120B" w:rsidP="007F4C83"/>
    <w:p w:rsidR="008A120B" w:rsidRDefault="008A120B" w:rsidP="008A120B">
      <w:pPr>
        <w:pStyle w:val="Titolo2"/>
        <w:shd w:val="clear" w:color="auto" w:fill="FFFFFF"/>
        <w:spacing w:before="127" w:beforeAutospacing="0" w:after="127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lastRenderedPageBreak/>
        <w:t>Design di layout</w:t>
      </w:r>
    </w:p>
    <w:p w:rsidR="008A120B" w:rsidRDefault="008A120B" w:rsidP="008A120B">
      <w:pPr>
        <w:pStyle w:val="NormaleWeb"/>
        <w:shd w:val="clear" w:color="auto" w:fill="FFFFFF"/>
        <w:spacing w:before="115" w:beforeAutospacing="0" w:after="115" w:afterAutospacing="0"/>
        <w:ind w:right="23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 xml:space="preserve">Un aspetto significativo di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Android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Studio consiste nell’anteprima di layout praticamente istantanea. Se si apre un file contenente la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stuttura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del layout – reperibile, ad esempio, nella cartella </w:t>
      </w:r>
      <w:proofErr w:type="spellStart"/>
      <w:r>
        <w:rPr>
          <w:rStyle w:val="Enfasicorsivo"/>
          <w:rFonts w:ascii="Arial" w:hAnsi="Arial" w:cs="Arial"/>
          <w:color w:val="333333"/>
          <w:sz w:val="17"/>
          <w:szCs w:val="17"/>
        </w:rPr>
        <w:t>res</w:t>
      </w:r>
      <w:proofErr w:type="spellEnd"/>
      <w:r>
        <w:rPr>
          <w:rStyle w:val="Enfasicorsivo"/>
          <w:rFonts w:ascii="Arial" w:hAnsi="Arial" w:cs="Arial"/>
          <w:color w:val="333333"/>
          <w:sz w:val="17"/>
          <w:szCs w:val="17"/>
        </w:rPr>
        <w:t>/layout</w:t>
      </w:r>
      <w:r>
        <w:rPr>
          <w:rFonts w:ascii="Arial" w:hAnsi="Arial" w:cs="Arial"/>
          <w:color w:val="333333"/>
          <w:sz w:val="17"/>
          <w:szCs w:val="17"/>
        </w:rPr>
        <w:t> – si vede che il suo contenuto può essere mostrato in modalità </w:t>
      </w:r>
      <w:r>
        <w:rPr>
          <w:rStyle w:val="Enfasicorsivo"/>
          <w:rFonts w:ascii="Arial" w:hAnsi="Arial" w:cs="Arial"/>
          <w:color w:val="333333"/>
          <w:sz w:val="17"/>
          <w:szCs w:val="17"/>
        </w:rPr>
        <w:t>Design</w:t>
      </w:r>
      <w:r>
        <w:rPr>
          <w:rFonts w:ascii="Arial" w:hAnsi="Arial" w:cs="Arial"/>
          <w:color w:val="333333"/>
          <w:sz w:val="17"/>
          <w:szCs w:val="17"/>
        </w:rPr>
        <w:t> (visuale, incluso nel display di un dispositivo) oppure </w:t>
      </w:r>
      <w:r>
        <w:rPr>
          <w:rStyle w:val="Enfasicorsivo"/>
          <w:rFonts w:ascii="Arial" w:hAnsi="Arial" w:cs="Arial"/>
          <w:color w:val="333333"/>
          <w:sz w:val="17"/>
          <w:szCs w:val="17"/>
        </w:rPr>
        <w:t>Text</w:t>
      </w:r>
      <w:r>
        <w:rPr>
          <w:rFonts w:ascii="Arial" w:hAnsi="Arial" w:cs="Arial"/>
          <w:color w:val="333333"/>
          <w:sz w:val="17"/>
          <w:szCs w:val="17"/>
        </w:rPr>
        <w:t>, che mostra il tipico formato XML.</w:t>
      </w:r>
    </w:p>
    <w:p w:rsidR="008A120B" w:rsidRDefault="008A120B" w:rsidP="008A120B">
      <w:pPr>
        <w:pStyle w:val="NormaleWeb"/>
        <w:shd w:val="clear" w:color="auto" w:fill="FFFFFF"/>
        <w:spacing w:before="115" w:beforeAutospacing="0" w:after="115" w:afterAutospacing="0"/>
        <w:ind w:right="23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Il pannello </w:t>
      </w:r>
      <w:r>
        <w:rPr>
          <w:rStyle w:val="Enfasicorsivo"/>
          <w:rFonts w:ascii="Arial" w:hAnsi="Arial" w:cs="Arial"/>
          <w:color w:val="333333"/>
          <w:sz w:val="17"/>
          <w:szCs w:val="17"/>
        </w:rPr>
        <w:t>Design</w:t>
      </w:r>
      <w:r>
        <w:rPr>
          <w:rFonts w:ascii="Arial" w:hAnsi="Arial" w:cs="Arial"/>
          <w:color w:val="333333"/>
          <w:sz w:val="17"/>
          <w:szCs w:val="17"/>
        </w:rPr>
        <w:t> può essere utile per visualizzare rapidamente le modifiche apportate al sorgente XML, oppure per disegnare in modalità visuale l’interfaccia, trascinando, direttamente sul display, controlli utente dalla </w:t>
      </w:r>
      <w:r>
        <w:rPr>
          <w:rStyle w:val="Enfasicorsivo"/>
          <w:rFonts w:ascii="Arial" w:hAnsi="Arial" w:cs="Arial"/>
          <w:color w:val="333333"/>
          <w:sz w:val="17"/>
          <w:szCs w:val="17"/>
        </w:rPr>
        <w:t>Palette</w:t>
      </w:r>
      <w:r>
        <w:rPr>
          <w:rFonts w:ascii="Arial" w:hAnsi="Arial" w:cs="Arial"/>
          <w:color w:val="333333"/>
          <w:sz w:val="17"/>
          <w:szCs w:val="17"/>
        </w:rPr>
        <w:t>.</w:t>
      </w:r>
    </w:p>
    <w:p w:rsidR="008A120B" w:rsidRDefault="008A120B" w:rsidP="008A120B">
      <w:pPr>
        <w:pStyle w:val="NormaleWeb"/>
        <w:shd w:val="clear" w:color="auto" w:fill="FFFFFF"/>
        <w:spacing w:before="115" w:beforeAutospacing="0" w:after="115" w:afterAutospacing="0"/>
        <w:ind w:right="23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 xml:space="preserve">Inoltre, il pannello Design presenta alcuni menu a tendina che permettono di modificare le condizioni dell’anteprima in termini di modello, orientamento e versione di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Android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disponibile.</w:t>
      </w:r>
    </w:p>
    <w:p w:rsidR="00C05122" w:rsidRDefault="00C05122" w:rsidP="00C05122">
      <w:pPr>
        <w:numPr>
          <w:ilvl w:val="0"/>
          <w:numId w:val="2"/>
        </w:numPr>
        <w:shd w:val="clear" w:color="auto" w:fill="FFFFFF"/>
        <w:spacing w:before="81" w:after="81" w:line="336" w:lineRule="atLeast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avviare un’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Activity</w:t>
      </w:r>
      <w:proofErr w:type="spellEnd"/>
      <w:r>
        <w:rPr>
          <w:rFonts w:ascii="Arial" w:hAnsi="Arial" w:cs="Arial"/>
          <w:color w:val="333333"/>
          <w:sz w:val="17"/>
          <w:szCs w:val="17"/>
        </w:rPr>
        <w:t>;</w:t>
      </w:r>
    </w:p>
    <w:p w:rsidR="00C05122" w:rsidRDefault="00C05122" w:rsidP="00C05122">
      <w:pPr>
        <w:numPr>
          <w:ilvl w:val="0"/>
          <w:numId w:val="2"/>
        </w:numPr>
        <w:shd w:val="clear" w:color="auto" w:fill="FFFFFF"/>
        <w:spacing w:before="81" w:after="81" w:line="336" w:lineRule="atLeast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avviare un Service;</w:t>
      </w:r>
    </w:p>
    <w:p w:rsidR="00C05122" w:rsidRDefault="00C05122" w:rsidP="00C05122">
      <w:pPr>
        <w:numPr>
          <w:ilvl w:val="0"/>
          <w:numId w:val="2"/>
        </w:numPr>
        <w:shd w:val="clear" w:color="auto" w:fill="FFFFFF"/>
        <w:spacing w:before="81" w:after="81" w:line="336" w:lineRule="atLeast"/>
        <w:ind w:left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 xml:space="preserve">inviare un messaggio in broadcast che può essere ricevuto da ogni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applicazion</w:t>
      </w:r>
      <w:proofErr w:type="spellEnd"/>
    </w:p>
    <w:p w:rsidR="005A6581" w:rsidRDefault="005A6581" w:rsidP="007F4C83"/>
    <w:p w:rsidR="005A6581" w:rsidRDefault="005A6581" w:rsidP="007F4C83">
      <w:pPr>
        <w:rPr>
          <w:rFonts w:ascii="Open Sans" w:hAnsi="Open Sans" w:cs="Open Sans"/>
          <w:color w:val="474747"/>
          <w:sz w:val="16"/>
          <w:szCs w:val="16"/>
          <w:shd w:val="clear" w:color="auto" w:fill="FFFFFF"/>
        </w:rPr>
      </w:pPr>
      <w:r>
        <w:rPr>
          <w:rFonts w:ascii="Open Sans" w:hAnsi="Open Sans" w:cs="Open Sans"/>
          <w:color w:val="474747"/>
          <w:sz w:val="16"/>
          <w:szCs w:val="16"/>
          <w:shd w:val="clear" w:color="auto" w:fill="FFFFFF"/>
        </w:rPr>
        <w:t>un'</w:t>
      </w:r>
      <w:proofErr w:type="spellStart"/>
      <w:r>
        <w:rPr>
          <w:rFonts w:ascii="Open Sans" w:hAnsi="Open Sans" w:cs="Open Sans"/>
          <w:color w:val="474747"/>
          <w:sz w:val="16"/>
          <w:szCs w:val="16"/>
          <w:shd w:val="clear" w:color="auto" w:fill="FFFFFF"/>
        </w:rPr>
        <w:t>activity</w:t>
      </w:r>
      <w:proofErr w:type="spellEnd"/>
      <w:r>
        <w:rPr>
          <w:rFonts w:ascii="Open Sans" w:hAnsi="Open Sans" w:cs="Open Sans"/>
          <w:color w:val="474747"/>
          <w:sz w:val="16"/>
          <w:szCs w:val="16"/>
          <w:shd w:val="clear" w:color="auto" w:fill="FFFFFF"/>
        </w:rPr>
        <w:t xml:space="preserve"> è costituita da una file xml relativo all'interfaccia e da una classe che serve a definirne il comportamento. Quindi quando vogliamo aggiungere una nuova </w:t>
      </w:r>
      <w:proofErr w:type="spellStart"/>
      <w:r>
        <w:rPr>
          <w:rFonts w:ascii="Open Sans" w:hAnsi="Open Sans" w:cs="Open Sans"/>
          <w:color w:val="474747"/>
          <w:sz w:val="16"/>
          <w:szCs w:val="16"/>
          <w:shd w:val="clear" w:color="auto" w:fill="FFFFFF"/>
        </w:rPr>
        <w:t>activity</w:t>
      </w:r>
      <w:proofErr w:type="spellEnd"/>
      <w:r>
        <w:rPr>
          <w:rFonts w:ascii="Open Sans" w:hAnsi="Open Sans" w:cs="Open Sans"/>
          <w:color w:val="474747"/>
          <w:sz w:val="16"/>
          <w:szCs w:val="16"/>
          <w:shd w:val="clear" w:color="auto" w:fill="FFFFFF"/>
        </w:rPr>
        <w:t xml:space="preserve"> ad un nostro progetto dobbiamo creare queste due componenti e dichiarare nel file </w:t>
      </w:r>
      <w:proofErr w:type="spellStart"/>
      <w:r>
        <w:rPr>
          <w:rFonts w:ascii="Open Sans" w:hAnsi="Open Sans" w:cs="Open Sans"/>
          <w:color w:val="474747"/>
          <w:sz w:val="16"/>
          <w:szCs w:val="16"/>
          <w:shd w:val="clear" w:color="auto" w:fill="FFFFFF"/>
        </w:rPr>
        <w:t>AndroidManifest.xml</w:t>
      </w:r>
      <w:proofErr w:type="spellEnd"/>
      <w:r>
        <w:rPr>
          <w:rFonts w:ascii="Open Sans" w:hAnsi="Open Sans" w:cs="Open Sans"/>
          <w:color w:val="474747"/>
          <w:sz w:val="16"/>
          <w:szCs w:val="16"/>
          <w:shd w:val="clear" w:color="auto" w:fill="FFFFFF"/>
        </w:rPr>
        <w:t xml:space="preserve"> la nuova </w:t>
      </w:r>
      <w:proofErr w:type="spellStart"/>
      <w:r>
        <w:rPr>
          <w:rFonts w:ascii="Open Sans" w:hAnsi="Open Sans" w:cs="Open Sans"/>
          <w:color w:val="474747"/>
          <w:sz w:val="16"/>
          <w:szCs w:val="16"/>
          <w:shd w:val="clear" w:color="auto" w:fill="FFFFFF"/>
        </w:rPr>
        <w:t>activity</w:t>
      </w:r>
      <w:proofErr w:type="spellEnd"/>
      <w:r>
        <w:rPr>
          <w:rFonts w:ascii="Open Sans" w:hAnsi="Open Sans" w:cs="Open Sans"/>
          <w:color w:val="474747"/>
          <w:sz w:val="16"/>
          <w:szCs w:val="16"/>
          <w:shd w:val="clear" w:color="auto" w:fill="FFFFFF"/>
        </w:rPr>
        <w:t xml:space="preserve"> in modo simile al seguente</w:t>
      </w:r>
    </w:p>
    <w:p w:rsidR="00A12B21" w:rsidRDefault="00A12B21" w:rsidP="007F4C83">
      <w:pPr>
        <w:rPr>
          <w:rFonts w:ascii="Open Sans" w:hAnsi="Open Sans" w:cs="Open Sans"/>
          <w:color w:val="474747"/>
          <w:sz w:val="16"/>
          <w:szCs w:val="16"/>
          <w:shd w:val="clear" w:color="auto" w:fill="FFFFFF"/>
        </w:rPr>
      </w:pPr>
    </w:p>
    <w:p w:rsidR="00A12B21" w:rsidRDefault="00A12B21" w:rsidP="007F4C83">
      <w:pPr>
        <w:rPr>
          <w:rFonts w:ascii="Open Sans" w:hAnsi="Open Sans" w:cs="Open Sans"/>
          <w:color w:val="474747"/>
          <w:sz w:val="16"/>
          <w:szCs w:val="16"/>
          <w:shd w:val="clear" w:color="auto" w:fill="FFFFFF"/>
        </w:rPr>
      </w:pPr>
    </w:p>
    <w:p w:rsidR="00A12B21" w:rsidRDefault="00A12B21" w:rsidP="00A12B21">
      <w:pPr>
        <w:pStyle w:val="Titolo2"/>
        <w:shd w:val="clear" w:color="auto" w:fill="FFFFFF"/>
        <w:spacing w:before="127" w:beforeAutospacing="0" w:after="127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 xml:space="preserve">Gli </w:t>
      </w:r>
      <w:proofErr w:type="spellStart"/>
      <w:r>
        <w:rPr>
          <w:rFonts w:ascii="Arial" w:hAnsi="Arial" w:cs="Arial"/>
          <w:b w:val="0"/>
          <w:bCs w:val="0"/>
          <w:color w:val="333333"/>
        </w:rPr>
        <w:t>Extras</w:t>
      </w:r>
      <w:proofErr w:type="spellEnd"/>
      <w:r>
        <w:rPr>
          <w:rFonts w:ascii="Arial" w:hAnsi="Arial" w:cs="Arial"/>
          <w:b w:val="0"/>
          <w:bCs w:val="0"/>
          <w:color w:val="333333"/>
        </w:rPr>
        <w:t xml:space="preserve"> </w:t>
      </w:r>
      <w:r w:rsidR="00DF341B">
        <w:rPr>
          <w:rFonts w:ascii="Arial" w:hAnsi="Arial" w:cs="Arial"/>
          <w:b w:val="0"/>
          <w:bCs w:val="0"/>
          <w:color w:val="333333"/>
        </w:rPr>
        <w:t>?</w:t>
      </w:r>
      <w:r>
        <w:rPr>
          <w:rFonts w:ascii="Arial" w:hAnsi="Arial" w:cs="Arial"/>
          <w:b w:val="0"/>
          <w:bCs w:val="0"/>
          <w:color w:val="333333"/>
        </w:rPr>
        <w:t>= Parametri</w:t>
      </w:r>
    </w:p>
    <w:p w:rsidR="00A12B21" w:rsidRDefault="00A12B21" w:rsidP="00A12B21">
      <w:pPr>
        <w:pStyle w:val="NormaleWeb"/>
        <w:shd w:val="clear" w:color="auto" w:fill="FFFFFF"/>
        <w:spacing w:before="115" w:beforeAutospacing="0" w:after="115" w:afterAutospacing="0"/>
        <w:ind w:right="23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 xml:space="preserve">Un altro aspetto molto utile degli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Intent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è che essi, nel recapitare questo messaggio, hanno a disposizione una specie di “bagagliaio”, in cui custodiscono dati che possono essere letti dal destinatario. Questi valori condivisi mediante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Intent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vengono generalmente chiamati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Extras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e possono essere di varie tipologie, sia appartenenti a classi più comuni che ad altre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purchè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serializzabili. La gestione degli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Extras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negli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Intent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funziona in maniera simile ad una struttura dati a mappa: con dei metodi </w:t>
      </w:r>
      <w:r>
        <w:rPr>
          <w:rFonts w:ascii="Arial" w:hAnsi="Arial" w:cs="Arial"/>
          <w:i/>
          <w:iCs/>
          <w:color w:val="333333"/>
          <w:sz w:val="17"/>
          <w:szCs w:val="17"/>
        </w:rPr>
        <w:t>put </w:t>
      </w:r>
      <w:r>
        <w:rPr>
          <w:rFonts w:ascii="Arial" w:hAnsi="Arial" w:cs="Arial"/>
          <w:color w:val="333333"/>
          <w:sz w:val="17"/>
          <w:szCs w:val="17"/>
        </w:rPr>
        <w:t>viene inserito un valore etichettato con una chiave e con i corrispondenti metodi </w:t>
      </w:r>
      <w:proofErr w:type="spellStart"/>
      <w:r>
        <w:rPr>
          <w:rFonts w:ascii="Arial" w:hAnsi="Arial" w:cs="Arial"/>
          <w:i/>
          <w:iCs/>
          <w:color w:val="333333"/>
          <w:sz w:val="17"/>
          <w:szCs w:val="17"/>
        </w:rPr>
        <w:t>get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 viene prelevato il valore, richiedendolo mediante la chiave di riconoscimento.</w:t>
      </w:r>
    </w:p>
    <w:p w:rsidR="00A12B21" w:rsidRPr="007F4C83" w:rsidRDefault="00A12B21" w:rsidP="007F4C83"/>
    <w:sectPr w:rsidR="00A12B21" w:rsidRPr="007F4C83" w:rsidSect="003220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E7F"/>
    <w:multiLevelType w:val="multilevel"/>
    <w:tmpl w:val="06E6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3867BB"/>
    <w:multiLevelType w:val="multilevel"/>
    <w:tmpl w:val="8A1CF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7F4C83"/>
    <w:rsid w:val="00322076"/>
    <w:rsid w:val="0050012E"/>
    <w:rsid w:val="005A6581"/>
    <w:rsid w:val="006342F4"/>
    <w:rsid w:val="00715A12"/>
    <w:rsid w:val="007F4C83"/>
    <w:rsid w:val="008326B0"/>
    <w:rsid w:val="008A120B"/>
    <w:rsid w:val="00931840"/>
    <w:rsid w:val="00A12B21"/>
    <w:rsid w:val="00AB4A5D"/>
    <w:rsid w:val="00BB35D3"/>
    <w:rsid w:val="00C05122"/>
    <w:rsid w:val="00CD2F14"/>
    <w:rsid w:val="00DB141F"/>
    <w:rsid w:val="00DF3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22076"/>
  </w:style>
  <w:style w:type="paragraph" w:styleId="Titolo2">
    <w:name w:val="heading 2"/>
    <w:basedOn w:val="Normale"/>
    <w:link w:val="Titolo2Carattere"/>
    <w:uiPriority w:val="9"/>
    <w:qFormat/>
    <w:rsid w:val="008A12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051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8326B0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8A1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8A120B"/>
    <w:rPr>
      <w:i/>
      <w:i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8A120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051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ponsordev-text">
    <w:name w:val="sponsor__dev-text"/>
    <w:basedOn w:val="Carpredefinitoparagrafo"/>
    <w:rsid w:val="00C0512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05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051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48117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466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4" w:space="0" w:color="C8C8C7"/>
                <w:right w:val="none" w:sz="0" w:space="0" w:color="auto"/>
              </w:divBdr>
            </w:div>
            <w:div w:id="1451899644">
              <w:marLeft w:val="0"/>
              <w:marRight w:val="1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11176">
                  <w:marLeft w:val="0"/>
                  <w:marRight w:val="-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689">
              <w:marLeft w:val="0"/>
              <w:marRight w:val="0"/>
              <w:marTop w:val="0"/>
              <w:marBottom w:val="0"/>
              <w:divBdr>
                <w:top w:val="dashed" w:sz="4" w:space="0" w:color="C8C8C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 AIN</dc:creator>
  <cp:lastModifiedBy>5 AIN</cp:lastModifiedBy>
  <cp:revision>10</cp:revision>
  <dcterms:created xsi:type="dcterms:W3CDTF">2017-10-11T13:13:00Z</dcterms:created>
  <dcterms:modified xsi:type="dcterms:W3CDTF">2017-10-12T14:26:00Z</dcterms:modified>
</cp:coreProperties>
</file>