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55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pos="55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5580"/>
        </w:tabs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-99059</wp:posOffset>
            </wp:positionH>
            <wp:positionV relativeFrom="paragraph">
              <wp:posOffset>-149859</wp:posOffset>
            </wp:positionV>
            <wp:extent cx="1243330" cy="692785"/>
            <wp:effectExtent b="0" l="0" r="0" t="0"/>
            <wp:wrapSquare wrapText="bothSides" distB="0" distT="0" distL="0" distR="0"/>
            <wp:docPr descr="LOGO_RUS_Black_on_white" id="13" name="image2.jpg"/>
            <a:graphic>
              <a:graphicData uri="http://schemas.openxmlformats.org/drawingml/2006/picture">
                <pic:pic>
                  <pic:nvPicPr>
                    <pic:cNvPr descr="LOGO_RUS_Black_on_white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692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-76199</wp:posOffset>
                </wp:positionV>
                <wp:extent cx="4712335" cy="82359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994595" y="3372965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Министерство образования и науки Российской Федерации</w:t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Verdana" w:cs="Verdana" w:eastAsia="Verdana" w:hAnsi="Verdan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-76199</wp:posOffset>
                </wp:positionV>
                <wp:extent cx="4712335" cy="823595"/>
                <wp:effectExtent b="0" l="0" r="0" t="0"/>
                <wp:wrapNone/>
                <wp:docPr id="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2335" cy="823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tabs>
          <w:tab w:val="left" w:pos="55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9214"/>
        </w:tabs>
        <w:ind w:left="46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9214"/>
        </w:tabs>
        <w:ind w:left="46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9214"/>
        </w:tabs>
        <w:ind w:left="46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18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ОТЧЕТ</w:t>
          </w:r>
        </w:p>
      </w:sdtContent>
    </w:sdt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 xml:space="preserve">о проектной работе</w:t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по теме: </w:t>
      </w:r>
      <w:r w:rsidDel="00000000" w:rsidR="00000000" w:rsidRPr="00000000">
        <w:rPr>
          <w:u w:val="single"/>
          <w:rtl w:val="0"/>
        </w:rPr>
        <w:t xml:space="preserve">Волшебник. Обучение естественным наукам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  <w:t xml:space="preserve">по дисциплине: </w:t>
      </w:r>
      <w:r w:rsidDel="00000000" w:rsidR="00000000" w:rsidRPr="00000000">
        <w:rPr>
          <w:u w:val="single"/>
          <w:rtl w:val="0"/>
        </w:rPr>
        <w:t xml:space="preserve">Проектный практикум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  <w:t xml:space="preserve">Команда: </w:t>
      </w:r>
      <w:r w:rsidDel="00000000" w:rsidR="00000000" w:rsidRPr="00000000">
        <w:rPr>
          <w:u w:val="single"/>
          <w:rtl w:val="0"/>
        </w:rPr>
        <w:t xml:space="preserve">21/ЛКП-746-2021.</w:t>
      </w:r>
    </w:p>
    <w:p w:rsidR="00000000" w:rsidDel="00000000" w:rsidP="00000000" w:rsidRDefault="00000000" w:rsidRPr="00000000" w14:paraId="00000022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center" w:pos="2410"/>
          <w:tab w:val="center" w:pos="7088"/>
        </w:tabs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4">
      <w:pPr>
        <w:tabs>
          <w:tab w:val="left" w:pos="1701"/>
          <w:tab w:val="left" w:pos="453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16" w:firstLine="707.999999999999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Екатеринбург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2021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0">
          <w:pPr>
            <w:tabs>
              <w:tab w:val="right" w:pos="9354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Команда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Целевая аудитория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Календарный план проекта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Определение проблемы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Подходы к решению проблемы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Анализ аналогов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Требования к продукту и к MVP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Стек для разработки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Прототипирование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системы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54.511811023624"/>
            </w:tabs>
            <w:spacing w:after="80" w:before="200" w:line="240" w:lineRule="auto"/>
            <w:ind w:left="0" w:firstLine="0"/>
            <w:rPr/>
          </w:pPr>
          <w:hyperlink w:anchor="_heading=h.eixw4jexyfbj">
            <w:r w:rsidDel="00000000" w:rsidR="00000000" w:rsidRPr="00000000">
              <w:rPr>
                <w:b w:val="1"/>
                <w:rtl w:val="0"/>
              </w:rPr>
              <w:t xml:space="preserve">СПИСОК ЛИТЕРАТУРЫ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_heading=h.eixw4jexyfbj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Наша тема очень актуальна. В 21 веке для нынешнего общества образование играет ключевую роль в развитии человека и крайне важно для его будущего. Поэтому нашему образованию сейчас уделяется так много внимания. Для школьников 5-9 классов наступает переходный возраст и многие предметы школьной программы в том числе и предметы естественных наук вызывают трудности либо не кажутся им интересными или же важными. И в таких условиях школы не всегда могут предоставить понятные учебные материалы или зачастую предоставленные материалы или учителя не облегчают или не заинтересовывают детей.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целью нашей игры является представление тем, законов или формулировок естественных наук в понятном и доступном языке, расширение кругозора школьников и привлечение их к естественным наукам. Главная задача нашей команды – показать, что наука тоже может быть интересной и рассказать об основных законах и правилах в каждой сфере естественных наук.</w:t>
      </w:r>
    </w:p>
    <w:p w:rsidR="00000000" w:rsidDel="00000000" w:rsidP="00000000" w:rsidRDefault="00000000" w:rsidRPr="00000000" w14:paraId="00000041">
      <w:pPr>
        <w:spacing w:after="240" w:before="12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Задачи проекта: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1009" w:right="0" w:hanging="6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поиск аналогов нашего продукта и сделать их анализ;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1009" w:right="0" w:hanging="6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 целевую аудиторию проекта;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1009" w:right="0" w:hanging="6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Составить требования к MVP;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1009" w:right="0" w:hanging="6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Продумать сценарии работы приложения.;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1009" w:right="0" w:hanging="6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макет приложения;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1009" w:right="0" w:hanging="6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MVP;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1009" w:right="0" w:hanging="6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тесты и провести тестирование;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1009" w:right="0" w:hanging="6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финальные корректировки и выпустить игру.</w:t>
      </w:r>
    </w:p>
    <w:p w:rsidR="00000000" w:rsidDel="00000000" w:rsidP="00000000" w:rsidRDefault="00000000" w:rsidRPr="00000000" w14:paraId="0000004A">
      <w:pPr>
        <w:pStyle w:val="Heading1"/>
        <w:keepNext w:val="1"/>
        <w:keepLines w:val="1"/>
        <w:spacing w:after="240" w:before="120" w:lineRule="auto"/>
        <w:jc w:val="center"/>
        <w:rPr>
          <w:smallCaps w:val="1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smallCaps w:val="1"/>
          <w:vertAlign w:val="baseline"/>
          <w:rtl w:val="0"/>
        </w:rPr>
        <w:t xml:space="preserve">Команда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Башков Данил Андреевич РИ-100023 – Тестировщик</w:t>
        <w:tab/>
        <w:t xml:space="preserve">;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Зайцев Никита Александрович РИ-100023 – Тимлид</w:t>
        <w:tab/>
        <w:t xml:space="preserve">;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Захарова Маргарита Владимировна РИ-100023– Аналитик;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Теплинский Артём Алексеевич РИ-100023 – Программист.</w:t>
      </w:r>
    </w:p>
    <w:p w:rsidR="00000000" w:rsidDel="00000000" w:rsidP="00000000" w:rsidRDefault="00000000" w:rsidRPr="00000000" w14:paraId="0000004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keepNext w:val="1"/>
        <w:keepLines w:val="1"/>
        <w:spacing w:after="240" w:before="120" w:lineRule="auto"/>
        <w:jc w:val="center"/>
        <w:rPr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vertAlign w:val="baseline"/>
          <w:rtl w:val="0"/>
        </w:rPr>
        <w:t xml:space="preserve">Целевая аудитория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Игра рассчитана на детей 5-9 классов возрастом от 11 до 16 лет. В этом возрасте начинают знакомство с естественными науками и углубляют изучаемый материал. </w:t>
      </w:r>
    </w:p>
    <w:p w:rsidR="00000000" w:rsidDel="00000000" w:rsidP="00000000" w:rsidRDefault="00000000" w:rsidRPr="00000000" w14:paraId="00000052">
      <w:pPr>
        <w:spacing w:after="160" w:before="48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Сегментация рынка проводится по 5 вопросам: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Сегментация рынка проводится по 5 вопросам: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а)</w:t>
        <w:tab/>
        <w:t xml:space="preserve">Что? (What?) – сегментация по типу товара: Развивающая игра;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б)</w:t>
        <w:tab/>
        <w:t xml:space="preserve">Кто? (Who?) – сегментация по типу потребителя: Люди любого пола, но возрастом от 11 до 16 лет;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в)</w:t>
        <w:tab/>
        <w:t xml:space="preserve">Почему? (Why?) – сегментация по типу мотивации к совершению покупки и потребления: потребитель испытывает трудности или не заинтересован в изучении естественных наук;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г)</w:t>
        <w:tab/>
        <w:t xml:space="preserve">Когда? (When?) – сегментация по ситуации в которой приобретается продукт: Начиная от 5 класса школы. Игра должна объяснять темы 5-9 классов школьного курса;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д)</w:t>
        <w:tab/>
        <w:t xml:space="preserve">Где? (Where?) – сегментация по месту покупок: Steam.</w:t>
      </w:r>
    </w:p>
    <w:p w:rsidR="00000000" w:rsidDel="00000000" w:rsidP="00000000" w:rsidRDefault="00000000" w:rsidRPr="00000000" w14:paraId="00000059">
      <w:pPr>
        <w:spacing w:after="160" w:line="259" w:lineRule="auto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1"/>
        <w:keepLines w:val="1"/>
        <w:spacing w:after="240" w:before="120" w:lineRule="auto"/>
        <w:jc w:val="center"/>
        <w:rPr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vertAlign w:val="baseline"/>
          <w:rtl w:val="0"/>
        </w:rPr>
        <w:t xml:space="preserve">Календарный план проекта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Название проекта: 1С21S.I.05. Волшебник. Обучение естественным наукам.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Руководитель проекта: Корнякова Е.М.</w:t>
      </w:r>
    </w:p>
    <w:tbl>
      <w:tblPr>
        <w:tblStyle w:val="Table1"/>
        <w:tblW w:w="96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4"/>
        <w:gridCol w:w="1872"/>
        <w:gridCol w:w="1530"/>
        <w:gridCol w:w="1418"/>
        <w:gridCol w:w="1134"/>
        <w:gridCol w:w="709"/>
        <w:gridCol w:w="709"/>
        <w:gridCol w:w="709"/>
        <w:gridCol w:w="849"/>
        <w:tblGridChange w:id="0">
          <w:tblGrid>
            <w:gridCol w:w="704"/>
            <w:gridCol w:w="1872"/>
            <w:gridCol w:w="1530"/>
            <w:gridCol w:w="1418"/>
            <w:gridCol w:w="1134"/>
            <w:gridCol w:w="709"/>
            <w:gridCol w:w="709"/>
            <w:gridCol w:w="709"/>
            <w:gridCol w:w="849"/>
          </w:tblGrid>
        </w:tblGridChange>
      </w:tblGrid>
      <w:tr>
        <w:trPr>
          <w:trHeight w:val="443" w:hRule="atLeast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D">
            <w:pPr>
              <w:spacing w:after="60" w:before="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E">
            <w:pPr>
              <w:spacing w:after="60" w:before="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F">
            <w:pPr>
              <w:spacing w:after="60" w:before="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Ответственный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60">
            <w:pPr>
              <w:spacing w:after="60" w:before="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Длительность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61">
            <w:pPr>
              <w:spacing w:after="60" w:before="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начала</w:t>
            </w:r>
          </w:p>
        </w:tc>
        <w:tc>
          <w:tcPr>
            <w:gridSpan w:val="4"/>
            <w:shd w:fill="ffffff" w:val="clear"/>
            <w:vAlign w:val="center"/>
          </w:tcPr>
          <w:p w:rsidR="00000000" w:rsidDel="00000000" w:rsidP="00000000" w:rsidRDefault="00000000" w:rsidRPr="00000000" w14:paraId="00000062">
            <w:pPr>
              <w:spacing w:after="60" w:before="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Временные рамки проекта</w:t>
            </w:r>
          </w:p>
        </w:tc>
      </w:tr>
      <w:tr>
        <w:tc>
          <w:tcPr>
            <w:gridSpan w:val="9"/>
            <w:shd w:fill="ffffff" w:val="clear"/>
          </w:tcPr>
          <w:p w:rsidR="00000000" w:rsidDel="00000000" w:rsidP="00000000" w:rsidRDefault="00000000" w:rsidRPr="00000000" w14:paraId="00000066">
            <w:pPr>
              <w:spacing w:after="60" w:before="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Анализ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6F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0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Определение проблемы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1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Захарова М.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2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3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22.02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74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</w:tr>
      <w:tr>
        <w:trPr>
          <w:trHeight w:val="315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78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9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Выявление целевой аудитории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A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Захарова М.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B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C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22.02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7D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</w:tr>
      <w:tr>
        <w:trPr>
          <w:trHeight w:val="344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81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2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Конкретизация проблемы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3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Захарова М.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4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5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22.02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86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</w:tr>
      <w:tr>
        <w:trPr>
          <w:trHeight w:val="344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8A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B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Подходы к решению проблемы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C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Захарова М.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D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E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22.02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8F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93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4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Анализ аналогов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5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Зайцев Н.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6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7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22.02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98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 неделя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9C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D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Определение платформы и стека для продукта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E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Зайцев Н.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F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0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02.03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A1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 неделя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A5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1.7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6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Формулирование требований к MVP продукта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7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Зайцев Н.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8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9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02.03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AA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 неделя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AE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1.8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F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Определение платформы и стека для MVP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0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Теплинский А.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1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2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02.03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B3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 неделя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B7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1.9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8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Формулировка цели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9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Захарова М.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A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B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09.03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BC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3 неделя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C0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1.10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1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Определение задач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2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Башков 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3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4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09.03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C5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3 неделя</w:t>
            </w:r>
          </w:p>
        </w:tc>
      </w:tr>
      <w:tr>
        <w:tc>
          <w:tcPr>
            <w:gridSpan w:val="9"/>
            <w:shd w:fill="ffffff" w:val="clear"/>
          </w:tcPr>
          <w:p w:rsidR="00000000" w:rsidDel="00000000" w:rsidP="00000000" w:rsidRDefault="00000000" w:rsidRPr="00000000" w14:paraId="000000C9">
            <w:pPr>
              <w:spacing w:after="60" w:before="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Проектирование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D2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3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Создание истории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4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Зайцев Н.</w:t>
            </w:r>
          </w:p>
          <w:p w:rsidR="00000000" w:rsidDel="00000000" w:rsidP="00000000" w:rsidRDefault="00000000" w:rsidRPr="00000000" w14:paraId="000000D5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Теплинский А.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6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7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15.03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D8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4-я неделя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DC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D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Создание заданий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E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Вся команда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F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0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15.03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E1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4 неделя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E5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6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Архитектура системы (компоненты, модули системы)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7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Теплинский А.</w:t>
            </w:r>
          </w:p>
          <w:p w:rsidR="00000000" w:rsidDel="00000000" w:rsidP="00000000" w:rsidRDefault="00000000" w:rsidRPr="00000000" w14:paraId="000000E8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Башков 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9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A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22.03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EB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С 5 по 6 неделю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EF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0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Разработка сценариев использования системы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1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Захарова М.</w:t>
            </w:r>
          </w:p>
          <w:p w:rsidR="00000000" w:rsidDel="00000000" w:rsidP="00000000" w:rsidRDefault="00000000" w:rsidRPr="00000000" w14:paraId="000000F2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Башков Д.</w:t>
            </w:r>
          </w:p>
          <w:p w:rsidR="00000000" w:rsidDel="00000000" w:rsidP="00000000" w:rsidRDefault="00000000" w:rsidRPr="00000000" w14:paraId="000000F3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4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5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15.03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0F6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5 неделя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0FA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B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Прототипы интерфейсов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C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Зайцев Н.</w:t>
            </w:r>
          </w:p>
          <w:p w:rsidR="00000000" w:rsidDel="00000000" w:rsidP="00000000" w:rsidRDefault="00000000" w:rsidRPr="00000000" w14:paraId="000000FD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E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F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29.03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00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С 7 по 9 неделю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04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5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Дизайн-макеты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6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Захарова М.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7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8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22.03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09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С 7 по 9 неделю </w:t>
            </w:r>
          </w:p>
        </w:tc>
      </w:tr>
      <w:tr>
        <w:tc>
          <w:tcPr>
            <w:gridSpan w:val="9"/>
            <w:shd w:fill="ffffff" w:val="clear"/>
          </w:tcPr>
          <w:p w:rsidR="00000000" w:rsidDel="00000000" w:rsidP="00000000" w:rsidRDefault="00000000" w:rsidRPr="00000000" w14:paraId="0000010D">
            <w:pPr>
              <w:spacing w:after="60" w:before="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Разработка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16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7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Написание кода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8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Теплинский А. </w:t>
            </w:r>
          </w:p>
          <w:p w:rsidR="00000000" w:rsidDel="00000000" w:rsidP="00000000" w:rsidRDefault="00000000" w:rsidRPr="00000000" w14:paraId="00000119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Башков Д.</w:t>
            </w:r>
          </w:p>
          <w:p w:rsidR="00000000" w:rsidDel="00000000" w:rsidP="00000000" w:rsidRDefault="00000000" w:rsidRPr="00000000" w14:paraId="0000011A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B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C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29.03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1D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С 7 по 12 неделю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21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2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Создание уровней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3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Зайцев Н.</w:t>
            </w:r>
          </w:p>
          <w:p w:rsidR="00000000" w:rsidDel="00000000" w:rsidP="00000000" w:rsidRDefault="00000000" w:rsidRPr="00000000" w14:paraId="00000124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5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6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29.03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27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С 7 по 12 неделю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2B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3.3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C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Тестирование приложения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D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Башков 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E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F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12.04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30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С 10 по 12 неделю</w:t>
            </w:r>
          </w:p>
        </w:tc>
      </w:tr>
      <w:tr>
        <w:tc>
          <w:tcPr>
            <w:gridSpan w:val="9"/>
            <w:shd w:fill="ffffff" w:val="clear"/>
          </w:tcPr>
          <w:p w:rsidR="00000000" w:rsidDel="00000000" w:rsidP="00000000" w:rsidRDefault="00000000" w:rsidRPr="00000000" w14:paraId="00000134">
            <w:pPr>
              <w:spacing w:after="60" w:before="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Внедрение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3D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4.1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E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Оформление MVP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F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Теплинский А.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0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1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04.05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42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С 13 по 14 неделю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46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4.2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7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Написание отчета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8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Захарова М.</w:t>
            </w:r>
          </w:p>
          <w:p w:rsidR="00000000" w:rsidDel="00000000" w:rsidP="00000000" w:rsidRDefault="00000000" w:rsidRPr="00000000" w14:paraId="00000149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Башков 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A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B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18.05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4C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15 неделя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50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4.3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1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Оформление презентации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2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Вся команда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3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нед.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4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18.05</w:t>
            </w:r>
          </w:p>
        </w:tc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155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15 неделя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59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A">
            <w:pPr>
              <w:spacing w:after="60" w:before="6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Защита проекта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B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Вся команда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C">
            <w:pPr>
              <w:spacing w:after="60" w:before="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D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07.06 - 15.06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E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F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0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1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160" w:line="259" w:lineRule="auto"/>
        <w:rPr>
          <w:smallCaps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keepNext w:val="1"/>
        <w:keepLines w:val="1"/>
        <w:spacing w:after="240" w:before="120" w:lineRule="auto"/>
        <w:jc w:val="center"/>
        <w:rPr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vertAlign w:val="baseline"/>
          <w:rtl w:val="0"/>
        </w:rPr>
        <w:t xml:space="preserve">Определение проблемы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Игра будет решать проблему незаинтересованности детей средней школы (5 – 9 класс) в изучении естественных наук. 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Школьникам проблематично понимать информацию из, или с помощью предоставленных школой ресурсов. Многим детям неинтересно или сложно изучать что-либо из-за сухости информации в учебниках, т.к. в наше время человек привык черпать информацию из визуальных источников. Поэтому игра по различным наукам, которая в процессе ознакомит игрока с законами и правилами в данных областях как нельзя лучше поможет заинтересовать в изучении.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keepNext w:val="1"/>
        <w:keepLines w:val="1"/>
        <w:spacing w:after="240" w:before="120" w:lineRule="auto"/>
        <w:jc w:val="center"/>
        <w:rPr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vertAlign w:val="baseline"/>
          <w:rtl w:val="0"/>
        </w:rPr>
        <w:t xml:space="preserve">Подходы к решению проблемы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Сейчас образование в большей степени сводится к самообразованию как школьников так и студентов, поэтому наша команда определила несколько возможных подходов к решению данной проблемы.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Устраивать дни науки и показывать интересные опыты или рассказывать о каких-либо темах естественных наук;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Привлекать образованных в сфере естественных наук людей для увлечения ими школьников;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Ввести проекты по темам естественных наук;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Вести углубленные курсы или дополнительные занятия;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Предоставить игру, механика которой основана на использовании законов и примерах из естественных наук.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keepNext w:val="1"/>
        <w:keepLines w:val="1"/>
        <w:spacing w:after="240" w:before="120" w:lineRule="auto"/>
        <w:jc w:val="center"/>
        <w:rPr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vertAlign w:val="baseline"/>
          <w:rtl w:val="0"/>
        </w:rPr>
        <w:t xml:space="preserve">Анализ аналогов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таковых прямых аналогов у игры нашей команды не существует, хотя есть множество игр-викторин, однако в них информация не только не преподносится визуально, но и тем более не является интерактивной. Кроме этого также существует целая серия игр «Crazy Machines» («Заработало!» в </w:t>
      </w:r>
      <w:r w:rsidDel="00000000" w:rsidR="00000000" w:rsidRPr="00000000">
        <w:rPr>
          <w:rtl w:val="0"/>
        </w:rPr>
        <w:t xml:space="preserve">русскоязычной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версии), но более специализированная на </w:t>
      </w:r>
      <w:r w:rsidDel="00000000" w:rsidR="00000000" w:rsidRPr="00000000">
        <w:rPr>
          <w:rtl w:val="0"/>
        </w:rPr>
        <w:t xml:space="preserve">задачах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механикой.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4"/>
        </w:tabs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keepNext w:val="1"/>
        <w:keepLines w:val="1"/>
        <w:spacing w:after="240" w:before="120" w:lineRule="auto"/>
        <w:jc w:val="center"/>
        <w:rPr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vertAlign w:val="baseline"/>
          <w:rtl w:val="0"/>
        </w:rPr>
        <w:t xml:space="preserve">Требования к продукту и к MVP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Игра должна не только заинтересовывать школьников естественными науками, но и доступно и интересно объяснять явления посредством решения задач. </w:t>
      </w:r>
      <w:r w:rsidDel="00000000" w:rsidR="00000000" w:rsidRPr="00000000">
        <w:rPr>
          <w:rtl w:val="0"/>
        </w:rPr>
        <w:t xml:space="preserve">Также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не должна требовать много ресурсов, другими словами быть доступной. 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MVP должно быть реализовано следующие: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8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Наличие главного меню;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8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каждой науки необходим минимум 1 квест;</w:t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8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Квесты должны быть на тему естественных наук;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86" w:right="0" w:hanging="360"/>
        <w:jc w:val="left"/>
        <w:rPr/>
      </w:pPr>
      <w:r w:rsidDel="00000000" w:rsidR="00000000" w:rsidRPr="00000000">
        <w:rPr>
          <w:rtl w:val="0"/>
        </w:rPr>
        <w:t xml:space="preserve">Свитки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откуда игрок будет брать квесты;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8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Несколько столов для разных наук;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8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открывать столы;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86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Наличие энциклопедии которая будет помогать в квестах (Глоссарий).</w:t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160" w:line="259" w:lineRule="auto"/>
        <w:rPr>
          <w:smallCaps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1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Стек для разработки </w:t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Наша игра будет на платформе Unity. 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Для создания моделей игры используется Blender.</w:t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Для создания интерфейсов игры использовался Adobe Photoshop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Сюжет будет состоять из:</w:t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Начало — это обучение и предыстория. </w:t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Волшебник после Академии Логикхелл идет странствовать в дальние дали и решает остановится в небольшом городке. Спустя некоторое время, его эксперименты замечают местные жители и ставят его перед выбором: либо он идет на костер, либо помогает местным жителям и получает деньги за свою работу (тут у игрока должен быть выбор и короткая концовка). В городке он открывает свою лавку-лабораторию, в которой за некоторое вознаграждение (монеты) и опыт (очки науки) помогает местным жителям и знати (она будет доступна на более высоких уровнях) с их проблемами. </w:t>
      </w:r>
    </w:p>
    <w:p w:rsidR="00000000" w:rsidDel="00000000" w:rsidP="00000000" w:rsidRDefault="00000000" w:rsidRPr="00000000" w14:paraId="00000189">
      <w:pPr>
        <w:pStyle w:val="Subtitle"/>
        <w:spacing w:after="120" w:before="120" w:line="360" w:lineRule="auto"/>
        <w:ind w:firstLine="709"/>
        <w:jc w:val="both"/>
        <w:rPr>
          <w:vertAlign w:val="baseline"/>
        </w:rPr>
      </w:pPr>
      <w:bookmarkStart w:colFirst="0" w:colLast="0" w:name="_heading=h.9mduaqvuwb9f" w:id="11"/>
      <w:bookmarkEnd w:id="11"/>
      <w:r w:rsidDel="00000000" w:rsidR="00000000" w:rsidRPr="00000000">
        <w:rPr>
          <w:vertAlign w:val="baseline"/>
          <w:rtl w:val="0"/>
        </w:rPr>
        <w:t xml:space="preserve">Геймплей:</w:t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 главного героя в его доме открыт только один стол для математики. Решая задачи, игрок получает деньги, получив достаточно которых, открывает возможность купить другие столы. В некоторых квестах у игрока есть ограничения, несколько попыток или снижение награды, дабы исключить возможность простого подбора правильного решения.</w:t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Квесты игрок может получать напрямую от жителей приходят за помощью: квест уникальный со своим сюжетом можно принять или отказаться от него (выделены в списке);</w:t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помощь игроку есть глоссарий со знаниями по каждой из наук, знания в которой открываются с улучшением лабораторий.</w:t>
      </w:r>
    </w:p>
    <w:p w:rsidR="00000000" w:rsidDel="00000000" w:rsidP="00000000" w:rsidRDefault="00000000" w:rsidRPr="00000000" w14:paraId="0000018D">
      <w:pPr>
        <w:pStyle w:val="Subtitle"/>
        <w:spacing w:after="120" w:before="120" w:line="360" w:lineRule="auto"/>
        <w:ind w:firstLine="709"/>
        <w:jc w:val="both"/>
        <w:rPr>
          <w:vertAlign w:val="baseline"/>
        </w:rPr>
      </w:pPr>
      <w:bookmarkStart w:colFirst="0" w:colLast="0" w:name="_heading=h.n6rre9ils5a" w:id="12"/>
      <w:bookmarkEnd w:id="12"/>
      <w:r w:rsidDel="00000000" w:rsidR="00000000" w:rsidRPr="00000000">
        <w:rPr>
          <w:vertAlign w:val="baseline"/>
          <w:rtl w:val="0"/>
        </w:rPr>
        <w:t xml:space="preserve">Механики:</w:t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Сюжет игры строится на квестах, в ходе выполнения которых используются знания из различных наук.</w:t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Примеры наук и тем в науках:</w:t>
      </w:r>
    </w:p>
    <w:p w:rsidR="00000000" w:rsidDel="00000000" w:rsidP="00000000" w:rsidRDefault="00000000" w:rsidRPr="00000000" w14:paraId="00000190">
      <w:pPr>
        <w:pStyle w:val="Subtitle"/>
        <w:numPr>
          <w:ilvl w:val="0"/>
          <w:numId w:val="2"/>
        </w:numPr>
        <w:spacing w:after="120" w:before="120" w:line="360" w:lineRule="auto"/>
        <w:ind w:left="720" w:hanging="360"/>
        <w:jc w:val="both"/>
        <w:rPr/>
      </w:pPr>
      <w:bookmarkStart w:colFirst="0" w:colLast="0" w:name="_heading=h.cy2pnkc8kyq4" w:id="13"/>
      <w:bookmarkEnd w:id="13"/>
      <w:r w:rsidDel="00000000" w:rsidR="00000000" w:rsidRPr="00000000">
        <w:rPr>
          <w:vertAlign w:val="baseline"/>
          <w:rtl w:val="0"/>
        </w:rPr>
        <w:t xml:space="preserve">Физика:</w:t>
      </w:r>
    </w:p>
    <w:p w:rsidR="00000000" w:rsidDel="00000000" w:rsidP="00000000" w:rsidRDefault="00000000" w:rsidRPr="00000000" w14:paraId="00000191">
      <w:pPr>
        <w:numPr>
          <w:ilvl w:val="1"/>
          <w:numId w:val="2"/>
        </w:numPr>
        <w:spacing w:after="120" w:before="12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Механика;</w:t>
      </w:r>
    </w:p>
    <w:p w:rsidR="00000000" w:rsidDel="00000000" w:rsidP="00000000" w:rsidRDefault="00000000" w:rsidRPr="00000000" w14:paraId="00000192">
      <w:pPr>
        <w:numPr>
          <w:ilvl w:val="1"/>
          <w:numId w:val="2"/>
        </w:numPr>
        <w:spacing w:after="120" w:before="12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Электрика;</w:t>
      </w:r>
    </w:p>
    <w:p w:rsidR="00000000" w:rsidDel="00000000" w:rsidP="00000000" w:rsidRDefault="00000000" w:rsidRPr="00000000" w14:paraId="00000193">
      <w:pPr>
        <w:numPr>
          <w:ilvl w:val="1"/>
          <w:numId w:val="2"/>
        </w:numPr>
        <w:spacing w:after="120" w:before="12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Оптика;</w:t>
      </w:r>
    </w:p>
    <w:p w:rsidR="00000000" w:rsidDel="00000000" w:rsidP="00000000" w:rsidRDefault="00000000" w:rsidRPr="00000000" w14:paraId="00000194">
      <w:pPr>
        <w:numPr>
          <w:ilvl w:val="1"/>
          <w:numId w:val="2"/>
        </w:numPr>
        <w:spacing w:after="120" w:before="12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Молекулярная физика (сжатие и расширение газов);</w:t>
      </w:r>
    </w:p>
    <w:p w:rsidR="00000000" w:rsidDel="00000000" w:rsidP="00000000" w:rsidRDefault="00000000" w:rsidRPr="00000000" w14:paraId="00000195">
      <w:pPr>
        <w:numPr>
          <w:ilvl w:val="1"/>
          <w:numId w:val="2"/>
        </w:numPr>
        <w:spacing w:after="120" w:before="12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Астрономия.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Математика:</w:t>
      </w:r>
    </w:p>
    <w:p w:rsidR="00000000" w:rsidDel="00000000" w:rsidP="00000000" w:rsidRDefault="00000000" w:rsidRPr="00000000" w14:paraId="00000197">
      <w:pPr>
        <w:numPr>
          <w:ilvl w:val="1"/>
          <w:numId w:val="2"/>
        </w:numPr>
        <w:spacing w:after="120" w:before="12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Экономические задачи;</w:t>
      </w:r>
    </w:p>
    <w:p w:rsidR="00000000" w:rsidDel="00000000" w:rsidP="00000000" w:rsidRDefault="00000000" w:rsidRPr="00000000" w14:paraId="00000198">
      <w:pPr>
        <w:numPr>
          <w:ilvl w:val="1"/>
          <w:numId w:val="2"/>
        </w:numPr>
        <w:spacing w:after="120" w:before="12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Геометрия.</w:t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Химия;</w:t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Биология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1"/>
          <w:numId w:val="2"/>
        </w:numPr>
        <w:spacing w:after="120" w:before="120"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Скрещивание и выведение новых видов.</w:t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Примеры квестов по наукам:</w:t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Физика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E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Расчет по весу загрузки материалов для плота;</w:t>
      </w:r>
    </w:p>
    <w:p w:rsidR="00000000" w:rsidDel="00000000" w:rsidP="00000000" w:rsidRDefault="00000000" w:rsidRPr="00000000" w14:paraId="0000019F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Поднятие дома с помощью рычага: выбрать необходимую длину рычага;</w:t>
      </w:r>
    </w:p>
    <w:p w:rsidR="00000000" w:rsidDel="00000000" w:rsidP="00000000" w:rsidRDefault="00000000" w:rsidRPr="00000000" w14:paraId="000001A0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Расставить элементы эл. Цепи;</w:t>
      </w:r>
    </w:p>
    <w:p w:rsidR="00000000" w:rsidDel="00000000" w:rsidP="00000000" w:rsidRDefault="00000000" w:rsidRPr="00000000" w14:paraId="000001A1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  <w:t xml:space="preserve">Подъем груза с помощью систем блоков;</w:t>
      </w:r>
    </w:p>
    <w:p w:rsidR="00000000" w:rsidDel="00000000" w:rsidP="00000000" w:rsidRDefault="00000000" w:rsidRPr="00000000" w14:paraId="000001A2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Сжечь флот (легенда об Архимеде);</w:t>
      </w:r>
    </w:p>
    <w:p w:rsidR="00000000" w:rsidDel="00000000" w:rsidP="00000000" w:rsidRDefault="00000000" w:rsidRPr="00000000" w14:paraId="000001A3">
      <w:pPr>
        <w:numPr>
          <w:ilvl w:val="1"/>
          <w:numId w:val="5"/>
        </w:numPr>
        <w:spacing w:after="12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Накачать воздушный шар с нужным давлением и газом, чтобы он мог летать на определенной высоте и не взорвался.</w:t>
      </w:r>
    </w:p>
    <w:p w:rsidR="00000000" w:rsidDel="00000000" w:rsidP="00000000" w:rsidRDefault="00000000" w:rsidRPr="00000000" w14:paraId="000001A4">
      <w:pPr>
        <w:spacing w:after="120" w:before="120"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120" w:before="120"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Математика:</w:t>
      </w:r>
    </w:p>
    <w:p w:rsidR="00000000" w:rsidDel="00000000" w:rsidP="00000000" w:rsidRDefault="00000000" w:rsidRPr="00000000" w14:paraId="000001A7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Отмерить участок земли нужной площади (египетский треугольник);</w:t>
      </w:r>
    </w:p>
    <w:p w:rsidR="00000000" w:rsidDel="00000000" w:rsidP="00000000" w:rsidRDefault="00000000" w:rsidRPr="00000000" w14:paraId="000001A8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Задачи на треугольники;</w:t>
      </w:r>
    </w:p>
    <w:p w:rsidR="00000000" w:rsidDel="00000000" w:rsidP="00000000" w:rsidRDefault="00000000" w:rsidRPr="00000000" w14:paraId="000001A9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Задачка с переливанием (3, 4 и 5 литров);</w:t>
      </w:r>
    </w:p>
    <w:p w:rsidR="00000000" w:rsidDel="00000000" w:rsidP="00000000" w:rsidRDefault="00000000" w:rsidRPr="00000000" w14:paraId="000001AA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Задача на определение веса;</w:t>
      </w:r>
    </w:p>
    <w:p w:rsidR="00000000" w:rsidDel="00000000" w:rsidP="00000000" w:rsidRDefault="00000000" w:rsidRPr="00000000" w14:paraId="000001AB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Совместить фигуру с тенью;</w:t>
      </w:r>
    </w:p>
    <w:p w:rsidR="00000000" w:rsidDel="00000000" w:rsidP="00000000" w:rsidRDefault="00000000" w:rsidRPr="00000000" w14:paraId="000001AC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rtl w:val="0"/>
        </w:rPr>
        <w:t xml:space="preserve">ешение уравнения (уравнение вместо переменных предметы);</w:t>
      </w:r>
    </w:p>
    <w:p w:rsidR="00000000" w:rsidDel="00000000" w:rsidP="00000000" w:rsidRDefault="00000000" w:rsidRPr="00000000" w14:paraId="000001AD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</w:pP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айди закономерность (продолжи ряд элементов).</w:t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Химия/биология</w:t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Задачка на селекцию: выбрать наилучших представителей культуры, для чего сравнивать их размер (больше не всегда лучше), форму, цвет, урожайность и приспособленность;</w:t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Виноделие (объясняет процесс брожения и т.д.);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Задачки на базовую химию(определение металл не металл, маленькие и просты реакции по неорганике)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160" w:line="259" w:lineRule="auto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1"/>
        <w:spacing w:after="240" w:before="120" w:lineRule="auto"/>
        <w:rPr>
          <w:vertAlign w:val="baseline"/>
        </w:rPr>
      </w:pPr>
      <w:bookmarkStart w:colFirst="0" w:colLast="0" w:name="_heading=h.3rdcrjn" w:id="14"/>
      <w:bookmarkEnd w:id="14"/>
      <w:r w:rsidDel="00000000" w:rsidR="00000000" w:rsidRPr="00000000">
        <w:rPr>
          <w:vertAlign w:val="baseline"/>
          <w:rtl w:val="0"/>
        </w:rPr>
        <w:t xml:space="preserve">Прототипирование</w:t>
      </w:r>
    </w:p>
    <w:p w:rsidR="00000000" w:rsidDel="00000000" w:rsidP="00000000" w:rsidRDefault="00000000" w:rsidRPr="00000000" w14:paraId="000001B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 представлены сцена лаборатории на рисунке 1 и 2, а также макеты некоторых квестов на рисунках 3 и 4. </w:t>
      </w:r>
    </w:p>
    <w:p w:rsidR="00000000" w:rsidDel="00000000" w:rsidP="00000000" w:rsidRDefault="00000000" w:rsidRPr="00000000" w14:paraId="000001B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0425" cy="3352165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</w:t>
      </w:r>
    </w:p>
    <w:p w:rsidR="00000000" w:rsidDel="00000000" w:rsidP="00000000" w:rsidRDefault="00000000" w:rsidRPr="00000000" w14:paraId="000001B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34137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</w:t>
      </w:r>
    </w:p>
    <w:p w:rsidR="00000000" w:rsidDel="00000000" w:rsidP="00000000" w:rsidRDefault="00000000" w:rsidRPr="00000000" w14:paraId="000001B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34137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</w:t>
      </w:r>
    </w:p>
    <w:p w:rsidR="00000000" w:rsidDel="00000000" w:rsidP="00000000" w:rsidRDefault="00000000" w:rsidRPr="00000000" w14:paraId="000001B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34137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4</w:t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spacing w:after="240" w:before="120" w:lineRule="auto"/>
        <w:rPr>
          <w:vertAlign w:val="baseline"/>
        </w:rPr>
      </w:pPr>
      <w:bookmarkStart w:colFirst="0" w:colLast="0" w:name="_heading=h.26in1rg" w:id="15"/>
      <w:bookmarkEnd w:id="15"/>
      <w:r w:rsidDel="00000000" w:rsidR="00000000" w:rsidRPr="00000000">
        <w:rPr>
          <w:vertAlign w:val="baseline"/>
          <w:rtl w:val="0"/>
        </w:rPr>
        <w:t xml:space="preserve">Разработка системы</w:t>
      </w:r>
    </w:p>
    <w:p w:rsidR="00000000" w:rsidDel="00000000" w:rsidP="00000000" w:rsidRDefault="00000000" w:rsidRPr="00000000" w14:paraId="000001C2">
      <w:pPr>
        <w:pStyle w:val="Subtitle"/>
        <w:spacing w:after="120" w:before="120" w:line="360" w:lineRule="auto"/>
        <w:ind w:firstLine="709"/>
        <w:jc w:val="both"/>
        <w:rPr>
          <w:vertAlign w:val="baseline"/>
        </w:rPr>
      </w:pPr>
      <w:bookmarkStart w:colFirst="0" w:colLast="0" w:name="_heading=h.yz1hwh772lux" w:id="16"/>
      <w:bookmarkEnd w:id="16"/>
      <w:r w:rsidDel="00000000" w:rsidR="00000000" w:rsidRPr="00000000">
        <w:rPr>
          <w:vertAlign w:val="baseline"/>
          <w:rtl w:val="0"/>
        </w:rPr>
        <w:t xml:space="preserve">Модули:</w:t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StatisticManager – отвечает за прогресс игрока, какие </w:t>
      </w:r>
      <w:r w:rsidDel="00000000" w:rsidR="00000000" w:rsidRPr="00000000">
        <w:rPr>
          <w:rtl w:val="0"/>
        </w:rPr>
        <w:t xml:space="preserve">задания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он решил и сколько, количество денег и очков науки и открытые лаборатории;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QuestStore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отвечает за хранение квестов и отслеживает какие игрок прошел, какие нет и какой выполняет в данный момент;</w:t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UpgradeManager– отвечает за улучшения которые может приобрести игрок;</w:t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Manager – отвечает за управления </w:t>
      </w:r>
      <w:r w:rsidDel="00000000" w:rsidR="00000000" w:rsidRPr="00000000">
        <w:rPr>
          <w:rtl w:val="0"/>
        </w:rPr>
        <w:t xml:space="preserve">уровнями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QuestManager – отвечает за представления квестов для игры;</w:t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SaveManager – отвечает за сохранение данных игрока.</w:t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1429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IScienceTable - отвечает за предоставления доступа к квестам по конкретным наукам</w:t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Subtitle"/>
        <w:spacing w:after="120" w:before="120" w:line="360" w:lineRule="auto"/>
        <w:ind w:firstLine="709"/>
        <w:jc w:val="both"/>
        <w:rPr>
          <w:vertAlign w:val="baseline"/>
        </w:rPr>
      </w:pPr>
      <w:bookmarkStart w:colFirst="0" w:colLast="0" w:name="_heading=h.7at826kx1rbq" w:id="17"/>
      <w:bookmarkEnd w:id="17"/>
      <w:r w:rsidDel="00000000" w:rsidR="00000000" w:rsidRPr="00000000">
        <w:rPr>
          <w:vertAlign w:val="baseline"/>
          <w:rtl w:val="0"/>
        </w:rPr>
        <w:t xml:space="preserve">Алгоритм работы приложения:</w:t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</w:t>
      </w:r>
      <w:r w:rsidDel="00000000" w:rsidR="00000000" w:rsidRPr="00000000">
        <w:rPr>
          <w:rtl w:val="0"/>
        </w:rPr>
        <w:t xml:space="preserve">QuestStore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загружаются доступные для игрока </w:t>
      </w:r>
      <w:r w:rsidDel="00000000" w:rsidR="00000000" w:rsidRPr="00000000">
        <w:rPr>
          <w:rtl w:val="0"/>
        </w:rPr>
        <w:t xml:space="preserve">задачи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они фильтруются в соответствии с прогрессом игрока, который берется из StatisticManager. Имеющиеся квесты передаются в модуль QuestManager который формирует их в вид, который понима</w:t>
      </w:r>
      <w:r w:rsidDel="00000000" w:rsidR="00000000" w:rsidRPr="00000000">
        <w:rPr>
          <w:rtl w:val="0"/>
        </w:rPr>
        <w:t xml:space="preserve">ют классы IScienceTable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Выбрав квест, игрок или переходит на нужную сцену с помощью 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Manager или на стол</w:t>
      </w:r>
      <w:r w:rsidDel="00000000" w:rsidR="00000000" w:rsidRPr="00000000">
        <w:rPr>
          <w:rtl w:val="0"/>
        </w:rPr>
        <w:t xml:space="preserve">е появляется необходимый инвентарь для выполнения задания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Если игрок выполняет или проваливает задачу, то соответствующая информация передается в QuestManager, игроку </w:t>
      </w:r>
      <w:r w:rsidDel="00000000" w:rsidR="00000000" w:rsidRPr="00000000">
        <w:rPr>
          <w:rtl w:val="0"/>
        </w:rPr>
        <w:t xml:space="preserve">присваивается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соответствующая на</w:t>
      </w:r>
      <w:r w:rsidDel="00000000" w:rsidR="00000000" w:rsidRPr="00000000">
        <w:rPr>
          <w:rtl w:val="0"/>
        </w:rPr>
        <w:t xml:space="preserve">града,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 затем прогресс по квестам сохраняется с помощью </w:t>
      </w:r>
      <w:r w:rsidDel="00000000" w:rsidR="00000000" w:rsidRPr="00000000">
        <w:rPr>
          <w:rtl w:val="0"/>
        </w:rPr>
        <w:t xml:space="preserve">QuestStore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Имея достаточно ресурсов, игрок может улучшать свою лабораторию, за это отвечает UpgradeManager, все данные о ресурсах берутся из StatisticManager, при каждой его модификации идет сохранение прогресса, за который отвечает SaveManager</w:t>
      </w:r>
    </w:p>
    <w:p w:rsidR="00000000" w:rsidDel="00000000" w:rsidP="00000000" w:rsidRDefault="00000000" w:rsidRPr="00000000" w14:paraId="000001CE">
      <w:pPr>
        <w:pStyle w:val="Heading1"/>
        <w:spacing w:after="240" w:before="120" w:lineRule="auto"/>
        <w:rPr>
          <w:vertAlign w:val="baseline"/>
        </w:rPr>
      </w:pPr>
      <w:bookmarkStart w:colFirst="0" w:colLast="0" w:name="_heading=h.lnxbz9" w:id="18"/>
      <w:bookmarkEnd w:id="18"/>
      <w:r w:rsidDel="00000000" w:rsidR="00000000" w:rsidRPr="00000000">
        <w:rPr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1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Мы провели поиск аналогов нашей игры а также сделали их анализ и не выявили аналогов как таковых. Определив целевую аудиторию мы вышли на школьников с 5 по 9 класс, что, если перевести в возрастную категорию выведет к детям 11-16 лет, при наличии главного меню и минимального количества квестов к каждой из естественных наук, а также сами квесты расположены на доске объявлений. Каждая наука имея собственную лабораторию, которую можно открыть по достижению определенного уровня. Так же с доступом к глоссарию. </w:t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Квесты представляют данные науки в интерактивном формате. Сама же игра работает на алгоритме который в свою очередь использует модули. </w:t>
      </w:r>
      <w:r w:rsidDel="00000000" w:rsidR="00000000" w:rsidRPr="00000000">
        <w:rPr>
          <w:rtl w:val="0"/>
        </w:rPr>
        <w:t xml:space="preserve">Также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игра будет иметь начальный сюжет. </w:t>
      </w:r>
    </w:p>
    <w:p w:rsidR="00000000" w:rsidDel="00000000" w:rsidP="00000000" w:rsidRDefault="00000000" w:rsidRPr="00000000" w14:paraId="000001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Также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создав тесты и проведя тестирование мы убедимся в работоспособности нашей игры. </w:t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Данная игра действительно поможет и заинтересует многих школьников в изучении естественных наук и в принципе в самом процессе изучения и учебы, а также облегчит давление на школы связанное с неуспеваемостью или же в принципе поможет с сложным разделом естественных наук. </w:t>
      </w:r>
    </w:p>
    <w:p w:rsidR="00000000" w:rsidDel="00000000" w:rsidP="00000000" w:rsidRDefault="00000000" w:rsidRPr="00000000" w14:paraId="000001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дальнейшем взяв за основу идею и структуру этой игры можно рассматривать не только естественные науки но и гуманитарные, а возможно даже расширить рамки с школьников и до студентов университетов. </w:t>
      </w:r>
    </w:p>
    <w:p w:rsidR="00000000" w:rsidDel="00000000" w:rsidP="00000000" w:rsidRDefault="00000000" w:rsidRPr="00000000" w14:paraId="000001D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5nkun2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widowControl w:val="0"/>
        <w:rPr>
          <w:vertAlign w:val="baseline"/>
        </w:rPr>
      </w:pPr>
      <w:bookmarkStart w:colFirst="0" w:colLast="0" w:name="_heading=h.eixw4jexyfbj" w:id="20"/>
      <w:bookmarkEnd w:id="20"/>
      <w:r w:rsidDel="00000000" w:rsidR="00000000" w:rsidRPr="00000000">
        <w:rPr>
          <w:vertAlign w:val="baseline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Алферьева Т. И., Васина В. Н., Шадрин Д. Б. Методические рекомендации для подготовки и оформления выпускных квалификационных работ – Екатеринбург Уральский Федеральный университет им. Первого президента России Б. Н. Ельцина, 2019 – 78с.</w:t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https://docs.unity3d.com/Manual/index.html</w:t>
      </w:r>
    </w:p>
    <w:sectPr>
      <w:footerReference r:id="rId13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09" w:hanging="6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)"/>
      <w:lvlJc w:val="left"/>
      <w:pPr>
        <w:ind w:left="1440" w:hanging="360"/>
      </w:pPr>
      <w:rPr/>
    </w:lvl>
    <w:lvl w:ilvl="2">
      <w:start w:val="1"/>
      <w:numFmt w:val="lowerRoman"/>
      <w:lvlText w:val="%3)"/>
      <w:lvlJc w:val="right"/>
      <w:pPr>
        <w:ind w:left="2160" w:hanging="180"/>
      </w:pPr>
      <w:rPr/>
    </w:lvl>
    <w:lvl w:ilvl="3">
      <w:start w:val="1"/>
      <w:numFmt w:val="decimal"/>
      <w:lvlText w:val="(%4)"/>
      <w:lvlJc w:val="left"/>
      <w:pPr>
        <w:ind w:left="2880" w:hanging="360"/>
      </w:pPr>
      <w:rPr/>
    </w:lvl>
    <w:lvl w:ilvl="4">
      <w:start w:val="1"/>
      <w:numFmt w:val="lowerLetter"/>
      <w:lvlText w:val="(%5)"/>
      <w:lvlJc w:val="left"/>
      <w:pPr>
        <w:ind w:left="3600" w:hanging="360"/>
      </w:pPr>
      <w:rPr/>
    </w:lvl>
    <w:lvl w:ilvl="5">
      <w:start w:val="1"/>
      <w:numFmt w:val="lowerRoman"/>
      <w:lvlText w:val="(%6)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−"/>
      <w:lvlJc w:val="left"/>
      <w:pPr>
        <w:ind w:left="786" w:hanging="360.00000000000006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1080" w:hanging="360"/>
      </w:pPr>
      <w:rPr>
        <w:rFonts w:ascii="Times" w:cs="Times" w:eastAsia="Times" w:hAnsi="Times"/>
        <w:i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0" w:before="360" w:lineRule="auto"/>
      <w:jc w:val="center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600" w:before="360" w:lineRule="auto"/>
      <w:jc w:val="center"/>
    </w:pPr>
    <w:rPr/>
  </w:style>
  <w:style w:type="paragraph" w:styleId="a2" w:default="1">
    <w:name w:val="Normal"/>
    <w:qFormat w:val="1"/>
    <w:rsid w:val="008B7AD2"/>
    <w:pPr>
      <w:spacing w:after="0" w:line="240" w:lineRule="auto"/>
    </w:pPr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 w:val="1"/>
    <w:rsid w:val="00A8160D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2">
    <w:name w:val="heading 2"/>
    <w:basedOn w:val="a2"/>
    <w:next w:val="a2"/>
    <w:link w:val="20"/>
    <w:uiPriority w:val="9"/>
    <w:unhideWhenUsed w:val="1"/>
    <w:qFormat w:val="1"/>
    <w:rsid w:val="002F3462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 w:val="1"/>
    <w:unhideWhenUsed w:val="1"/>
    <w:qFormat w:val="1"/>
    <w:rsid w:val="00D56A86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</w:rPr>
  </w:style>
  <w:style w:type="character" w:styleId="a3" w:default="1">
    <w:name w:val="Default Paragraph Font"/>
    <w:uiPriority w:val="1"/>
    <w:semiHidden w:val="1"/>
    <w:unhideWhenUsed w:val="1"/>
  </w:style>
  <w:style w:type="table" w:styleId="a4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5" w:default="1">
    <w:name w:val="No List"/>
    <w:uiPriority w:val="99"/>
    <w:semiHidden w:val="1"/>
    <w:unhideWhenUsed w:val="1"/>
  </w:style>
  <w:style w:type="paragraph" w:styleId="a6" w:customStyle="1">
    <w:name w:val="Заголовок_Кирин"/>
    <w:basedOn w:val="1"/>
    <w:link w:val="a7"/>
    <w:qFormat w:val="1"/>
    <w:rsid w:val="008F1467"/>
    <w:pPr>
      <w:spacing w:after="240" w:before="120"/>
      <w:jc w:val="center"/>
    </w:pPr>
    <w:rPr>
      <w:rFonts w:ascii="Times New Roman" w:hAnsi="Times New Roman"/>
      <w:caps w:val="1"/>
      <w:color w:val="000000" w:themeColor="text1"/>
      <w:sz w:val="28"/>
    </w:rPr>
  </w:style>
  <w:style w:type="character" w:styleId="a7" w:customStyle="1">
    <w:name w:val="Заголовок_Кирин Знак"/>
    <w:basedOn w:val="10"/>
    <w:link w:val="a6"/>
    <w:rsid w:val="008F1467"/>
    <w:rPr>
      <w:rFonts w:ascii="Times New Roman" w:hAnsi="Times New Roman" w:cstheme="majorBidi" w:eastAsiaTheme="majorEastAsia"/>
      <w:caps w:val="1"/>
      <w:color w:val="000000" w:themeColor="text1"/>
      <w:sz w:val="28"/>
      <w:szCs w:val="32"/>
      <w:lang w:eastAsia="ru-RU"/>
    </w:rPr>
  </w:style>
  <w:style w:type="character" w:styleId="10" w:customStyle="1">
    <w:name w:val="Заголовок 1 Знак"/>
    <w:basedOn w:val="a3"/>
    <w:link w:val="1"/>
    <w:uiPriority w:val="9"/>
    <w:rsid w:val="00A8160D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a8" w:customStyle="1">
    <w:name w:val="Основной_Кирин"/>
    <w:basedOn w:val="a2"/>
    <w:link w:val="a9"/>
    <w:qFormat w:val="1"/>
    <w:rsid w:val="001D1E8E"/>
    <w:pPr>
      <w:spacing w:after="120" w:before="120" w:line="360" w:lineRule="auto"/>
      <w:ind w:firstLine="709"/>
      <w:jc w:val="both"/>
    </w:pPr>
    <w:rPr>
      <w:color w:val="000000" w:themeColor="text1"/>
    </w:rPr>
  </w:style>
  <w:style w:type="character" w:styleId="a9" w:customStyle="1">
    <w:name w:val="Основной_Кирин Знак"/>
    <w:basedOn w:val="a3"/>
    <w:link w:val="a8"/>
    <w:rsid w:val="001D1E8E"/>
    <w:rPr>
      <w:rFonts w:ascii="Times New Roman" w:cs="Times New Roman" w:eastAsia="Times New Roman" w:hAnsi="Times New Roman"/>
      <w:color w:val="000000" w:themeColor="text1"/>
      <w:sz w:val="24"/>
      <w:szCs w:val="24"/>
      <w:lang w:eastAsia="ru-RU"/>
    </w:rPr>
  </w:style>
  <w:style w:type="paragraph" w:styleId="BasicParagraph" w:customStyle="1">
    <w:name w:val="[Basic Paragraph]"/>
    <w:basedOn w:val="a2"/>
    <w:uiPriority w:val="99"/>
    <w:rsid w:val="00FD6AD6"/>
    <w:pPr>
      <w:autoSpaceDE w:val="0"/>
      <w:autoSpaceDN w:val="0"/>
      <w:adjustRightInd w:val="0"/>
      <w:spacing w:line="288" w:lineRule="auto"/>
    </w:pPr>
    <w:rPr>
      <w:rFonts w:ascii="Minion Pro" w:cs="Minion Pro" w:hAnsi="Minion Pro"/>
      <w:color w:val="000000"/>
      <w:lang w:eastAsia="en-US" w:val="en-GB"/>
    </w:rPr>
  </w:style>
  <w:style w:type="table" w:styleId="aa">
    <w:name w:val="Table Grid"/>
    <w:basedOn w:val="a4"/>
    <w:uiPriority w:val="39"/>
    <w:rsid w:val="003E67E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b">
    <w:name w:val="header"/>
    <w:basedOn w:val="a2"/>
    <w:link w:val="ac"/>
    <w:uiPriority w:val="99"/>
    <w:unhideWhenUsed w:val="1"/>
    <w:rsid w:val="002F76E9"/>
    <w:pPr>
      <w:tabs>
        <w:tab w:val="center" w:pos="4677"/>
        <w:tab w:val="right" w:pos="9355"/>
      </w:tabs>
    </w:pPr>
  </w:style>
  <w:style w:type="character" w:styleId="ac" w:customStyle="1">
    <w:name w:val="Верхний колонтитул Знак"/>
    <w:basedOn w:val="a3"/>
    <w:link w:val="ab"/>
    <w:uiPriority w:val="99"/>
    <w:rsid w:val="002F76E9"/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d">
    <w:name w:val="footer"/>
    <w:basedOn w:val="a2"/>
    <w:link w:val="ae"/>
    <w:uiPriority w:val="99"/>
    <w:unhideWhenUsed w:val="1"/>
    <w:rsid w:val="002F76E9"/>
    <w:pPr>
      <w:tabs>
        <w:tab w:val="center" w:pos="4677"/>
        <w:tab w:val="right" w:pos="9355"/>
      </w:tabs>
    </w:pPr>
  </w:style>
  <w:style w:type="character" w:styleId="ae" w:customStyle="1">
    <w:name w:val="Нижний колонтитул Знак"/>
    <w:basedOn w:val="a3"/>
    <w:link w:val="ad"/>
    <w:uiPriority w:val="99"/>
    <w:rsid w:val="002F76E9"/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f">
    <w:name w:val="Hyperlink"/>
    <w:basedOn w:val="a3"/>
    <w:uiPriority w:val="99"/>
    <w:unhideWhenUsed w:val="1"/>
    <w:rsid w:val="002F76E9"/>
    <w:rPr>
      <w:color w:val="0563c1" w:themeColor="hyperlink"/>
      <w:u w:val="single"/>
    </w:rPr>
  </w:style>
  <w:style w:type="paragraph" w:styleId="af0">
    <w:name w:val="List Paragraph"/>
    <w:basedOn w:val="a2"/>
    <w:uiPriority w:val="34"/>
    <w:qFormat w:val="1"/>
    <w:rsid w:val="004B5FB0"/>
    <w:pPr>
      <w:ind w:left="720"/>
      <w:contextualSpacing w:val="1"/>
    </w:pPr>
    <w:rPr>
      <w:rFonts w:asciiTheme="minorHAnsi" w:cstheme="minorBidi" w:eastAsiaTheme="minorHAnsi" w:hAnsiTheme="minorHAnsi"/>
      <w:lang w:eastAsia="en-US"/>
    </w:rPr>
  </w:style>
  <w:style w:type="paragraph" w:styleId="af1">
    <w:name w:val="TOC Heading"/>
    <w:basedOn w:val="1"/>
    <w:next w:val="a2"/>
    <w:uiPriority w:val="39"/>
    <w:unhideWhenUsed w:val="1"/>
    <w:qFormat w:val="1"/>
    <w:rsid w:val="00384A2B"/>
    <w:pPr>
      <w:spacing w:line="259" w:lineRule="auto"/>
      <w:outlineLvl w:val="9"/>
    </w:pPr>
  </w:style>
  <w:style w:type="paragraph" w:styleId="11">
    <w:name w:val="toc 1"/>
    <w:basedOn w:val="a2"/>
    <w:next w:val="a2"/>
    <w:autoRedefine w:val="1"/>
    <w:uiPriority w:val="39"/>
    <w:unhideWhenUsed w:val="1"/>
    <w:rsid w:val="001A6BBC"/>
    <w:pPr>
      <w:tabs>
        <w:tab w:val="right" w:leader="dot" w:pos="9345"/>
      </w:tabs>
      <w:spacing w:after="100"/>
    </w:pPr>
  </w:style>
  <w:style w:type="character" w:styleId="20" w:customStyle="1">
    <w:name w:val="Заголовок 2 Знак"/>
    <w:basedOn w:val="a3"/>
    <w:link w:val="2"/>
    <w:uiPriority w:val="9"/>
    <w:rsid w:val="002F346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ru-RU"/>
    </w:rPr>
  </w:style>
  <w:style w:type="paragraph" w:styleId="a">
    <w:name w:val="List Bullet"/>
    <w:basedOn w:val="a2"/>
    <w:uiPriority w:val="99"/>
    <w:unhideWhenUsed w:val="1"/>
    <w:qFormat w:val="1"/>
    <w:rsid w:val="00EE3404"/>
    <w:pPr>
      <w:numPr>
        <w:numId w:val="3"/>
      </w:numPr>
      <w:tabs>
        <w:tab w:val="left" w:pos="1134"/>
      </w:tabs>
      <w:spacing w:line="360" w:lineRule="auto"/>
      <w:ind w:left="1134" w:hanging="425"/>
      <w:contextualSpacing w:val="1"/>
    </w:pPr>
  </w:style>
  <w:style w:type="paragraph" w:styleId="af2">
    <w:name w:val="Body Text Indent"/>
    <w:basedOn w:val="a2"/>
    <w:link w:val="af3"/>
    <w:uiPriority w:val="99"/>
    <w:semiHidden w:val="1"/>
    <w:unhideWhenUsed w:val="1"/>
    <w:rsid w:val="008B7AD2"/>
    <w:pPr>
      <w:spacing w:after="120"/>
      <w:ind w:left="283"/>
    </w:pPr>
  </w:style>
  <w:style w:type="character" w:styleId="af3" w:customStyle="1">
    <w:name w:val="Основной текст с отступом Знак"/>
    <w:basedOn w:val="a3"/>
    <w:link w:val="af2"/>
    <w:uiPriority w:val="99"/>
    <w:semiHidden w:val="1"/>
    <w:rsid w:val="008B7AD2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21">
    <w:name w:val="Body Text First Indent 2"/>
    <w:basedOn w:val="af2"/>
    <w:link w:val="22"/>
    <w:uiPriority w:val="99"/>
    <w:unhideWhenUsed w:val="1"/>
    <w:rsid w:val="008B7AD2"/>
    <w:pPr>
      <w:spacing w:after="0"/>
      <w:ind w:left="360" w:firstLine="360"/>
    </w:pPr>
  </w:style>
  <w:style w:type="character" w:styleId="22" w:customStyle="1">
    <w:name w:val="Красная строка 2 Знак"/>
    <w:basedOn w:val="af3"/>
    <w:link w:val="21"/>
    <w:uiPriority w:val="99"/>
    <w:rsid w:val="008B7AD2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30" w:customStyle="1">
    <w:name w:val="Заголовок 3 Знак"/>
    <w:basedOn w:val="a3"/>
    <w:link w:val="3"/>
    <w:uiPriority w:val="9"/>
    <w:semiHidden w:val="1"/>
    <w:rsid w:val="00D56A86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ru-RU"/>
    </w:rPr>
  </w:style>
  <w:style w:type="paragraph" w:styleId="a0" w:customStyle="1">
    <w:name w:val="литература"/>
    <w:basedOn w:val="af4"/>
    <w:next w:val="a2"/>
    <w:qFormat w:val="1"/>
    <w:rsid w:val="008F1467"/>
    <w:pPr>
      <w:numPr>
        <w:numId w:val="5"/>
      </w:numPr>
      <w:spacing w:before="30" w:line="360" w:lineRule="auto"/>
      <w:ind w:left="1429"/>
      <w:jc w:val="both"/>
    </w:pPr>
    <w:rPr>
      <w:rFonts w:eastAsia="Calibri"/>
      <w:szCs w:val="28"/>
      <w:lang w:eastAsia="x-none" w:val="x-none"/>
    </w:rPr>
  </w:style>
  <w:style w:type="paragraph" w:styleId="af5" w:customStyle="1">
    <w:name w:val="Заголовок приложения"/>
    <w:basedOn w:val="a2"/>
    <w:rsid w:val="008F1467"/>
    <w:pPr>
      <w:widowControl w:val="0"/>
      <w:autoSpaceDE w:val="0"/>
      <w:autoSpaceDN w:val="0"/>
      <w:adjustRightInd w:val="0"/>
      <w:spacing w:line="360" w:lineRule="auto"/>
      <w:jc w:val="center"/>
    </w:pPr>
    <w:rPr>
      <w:szCs w:val="20"/>
    </w:rPr>
  </w:style>
  <w:style w:type="paragraph" w:styleId="12" w:customStyle="1">
    <w:name w:val="Заголовок 1 уровня приложения"/>
    <w:basedOn w:val="a2"/>
    <w:rsid w:val="008F1467"/>
    <w:pPr>
      <w:widowControl w:val="0"/>
      <w:autoSpaceDE w:val="0"/>
      <w:autoSpaceDN w:val="0"/>
      <w:adjustRightInd w:val="0"/>
      <w:spacing w:after="600" w:before="360"/>
      <w:jc w:val="center"/>
    </w:pPr>
    <w:rPr>
      <w:szCs w:val="20"/>
    </w:rPr>
  </w:style>
  <w:style w:type="paragraph" w:styleId="a1" w:customStyle="1">
    <w:name w:val="Приложение нумерация"/>
    <w:basedOn w:val="1"/>
    <w:rsid w:val="008F1467"/>
    <w:pPr>
      <w:keepLines w:val="0"/>
      <w:numPr>
        <w:numId w:val="6"/>
      </w:numPr>
      <w:autoSpaceDE w:val="0"/>
      <w:autoSpaceDN w:val="0"/>
      <w:spacing w:after="600" w:before="0"/>
      <w:jc w:val="center"/>
    </w:pPr>
    <w:rPr>
      <w:rFonts w:ascii="Times New Roman" w:cs="Times New Roman" w:eastAsia="Times New Roman" w:hAnsi="Times New Roman"/>
      <w:color w:val="auto"/>
      <w:sz w:val="28"/>
      <w:szCs w:val="24"/>
    </w:rPr>
  </w:style>
  <w:style w:type="paragraph" w:styleId="af4">
    <w:name w:val="Body Text"/>
    <w:basedOn w:val="a2"/>
    <w:link w:val="af6"/>
    <w:uiPriority w:val="99"/>
    <w:semiHidden w:val="1"/>
    <w:unhideWhenUsed w:val="1"/>
    <w:rsid w:val="008F1467"/>
    <w:pPr>
      <w:spacing w:after="120"/>
    </w:pPr>
  </w:style>
  <w:style w:type="character" w:styleId="af6" w:customStyle="1">
    <w:name w:val="Основной текст Знак"/>
    <w:basedOn w:val="a3"/>
    <w:link w:val="af4"/>
    <w:uiPriority w:val="99"/>
    <w:semiHidden w:val="1"/>
    <w:rsid w:val="008F1467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af7">
    <w:name w:val="Emphasis"/>
    <w:basedOn w:val="a3"/>
    <w:qFormat w:val="1"/>
    <w:rsid w:val="008F1467"/>
    <w:rPr>
      <w:i w:val="1"/>
      <w:iCs w:val="1"/>
    </w:rPr>
  </w:style>
  <w:style w:type="paragraph" w:styleId="af8" w:customStyle="1">
    <w:name w:val="Мой текст"/>
    <w:basedOn w:val="a2"/>
    <w:link w:val="af9"/>
    <w:autoRedefine w:val="1"/>
    <w:rsid w:val="008F1467"/>
    <w:pPr>
      <w:spacing w:line="360" w:lineRule="auto"/>
      <w:ind w:firstLine="851"/>
      <w:jc w:val="both"/>
    </w:pPr>
    <w:rPr>
      <w:bCs w:val="1"/>
    </w:rPr>
  </w:style>
  <w:style w:type="character" w:styleId="af9" w:customStyle="1">
    <w:name w:val="Мой текст Знак"/>
    <w:basedOn w:val="a3"/>
    <w:link w:val="af8"/>
    <w:rsid w:val="008F1467"/>
    <w:rPr>
      <w:rFonts w:ascii="Times New Roman" w:cs="Times New Roman" w:eastAsia="Times New Roman" w:hAnsi="Times New Roman"/>
      <w:bCs w:val="1"/>
      <w:sz w:val="28"/>
      <w:szCs w:val="24"/>
      <w:lang w:eastAsia="ru-RU"/>
    </w:rPr>
  </w:style>
  <w:style w:type="paragraph" w:styleId="afa">
    <w:name w:val="Normal (Web)"/>
    <w:basedOn w:val="a2"/>
    <w:uiPriority w:val="99"/>
    <w:unhideWhenUsed w:val="1"/>
    <w:rsid w:val="008626EF"/>
    <w:pPr>
      <w:spacing w:after="100" w:afterAutospacing="1" w:before="100" w:beforeAutospacing="1"/>
    </w:pPr>
    <w:rPr>
      <w:sz w:val="24"/>
    </w:rPr>
  </w:style>
  <w:style w:type="paragraph" w:styleId="text-muted" w:customStyle="1">
    <w:name w:val="text-muted"/>
    <w:basedOn w:val="a2"/>
    <w:rsid w:val="00DF732A"/>
    <w:pPr>
      <w:spacing w:after="100" w:afterAutospacing="1" w:before="100" w:beforeAutospacing="1"/>
    </w:pPr>
    <w:rPr>
      <w:sz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120" w:before="120" w:line="360" w:lineRule="auto"/>
      <w:ind w:firstLine="709"/>
      <w:jc w:val="both"/>
    </w:pPr>
    <w:rPr/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jp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LakwbySft6MLAZtdoIB9sOP+DQ==">AMUW2mWkDdQ5Gw4FFuqonCvvszh3lFNXuGU7I1twbrXk8Uy7WL/13Ju5L/KSCbtbffkiFaaf+1HAku709iFiKV4mnGR/f27dcrzU0343VyVJ5D8+RUjSz76Aqy6KcSvi80wsQCZlQ5SQTrAcNpbETv9XLLm196i4/4NJiMgW56zokoVPYPcIdO72CQIIIJHqETf3ihv/VpXQUqnjxqiZT29WrM7c8Urk68SzyrjF2yWoZl9xe1eCAnSO9Bfa+2hAnld73YdA589iWJu3u/nSSYZnOJDlM6dmNG4VGF5dhYWMRlu/2a0PtwA5cusfsqUY4mM6hhEWw4fhjIrvINgmw4symDK24Ijnmc3LFSj2C8j1pCL5OK6NoqqoI0R82xSZbDCvq7UqpGWpRM6GbwoGH9G7xj/Ds4TEeE8wepWV/VjoBaF8mp64ixJmEw/HjGyE3LG172sdpzlyZIw1v2GI1Rihc9f/hbFj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2021-06-06T19:08:00Z</dcterms:created>
  <dc:creator>Никита Кирин</dc:creator>
</cp:coreProperties>
</file>