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BB156" w14:textId="77777777" w:rsidR="002D5BBB" w:rsidRPr="002D5BBB" w:rsidRDefault="002D5BBB" w:rsidP="002D5BBB">
      <w:pPr>
        <w:spacing w:after="0" w:line="240" w:lineRule="auto"/>
        <w:jc w:val="center"/>
        <w:outlineLvl w:val="0"/>
        <w:rPr>
          <w:rFonts w:ascii="Times New Roman" w:eastAsia="Times New Roman" w:hAnsi="Times New Roman" w:cs="Times New Roman"/>
          <w:b/>
          <w:bCs/>
          <w:kern w:val="36"/>
          <w:sz w:val="48"/>
          <w:szCs w:val="48"/>
          <w:lang w:eastAsia="pt-BR"/>
          <w14:ligatures w14:val="none"/>
        </w:rPr>
      </w:pPr>
      <w:r w:rsidRPr="002D5BBB">
        <w:rPr>
          <w:rFonts w:ascii="Times New Roman" w:eastAsia="Times New Roman" w:hAnsi="Times New Roman" w:cs="Times New Roman"/>
          <w:b/>
          <w:bCs/>
          <w:kern w:val="36"/>
          <w:sz w:val="48"/>
          <w:szCs w:val="48"/>
          <w:lang w:eastAsia="pt-BR"/>
          <w14:ligatures w14:val="none"/>
        </w:rPr>
        <w:t>Artrite Gotosa</w:t>
      </w:r>
    </w:p>
    <w:p w14:paraId="0335CF04" w14:textId="77777777" w:rsidR="002D5BBB" w:rsidRDefault="002D5BBB"/>
    <w:p w14:paraId="394467BF" w14:textId="77777777" w:rsidR="002D5BBB" w:rsidRDefault="002D5BBB"/>
    <w:p w14:paraId="6F892600" w14:textId="42DF7500" w:rsidR="002D5BBB" w:rsidRDefault="002D5BBB">
      <w:r w:rsidRPr="002D5BBB">
        <w:t>https://institutovivamelhor.online/artrite-gotosa/</w:t>
      </w:r>
    </w:p>
    <w:p w14:paraId="5D28DA43" w14:textId="77777777" w:rsidR="002D5BBB" w:rsidRPr="002D5BBB" w:rsidRDefault="002D5BBB" w:rsidP="002D5BBB">
      <w:pPr>
        <w:spacing w:after="0" w:line="240" w:lineRule="auto"/>
        <w:rPr>
          <w:rFonts w:ascii="Libre Baskerville" w:eastAsia="Times New Roman" w:hAnsi="Libre Baskerville" w:cs="Times New Roman"/>
          <w:color w:val="303030"/>
          <w:kern w:val="0"/>
          <w:sz w:val="30"/>
          <w:szCs w:val="30"/>
          <w:lang w:eastAsia="pt-BR"/>
          <w14:ligatures w14:val="none"/>
        </w:rPr>
      </w:pPr>
      <w:hyperlink r:id="rId5" w:anchor="content" w:history="1">
        <w:r w:rsidRPr="002D5BBB">
          <w:rPr>
            <w:rFonts w:ascii="Libre Baskerville" w:eastAsia="Times New Roman" w:hAnsi="Libre Baskerville" w:cs="Times New Roman"/>
            <w:color w:val="0000FF"/>
            <w:kern w:val="0"/>
            <w:sz w:val="30"/>
            <w:szCs w:val="30"/>
            <w:u w:val="single"/>
            <w:bdr w:val="none" w:sz="0" w:space="0" w:color="auto" w:frame="1"/>
            <w:lang w:eastAsia="pt-BR"/>
            <w14:ligatures w14:val="none"/>
          </w:rPr>
          <w:t>Ir para conteúdo</w:t>
        </w:r>
      </w:hyperlink>
    </w:p>
    <w:p w14:paraId="034A350E" w14:textId="513D6556" w:rsidR="002D5BBB" w:rsidRPr="002D5BBB" w:rsidRDefault="002D5BBB" w:rsidP="002D5BBB">
      <w:pPr>
        <w:spacing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noProof/>
          <w:color w:val="0000FF"/>
          <w:kern w:val="0"/>
          <w:sz w:val="30"/>
          <w:szCs w:val="30"/>
          <w:lang w:eastAsia="pt-BR"/>
          <w14:ligatures w14:val="none"/>
        </w:rPr>
        <w:drawing>
          <wp:inline distT="0" distB="0" distL="0" distR="0" wp14:anchorId="67FD83F4" wp14:editId="4063D70A">
            <wp:extent cx="482600" cy="457200"/>
            <wp:effectExtent l="0" t="0" r="0" b="0"/>
            <wp:docPr id="345470263" name="Imagem 3" descr="Instituto Viva Melho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Viva Melhor">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600" cy="457200"/>
                    </a:xfrm>
                    <a:prstGeom prst="rect">
                      <a:avLst/>
                    </a:prstGeom>
                    <a:noFill/>
                    <a:ln>
                      <a:noFill/>
                    </a:ln>
                  </pic:spPr>
                </pic:pic>
              </a:graphicData>
            </a:graphic>
          </wp:inline>
        </w:drawing>
      </w:r>
    </w:p>
    <w:p w14:paraId="50E1FF1A" w14:textId="77777777" w:rsidR="002D5BBB" w:rsidRPr="002D5BBB" w:rsidRDefault="002D5BBB" w:rsidP="002D5BBB">
      <w:pPr>
        <w:spacing w:after="0" w:line="240" w:lineRule="auto"/>
        <w:rPr>
          <w:rFonts w:ascii="Libre Baskerville" w:eastAsia="Times New Roman" w:hAnsi="Libre Baskerville" w:cs="Times New Roman"/>
          <w:color w:val="303030"/>
          <w:kern w:val="0"/>
          <w:sz w:val="30"/>
          <w:szCs w:val="30"/>
          <w:lang w:eastAsia="pt-BR"/>
          <w14:ligatures w14:val="none"/>
        </w:rPr>
      </w:pPr>
      <w:hyperlink r:id="rId8" w:history="1">
        <w:r w:rsidRPr="002D5BBB">
          <w:rPr>
            <w:rFonts w:ascii="Libre Baskerville" w:eastAsia="Times New Roman" w:hAnsi="Libre Baskerville" w:cs="Times New Roman"/>
            <w:b/>
            <w:bCs/>
            <w:color w:val="0000FF"/>
            <w:kern w:val="0"/>
            <w:sz w:val="30"/>
            <w:szCs w:val="30"/>
            <w:u w:val="single"/>
            <w:lang w:eastAsia="pt-BR"/>
            <w14:ligatures w14:val="none"/>
          </w:rPr>
          <w:t>Instituto Viva Melhor</w:t>
        </w:r>
      </w:hyperlink>
    </w:p>
    <w:p w14:paraId="090457F3" w14:textId="77777777" w:rsidR="002D5BBB" w:rsidRPr="002D5BBB" w:rsidRDefault="002D5BBB" w:rsidP="002D5BBB">
      <w:pPr>
        <w:spacing w:after="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color w:val="303030"/>
          <w:kern w:val="0"/>
          <w:sz w:val="30"/>
          <w:szCs w:val="30"/>
          <w:lang w:eastAsia="pt-BR"/>
          <w14:ligatures w14:val="none"/>
        </w:rPr>
        <w:t>Cursos de Naturopatia, Iridologia e Nutrição</w:t>
      </w:r>
    </w:p>
    <w:p w14:paraId="06AEC50C" w14:textId="77777777" w:rsidR="002D5BBB" w:rsidRPr="002D5BBB" w:rsidRDefault="002D5BBB" w:rsidP="002D5BBB">
      <w:pPr>
        <w:spacing w:after="0" w:line="240" w:lineRule="auto"/>
        <w:jc w:val="center"/>
        <w:outlineLvl w:val="0"/>
        <w:rPr>
          <w:rFonts w:ascii="Libre Baskerville" w:eastAsia="Times New Roman" w:hAnsi="Libre Baskerville" w:cs="Times New Roman"/>
          <w:b/>
          <w:bCs/>
          <w:color w:val="303030"/>
          <w:kern w:val="36"/>
          <w:sz w:val="48"/>
          <w:szCs w:val="48"/>
          <w:lang w:eastAsia="pt-BR"/>
          <w14:ligatures w14:val="none"/>
        </w:rPr>
      </w:pPr>
      <w:r w:rsidRPr="002D5BBB">
        <w:rPr>
          <w:rFonts w:ascii="Libre Baskerville" w:eastAsia="Times New Roman" w:hAnsi="Libre Baskerville" w:cs="Times New Roman"/>
          <w:b/>
          <w:bCs/>
          <w:color w:val="303030"/>
          <w:kern w:val="36"/>
          <w:sz w:val="48"/>
          <w:szCs w:val="48"/>
          <w:lang w:eastAsia="pt-BR"/>
          <w14:ligatures w14:val="none"/>
        </w:rPr>
        <w:t>Artrite Gotosa</w:t>
      </w:r>
    </w:p>
    <w:p w14:paraId="79CA0093" w14:textId="77777777" w:rsidR="002D5BBB" w:rsidRPr="002D5BBB" w:rsidRDefault="002D5BBB" w:rsidP="002D5BBB">
      <w:pPr>
        <w:spacing w:line="240" w:lineRule="auto"/>
        <w:rPr>
          <w:rFonts w:ascii="Libre Baskerville" w:eastAsia="Times New Roman" w:hAnsi="Libre Baskerville" w:cs="Times New Roman"/>
          <w:color w:val="303030"/>
          <w:kern w:val="0"/>
          <w:sz w:val="30"/>
          <w:szCs w:val="30"/>
          <w:lang w:eastAsia="pt-BR"/>
          <w14:ligatures w14:val="none"/>
        </w:rPr>
      </w:pPr>
      <w:hyperlink r:id="rId9" w:history="1">
        <w:r w:rsidRPr="002D5BBB">
          <w:rPr>
            <w:rFonts w:ascii="Libre Baskerville" w:eastAsia="Times New Roman" w:hAnsi="Libre Baskerville" w:cs="Times New Roman"/>
            <w:b/>
            <w:bCs/>
            <w:color w:val="0000FF"/>
            <w:kern w:val="0"/>
            <w:sz w:val="30"/>
            <w:szCs w:val="30"/>
            <w:u w:val="single"/>
            <w:bdr w:val="none" w:sz="0" w:space="0" w:color="auto" w:frame="1"/>
            <w:lang w:eastAsia="pt-BR"/>
            <w14:ligatures w14:val="none"/>
          </w:rPr>
          <w:t>Voltar ao Curso</w:t>
        </w:r>
      </w:hyperlink>
    </w:p>
    <w:p w14:paraId="5584EF7A" w14:textId="5E2A60E9" w:rsidR="002D5BBB" w:rsidRPr="002D5BBB" w:rsidRDefault="002D5BBB" w:rsidP="002D5BBB">
      <w:pPr>
        <w:spacing w:after="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noProof/>
          <w:color w:val="303030"/>
          <w:kern w:val="0"/>
          <w:sz w:val="30"/>
          <w:szCs w:val="30"/>
          <w:lang w:eastAsia="pt-BR"/>
          <w14:ligatures w14:val="none"/>
        </w:rPr>
        <w:drawing>
          <wp:inline distT="0" distB="0" distL="0" distR="0" wp14:anchorId="03BC28AC" wp14:editId="723E615F">
            <wp:extent cx="3937000" cy="2755900"/>
            <wp:effectExtent l="0" t="0" r="6350" b="6350"/>
            <wp:docPr id="134982647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7000" cy="2755900"/>
                    </a:xfrm>
                    <a:prstGeom prst="rect">
                      <a:avLst/>
                    </a:prstGeom>
                    <a:noFill/>
                    <a:ln>
                      <a:noFill/>
                    </a:ln>
                  </pic:spPr>
                </pic:pic>
              </a:graphicData>
            </a:graphic>
          </wp:inline>
        </w:drawing>
      </w:r>
    </w:p>
    <w:p w14:paraId="67E400B2" w14:textId="77777777" w:rsidR="002D5BBB" w:rsidRPr="002D5BBB" w:rsidRDefault="002D5BBB" w:rsidP="002D5BBB">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color w:val="303030"/>
          <w:kern w:val="0"/>
          <w:sz w:val="30"/>
          <w:szCs w:val="30"/>
          <w:lang w:eastAsia="pt-BR"/>
          <w14:ligatures w14:val="none"/>
        </w:rPr>
        <w:t xml:space="preserve"> Provocada pelo aumento do ácido úrico no sangue, que é uma substância residual da decomposição dos ácidos nucléicos, presentes em todas as células do corpo. Formado também como produto de degradação do metabolismo das proteínas, circula no sangue, sendo eliminado pela urina. Pequena parte do ácido úrico passa para o intestino, sofre decomposição pelas bactérias e é eliminada pelas fezes. Quando aumenta anormalmente no sangue, pode causar a gota, doença </w:t>
      </w:r>
      <w:r w:rsidRPr="002D5BBB">
        <w:rPr>
          <w:rFonts w:ascii="Libre Baskerville" w:eastAsia="Times New Roman" w:hAnsi="Libre Baskerville" w:cs="Times New Roman"/>
          <w:color w:val="303030"/>
          <w:kern w:val="0"/>
          <w:sz w:val="30"/>
          <w:szCs w:val="30"/>
          <w:lang w:eastAsia="pt-BR"/>
          <w14:ligatures w14:val="none"/>
        </w:rPr>
        <w:lastRenderedPageBreak/>
        <w:t>reumática muito incômoda. Ocasiona também cálculos renais.</w:t>
      </w:r>
    </w:p>
    <w:p w14:paraId="30FBA3A7" w14:textId="77777777" w:rsidR="002D5BBB" w:rsidRPr="002D5BBB" w:rsidRDefault="002D5BBB" w:rsidP="002D5BBB">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color w:val="303030"/>
          <w:kern w:val="0"/>
          <w:sz w:val="30"/>
          <w:szCs w:val="30"/>
          <w:lang w:eastAsia="pt-BR"/>
          <w14:ligatures w14:val="none"/>
        </w:rPr>
        <w:t>O que faz o ácido úrico subir? Certos defeitos genéticos podem comprometer a eficiência da xantina-oxidase, enzima necessária à excreção de ácido úrico, ocasionando hiperuricemia, ou aumento dos níveis de ácido úrico circulante. Determinadas doenças renais, leucemia e anemia hemolítica também tendem a aumentar o ácido úrico no sangue. Certas drogas, má alimentação, alcoolismo e desnutrição calórica acentuada também podem exibir esse efeito.</w:t>
      </w:r>
    </w:p>
    <w:p w14:paraId="40C2023A" w14:textId="77777777" w:rsidR="002D5BBB" w:rsidRPr="002D5BBB" w:rsidRDefault="002D5BBB" w:rsidP="002D5BBB">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color w:val="303030"/>
          <w:kern w:val="0"/>
          <w:sz w:val="30"/>
          <w:szCs w:val="30"/>
          <w:lang w:eastAsia="pt-BR"/>
          <w14:ligatures w14:val="none"/>
        </w:rPr>
        <w:t>O paciente de artrite gotosa precisa adotar dieta controlada, alcalinizante, tanto quanto possível livre de purinas e ácido úrico.</w:t>
      </w:r>
    </w:p>
    <w:p w14:paraId="6DDC4CA0" w14:textId="77777777" w:rsidR="002D5BBB" w:rsidRPr="002D5BBB" w:rsidRDefault="002D5BBB" w:rsidP="002D5BBB">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color w:val="303030"/>
          <w:kern w:val="0"/>
          <w:sz w:val="30"/>
          <w:szCs w:val="30"/>
          <w:lang w:eastAsia="pt-BR"/>
          <w14:ligatures w14:val="none"/>
        </w:rPr>
        <w:t xml:space="preserve">Alimentos muito ricos em proteínas, purinas e ácido úrico contribuem para aumentar este último no sangue. Deve-se evitar a ingestão excessiva de gordura. Especialmente carnes e vísceras devem ser </w:t>
      </w:r>
      <w:proofErr w:type="gramStart"/>
      <w:r w:rsidRPr="002D5BBB">
        <w:rPr>
          <w:rFonts w:ascii="Libre Baskerville" w:eastAsia="Times New Roman" w:hAnsi="Libre Baskerville" w:cs="Times New Roman"/>
          <w:color w:val="303030"/>
          <w:kern w:val="0"/>
          <w:sz w:val="30"/>
          <w:szCs w:val="30"/>
          <w:lang w:eastAsia="pt-BR"/>
          <w14:ligatures w14:val="none"/>
        </w:rPr>
        <w:t>excluídas</w:t>
      </w:r>
      <w:proofErr w:type="gramEnd"/>
      <w:r w:rsidRPr="002D5BBB">
        <w:rPr>
          <w:rFonts w:ascii="Libre Baskerville" w:eastAsia="Times New Roman" w:hAnsi="Libre Baskerville" w:cs="Times New Roman"/>
          <w:color w:val="303030"/>
          <w:kern w:val="0"/>
          <w:sz w:val="30"/>
          <w:szCs w:val="30"/>
          <w:lang w:eastAsia="pt-BR"/>
          <w14:ligatures w14:val="none"/>
        </w:rPr>
        <w:t xml:space="preserve">. São muito ruins para quem sofre desse mal: arenque, anchova, cavala, mexilhão, marisco, sardinha, consomê, coração, rim, fígado, miolo, extratos e molhos de carne, timo, ganso, perdiz, ova e escalope. As carnes magras (“recomendadas” como substitutas das frações gordas por conterem “menos colesterol”) são as principais fornecedoras de purinas e ácido úrico. Grãos secos (feijão, lentilha, grão-de-bico, ervilha etc.) e amendoim precisam ser evitados por algum tempo e depois reintroduzidos na alimentação gradativamente. Aspargo, couve-flor, champignon e espinafre devem ser consumidos com moderação. Cereais integrais também devem ser usados em quantidades limitadas. Fermento biológico e levedura de cerveja contribuem para aumentar no sangue o ácido úrico. Alimentos </w:t>
      </w:r>
      <w:r w:rsidRPr="002D5BBB">
        <w:rPr>
          <w:rFonts w:ascii="Libre Baskerville" w:eastAsia="Times New Roman" w:hAnsi="Libre Baskerville" w:cs="Times New Roman"/>
          <w:color w:val="303030"/>
          <w:kern w:val="0"/>
          <w:sz w:val="30"/>
          <w:szCs w:val="30"/>
          <w:lang w:eastAsia="pt-BR"/>
          <w14:ligatures w14:val="none"/>
        </w:rPr>
        <w:lastRenderedPageBreak/>
        <w:t>fermentados quentes devem ser evitados. O pão nunca deve ser consumido fresco, mas “dormido” e, de preferência, torrado.</w:t>
      </w:r>
    </w:p>
    <w:p w14:paraId="377482FF" w14:textId="77777777" w:rsidR="002D5BBB" w:rsidRPr="002D5BBB" w:rsidRDefault="002D5BBB" w:rsidP="002D5BBB">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color w:val="303030"/>
          <w:kern w:val="0"/>
          <w:sz w:val="30"/>
          <w:szCs w:val="30"/>
          <w:lang w:eastAsia="pt-BR"/>
          <w14:ligatures w14:val="none"/>
        </w:rPr>
        <w:t>A dieta de baixas calorias também leva ao aumento do ácido úrico no sangue, pois o organismo passa a “queimar” proteínas para compensar o déficit energético. O paciente de artrite gotosa que precisa emagrecer não deve adotar dieta muito pobre em calorias, mas adequadamente balanceada.</w:t>
      </w:r>
    </w:p>
    <w:p w14:paraId="0BD247A2" w14:textId="77777777" w:rsidR="002D5BBB" w:rsidRPr="002D5BBB" w:rsidRDefault="002D5BBB" w:rsidP="002D5BBB">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color w:val="303030"/>
          <w:kern w:val="0"/>
          <w:sz w:val="30"/>
          <w:szCs w:val="30"/>
          <w:lang w:eastAsia="pt-BR"/>
          <w14:ligatures w14:val="none"/>
        </w:rPr>
        <w:t>Maiores detalhes sobre esse assunto você encontrará em ácido úrico, (página 143).</w:t>
      </w:r>
    </w:p>
    <w:p w14:paraId="1D12C0E9" w14:textId="77777777" w:rsidR="002D5BBB" w:rsidRPr="002D5BBB" w:rsidRDefault="002D5BBB" w:rsidP="002D5BBB">
      <w:pPr>
        <w:spacing w:line="240" w:lineRule="auto"/>
        <w:rPr>
          <w:rFonts w:ascii="Libre Baskerville" w:eastAsia="Times New Roman" w:hAnsi="Libre Baskerville" w:cs="Times New Roman"/>
          <w:color w:val="303030"/>
          <w:kern w:val="0"/>
          <w:sz w:val="30"/>
          <w:szCs w:val="30"/>
          <w:lang w:eastAsia="pt-BR"/>
          <w14:ligatures w14:val="none"/>
        </w:rPr>
      </w:pPr>
      <w:hyperlink r:id="rId11" w:history="1">
        <w:r w:rsidRPr="002D5BBB">
          <w:rPr>
            <w:rFonts w:ascii="Libre Baskerville" w:eastAsia="Times New Roman" w:hAnsi="Libre Baskerville" w:cs="Times New Roman"/>
            <w:b/>
            <w:bCs/>
            <w:color w:val="0000FF"/>
            <w:kern w:val="0"/>
            <w:sz w:val="30"/>
            <w:szCs w:val="30"/>
            <w:u w:val="single"/>
            <w:bdr w:val="none" w:sz="0" w:space="0" w:color="auto" w:frame="1"/>
            <w:lang w:eastAsia="pt-BR"/>
            <w14:ligatures w14:val="none"/>
          </w:rPr>
          <w:t>Voltar ao Curso</w:t>
        </w:r>
      </w:hyperlink>
    </w:p>
    <w:p w14:paraId="737F60D1" w14:textId="77777777" w:rsidR="002D5BBB" w:rsidRPr="002D5BBB" w:rsidRDefault="002D5BBB" w:rsidP="002D5BBB">
      <w:pPr>
        <w:spacing w:after="240" w:line="240" w:lineRule="auto"/>
        <w:outlineLvl w:val="2"/>
        <w:rPr>
          <w:rFonts w:ascii="Libre Baskerville" w:eastAsia="Times New Roman" w:hAnsi="Libre Baskerville" w:cs="Times New Roman"/>
          <w:b/>
          <w:bCs/>
          <w:color w:val="303030"/>
          <w:kern w:val="0"/>
          <w:sz w:val="18"/>
          <w:szCs w:val="18"/>
          <w:lang w:eastAsia="pt-BR"/>
          <w14:ligatures w14:val="none"/>
        </w:rPr>
      </w:pPr>
      <w:r w:rsidRPr="002D5BBB">
        <w:rPr>
          <w:rFonts w:ascii="Libre Baskerville" w:eastAsia="Times New Roman" w:hAnsi="Libre Baskerville" w:cs="Times New Roman"/>
          <w:b/>
          <w:bCs/>
          <w:color w:val="303030"/>
          <w:kern w:val="0"/>
          <w:sz w:val="18"/>
          <w:szCs w:val="18"/>
          <w:lang w:eastAsia="pt-BR"/>
          <w14:ligatures w14:val="none"/>
        </w:rPr>
        <w:t>Compartilhe isso:</w:t>
      </w:r>
    </w:p>
    <w:p w14:paraId="78B21846" w14:textId="77777777" w:rsidR="002D5BBB" w:rsidRPr="002D5BBB" w:rsidRDefault="002D5BBB" w:rsidP="002D5BBB">
      <w:pPr>
        <w:numPr>
          <w:ilvl w:val="0"/>
          <w:numId w:val="1"/>
        </w:numPr>
        <w:spacing w:after="180" w:line="240" w:lineRule="auto"/>
        <w:ind w:right="120"/>
        <w:rPr>
          <w:rFonts w:ascii="Libre Baskerville" w:eastAsia="Times New Roman" w:hAnsi="Libre Baskerville" w:cs="Times New Roman"/>
          <w:color w:val="303030"/>
          <w:kern w:val="0"/>
          <w:sz w:val="30"/>
          <w:szCs w:val="30"/>
          <w:lang w:eastAsia="pt-BR"/>
          <w14:ligatures w14:val="none"/>
        </w:rPr>
      </w:pPr>
      <w:hyperlink r:id="rId12" w:tgtFrame="_blank" w:tooltip="Clique para compartilhar no Twitter" w:history="1">
        <w:r w:rsidRPr="002D5BBB">
          <w:rPr>
            <w:rFonts w:ascii="Open Sans" w:eastAsia="Times New Roman" w:hAnsi="Open Sans" w:cs="Open Sans"/>
            <w:color w:val="2C3338"/>
            <w:kern w:val="0"/>
            <w:sz w:val="20"/>
            <w:szCs w:val="20"/>
            <w:u w:val="single"/>
            <w:shd w:val="clear" w:color="auto" w:fill="FFFFFF"/>
            <w:lang w:eastAsia="pt-BR"/>
            <w14:ligatures w14:val="none"/>
          </w:rPr>
          <w:t>Twitter</w:t>
        </w:r>
      </w:hyperlink>
    </w:p>
    <w:p w14:paraId="635A3A6D" w14:textId="77777777" w:rsidR="002D5BBB" w:rsidRPr="002D5BBB" w:rsidRDefault="002D5BBB" w:rsidP="002D5BBB">
      <w:pPr>
        <w:numPr>
          <w:ilvl w:val="0"/>
          <w:numId w:val="1"/>
        </w:numPr>
        <w:spacing w:after="180" w:line="240" w:lineRule="auto"/>
        <w:ind w:right="120"/>
        <w:rPr>
          <w:rFonts w:ascii="Libre Baskerville" w:eastAsia="Times New Roman" w:hAnsi="Libre Baskerville" w:cs="Times New Roman"/>
          <w:color w:val="303030"/>
          <w:kern w:val="0"/>
          <w:sz w:val="30"/>
          <w:szCs w:val="30"/>
          <w:lang w:eastAsia="pt-BR"/>
          <w14:ligatures w14:val="none"/>
        </w:rPr>
      </w:pPr>
      <w:hyperlink r:id="rId13" w:tgtFrame="_blank" w:tooltip="Clique para compartilhar no Facebook" w:history="1">
        <w:r w:rsidRPr="002D5BBB">
          <w:rPr>
            <w:rFonts w:ascii="Open Sans" w:eastAsia="Times New Roman" w:hAnsi="Open Sans" w:cs="Open Sans"/>
            <w:color w:val="2C3338"/>
            <w:kern w:val="0"/>
            <w:sz w:val="20"/>
            <w:szCs w:val="20"/>
            <w:u w:val="single"/>
            <w:shd w:val="clear" w:color="auto" w:fill="FFFFFF"/>
            <w:lang w:eastAsia="pt-BR"/>
            <w14:ligatures w14:val="none"/>
          </w:rPr>
          <w:t>Facebook</w:t>
        </w:r>
      </w:hyperlink>
    </w:p>
    <w:p w14:paraId="17805153" w14:textId="77777777" w:rsidR="002D5BBB" w:rsidRPr="002D5BBB" w:rsidRDefault="002D5BBB" w:rsidP="002D5BBB">
      <w:pPr>
        <w:numPr>
          <w:ilvl w:val="0"/>
          <w:numId w:val="1"/>
        </w:numPr>
        <w:spacing w:line="240" w:lineRule="auto"/>
        <w:ind w:right="120"/>
        <w:rPr>
          <w:rFonts w:ascii="Libre Baskerville" w:eastAsia="Times New Roman" w:hAnsi="Libre Baskerville" w:cs="Times New Roman"/>
          <w:color w:val="303030"/>
          <w:kern w:val="0"/>
          <w:sz w:val="30"/>
          <w:szCs w:val="30"/>
          <w:lang w:eastAsia="pt-BR"/>
          <w14:ligatures w14:val="none"/>
        </w:rPr>
      </w:pPr>
    </w:p>
    <w:p w14:paraId="30BC9BF2" w14:textId="77777777" w:rsidR="002D5BBB" w:rsidRPr="002D5BBB" w:rsidRDefault="002D5BBB" w:rsidP="002D5BBB">
      <w:pPr>
        <w:spacing w:after="0" w:line="240" w:lineRule="auto"/>
        <w:rPr>
          <w:rFonts w:ascii="Libre Baskerville" w:eastAsia="Times New Roman" w:hAnsi="Libre Baskerville" w:cs="Times New Roman"/>
          <w:color w:val="303030"/>
          <w:kern w:val="0"/>
          <w:sz w:val="30"/>
          <w:szCs w:val="30"/>
          <w:lang w:eastAsia="pt-BR"/>
          <w14:ligatures w14:val="none"/>
        </w:rPr>
      </w:pPr>
      <w:r w:rsidRPr="002D5BBB">
        <w:rPr>
          <w:rFonts w:ascii="Libre Baskerville" w:eastAsia="Times New Roman" w:hAnsi="Libre Baskerville" w:cs="Times New Roman"/>
          <w:color w:val="999999"/>
          <w:kern w:val="0"/>
          <w:sz w:val="18"/>
          <w:szCs w:val="18"/>
          <w:lang w:eastAsia="pt-BR"/>
          <w14:ligatures w14:val="none"/>
        </w:rPr>
        <w:t>Carregando...</w:t>
      </w:r>
    </w:p>
    <w:p w14:paraId="4EB74EA2" w14:textId="77777777" w:rsidR="002D5BBB" w:rsidRPr="002D5BBB" w:rsidRDefault="002D5BBB" w:rsidP="002D5BBB">
      <w:pPr>
        <w:spacing w:after="0" w:line="240" w:lineRule="auto"/>
        <w:rPr>
          <w:rFonts w:ascii="Libre Baskerville" w:eastAsia="Times New Roman" w:hAnsi="Libre Baskerville" w:cs="Times New Roman"/>
          <w:color w:val="303030"/>
          <w:kern w:val="0"/>
          <w:sz w:val="30"/>
          <w:szCs w:val="30"/>
          <w:lang w:eastAsia="pt-BR"/>
          <w14:ligatures w14:val="none"/>
        </w:rPr>
      </w:pPr>
      <w:hyperlink r:id="rId14" w:history="1">
        <w:r w:rsidRPr="002D5BBB">
          <w:rPr>
            <w:rFonts w:ascii="Libre Baskerville" w:eastAsia="Times New Roman" w:hAnsi="Libre Baskerville" w:cs="Times New Roman"/>
            <w:b/>
            <w:bCs/>
            <w:color w:val="0000FF"/>
            <w:kern w:val="0"/>
            <w:sz w:val="30"/>
            <w:szCs w:val="30"/>
            <w:u w:val="single"/>
            <w:lang w:eastAsia="pt-BR"/>
            <w14:ligatures w14:val="none"/>
          </w:rPr>
          <w:t>Instituto Viva Melhor</w:t>
        </w:r>
      </w:hyperlink>
      <w:r w:rsidRPr="002D5BBB">
        <w:rPr>
          <w:rFonts w:ascii="Libre Baskerville" w:eastAsia="Times New Roman" w:hAnsi="Libre Baskerville" w:cs="Times New Roman"/>
          <w:color w:val="303030"/>
          <w:kern w:val="0"/>
          <w:sz w:val="30"/>
          <w:szCs w:val="30"/>
          <w:lang w:eastAsia="pt-BR"/>
          <w14:ligatures w14:val="none"/>
        </w:rPr>
        <w:t>, </w:t>
      </w:r>
      <w:hyperlink r:id="rId15" w:history="1">
        <w:r w:rsidRPr="002D5BBB">
          <w:rPr>
            <w:rFonts w:ascii="Libre Baskerville" w:eastAsia="Times New Roman" w:hAnsi="Libre Baskerville" w:cs="Times New Roman"/>
            <w:color w:val="0000FF"/>
            <w:kern w:val="0"/>
            <w:sz w:val="30"/>
            <w:szCs w:val="30"/>
            <w:u w:val="single"/>
            <w:lang w:eastAsia="pt-BR"/>
            <w14:ligatures w14:val="none"/>
          </w:rPr>
          <w:t>Blog no WordPress.com.</w:t>
        </w:r>
      </w:hyperlink>
    </w:p>
    <w:p w14:paraId="69506DC6" w14:textId="77777777" w:rsidR="002D5BBB" w:rsidRPr="002D5BBB" w:rsidRDefault="002D5BBB" w:rsidP="002D5BBB">
      <w:pPr>
        <w:numPr>
          <w:ilvl w:val="0"/>
          <w:numId w:val="2"/>
        </w:numPr>
        <w:shd w:val="clear" w:color="auto" w:fill="FFFFFF"/>
        <w:spacing w:after="0" w:line="240" w:lineRule="auto"/>
        <w:ind w:left="810" w:right="30"/>
        <w:textAlignment w:val="center"/>
        <w:rPr>
          <w:rFonts w:ascii="Segoe UI" w:eastAsia="Times New Roman" w:hAnsi="Segoe UI" w:cs="Segoe UI"/>
          <w:color w:val="303030"/>
          <w:kern w:val="0"/>
          <w:sz w:val="30"/>
          <w:szCs w:val="30"/>
          <w:lang w:eastAsia="pt-BR"/>
          <w14:ligatures w14:val="none"/>
        </w:rPr>
      </w:pPr>
      <w:hyperlink r:id="rId16" w:history="1">
        <w:r w:rsidRPr="002D5BBB">
          <w:rPr>
            <w:rFonts w:ascii="Segoe UI" w:eastAsia="Times New Roman" w:hAnsi="Segoe UI" w:cs="Segoe UI"/>
            <w:color w:val="787C82"/>
            <w:kern w:val="0"/>
            <w:sz w:val="20"/>
            <w:szCs w:val="20"/>
            <w:u w:val="single"/>
            <w:bdr w:val="none" w:sz="0" w:space="0" w:color="auto" w:frame="1"/>
            <w:lang w:eastAsia="pt-BR"/>
            <w14:ligatures w14:val="none"/>
          </w:rPr>
          <w:t>Assinar</w:t>
        </w:r>
      </w:hyperlink>
    </w:p>
    <w:p w14:paraId="4D90255D" w14:textId="77777777" w:rsidR="002D5BBB" w:rsidRPr="002D5BBB" w:rsidRDefault="002D5BBB" w:rsidP="002D5BBB">
      <w:pPr>
        <w:shd w:val="clear" w:color="auto" w:fill="FFFFFF"/>
        <w:spacing w:after="0" w:line="240" w:lineRule="auto"/>
        <w:ind w:left="720"/>
        <w:rPr>
          <w:rFonts w:ascii="Segoe UI" w:eastAsia="Times New Roman" w:hAnsi="Segoe UI" w:cs="Segoe UI"/>
          <w:color w:val="303030"/>
          <w:kern w:val="0"/>
          <w:sz w:val="30"/>
          <w:szCs w:val="30"/>
          <w:lang w:eastAsia="pt-BR"/>
          <w14:ligatures w14:val="none"/>
        </w:rPr>
      </w:pPr>
      <w:r w:rsidRPr="002D5BBB">
        <w:rPr>
          <w:rFonts w:ascii="Segoe UI" w:eastAsia="Times New Roman" w:hAnsi="Segoe UI" w:cs="Segoe UI"/>
          <w:color w:val="303030"/>
          <w:kern w:val="0"/>
          <w:sz w:val="30"/>
          <w:szCs w:val="30"/>
          <w:lang w:eastAsia="pt-BR"/>
          <w14:ligatures w14:val="none"/>
        </w:rPr>
        <w:t> </w:t>
      </w:r>
    </w:p>
    <w:p w14:paraId="2DF631DC" w14:textId="77777777" w:rsidR="002D5BBB" w:rsidRPr="002D5BBB" w:rsidRDefault="002D5BBB" w:rsidP="002D5BBB">
      <w:pPr>
        <w:numPr>
          <w:ilvl w:val="0"/>
          <w:numId w:val="2"/>
        </w:numPr>
        <w:shd w:val="clear" w:color="auto" w:fill="FFFFFF"/>
        <w:spacing w:after="0" w:line="240" w:lineRule="auto"/>
        <w:textAlignment w:val="center"/>
        <w:rPr>
          <w:rFonts w:ascii="Segoe UI" w:eastAsia="Times New Roman" w:hAnsi="Segoe UI" w:cs="Segoe UI"/>
          <w:color w:val="303030"/>
          <w:kern w:val="0"/>
          <w:sz w:val="30"/>
          <w:szCs w:val="30"/>
          <w:lang w:eastAsia="pt-BR"/>
          <w14:ligatures w14:val="none"/>
        </w:rPr>
      </w:pPr>
    </w:p>
    <w:p w14:paraId="089C08E3" w14:textId="0210B92C" w:rsidR="002D5BBB" w:rsidRDefault="002D5BBB" w:rsidP="002D5BBB">
      <w:r w:rsidRPr="002D5BBB">
        <w:rPr>
          <w:rFonts w:ascii="Times New Roman" w:eastAsia="Times New Roman" w:hAnsi="Times New Roman" w:cs="Times New Roman"/>
          <w:noProof/>
          <w:kern w:val="0"/>
          <w:lang w:eastAsia="pt-BR"/>
          <w14:ligatures w14:val="none"/>
        </w:rPr>
        <w:drawing>
          <wp:inline distT="0" distB="0" distL="0" distR="0" wp14:anchorId="6470F9B7" wp14:editId="5423F23C">
            <wp:extent cx="63500" cy="50800"/>
            <wp:effectExtent l="0" t="0" r="0" b="6350"/>
            <wp:docPr id="15924077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sta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50800"/>
                    </a:xfrm>
                    <a:prstGeom prst="rect">
                      <a:avLst/>
                    </a:prstGeom>
                    <a:noFill/>
                    <a:ln>
                      <a:noFill/>
                    </a:ln>
                  </pic:spPr>
                </pic:pic>
              </a:graphicData>
            </a:graphic>
          </wp:inline>
        </w:drawing>
      </w:r>
    </w:p>
    <w:sectPr w:rsidR="002D5B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re Baskerville">
    <w:charset w:val="00"/>
    <w:family w:val="auto"/>
    <w:pitch w:val="variable"/>
    <w:sig w:usb0="A00000BF" w:usb1="5000005B" w:usb2="00000000" w:usb3="00000000" w:csb0="00000093"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A39E8"/>
    <w:multiLevelType w:val="multilevel"/>
    <w:tmpl w:val="814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B12F3F"/>
    <w:multiLevelType w:val="multilevel"/>
    <w:tmpl w:val="A57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743663">
    <w:abstractNumId w:val="0"/>
  </w:num>
  <w:num w:numId="2" w16cid:durableId="612790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BB"/>
    <w:rsid w:val="002D5B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4717"/>
  <w15:chartTrackingRefBased/>
  <w15:docId w15:val="{0A9CC02E-D524-4F0D-A5FA-FDADE7C1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D5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D5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D5B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D5B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D5B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D5B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D5B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D5B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D5BB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5BB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D5BB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D5BB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D5BB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D5BB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D5BB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D5BB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D5BB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D5BBB"/>
    <w:rPr>
      <w:rFonts w:eastAsiaTheme="majorEastAsia" w:cstheme="majorBidi"/>
      <w:color w:val="272727" w:themeColor="text1" w:themeTint="D8"/>
    </w:rPr>
  </w:style>
  <w:style w:type="paragraph" w:styleId="Ttulo">
    <w:name w:val="Title"/>
    <w:basedOn w:val="Normal"/>
    <w:next w:val="Normal"/>
    <w:link w:val="TtuloChar"/>
    <w:uiPriority w:val="10"/>
    <w:qFormat/>
    <w:rsid w:val="002D5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D5B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D5BB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D5BB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D5BBB"/>
    <w:pPr>
      <w:spacing w:before="160"/>
      <w:jc w:val="center"/>
    </w:pPr>
    <w:rPr>
      <w:i/>
      <w:iCs/>
      <w:color w:val="404040" w:themeColor="text1" w:themeTint="BF"/>
    </w:rPr>
  </w:style>
  <w:style w:type="character" w:customStyle="1" w:styleId="CitaoChar">
    <w:name w:val="Citação Char"/>
    <w:basedOn w:val="Fontepargpadro"/>
    <w:link w:val="Citao"/>
    <w:uiPriority w:val="29"/>
    <w:rsid w:val="002D5BBB"/>
    <w:rPr>
      <w:i/>
      <w:iCs/>
      <w:color w:val="404040" w:themeColor="text1" w:themeTint="BF"/>
    </w:rPr>
  </w:style>
  <w:style w:type="paragraph" w:styleId="PargrafodaLista">
    <w:name w:val="List Paragraph"/>
    <w:basedOn w:val="Normal"/>
    <w:uiPriority w:val="34"/>
    <w:qFormat/>
    <w:rsid w:val="002D5BBB"/>
    <w:pPr>
      <w:ind w:left="720"/>
      <w:contextualSpacing/>
    </w:pPr>
  </w:style>
  <w:style w:type="character" w:styleId="nfaseIntensa">
    <w:name w:val="Intense Emphasis"/>
    <w:basedOn w:val="Fontepargpadro"/>
    <w:uiPriority w:val="21"/>
    <w:qFormat/>
    <w:rsid w:val="002D5BBB"/>
    <w:rPr>
      <w:i/>
      <w:iCs/>
      <w:color w:val="0F4761" w:themeColor="accent1" w:themeShade="BF"/>
    </w:rPr>
  </w:style>
  <w:style w:type="paragraph" w:styleId="CitaoIntensa">
    <w:name w:val="Intense Quote"/>
    <w:basedOn w:val="Normal"/>
    <w:next w:val="Normal"/>
    <w:link w:val="CitaoIntensaChar"/>
    <w:uiPriority w:val="30"/>
    <w:qFormat/>
    <w:rsid w:val="002D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D5BBB"/>
    <w:rPr>
      <w:i/>
      <w:iCs/>
      <w:color w:val="0F4761" w:themeColor="accent1" w:themeShade="BF"/>
    </w:rPr>
  </w:style>
  <w:style w:type="character" w:styleId="RefernciaIntensa">
    <w:name w:val="Intense Reference"/>
    <w:basedOn w:val="Fontepargpadro"/>
    <w:uiPriority w:val="32"/>
    <w:qFormat/>
    <w:rsid w:val="002D5BBB"/>
    <w:rPr>
      <w:b/>
      <w:bCs/>
      <w:smallCaps/>
      <w:color w:val="0F4761" w:themeColor="accent1" w:themeShade="BF"/>
      <w:spacing w:val="5"/>
    </w:rPr>
  </w:style>
  <w:style w:type="character" w:styleId="Hyperlink">
    <w:name w:val="Hyperlink"/>
    <w:basedOn w:val="Fontepargpadro"/>
    <w:uiPriority w:val="99"/>
    <w:semiHidden/>
    <w:unhideWhenUsed/>
    <w:rsid w:val="002D5BBB"/>
    <w:rPr>
      <w:color w:val="0000FF"/>
      <w:u w:val="single"/>
    </w:rPr>
  </w:style>
  <w:style w:type="paragraph" w:customStyle="1" w:styleId="site-title">
    <w:name w:val="site-title"/>
    <w:basedOn w:val="Normal"/>
    <w:rsid w:val="002D5BB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ite-description">
    <w:name w:val="site-description"/>
    <w:basedOn w:val="Normal"/>
    <w:rsid w:val="002D5BB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D5BB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hare-twitter">
    <w:name w:val="share-twitter"/>
    <w:basedOn w:val="Normal"/>
    <w:rsid w:val="002D5BB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hare-facebook">
    <w:name w:val="share-facebook"/>
    <w:basedOn w:val="Normal"/>
    <w:rsid w:val="002D5BB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hare-end">
    <w:name w:val="share-end"/>
    <w:basedOn w:val="Normal"/>
    <w:rsid w:val="002D5BB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loading">
    <w:name w:val="loading"/>
    <w:basedOn w:val="Fontepargpadro"/>
    <w:rsid w:val="002D5BBB"/>
  </w:style>
  <w:style w:type="character" w:customStyle="1" w:styleId="comma">
    <w:name w:val="comma"/>
    <w:basedOn w:val="Fontepargpadro"/>
    <w:rsid w:val="002D5BBB"/>
  </w:style>
  <w:style w:type="paragraph" w:customStyle="1" w:styleId="actnbr-btn">
    <w:name w:val="actnbr-btn"/>
    <w:basedOn w:val="Normal"/>
    <w:rsid w:val="002D5BB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actnbr-ellipsis">
    <w:name w:val="actnbr-ellipsis"/>
    <w:basedOn w:val="Normal"/>
    <w:rsid w:val="002D5BBB"/>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32472">
      <w:bodyDiv w:val="1"/>
      <w:marLeft w:val="0"/>
      <w:marRight w:val="0"/>
      <w:marTop w:val="0"/>
      <w:marBottom w:val="0"/>
      <w:divBdr>
        <w:top w:val="none" w:sz="0" w:space="0" w:color="auto"/>
        <w:left w:val="none" w:sz="0" w:space="0" w:color="auto"/>
        <w:bottom w:val="none" w:sz="0" w:space="0" w:color="auto"/>
        <w:right w:val="none" w:sz="0" w:space="0" w:color="auto"/>
      </w:divBdr>
      <w:divsChild>
        <w:div w:id="22440789">
          <w:marLeft w:val="0"/>
          <w:marRight w:val="0"/>
          <w:marTop w:val="0"/>
          <w:marBottom w:val="240"/>
          <w:divBdr>
            <w:top w:val="none" w:sz="0" w:space="0" w:color="auto"/>
            <w:left w:val="none" w:sz="0" w:space="0" w:color="auto"/>
            <w:bottom w:val="none" w:sz="0" w:space="0" w:color="auto"/>
            <w:right w:val="none" w:sz="0" w:space="0" w:color="auto"/>
          </w:divBdr>
        </w:div>
        <w:div w:id="283925885">
          <w:marLeft w:val="0"/>
          <w:marRight w:val="0"/>
          <w:marTop w:val="0"/>
          <w:marBottom w:val="0"/>
          <w:divBdr>
            <w:top w:val="none" w:sz="0" w:space="0" w:color="auto"/>
            <w:left w:val="none" w:sz="0" w:space="0" w:color="auto"/>
            <w:bottom w:val="none" w:sz="0" w:space="0" w:color="auto"/>
            <w:right w:val="none" w:sz="0" w:space="0" w:color="auto"/>
          </w:divBdr>
          <w:divsChild>
            <w:div w:id="527262127">
              <w:marLeft w:val="0"/>
              <w:marRight w:val="0"/>
              <w:marTop w:val="480"/>
              <w:marBottom w:val="0"/>
              <w:divBdr>
                <w:top w:val="none" w:sz="0" w:space="0" w:color="auto"/>
                <w:left w:val="none" w:sz="0" w:space="0" w:color="auto"/>
                <w:bottom w:val="none" w:sz="0" w:space="0" w:color="auto"/>
                <w:right w:val="none" w:sz="0" w:space="0" w:color="auto"/>
              </w:divBdr>
              <w:divsChild>
                <w:div w:id="616835054">
                  <w:marLeft w:val="0"/>
                  <w:marRight w:val="0"/>
                  <w:marTop w:val="0"/>
                  <w:marBottom w:val="480"/>
                  <w:divBdr>
                    <w:top w:val="none" w:sz="0" w:space="0" w:color="auto"/>
                    <w:left w:val="none" w:sz="0" w:space="0" w:color="auto"/>
                    <w:bottom w:val="none" w:sz="0" w:space="0" w:color="auto"/>
                    <w:right w:val="none" w:sz="0" w:space="0" w:color="auto"/>
                  </w:divBdr>
                  <w:divsChild>
                    <w:div w:id="901260004">
                      <w:marLeft w:val="0"/>
                      <w:marRight w:val="0"/>
                      <w:marTop w:val="0"/>
                      <w:marBottom w:val="0"/>
                      <w:divBdr>
                        <w:top w:val="none" w:sz="0" w:space="0" w:color="auto"/>
                        <w:left w:val="none" w:sz="0" w:space="0" w:color="auto"/>
                        <w:bottom w:val="none" w:sz="0" w:space="0" w:color="auto"/>
                        <w:right w:val="none" w:sz="0" w:space="0" w:color="auto"/>
                      </w:divBdr>
                    </w:div>
                  </w:divsChild>
                </w:div>
                <w:div w:id="1946956925">
                  <w:marLeft w:val="0"/>
                  <w:marRight w:val="0"/>
                  <w:marTop w:val="480"/>
                  <w:marBottom w:val="480"/>
                  <w:divBdr>
                    <w:top w:val="none" w:sz="0" w:space="0" w:color="auto"/>
                    <w:left w:val="none" w:sz="0" w:space="0" w:color="auto"/>
                    <w:bottom w:val="none" w:sz="0" w:space="0" w:color="auto"/>
                    <w:right w:val="none" w:sz="0" w:space="0" w:color="auto"/>
                  </w:divBdr>
                  <w:divsChild>
                    <w:div w:id="1799108221">
                      <w:marLeft w:val="0"/>
                      <w:marRight w:val="0"/>
                      <w:marTop w:val="0"/>
                      <w:marBottom w:val="0"/>
                      <w:divBdr>
                        <w:top w:val="none" w:sz="0" w:space="0" w:color="auto"/>
                        <w:left w:val="none" w:sz="0" w:space="0" w:color="auto"/>
                        <w:bottom w:val="none" w:sz="0" w:space="0" w:color="auto"/>
                        <w:right w:val="none" w:sz="0" w:space="0" w:color="auto"/>
                      </w:divBdr>
                    </w:div>
                  </w:divsChild>
                </w:div>
                <w:div w:id="1485580819">
                  <w:marLeft w:val="0"/>
                  <w:marRight w:val="0"/>
                  <w:marTop w:val="480"/>
                  <w:marBottom w:val="0"/>
                  <w:divBdr>
                    <w:top w:val="none" w:sz="0" w:space="0" w:color="auto"/>
                    <w:left w:val="none" w:sz="0" w:space="0" w:color="auto"/>
                    <w:bottom w:val="none" w:sz="0" w:space="0" w:color="auto"/>
                    <w:right w:val="none" w:sz="0" w:space="0" w:color="auto"/>
                  </w:divBdr>
                  <w:divsChild>
                    <w:div w:id="1526627202">
                      <w:marLeft w:val="0"/>
                      <w:marRight w:val="0"/>
                      <w:marTop w:val="0"/>
                      <w:marBottom w:val="0"/>
                      <w:divBdr>
                        <w:top w:val="none" w:sz="0" w:space="0" w:color="auto"/>
                        <w:left w:val="none" w:sz="0" w:space="0" w:color="auto"/>
                        <w:bottom w:val="none" w:sz="0" w:space="0" w:color="auto"/>
                        <w:right w:val="none" w:sz="0" w:space="0" w:color="auto"/>
                      </w:divBdr>
                      <w:divsChild>
                        <w:div w:id="1664511409">
                          <w:marLeft w:val="0"/>
                          <w:marRight w:val="0"/>
                          <w:marTop w:val="0"/>
                          <w:marBottom w:val="240"/>
                          <w:divBdr>
                            <w:top w:val="none" w:sz="0" w:space="0" w:color="auto"/>
                            <w:left w:val="none" w:sz="0" w:space="0" w:color="auto"/>
                            <w:bottom w:val="none" w:sz="0" w:space="0" w:color="auto"/>
                            <w:right w:val="none" w:sz="0" w:space="0" w:color="auto"/>
                          </w:divBdr>
                          <w:divsChild>
                            <w:div w:id="5740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6171">
                      <w:marLeft w:val="0"/>
                      <w:marRight w:val="0"/>
                      <w:marTop w:val="0"/>
                      <w:marBottom w:val="0"/>
                      <w:divBdr>
                        <w:top w:val="none" w:sz="0" w:space="0" w:color="auto"/>
                        <w:left w:val="none" w:sz="0" w:space="0" w:color="auto"/>
                        <w:bottom w:val="none" w:sz="0" w:space="0" w:color="auto"/>
                        <w:right w:val="none" w:sz="0" w:space="0" w:color="auto"/>
                      </w:divBdr>
                      <w:divsChild>
                        <w:div w:id="121905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62191">
          <w:marLeft w:val="0"/>
          <w:marRight w:val="0"/>
          <w:marTop w:val="0"/>
          <w:marBottom w:val="0"/>
          <w:divBdr>
            <w:top w:val="none" w:sz="0" w:space="0" w:color="auto"/>
            <w:left w:val="none" w:sz="0" w:space="0" w:color="auto"/>
            <w:bottom w:val="none" w:sz="0" w:space="0" w:color="auto"/>
            <w:right w:val="none" w:sz="0" w:space="0" w:color="auto"/>
          </w:divBdr>
        </w:div>
        <w:div w:id="1155032648">
          <w:marLeft w:val="0"/>
          <w:marRight w:val="0"/>
          <w:marTop w:val="0"/>
          <w:marBottom w:val="0"/>
          <w:divBdr>
            <w:top w:val="single" w:sz="6" w:space="0" w:color="DCDCDE"/>
            <w:left w:val="single" w:sz="6" w:space="0" w:color="DCDCDE"/>
            <w:bottom w:val="single" w:sz="6" w:space="0" w:color="DCDCDE"/>
            <w:right w:val="single" w:sz="6" w:space="0" w:color="DCDCDE"/>
          </w:divBdr>
        </w:div>
      </w:divsChild>
    </w:div>
    <w:div w:id="151206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titutovivamelhor.online/" TargetMode="External"/><Relationship Id="rId13" Type="http://schemas.openxmlformats.org/officeDocument/2006/relationships/hyperlink" Target="https://institutovivamelhor.online/artrite-gotosa/?share=facebook&amp;nb=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nstitutovivamelhor.online/artrite-gotosa/?share=twitter&amp;nb=1" TargetMode="External"/><Relationship Id="rId1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hyperlink" Target="https://institutovivamelhor.online/artrite-gotosa/" TargetMode="External"/><Relationship Id="rId1" Type="http://schemas.openxmlformats.org/officeDocument/2006/relationships/numbering" Target="numbering.xml"/><Relationship Id="rId6" Type="http://schemas.openxmlformats.org/officeDocument/2006/relationships/hyperlink" Target="https://institutovivamelhor.online/" TargetMode="External"/><Relationship Id="rId11" Type="http://schemas.openxmlformats.org/officeDocument/2006/relationships/hyperlink" Target="https://ocursovivamelhor.club.hotmart.com/lesson/14okgrj94p/guia-por-enfermidades-de-a-a-z" TargetMode="External"/><Relationship Id="rId5" Type="http://schemas.openxmlformats.org/officeDocument/2006/relationships/hyperlink" Target="https://institutovivamelhor.online/artrite-gotosa/" TargetMode="External"/><Relationship Id="rId15" Type="http://schemas.openxmlformats.org/officeDocument/2006/relationships/hyperlink" Target="https://wordpress.com/?ref=footer_blog"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cursovivamelhor.club.hotmart.com/lesson/14okgrj94p/guia-por-enfermidades-de-a-a-z" TargetMode="External"/><Relationship Id="rId14" Type="http://schemas.openxmlformats.org/officeDocument/2006/relationships/hyperlink" Target="https://institutovivamelhor.onlin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572</Words>
  <Characters>3092</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Wander Pires</dc:creator>
  <cp:keywords/>
  <dc:description/>
  <cp:lastModifiedBy>Wander Pires</cp:lastModifiedBy>
  <cp:revision>1</cp:revision>
  <dcterms:created xsi:type="dcterms:W3CDTF">2024-03-02T19:12:00Z</dcterms:created>
  <dcterms:modified xsi:type="dcterms:W3CDTF">2024-03-02T19:13:00Z</dcterms:modified>
</cp:coreProperties>
</file>